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155"/>
        <w:gridCol w:w="2783"/>
        <w:gridCol w:w="1807"/>
        <w:gridCol w:w="2605"/>
      </w:tblGrid>
      <w:tr w:rsidR="000C2633" w:rsidRPr="001C09BA" w14:paraId="2F30F59A" w14:textId="77777777" w:rsidTr="00491A59">
        <w:tc>
          <w:tcPr>
            <w:tcW w:w="2155" w:type="dxa"/>
            <w:shd w:val="clear" w:color="auto" w:fill="9ADCDE"/>
          </w:tcPr>
          <w:p w14:paraId="58E766F6" w14:textId="77777777" w:rsidR="000C2633" w:rsidRPr="001C09BA" w:rsidRDefault="00F24A50">
            <w:pPr>
              <w:pStyle w:val="Heading2"/>
            </w:pPr>
            <w:sdt>
              <w:sdtPr>
                <w:id w:val="900328234"/>
                <w:placeholder>
                  <w:docPart w:val="9AF336F0B6254825972D5B3A78671D04"/>
                </w:placeholder>
                <w:temporary/>
                <w:showingPlcHdr/>
                <w15:appearance w15:val="hidden"/>
              </w:sdtPr>
              <w:sdtEndPr/>
              <w:sdtContent>
                <w:r w:rsidR="008A6F05" w:rsidRPr="001C09BA">
                  <w:t>Job Title</w:t>
                </w:r>
              </w:sdtContent>
            </w:sdt>
            <w:r w:rsidR="008A6F05" w:rsidRPr="001C09BA">
              <w:t>:</w:t>
            </w:r>
          </w:p>
        </w:tc>
        <w:tc>
          <w:tcPr>
            <w:tcW w:w="2783" w:type="dxa"/>
          </w:tcPr>
          <w:p w14:paraId="4065D9E3" w14:textId="2FB72160" w:rsidR="000C2633" w:rsidRPr="001C09BA" w:rsidRDefault="005E63E6" w:rsidP="00491A59">
            <w:r>
              <w:t>Systems Analyst 3</w:t>
            </w:r>
          </w:p>
        </w:tc>
        <w:tc>
          <w:tcPr>
            <w:tcW w:w="1807" w:type="dxa"/>
            <w:shd w:val="clear" w:color="auto" w:fill="9ADCDE"/>
          </w:tcPr>
          <w:p w14:paraId="1E64B03C" w14:textId="77777777" w:rsidR="000C2633" w:rsidRPr="001C09BA" w:rsidRDefault="00192AD5" w:rsidP="00192AD5">
            <w:pPr>
              <w:pStyle w:val="Heading2"/>
            </w:pPr>
            <w:proofErr w:type="spellStart"/>
            <w:r>
              <w:t>Req</w:t>
            </w:r>
            <w:proofErr w:type="spellEnd"/>
            <w:r>
              <w:t xml:space="preserve"> No</w:t>
            </w:r>
            <w:proofErr w:type="gramStart"/>
            <w:r>
              <w:t>./</w:t>
            </w:r>
            <w:proofErr w:type="gramEnd"/>
            <w:r>
              <w:t>Job Code:</w:t>
            </w:r>
          </w:p>
        </w:tc>
        <w:tc>
          <w:tcPr>
            <w:tcW w:w="2605" w:type="dxa"/>
          </w:tcPr>
          <w:p w14:paraId="17C9AE50" w14:textId="569F5175" w:rsidR="000C2633" w:rsidRPr="001C09BA" w:rsidRDefault="005E63E6" w:rsidP="00192AD5">
            <w:r>
              <w:t>487616</w:t>
            </w:r>
          </w:p>
        </w:tc>
      </w:tr>
      <w:tr w:rsidR="000C2633" w:rsidRPr="001C09BA" w14:paraId="0B0542F6" w14:textId="77777777" w:rsidTr="00491A59">
        <w:tc>
          <w:tcPr>
            <w:tcW w:w="2155" w:type="dxa"/>
            <w:shd w:val="clear" w:color="auto" w:fill="9ADCDE"/>
          </w:tcPr>
          <w:p w14:paraId="044AD3D0" w14:textId="77777777" w:rsidR="000C2633" w:rsidRPr="001C09BA" w:rsidRDefault="00F24A50">
            <w:pPr>
              <w:pStyle w:val="Heading2"/>
            </w:pPr>
            <w:sdt>
              <w:sdtPr>
                <w:id w:val="261581474"/>
                <w:placeholder>
                  <w:docPart w:val="B0B70F818B0B4A6696B701D0082ABC0D"/>
                </w:placeholder>
                <w:temporary/>
                <w:showingPlcHdr/>
                <w15:appearance w15:val="hidden"/>
              </w:sdtPr>
              <w:sdtEndPr/>
              <w:sdtContent>
                <w:r w:rsidR="008A6F05" w:rsidRPr="001C09BA">
                  <w:t>Department/Group</w:t>
                </w:r>
              </w:sdtContent>
            </w:sdt>
            <w:r w:rsidR="008A6F05" w:rsidRPr="001C09BA">
              <w:t>:</w:t>
            </w:r>
          </w:p>
        </w:tc>
        <w:tc>
          <w:tcPr>
            <w:tcW w:w="2783" w:type="dxa"/>
          </w:tcPr>
          <w:p w14:paraId="45AC9540" w14:textId="3904E825" w:rsidR="000C2633" w:rsidRPr="001C09BA" w:rsidRDefault="005E63E6" w:rsidP="00491A59">
            <w:proofErr w:type="spellStart"/>
            <w:r>
              <w:t>Penndot</w:t>
            </w:r>
            <w:proofErr w:type="spellEnd"/>
          </w:p>
        </w:tc>
        <w:tc>
          <w:tcPr>
            <w:tcW w:w="1807" w:type="dxa"/>
            <w:shd w:val="clear" w:color="auto" w:fill="9ADCDE"/>
          </w:tcPr>
          <w:p w14:paraId="08E6850E" w14:textId="77777777" w:rsidR="000C2633" w:rsidRPr="001C09BA" w:rsidRDefault="00192AD5" w:rsidP="00192AD5">
            <w:pPr>
              <w:pStyle w:val="Heading2"/>
            </w:pPr>
            <w:r>
              <w:t>Rate/</w:t>
            </w:r>
            <w:proofErr w:type="spellStart"/>
            <w:r>
              <w:t>Hr</w:t>
            </w:r>
            <w:proofErr w:type="spellEnd"/>
            <w:r>
              <w:t>:</w:t>
            </w:r>
          </w:p>
        </w:tc>
        <w:tc>
          <w:tcPr>
            <w:tcW w:w="2605" w:type="dxa"/>
          </w:tcPr>
          <w:p w14:paraId="0E8B2489" w14:textId="2BD771D0" w:rsidR="000C2633" w:rsidRPr="001C09BA" w:rsidRDefault="005E63E6" w:rsidP="00192AD5">
            <w:r>
              <w:t>38.10</w:t>
            </w:r>
          </w:p>
        </w:tc>
      </w:tr>
      <w:tr w:rsidR="00491A59" w:rsidRPr="001C09BA" w14:paraId="71C7B9AB" w14:textId="77777777" w:rsidTr="00491A59">
        <w:tc>
          <w:tcPr>
            <w:tcW w:w="2155" w:type="dxa"/>
            <w:shd w:val="clear" w:color="auto" w:fill="9ADCDE"/>
          </w:tcPr>
          <w:p w14:paraId="63E68AC4" w14:textId="77777777" w:rsidR="00491A59" w:rsidRPr="001C09BA" w:rsidRDefault="00491A59" w:rsidP="00491A59">
            <w:pPr>
              <w:pStyle w:val="Heading2"/>
            </w:pPr>
            <w:r>
              <w:t>Start Date:</w:t>
            </w:r>
          </w:p>
        </w:tc>
        <w:tc>
          <w:tcPr>
            <w:tcW w:w="2783" w:type="dxa"/>
          </w:tcPr>
          <w:p w14:paraId="1E667246" w14:textId="6D223DF6" w:rsidR="00491A59" w:rsidRPr="001C09BA" w:rsidRDefault="005E63E6" w:rsidP="00491A59">
            <w:r>
              <w:t>02/06/2017</w:t>
            </w:r>
          </w:p>
        </w:tc>
        <w:tc>
          <w:tcPr>
            <w:tcW w:w="1807" w:type="dxa"/>
            <w:shd w:val="clear" w:color="auto" w:fill="9ADCDE"/>
          </w:tcPr>
          <w:p w14:paraId="5B3A9E93" w14:textId="77777777" w:rsidR="00491A59" w:rsidRPr="001C09BA" w:rsidRDefault="00491A59" w:rsidP="00491A59">
            <w:pPr>
              <w:pStyle w:val="Heading2"/>
            </w:pPr>
            <w:r>
              <w:t>End Date:</w:t>
            </w:r>
          </w:p>
        </w:tc>
        <w:tc>
          <w:tcPr>
            <w:tcW w:w="2605" w:type="dxa"/>
          </w:tcPr>
          <w:p w14:paraId="72E2619D" w14:textId="3A04A74D" w:rsidR="00491A59" w:rsidRPr="001C09BA" w:rsidRDefault="005E63E6" w:rsidP="00491A59">
            <w:r>
              <w:t>09/30/2017</w:t>
            </w:r>
          </w:p>
        </w:tc>
      </w:tr>
      <w:tr w:rsidR="00491A59" w:rsidRPr="001C09BA" w14:paraId="761A929B" w14:textId="77777777" w:rsidTr="00491A59">
        <w:tc>
          <w:tcPr>
            <w:tcW w:w="2155" w:type="dxa"/>
            <w:shd w:val="clear" w:color="auto" w:fill="9ADCDE"/>
          </w:tcPr>
          <w:p w14:paraId="162ADC38" w14:textId="77777777" w:rsidR="00491A59" w:rsidRPr="001C09BA" w:rsidRDefault="00491A59" w:rsidP="00491A59">
            <w:pPr>
              <w:pStyle w:val="Heading2"/>
            </w:pPr>
            <w:r>
              <w:t>Submission Deadline:</w:t>
            </w:r>
          </w:p>
        </w:tc>
        <w:tc>
          <w:tcPr>
            <w:tcW w:w="2783" w:type="dxa"/>
          </w:tcPr>
          <w:p w14:paraId="054F1701" w14:textId="0D1557ED" w:rsidR="00491A59" w:rsidRPr="001C09BA" w:rsidRDefault="005E63E6" w:rsidP="00491A59">
            <w:r>
              <w:t>1/13/2017</w:t>
            </w:r>
          </w:p>
        </w:tc>
        <w:tc>
          <w:tcPr>
            <w:tcW w:w="1807" w:type="dxa"/>
            <w:shd w:val="clear" w:color="auto" w:fill="9ADCDE"/>
          </w:tcPr>
          <w:p w14:paraId="46323FDA" w14:textId="77777777" w:rsidR="00491A59" w:rsidRPr="001C09BA" w:rsidRDefault="00491A59" w:rsidP="00491A59">
            <w:pPr>
              <w:pStyle w:val="Heading2"/>
            </w:pPr>
          </w:p>
        </w:tc>
        <w:tc>
          <w:tcPr>
            <w:tcW w:w="2605" w:type="dxa"/>
          </w:tcPr>
          <w:p w14:paraId="10C87AC5" w14:textId="77777777" w:rsidR="00491A59" w:rsidRPr="001C09BA" w:rsidRDefault="00491A59" w:rsidP="00491A59"/>
        </w:tc>
      </w:tr>
    </w:tbl>
    <w:tbl>
      <w:tblPr>
        <w:tblStyle w:val="PlainTable1"/>
        <w:tblW w:w="5000" w:type="pct"/>
        <w:tblLayout w:type="fixed"/>
        <w:tblCellMar>
          <w:top w:w="29" w:type="dxa"/>
          <w:left w:w="115" w:type="dxa"/>
          <w:bottom w:w="29" w:type="dxa"/>
          <w:right w:w="115" w:type="dxa"/>
        </w:tblCellMar>
        <w:tblLook w:val="0600" w:firstRow="0" w:lastRow="0" w:firstColumn="0" w:lastColumn="0" w:noHBand="1" w:noVBand="1"/>
        <w:tblDescription w:val="Layout table"/>
      </w:tblPr>
      <w:tblGrid>
        <w:gridCol w:w="2695"/>
        <w:gridCol w:w="6655"/>
      </w:tblGrid>
      <w:tr w:rsidR="000C2633" w:rsidRPr="001C09BA" w14:paraId="4C820F3D" w14:textId="77777777" w:rsidTr="00491A59">
        <w:tc>
          <w:tcPr>
            <w:tcW w:w="2695" w:type="dxa"/>
            <w:tcBorders>
              <w:top w:val="single" w:sz="4" w:space="0" w:color="auto"/>
              <w:left w:val="single" w:sz="4" w:space="0" w:color="auto"/>
              <w:bottom w:val="single" w:sz="4" w:space="0" w:color="auto"/>
              <w:right w:val="nil"/>
            </w:tcBorders>
            <w:shd w:val="clear" w:color="auto" w:fill="9ADCDE"/>
          </w:tcPr>
          <w:p w14:paraId="7477499A" w14:textId="77777777" w:rsidR="000C2633" w:rsidRPr="001C09BA" w:rsidRDefault="00192AD5" w:rsidP="00192AD5">
            <w:pPr>
              <w:pStyle w:val="Heading2"/>
              <w:spacing w:after="30"/>
              <w:outlineLvl w:val="1"/>
            </w:pPr>
            <w:r>
              <w:t>Special Not</w:t>
            </w:r>
            <w:r w:rsidRPr="00491A59">
              <w:rPr>
                <w:shd w:val="clear" w:color="auto" w:fill="9ADCDE"/>
              </w:rPr>
              <w:t>es</w:t>
            </w:r>
            <w:r>
              <w:t>: (if applicable)</w:t>
            </w:r>
          </w:p>
        </w:tc>
        <w:tc>
          <w:tcPr>
            <w:tcW w:w="6655" w:type="dxa"/>
            <w:tcBorders>
              <w:top w:val="single" w:sz="4" w:space="0" w:color="auto"/>
              <w:left w:val="nil"/>
              <w:bottom w:val="single" w:sz="4" w:space="0" w:color="auto"/>
              <w:right w:val="single" w:sz="4" w:space="0" w:color="auto"/>
            </w:tcBorders>
            <w:shd w:val="clear" w:color="auto" w:fill="auto"/>
          </w:tcPr>
          <w:p w14:paraId="390E80F3" w14:textId="77777777" w:rsidR="000C2633" w:rsidRDefault="005E63E6" w:rsidP="005E63E6">
            <w:pPr>
              <w:pStyle w:val="Heading2"/>
              <w:numPr>
                <w:ilvl w:val="0"/>
                <w:numId w:val="6"/>
              </w:numPr>
              <w:spacing w:after="30"/>
              <w:outlineLvl w:val="1"/>
            </w:pPr>
            <w:r>
              <w:t>In person, 1</w:t>
            </w:r>
            <w:r w:rsidRPr="005E63E6">
              <w:rPr>
                <w:vertAlign w:val="superscript"/>
              </w:rPr>
              <w:t>st</w:t>
            </w:r>
            <w:r>
              <w:t xml:space="preserve"> round interviews</w:t>
            </w:r>
          </w:p>
          <w:p w14:paraId="2B241966" w14:textId="77777777" w:rsidR="005E63E6" w:rsidRDefault="005E63E6" w:rsidP="005E63E6">
            <w:pPr>
              <w:pStyle w:val="Heading2"/>
              <w:numPr>
                <w:ilvl w:val="0"/>
                <w:numId w:val="6"/>
              </w:numPr>
              <w:spacing w:after="30"/>
              <w:outlineLvl w:val="1"/>
            </w:pPr>
            <w:r>
              <w:t>Client would prefer local (Harrisburg, PA) area candidates only</w:t>
            </w:r>
          </w:p>
          <w:p w14:paraId="1F4F9E8B" w14:textId="570A93D4" w:rsidR="005E63E6" w:rsidRPr="001C09BA" w:rsidRDefault="005E63E6" w:rsidP="005E63E6">
            <w:pPr>
              <w:pStyle w:val="Heading2"/>
              <w:spacing w:after="30"/>
              <w:ind w:left="720"/>
              <w:outlineLvl w:val="1"/>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9350"/>
      </w:tblGrid>
      <w:tr w:rsidR="008A6F05" w:rsidRPr="001C09BA" w14:paraId="006FE1D6" w14:textId="77777777" w:rsidTr="00491A59">
        <w:tc>
          <w:tcPr>
            <w:tcW w:w="9350" w:type="dxa"/>
            <w:tcBorders>
              <w:top w:val="single" w:sz="4" w:space="0" w:color="000000"/>
            </w:tcBorders>
            <w:shd w:val="clear" w:color="auto" w:fill="9ADCDE"/>
          </w:tcPr>
          <w:p w14:paraId="348F81B6" w14:textId="22EF2D1B" w:rsidR="008A6F05" w:rsidRPr="001C09BA" w:rsidRDefault="00F24A50" w:rsidP="008A6F05">
            <w:pPr>
              <w:pStyle w:val="Heading2"/>
            </w:pPr>
            <w:sdt>
              <w:sdtPr>
                <w:id w:val="775449109"/>
                <w:placeholder>
                  <w:docPart w:val="F9EF1E2195424949B07C42E10EED0180"/>
                </w:placeholder>
                <w:temporary/>
                <w:showingPlcHdr/>
                <w15:appearance w15:val="hidden"/>
              </w:sdtPr>
              <w:sdtEndPr/>
              <w:sdtContent>
                <w:r w:rsidR="008A6F05" w:rsidRPr="001C09BA">
                  <w:t>Job Description</w:t>
                </w:r>
              </w:sdtContent>
            </w:sdt>
          </w:p>
        </w:tc>
      </w:tr>
      <w:tr w:rsidR="000C2633" w:rsidRPr="001C09BA" w14:paraId="6FBC4DD1" w14:textId="77777777" w:rsidTr="001C09BA">
        <w:tc>
          <w:tcPr>
            <w:tcW w:w="9350" w:type="dxa"/>
            <w:tcMar>
              <w:bottom w:w="115" w:type="dxa"/>
            </w:tcMar>
          </w:tcPr>
          <w:p w14:paraId="3A6C24A1" w14:textId="0DF6B28A" w:rsidR="005E63E6" w:rsidRPr="005E63E6" w:rsidRDefault="005E63E6" w:rsidP="005E63E6">
            <w:pPr>
              <w:pStyle w:val="Heading1"/>
              <w:rPr>
                <w:b w:val="0"/>
              </w:rPr>
            </w:pPr>
            <w:r w:rsidRPr="005E63E6">
              <w:rPr>
                <w:b w:val="0"/>
              </w:rPr>
              <w:t xml:space="preserve">This position will be primarily focused on Windows Server administration, along with supporting various other technologies.  Will also be responsible for evaluating, preparing and recommending technical solutions, as well as troubleshooting complex problems with a wide variety of applications.   </w:t>
            </w:r>
          </w:p>
          <w:p w14:paraId="61C5F779" w14:textId="77777777" w:rsidR="005E63E6" w:rsidRPr="005E63E6" w:rsidRDefault="005E63E6" w:rsidP="005E63E6">
            <w:pPr>
              <w:pStyle w:val="Heading1"/>
              <w:rPr>
                <w:b w:val="0"/>
              </w:rPr>
            </w:pPr>
          </w:p>
          <w:p w14:paraId="02B3C5A3" w14:textId="77777777" w:rsidR="005E63E6" w:rsidRPr="005E63E6" w:rsidRDefault="005E63E6" w:rsidP="005E63E6">
            <w:pPr>
              <w:pStyle w:val="Heading1"/>
              <w:rPr>
                <w:b w:val="0"/>
              </w:rPr>
            </w:pPr>
            <w:r w:rsidRPr="005E63E6">
              <w:rPr>
                <w:b w:val="0"/>
              </w:rPr>
              <w:t>1. Participates in Plan/Design overall architecture of PENNDOT</w:t>
            </w:r>
          </w:p>
          <w:p w14:paraId="45B1A82D" w14:textId="77777777" w:rsidR="005E63E6" w:rsidRPr="005E63E6" w:rsidRDefault="005E63E6" w:rsidP="005E63E6">
            <w:pPr>
              <w:pStyle w:val="Heading1"/>
              <w:rPr>
                <w:b w:val="0"/>
              </w:rPr>
            </w:pPr>
            <w:r w:rsidRPr="005E63E6">
              <w:rPr>
                <w:b w:val="0"/>
              </w:rPr>
              <w:t xml:space="preserve">LAN/WAN networks within a server environment  </w:t>
            </w:r>
          </w:p>
          <w:p w14:paraId="4B8D9566" w14:textId="77777777" w:rsidR="005E63E6" w:rsidRPr="005E63E6" w:rsidRDefault="005E63E6" w:rsidP="005E63E6">
            <w:pPr>
              <w:pStyle w:val="Heading1"/>
              <w:rPr>
                <w:b w:val="0"/>
              </w:rPr>
            </w:pPr>
            <w:r w:rsidRPr="005E63E6">
              <w:rPr>
                <w:b w:val="0"/>
              </w:rPr>
              <w:t xml:space="preserve">        A. Provides detailed specifications and schematic engineering drawings for server enhancements and modifications.   Develops documentation for configuration of all server components including setup, installation, and overall deployment of all server hardware and software. </w:t>
            </w:r>
          </w:p>
          <w:p w14:paraId="11A94CBD" w14:textId="77777777" w:rsidR="005E63E6" w:rsidRPr="005E63E6" w:rsidRDefault="005E63E6" w:rsidP="005E63E6">
            <w:pPr>
              <w:pStyle w:val="Heading1"/>
              <w:rPr>
                <w:b w:val="0"/>
              </w:rPr>
            </w:pPr>
            <w:r w:rsidRPr="005E63E6">
              <w:rPr>
                <w:b w:val="0"/>
              </w:rPr>
              <w:t xml:space="preserve">        B. Determines server sizing and configuration, printer configuration, bandwidth analysis and capacity planning. </w:t>
            </w:r>
          </w:p>
          <w:p w14:paraId="26F1AA9B" w14:textId="77777777" w:rsidR="005E63E6" w:rsidRPr="005E63E6" w:rsidRDefault="005E63E6" w:rsidP="005E63E6">
            <w:pPr>
              <w:pStyle w:val="Heading1"/>
              <w:rPr>
                <w:b w:val="0"/>
              </w:rPr>
            </w:pPr>
            <w:r w:rsidRPr="005E63E6">
              <w:rPr>
                <w:b w:val="0"/>
              </w:rPr>
              <w:t xml:space="preserve">        C. Assists in the development of configuration standards. </w:t>
            </w:r>
          </w:p>
          <w:p w14:paraId="202ABBC6" w14:textId="77777777" w:rsidR="005E63E6" w:rsidRPr="005E63E6" w:rsidRDefault="005E63E6" w:rsidP="005E63E6">
            <w:pPr>
              <w:pStyle w:val="Heading1"/>
              <w:rPr>
                <w:b w:val="0"/>
              </w:rPr>
            </w:pPr>
            <w:r w:rsidRPr="005E63E6">
              <w:rPr>
                <w:b w:val="0"/>
              </w:rPr>
              <w:t xml:space="preserve">        D. Develops new procedures and forms to improve efficiency. </w:t>
            </w:r>
          </w:p>
          <w:p w14:paraId="22726F00" w14:textId="77777777" w:rsidR="005E63E6" w:rsidRPr="005E63E6" w:rsidRDefault="005E63E6" w:rsidP="005E63E6">
            <w:pPr>
              <w:pStyle w:val="Heading1"/>
              <w:rPr>
                <w:b w:val="0"/>
              </w:rPr>
            </w:pPr>
            <w:r w:rsidRPr="005E63E6">
              <w:rPr>
                <w:b w:val="0"/>
              </w:rPr>
              <w:t xml:space="preserve">        E. Monitors the availability of updates/upgrades to all server hardware, tests and installs updates/upgrades.</w:t>
            </w:r>
          </w:p>
          <w:p w14:paraId="1B192533" w14:textId="77777777" w:rsidR="005E63E6" w:rsidRPr="005E63E6" w:rsidRDefault="005E63E6" w:rsidP="005E63E6">
            <w:pPr>
              <w:pStyle w:val="Heading1"/>
              <w:rPr>
                <w:b w:val="0"/>
              </w:rPr>
            </w:pPr>
          </w:p>
          <w:p w14:paraId="2EB4D2F8" w14:textId="77777777" w:rsidR="005E63E6" w:rsidRPr="005E63E6" w:rsidRDefault="005E63E6" w:rsidP="005E63E6">
            <w:pPr>
              <w:pStyle w:val="Heading1"/>
              <w:rPr>
                <w:b w:val="0"/>
              </w:rPr>
            </w:pPr>
            <w:r w:rsidRPr="005E63E6">
              <w:rPr>
                <w:b w:val="0"/>
              </w:rPr>
              <w:t xml:space="preserve">2. Works directly with PENNDOT staff in coordination and deployment of projects. </w:t>
            </w:r>
          </w:p>
          <w:p w14:paraId="6A0E4BD5" w14:textId="77777777" w:rsidR="005E63E6" w:rsidRPr="005E63E6" w:rsidRDefault="005E63E6" w:rsidP="005E63E6">
            <w:pPr>
              <w:pStyle w:val="Heading1"/>
              <w:rPr>
                <w:b w:val="0"/>
              </w:rPr>
            </w:pPr>
            <w:r w:rsidRPr="005E63E6">
              <w:rPr>
                <w:b w:val="0"/>
              </w:rPr>
              <w:t xml:space="preserve">        A. Work with PENNDOT partners and employees including IT coordinators in deployment activities.</w:t>
            </w:r>
          </w:p>
          <w:p w14:paraId="41801F1E" w14:textId="77777777" w:rsidR="005E63E6" w:rsidRPr="005E63E6" w:rsidRDefault="005E63E6" w:rsidP="005E63E6">
            <w:pPr>
              <w:pStyle w:val="Heading1"/>
              <w:rPr>
                <w:b w:val="0"/>
              </w:rPr>
            </w:pPr>
            <w:r w:rsidRPr="005E63E6">
              <w:rPr>
                <w:b w:val="0"/>
              </w:rPr>
              <w:t xml:space="preserve">        B. Works closely with Application Teams to deploy code/applications through multiple environments. </w:t>
            </w:r>
          </w:p>
          <w:p w14:paraId="6B369B96" w14:textId="77777777" w:rsidR="005E63E6" w:rsidRPr="005E63E6" w:rsidRDefault="005E63E6" w:rsidP="005E63E6">
            <w:pPr>
              <w:pStyle w:val="Heading1"/>
              <w:rPr>
                <w:b w:val="0"/>
              </w:rPr>
            </w:pPr>
            <w:r w:rsidRPr="005E63E6">
              <w:rPr>
                <w:b w:val="0"/>
              </w:rPr>
              <w:t xml:space="preserve">        C. Attend meetings with PENNDOT developers, users, and partners. </w:t>
            </w:r>
          </w:p>
          <w:p w14:paraId="28FBB398" w14:textId="77777777" w:rsidR="005E63E6" w:rsidRPr="005E63E6" w:rsidRDefault="005E63E6" w:rsidP="005E63E6">
            <w:pPr>
              <w:pStyle w:val="Heading1"/>
              <w:rPr>
                <w:b w:val="0"/>
              </w:rPr>
            </w:pPr>
          </w:p>
          <w:p w14:paraId="5B25897C" w14:textId="77777777" w:rsidR="005E63E6" w:rsidRPr="005E63E6" w:rsidRDefault="005E63E6" w:rsidP="005E63E6">
            <w:pPr>
              <w:pStyle w:val="Heading1"/>
              <w:rPr>
                <w:b w:val="0"/>
              </w:rPr>
            </w:pPr>
            <w:r w:rsidRPr="005E63E6">
              <w:rPr>
                <w:b w:val="0"/>
              </w:rPr>
              <w:t xml:space="preserve">3. Performs Network Management functions using various management and monitoring tools available including sophisticated network management systems. </w:t>
            </w:r>
          </w:p>
          <w:p w14:paraId="4A184DE3" w14:textId="77777777" w:rsidR="005E63E6" w:rsidRPr="005E63E6" w:rsidRDefault="005E63E6" w:rsidP="005E63E6">
            <w:pPr>
              <w:pStyle w:val="Heading1"/>
              <w:rPr>
                <w:b w:val="0"/>
              </w:rPr>
            </w:pPr>
            <w:r w:rsidRPr="005E63E6">
              <w:rPr>
                <w:b w:val="0"/>
              </w:rPr>
              <w:t xml:space="preserve">        A. Monitors network performance and provides network statistics to identify capacity or performance problems and makes technical recommendations for appropriate action. </w:t>
            </w:r>
          </w:p>
          <w:p w14:paraId="2170D043" w14:textId="77777777" w:rsidR="005E63E6" w:rsidRPr="005E63E6" w:rsidRDefault="005E63E6" w:rsidP="005E63E6">
            <w:pPr>
              <w:pStyle w:val="Heading1"/>
              <w:rPr>
                <w:b w:val="0"/>
              </w:rPr>
            </w:pPr>
          </w:p>
          <w:p w14:paraId="7FF26929" w14:textId="77777777" w:rsidR="005E63E6" w:rsidRPr="005E63E6" w:rsidRDefault="005E63E6" w:rsidP="005E63E6">
            <w:pPr>
              <w:pStyle w:val="Heading1"/>
              <w:rPr>
                <w:b w:val="0"/>
              </w:rPr>
            </w:pPr>
            <w:r w:rsidRPr="005E63E6">
              <w:rPr>
                <w:b w:val="0"/>
              </w:rPr>
              <w:t xml:space="preserve">4. Provides direct support for network/Server issues. </w:t>
            </w:r>
          </w:p>
          <w:p w14:paraId="11B94D66" w14:textId="77777777" w:rsidR="005E63E6" w:rsidRPr="005E63E6" w:rsidRDefault="005E63E6" w:rsidP="005E63E6">
            <w:pPr>
              <w:pStyle w:val="Heading1"/>
              <w:rPr>
                <w:b w:val="0"/>
              </w:rPr>
            </w:pPr>
            <w:r w:rsidRPr="005E63E6">
              <w:rPr>
                <w:b w:val="0"/>
              </w:rPr>
              <w:lastRenderedPageBreak/>
              <w:t xml:space="preserve">        A. Proactively identifies and resolves problems. </w:t>
            </w:r>
          </w:p>
          <w:p w14:paraId="0CDAED24" w14:textId="77777777" w:rsidR="005E63E6" w:rsidRPr="005E63E6" w:rsidRDefault="005E63E6" w:rsidP="005E63E6">
            <w:pPr>
              <w:pStyle w:val="Heading1"/>
              <w:rPr>
                <w:b w:val="0"/>
              </w:rPr>
            </w:pPr>
            <w:r w:rsidRPr="005E63E6">
              <w:rPr>
                <w:b w:val="0"/>
              </w:rPr>
              <w:t xml:space="preserve">        B. Responds to network/server related trouble calls including hardware and software. </w:t>
            </w:r>
          </w:p>
          <w:p w14:paraId="45C84290" w14:textId="77777777" w:rsidR="005E63E6" w:rsidRPr="005E63E6" w:rsidRDefault="005E63E6" w:rsidP="005E63E6">
            <w:pPr>
              <w:pStyle w:val="Heading1"/>
              <w:rPr>
                <w:b w:val="0"/>
              </w:rPr>
            </w:pPr>
            <w:r w:rsidRPr="005E63E6">
              <w:rPr>
                <w:b w:val="0"/>
              </w:rPr>
              <w:t xml:space="preserve">        C. Develops procedures and scripts for Help Desk. </w:t>
            </w:r>
          </w:p>
          <w:p w14:paraId="2EAE68E7" w14:textId="77777777" w:rsidR="005E63E6" w:rsidRPr="005E63E6" w:rsidRDefault="005E63E6" w:rsidP="005E63E6">
            <w:pPr>
              <w:pStyle w:val="Heading1"/>
              <w:rPr>
                <w:b w:val="0"/>
              </w:rPr>
            </w:pPr>
            <w:r w:rsidRPr="005E63E6">
              <w:rPr>
                <w:b w:val="0"/>
              </w:rPr>
              <w:t xml:space="preserve">        D. Use software such as Remedy to report, track and resolve issues.   </w:t>
            </w:r>
          </w:p>
          <w:p w14:paraId="73FB308B" w14:textId="77777777" w:rsidR="005E63E6" w:rsidRPr="005E63E6" w:rsidRDefault="005E63E6" w:rsidP="005E63E6">
            <w:pPr>
              <w:pStyle w:val="Heading1"/>
              <w:rPr>
                <w:b w:val="0"/>
              </w:rPr>
            </w:pPr>
            <w:r w:rsidRPr="005E63E6">
              <w:rPr>
                <w:b w:val="0"/>
              </w:rPr>
              <w:t xml:space="preserve">        E. Places service calls for servers and network equipment. </w:t>
            </w:r>
          </w:p>
          <w:p w14:paraId="06824168" w14:textId="77777777" w:rsidR="005E63E6" w:rsidRPr="005E63E6" w:rsidRDefault="005E63E6" w:rsidP="005E63E6">
            <w:pPr>
              <w:pStyle w:val="Heading1"/>
              <w:rPr>
                <w:b w:val="0"/>
              </w:rPr>
            </w:pPr>
            <w:r w:rsidRPr="005E63E6">
              <w:rPr>
                <w:b w:val="0"/>
              </w:rPr>
              <w:t xml:space="preserve">        F. Assists service providers in resolving service calls. </w:t>
            </w:r>
          </w:p>
          <w:p w14:paraId="4E13DE77" w14:textId="77777777" w:rsidR="005E63E6" w:rsidRPr="005E63E6" w:rsidRDefault="005E63E6" w:rsidP="005E63E6">
            <w:pPr>
              <w:pStyle w:val="Heading1"/>
              <w:rPr>
                <w:b w:val="0"/>
              </w:rPr>
            </w:pPr>
          </w:p>
          <w:p w14:paraId="6B4A5119" w14:textId="77777777" w:rsidR="005E63E6" w:rsidRPr="005E63E6" w:rsidRDefault="005E63E6" w:rsidP="005E63E6">
            <w:pPr>
              <w:pStyle w:val="Heading1"/>
              <w:rPr>
                <w:b w:val="0"/>
              </w:rPr>
            </w:pPr>
            <w:r w:rsidRPr="005E63E6">
              <w:rPr>
                <w:b w:val="0"/>
              </w:rPr>
              <w:t>5. Proactively plans for business continuity and disaster avoidance.</w:t>
            </w:r>
          </w:p>
          <w:p w14:paraId="1D160C11" w14:textId="77777777" w:rsidR="005E63E6" w:rsidRPr="005E63E6" w:rsidRDefault="005E63E6" w:rsidP="005E63E6">
            <w:pPr>
              <w:pStyle w:val="Heading1"/>
              <w:rPr>
                <w:b w:val="0"/>
              </w:rPr>
            </w:pPr>
            <w:r w:rsidRPr="005E63E6">
              <w:rPr>
                <w:b w:val="0"/>
              </w:rPr>
              <w:t xml:space="preserve">        A. Creates/updates disaster recovery plans. </w:t>
            </w:r>
          </w:p>
          <w:p w14:paraId="71D9B5E0" w14:textId="77777777" w:rsidR="005E63E6" w:rsidRPr="005E63E6" w:rsidRDefault="005E63E6" w:rsidP="005E63E6">
            <w:pPr>
              <w:pStyle w:val="Heading1"/>
              <w:rPr>
                <w:b w:val="0"/>
              </w:rPr>
            </w:pPr>
            <w:r w:rsidRPr="005E63E6">
              <w:rPr>
                <w:b w:val="0"/>
              </w:rPr>
              <w:t xml:space="preserve">        B. Participates in disaster recovery drills. </w:t>
            </w:r>
          </w:p>
          <w:p w14:paraId="48233A13" w14:textId="77777777" w:rsidR="005E63E6" w:rsidRPr="005E63E6" w:rsidRDefault="005E63E6" w:rsidP="005E63E6">
            <w:pPr>
              <w:pStyle w:val="Heading1"/>
              <w:rPr>
                <w:b w:val="0"/>
              </w:rPr>
            </w:pPr>
          </w:p>
          <w:p w14:paraId="0A77D3BB" w14:textId="77777777" w:rsidR="005E63E6" w:rsidRPr="005E63E6" w:rsidRDefault="005E63E6" w:rsidP="005E63E6">
            <w:pPr>
              <w:pStyle w:val="Heading1"/>
              <w:rPr>
                <w:b w:val="0"/>
              </w:rPr>
            </w:pPr>
            <w:r w:rsidRPr="005E63E6">
              <w:rPr>
                <w:b w:val="0"/>
              </w:rPr>
              <w:t xml:space="preserve">6. Provide all required information to assure a complete and accurate equipment inventory. </w:t>
            </w:r>
          </w:p>
          <w:p w14:paraId="320264D5" w14:textId="77777777" w:rsidR="005E63E6" w:rsidRPr="005E63E6" w:rsidRDefault="005E63E6" w:rsidP="005E63E6">
            <w:pPr>
              <w:pStyle w:val="Heading1"/>
              <w:rPr>
                <w:b w:val="0"/>
              </w:rPr>
            </w:pPr>
            <w:r w:rsidRPr="005E63E6">
              <w:rPr>
                <w:b w:val="0"/>
              </w:rPr>
              <w:t xml:space="preserve">        A. Receive, check in, and inventory equipment. Report all inventory transfers. </w:t>
            </w:r>
          </w:p>
          <w:p w14:paraId="20E30630" w14:textId="77777777" w:rsidR="005E63E6" w:rsidRPr="005E63E6" w:rsidRDefault="005E63E6" w:rsidP="005E63E6">
            <w:pPr>
              <w:pStyle w:val="Heading1"/>
              <w:rPr>
                <w:b w:val="0"/>
              </w:rPr>
            </w:pPr>
            <w:r w:rsidRPr="005E63E6">
              <w:rPr>
                <w:b w:val="0"/>
              </w:rPr>
              <w:t xml:space="preserve">        B. Report equipment model, serial numbers and warranty information to BIS equipment inventory coordinator. </w:t>
            </w:r>
          </w:p>
          <w:p w14:paraId="40712BDD" w14:textId="77777777" w:rsidR="005E63E6" w:rsidRPr="005E63E6" w:rsidRDefault="005E63E6" w:rsidP="005E63E6">
            <w:pPr>
              <w:pStyle w:val="Heading1"/>
              <w:rPr>
                <w:b w:val="0"/>
              </w:rPr>
            </w:pPr>
          </w:p>
          <w:p w14:paraId="5F37837D" w14:textId="3DE4CF6F" w:rsidR="000C2633" w:rsidRPr="001C09BA" w:rsidRDefault="005E63E6" w:rsidP="005E63E6">
            <w:pPr>
              <w:pStyle w:val="Heading1"/>
            </w:pPr>
            <w:r w:rsidRPr="005E63E6">
              <w:rPr>
                <w:b w:val="0"/>
              </w:rPr>
              <w:t>7. Perform related duties as required.</w:t>
            </w:r>
          </w:p>
        </w:tc>
      </w:tr>
    </w:tbl>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top w:w="29" w:type="dxa"/>
          <w:left w:w="115" w:type="dxa"/>
          <w:bottom w:w="29" w:type="dxa"/>
          <w:right w:w="115" w:type="dxa"/>
        </w:tblCellMar>
        <w:tblLook w:val="0600" w:firstRow="0" w:lastRow="0" w:firstColumn="0" w:lastColumn="0" w:noHBand="1" w:noVBand="1"/>
        <w:tblDescription w:val="Layout table"/>
      </w:tblPr>
      <w:tblGrid>
        <w:gridCol w:w="7195"/>
        <w:gridCol w:w="2155"/>
      </w:tblGrid>
      <w:tr w:rsidR="00192AD5" w:rsidRPr="001C09BA" w14:paraId="3DEFA66E" w14:textId="77777777" w:rsidTr="00491A59">
        <w:tc>
          <w:tcPr>
            <w:tcW w:w="9350" w:type="dxa"/>
            <w:gridSpan w:val="2"/>
            <w:tcBorders>
              <w:top w:val="nil"/>
            </w:tcBorders>
            <w:shd w:val="clear" w:color="auto" w:fill="9ADCDE"/>
          </w:tcPr>
          <w:p w14:paraId="26023673" w14:textId="527BC363" w:rsidR="00192AD5" w:rsidRPr="00192AD5" w:rsidRDefault="00192AD5" w:rsidP="00192AD5">
            <w:pPr>
              <w:spacing w:after="30"/>
              <w:jc w:val="center"/>
              <w:rPr>
                <w:b/>
                <w:sz w:val="24"/>
                <w:szCs w:val="24"/>
              </w:rPr>
            </w:pPr>
            <w:r w:rsidRPr="00192AD5">
              <w:rPr>
                <w:b/>
                <w:sz w:val="24"/>
                <w:szCs w:val="24"/>
              </w:rPr>
              <w:lastRenderedPageBreak/>
              <w:t>Required Skills</w:t>
            </w:r>
            <w:r w:rsidR="005E63E6">
              <w:rPr>
                <w:b/>
                <w:sz w:val="24"/>
                <w:szCs w:val="24"/>
              </w:rPr>
              <w:t xml:space="preserve"> (** Resume must reflect required skills</w:t>
            </w:r>
            <w:r w:rsidR="00C03FAD">
              <w:rPr>
                <w:b/>
                <w:sz w:val="24"/>
                <w:szCs w:val="24"/>
              </w:rPr>
              <w:t>**</w:t>
            </w:r>
            <w:bookmarkStart w:id="0" w:name="_GoBack"/>
            <w:bookmarkEnd w:id="0"/>
            <w:r w:rsidR="005E63E6">
              <w:rPr>
                <w:b/>
                <w:sz w:val="24"/>
                <w:szCs w:val="24"/>
              </w:rPr>
              <w:t>)</w:t>
            </w:r>
            <w:r w:rsidRPr="00192AD5">
              <w:rPr>
                <w:b/>
                <w:sz w:val="24"/>
                <w:szCs w:val="24"/>
              </w:rPr>
              <w:t>:</w:t>
            </w:r>
          </w:p>
        </w:tc>
      </w:tr>
      <w:tr w:rsidR="00192AD5" w:rsidRPr="001C09BA" w14:paraId="7EF209FF" w14:textId="77777777" w:rsidTr="00491A59">
        <w:tc>
          <w:tcPr>
            <w:tcW w:w="7195" w:type="dxa"/>
            <w:shd w:val="clear" w:color="auto" w:fill="auto"/>
          </w:tcPr>
          <w:p w14:paraId="2DD09CD5" w14:textId="40DF908C" w:rsidR="00192AD5" w:rsidRPr="001C09BA" w:rsidRDefault="005E63E6" w:rsidP="00192AD5">
            <w:pPr>
              <w:spacing w:after="30"/>
            </w:pPr>
            <w:r w:rsidRPr="005E63E6">
              <w:t>Bachelor’s degree in computer science or related field or a minimum of 3 years of experience or Associates degree in computer science or related field</w:t>
            </w:r>
          </w:p>
        </w:tc>
        <w:tc>
          <w:tcPr>
            <w:tcW w:w="2155" w:type="dxa"/>
            <w:shd w:val="clear" w:color="auto" w:fill="auto"/>
          </w:tcPr>
          <w:p w14:paraId="371D6D2C" w14:textId="42562DB3" w:rsidR="00192AD5" w:rsidRPr="001C09BA" w:rsidRDefault="005E63E6" w:rsidP="00192AD5">
            <w:pPr>
              <w:spacing w:after="30"/>
            </w:pPr>
            <w:r>
              <w:t>Required</w:t>
            </w:r>
          </w:p>
        </w:tc>
      </w:tr>
      <w:tr w:rsidR="00192AD5" w:rsidRPr="001C09BA" w14:paraId="1500B75D" w14:textId="77777777" w:rsidTr="00491A59">
        <w:tc>
          <w:tcPr>
            <w:tcW w:w="7195" w:type="dxa"/>
            <w:shd w:val="clear" w:color="auto" w:fill="auto"/>
          </w:tcPr>
          <w:p w14:paraId="267673C0" w14:textId="2FE9049A" w:rsidR="00192AD5" w:rsidRPr="001C09BA" w:rsidRDefault="005E63E6" w:rsidP="00192AD5">
            <w:pPr>
              <w:spacing w:after="30"/>
            </w:pPr>
            <w:r w:rsidRPr="005E63E6">
              <w:t xml:space="preserve">Specific knowledge required: Windows Server 2008 &amp; 2012 R2, </w:t>
            </w:r>
            <w:proofErr w:type="spellStart"/>
            <w:r w:rsidRPr="005E63E6">
              <w:t>behIBM</w:t>
            </w:r>
            <w:proofErr w:type="spellEnd"/>
            <w:r w:rsidRPr="005E63E6">
              <w:t xml:space="preserve"> Lotus Domino Server, IBM WebSphere, MS SQL Server, network security.</w:t>
            </w:r>
          </w:p>
        </w:tc>
        <w:tc>
          <w:tcPr>
            <w:tcW w:w="2155" w:type="dxa"/>
            <w:shd w:val="clear" w:color="auto" w:fill="auto"/>
          </w:tcPr>
          <w:p w14:paraId="294346D2" w14:textId="19624EE8" w:rsidR="00192AD5" w:rsidRPr="001C09BA" w:rsidRDefault="005E63E6" w:rsidP="00192AD5">
            <w:pPr>
              <w:spacing w:after="30"/>
            </w:pPr>
            <w:r>
              <w:t>Required</w:t>
            </w:r>
          </w:p>
        </w:tc>
      </w:tr>
      <w:tr w:rsidR="005E63E6" w:rsidRPr="001C09BA" w14:paraId="467AA58E" w14:textId="77777777" w:rsidTr="00491A59">
        <w:tc>
          <w:tcPr>
            <w:tcW w:w="7195" w:type="dxa"/>
            <w:shd w:val="clear" w:color="auto" w:fill="auto"/>
          </w:tcPr>
          <w:p w14:paraId="770A3980" w14:textId="0A40E9B1" w:rsidR="005E63E6" w:rsidRPr="005E63E6" w:rsidRDefault="005E63E6" w:rsidP="00192AD5">
            <w:r w:rsidRPr="005E63E6">
              <w:t>In-depth knowledge of PC operations, printer operations, file server operations, print server operations, and network operations.</w:t>
            </w:r>
          </w:p>
        </w:tc>
        <w:tc>
          <w:tcPr>
            <w:tcW w:w="2155" w:type="dxa"/>
            <w:shd w:val="clear" w:color="auto" w:fill="auto"/>
          </w:tcPr>
          <w:p w14:paraId="5E4CE1AD" w14:textId="6FAE1A85" w:rsidR="005E63E6" w:rsidRDefault="00C03FAD" w:rsidP="00192AD5">
            <w:r>
              <w:t>Required</w:t>
            </w:r>
          </w:p>
        </w:tc>
      </w:tr>
      <w:tr w:rsidR="005E63E6" w:rsidRPr="001C09BA" w14:paraId="18F6A684" w14:textId="77777777" w:rsidTr="00491A59">
        <w:tc>
          <w:tcPr>
            <w:tcW w:w="7195" w:type="dxa"/>
            <w:shd w:val="clear" w:color="auto" w:fill="auto"/>
          </w:tcPr>
          <w:p w14:paraId="13DC2A67" w14:textId="5943343A" w:rsidR="005E63E6" w:rsidRPr="005E63E6" w:rsidRDefault="005E63E6" w:rsidP="00192AD5">
            <w:r w:rsidRPr="005E63E6">
              <w:t>Strong knowledge of Windows, Windows products, personal computer software set up/installation, PC connectivity products and PC hardware connectivity.</w:t>
            </w:r>
          </w:p>
        </w:tc>
        <w:tc>
          <w:tcPr>
            <w:tcW w:w="2155" w:type="dxa"/>
            <w:shd w:val="clear" w:color="auto" w:fill="auto"/>
          </w:tcPr>
          <w:p w14:paraId="00535BD5" w14:textId="053C52F6" w:rsidR="005E63E6" w:rsidRDefault="00C03FAD" w:rsidP="00192AD5">
            <w:r>
              <w:t>Required</w:t>
            </w:r>
          </w:p>
        </w:tc>
      </w:tr>
      <w:tr w:rsidR="005E63E6" w:rsidRPr="001C09BA" w14:paraId="6CC8E19B" w14:textId="77777777" w:rsidTr="00491A59">
        <w:tc>
          <w:tcPr>
            <w:tcW w:w="7195" w:type="dxa"/>
            <w:shd w:val="clear" w:color="auto" w:fill="auto"/>
          </w:tcPr>
          <w:p w14:paraId="19CDC88E" w14:textId="4B7BCBE0" w:rsidR="005E63E6" w:rsidRPr="005E63E6" w:rsidRDefault="005E63E6" w:rsidP="00192AD5">
            <w:r w:rsidRPr="005E63E6">
              <w:t xml:space="preserve">Working knowledge of Microsoft Office products (Word, Excel, PowerPoint, </w:t>
            </w:r>
            <w:proofErr w:type="gramStart"/>
            <w:r w:rsidRPr="005E63E6">
              <w:t>Access</w:t>
            </w:r>
            <w:proofErr w:type="gramEnd"/>
            <w:r w:rsidRPr="005E63E6">
              <w:t>).</w:t>
            </w:r>
          </w:p>
        </w:tc>
        <w:tc>
          <w:tcPr>
            <w:tcW w:w="2155" w:type="dxa"/>
            <w:shd w:val="clear" w:color="auto" w:fill="auto"/>
          </w:tcPr>
          <w:p w14:paraId="0693BD11" w14:textId="7647578B" w:rsidR="005E63E6" w:rsidRDefault="00C03FAD" w:rsidP="00192AD5">
            <w:r>
              <w:t>Required</w:t>
            </w:r>
          </w:p>
        </w:tc>
      </w:tr>
      <w:tr w:rsidR="005E63E6" w:rsidRPr="001C09BA" w14:paraId="75D79185" w14:textId="77777777" w:rsidTr="00491A59">
        <w:tc>
          <w:tcPr>
            <w:tcW w:w="7195" w:type="dxa"/>
            <w:shd w:val="clear" w:color="auto" w:fill="auto"/>
          </w:tcPr>
          <w:p w14:paraId="191FBE63" w14:textId="7F573F76" w:rsidR="005E63E6" w:rsidRPr="005E63E6" w:rsidRDefault="005E63E6" w:rsidP="005E63E6">
            <w:r w:rsidRPr="006E5273">
              <w:t>MS Windows Server 2008 or 2012 R2 Experience (environment of 30+ Servers)</w:t>
            </w:r>
          </w:p>
        </w:tc>
        <w:tc>
          <w:tcPr>
            <w:tcW w:w="2155" w:type="dxa"/>
            <w:shd w:val="clear" w:color="auto" w:fill="auto"/>
          </w:tcPr>
          <w:p w14:paraId="71D790B6" w14:textId="1B72C3F0" w:rsidR="005E63E6" w:rsidRDefault="005E63E6" w:rsidP="005E63E6">
            <w:r>
              <w:t>4 years</w:t>
            </w:r>
          </w:p>
        </w:tc>
      </w:tr>
      <w:tr w:rsidR="005E63E6" w:rsidRPr="001C09BA" w14:paraId="16946C53" w14:textId="77777777" w:rsidTr="00491A59">
        <w:tc>
          <w:tcPr>
            <w:tcW w:w="7195" w:type="dxa"/>
            <w:shd w:val="clear" w:color="auto" w:fill="auto"/>
          </w:tcPr>
          <w:p w14:paraId="6215B655" w14:textId="1795475C" w:rsidR="005E63E6" w:rsidRPr="005E63E6" w:rsidRDefault="005E63E6" w:rsidP="00192AD5">
            <w:r w:rsidRPr="005E63E6">
              <w:t>Active Directory</w:t>
            </w:r>
          </w:p>
        </w:tc>
        <w:tc>
          <w:tcPr>
            <w:tcW w:w="2155" w:type="dxa"/>
            <w:shd w:val="clear" w:color="auto" w:fill="auto"/>
          </w:tcPr>
          <w:p w14:paraId="7600C50D" w14:textId="6114FDC6" w:rsidR="005E63E6" w:rsidRDefault="005E63E6" w:rsidP="00192AD5">
            <w:r>
              <w:t>1 year</w:t>
            </w:r>
          </w:p>
        </w:tc>
      </w:tr>
      <w:tr w:rsidR="005E63E6" w:rsidRPr="001C09BA" w14:paraId="791AA9DE" w14:textId="77777777" w:rsidTr="00491A59">
        <w:tc>
          <w:tcPr>
            <w:tcW w:w="7195" w:type="dxa"/>
            <w:shd w:val="clear" w:color="auto" w:fill="auto"/>
          </w:tcPr>
          <w:p w14:paraId="600C6578" w14:textId="32D678F6" w:rsidR="005E63E6" w:rsidRPr="005E63E6" w:rsidRDefault="005E63E6" w:rsidP="00192AD5">
            <w:r w:rsidRPr="005E63E6">
              <w:t>IIS</w:t>
            </w:r>
          </w:p>
        </w:tc>
        <w:tc>
          <w:tcPr>
            <w:tcW w:w="2155" w:type="dxa"/>
            <w:shd w:val="clear" w:color="auto" w:fill="auto"/>
          </w:tcPr>
          <w:p w14:paraId="569DA6F3" w14:textId="332CDC12" w:rsidR="005E63E6" w:rsidRDefault="005E63E6" w:rsidP="00192AD5">
            <w:r>
              <w:t>1 years</w:t>
            </w:r>
          </w:p>
        </w:tc>
      </w:tr>
      <w:tr w:rsidR="005E63E6" w:rsidRPr="001C09BA" w14:paraId="25B464DB" w14:textId="77777777" w:rsidTr="00491A59">
        <w:tc>
          <w:tcPr>
            <w:tcW w:w="7195" w:type="dxa"/>
            <w:shd w:val="clear" w:color="auto" w:fill="auto"/>
          </w:tcPr>
          <w:p w14:paraId="7FAE1C1B" w14:textId="4656C7AF" w:rsidR="005E63E6" w:rsidRPr="005E63E6" w:rsidRDefault="005E63E6" w:rsidP="00192AD5">
            <w:r w:rsidRPr="005E63E6">
              <w:t>Familiarity with MS Clustering</w:t>
            </w:r>
          </w:p>
        </w:tc>
        <w:tc>
          <w:tcPr>
            <w:tcW w:w="2155" w:type="dxa"/>
            <w:shd w:val="clear" w:color="auto" w:fill="auto"/>
          </w:tcPr>
          <w:p w14:paraId="5579335D" w14:textId="492BA58F" w:rsidR="005E63E6" w:rsidRDefault="005E63E6" w:rsidP="00192AD5">
            <w:r>
              <w:t>1 years</w:t>
            </w:r>
          </w:p>
        </w:tc>
      </w:tr>
      <w:tr w:rsidR="005E63E6" w:rsidRPr="001C09BA" w14:paraId="1E5F5EA6" w14:textId="77777777" w:rsidTr="00491A59">
        <w:tc>
          <w:tcPr>
            <w:tcW w:w="7195" w:type="dxa"/>
            <w:shd w:val="clear" w:color="auto" w:fill="auto"/>
          </w:tcPr>
          <w:p w14:paraId="3EB7EA61" w14:textId="08848BCF" w:rsidR="005E63E6" w:rsidRPr="005E63E6" w:rsidRDefault="00C03FAD" w:rsidP="00192AD5">
            <w:r w:rsidRPr="00C03FAD">
              <w:t xml:space="preserve">IBM </w:t>
            </w:r>
            <w:proofErr w:type="spellStart"/>
            <w:r w:rsidRPr="00C03FAD">
              <w:t>Websphere</w:t>
            </w:r>
            <w:proofErr w:type="spellEnd"/>
            <w:r w:rsidRPr="00C03FAD">
              <w:t xml:space="preserve"> Support experience</w:t>
            </w:r>
          </w:p>
        </w:tc>
        <w:tc>
          <w:tcPr>
            <w:tcW w:w="2155" w:type="dxa"/>
            <w:shd w:val="clear" w:color="auto" w:fill="auto"/>
          </w:tcPr>
          <w:p w14:paraId="30A75472" w14:textId="37EF2937" w:rsidR="005E63E6" w:rsidRDefault="00C03FAD" w:rsidP="00192AD5">
            <w:r>
              <w:t>1 year</w:t>
            </w:r>
          </w:p>
        </w:tc>
      </w:tr>
      <w:tr w:rsidR="005E63E6" w:rsidRPr="001C09BA" w14:paraId="6C9B025A" w14:textId="77777777" w:rsidTr="00491A59">
        <w:tc>
          <w:tcPr>
            <w:tcW w:w="7195" w:type="dxa"/>
            <w:shd w:val="clear" w:color="auto" w:fill="auto"/>
          </w:tcPr>
          <w:p w14:paraId="47A7E770" w14:textId="27332818" w:rsidR="005E63E6" w:rsidRPr="005E63E6" w:rsidRDefault="00C03FAD" w:rsidP="00192AD5">
            <w:r w:rsidRPr="00C03FAD">
              <w:t>MS SQL Server</w:t>
            </w:r>
          </w:p>
        </w:tc>
        <w:tc>
          <w:tcPr>
            <w:tcW w:w="2155" w:type="dxa"/>
            <w:shd w:val="clear" w:color="auto" w:fill="auto"/>
          </w:tcPr>
          <w:p w14:paraId="0F668F7A" w14:textId="345A6E46" w:rsidR="005E63E6" w:rsidRDefault="00C03FAD" w:rsidP="00192AD5">
            <w:r>
              <w:t>1 year</w:t>
            </w:r>
          </w:p>
        </w:tc>
      </w:tr>
      <w:tr w:rsidR="005E63E6" w:rsidRPr="001C09BA" w14:paraId="7606FEB0" w14:textId="77777777" w:rsidTr="00491A59">
        <w:tc>
          <w:tcPr>
            <w:tcW w:w="7195" w:type="dxa"/>
            <w:shd w:val="clear" w:color="auto" w:fill="auto"/>
          </w:tcPr>
          <w:p w14:paraId="3E29724A" w14:textId="13F8782E" w:rsidR="005E63E6" w:rsidRPr="005E63E6" w:rsidRDefault="00C03FAD" w:rsidP="00192AD5">
            <w:r w:rsidRPr="00C03FAD">
              <w:t>Domino Lotus Server 8.0</w:t>
            </w:r>
          </w:p>
        </w:tc>
        <w:tc>
          <w:tcPr>
            <w:tcW w:w="2155" w:type="dxa"/>
            <w:shd w:val="clear" w:color="auto" w:fill="auto"/>
          </w:tcPr>
          <w:p w14:paraId="571259AC" w14:textId="42EDFAD5" w:rsidR="005E63E6" w:rsidRDefault="00C03FAD" w:rsidP="00192AD5">
            <w:r>
              <w:t>1 year</w:t>
            </w:r>
          </w:p>
        </w:tc>
      </w:tr>
      <w:tr w:rsidR="00C03FAD" w:rsidRPr="001C09BA" w14:paraId="3DF6260D" w14:textId="77777777" w:rsidTr="00491A59">
        <w:tc>
          <w:tcPr>
            <w:tcW w:w="7195" w:type="dxa"/>
            <w:shd w:val="clear" w:color="auto" w:fill="auto"/>
          </w:tcPr>
          <w:p w14:paraId="12C449EC" w14:textId="798E4245" w:rsidR="00C03FAD" w:rsidRPr="005E63E6" w:rsidRDefault="00C03FAD" w:rsidP="00C03FAD">
            <w:r w:rsidRPr="000451F7">
              <w:t>Experience utilizing VMware</w:t>
            </w:r>
          </w:p>
        </w:tc>
        <w:tc>
          <w:tcPr>
            <w:tcW w:w="2155" w:type="dxa"/>
            <w:shd w:val="clear" w:color="auto" w:fill="auto"/>
          </w:tcPr>
          <w:p w14:paraId="0F54A978" w14:textId="6684E429" w:rsidR="00C03FAD" w:rsidRDefault="00C03FAD" w:rsidP="00C03FAD">
            <w:r>
              <w:t>1 year</w:t>
            </w:r>
          </w:p>
        </w:tc>
      </w:tr>
      <w:tr w:rsidR="00C03FAD" w:rsidRPr="001C09BA" w14:paraId="516CA469" w14:textId="77777777" w:rsidTr="00491A59">
        <w:tc>
          <w:tcPr>
            <w:tcW w:w="7195" w:type="dxa"/>
            <w:shd w:val="clear" w:color="auto" w:fill="auto"/>
          </w:tcPr>
          <w:p w14:paraId="5FFF051A" w14:textId="553CCAEA" w:rsidR="00C03FAD" w:rsidRPr="005E63E6" w:rsidRDefault="00C03FAD" w:rsidP="00192AD5">
            <w:r w:rsidRPr="00C03FAD">
              <w:t>IOS Server Experience</w:t>
            </w:r>
          </w:p>
        </w:tc>
        <w:tc>
          <w:tcPr>
            <w:tcW w:w="2155" w:type="dxa"/>
            <w:shd w:val="clear" w:color="auto" w:fill="auto"/>
          </w:tcPr>
          <w:p w14:paraId="5573AACF" w14:textId="6C467D6A" w:rsidR="00C03FAD" w:rsidRDefault="00C03FAD" w:rsidP="00192AD5">
            <w:r>
              <w:t>1 year</w:t>
            </w:r>
          </w:p>
        </w:tc>
      </w:tr>
      <w:tr w:rsidR="005E63E6" w:rsidRPr="001C09BA" w14:paraId="54AE969A" w14:textId="77777777" w:rsidTr="00491A59">
        <w:tc>
          <w:tcPr>
            <w:tcW w:w="7195" w:type="dxa"/>
            <w:shd w:val="clear" w:color="auto" w:fill="auto"/>
          </w:tcPr>
          <w:p w14:paraId="3B309C21" w14:textId="320E76C1" w:rsidR="005E63E6" w:rsidRPr="005E63E6" w:rsidRDefault="005E63E6" w:rsidP="00192AD5">
            <w:r w:rsidRPr="005E63E6">
              <w:lastRenderedPageBreak/>
              <w:t>Demonstrated ability to establish and meet work schedules within limited time frames and under tight deadlines.</w:t>
            </w:r>
          </w:p>
        </w:tc>
        <w:tc>
          <w:tcPr>
            <w:tcW w:w="2155" w:type="dxa"/>
            <w:shd w:val="clear" w:color="auto" w:fill="auto"/>
          </w:tcPr>
          <w:p w14:paraId="52E274FB" w14:textId="29F667D5" w:rsidR="005E63E6" w:rsidRDefault="00C03FAD" w:rsidP="00192AD5">
            <w:r>
              <w:t>Required</w:t>
            </w:r>
          </w:p>
        </w:tc>
      </w:tr>
      <w:tr w:rsidR="005E63E6" w:rsidRPr="001C09BA" w14:paraId="729AC704" w14:textId="77777777" w:rsidTr="00491A59">
        <w:tc>
          <w:tcPr>
            <w:tcW w:w="7195" w:type="dxa"/>
            <w:shd w:val="clear" w:color="auto" w:fill="auto"/>
          </w:tcPr>
          <w:p w14:paraId="432AC2CB" w14:textId="7517F92C" w:rsidR="005E63E6" w:rsidRPr="005E63E6" w:rsidRDefault="005E63E6" w:rsidP="00192AD5">
            <w:r w:rsidRPr="005E63E6">
              <w:t xml:space="preserve">A willingness to work off hours as the need arises in support </w:t>
            </w:r>
            <w:r w:rsidR="00C03FAD">
              <w:t xml:space="preserve">of changes to the LANs and WANs: </w:t>
            </w:r>
            <w:r w:rsidR="00C03FAD" w:rsidRPr="005E63E6">
              <w:t>Working Conditions Weekend, shift work, holiday, on-call, and overtime may be required.</w:t>
            </w:r>
          </w:p>
        </w:tc>
        <w:tc>
          <w:tcPr>
            <w:tcW w:w="2155" w:type="dxa"/>
            <w:shd w:val="clear" w:color="auto" w:fill="auto"/>
          </w:tcPr>
          <w:p w14:paraId="5A7FC44E" w14:textId="6CFA256D" w:rsidR="005E63E6" w:rsidRDefault="00C03FAD" w:rsidP="00192AD5">
            <w:r>
              <w:t>Required</w:t>
            </w:r>
          </w:p>
        </w:tc>
      </w:tr>
      <w:tr w:rsidR="005E63E6" w:rsidRPr="001C09BA" w14:paraId="5D494304" w14:textId="77777777" w:rsidTr="00491A59">
        <w:tc>
          <w:tcPr>
            <w:tcW w:w="7195" w:type="dxa"/>
            <w:shd w:val="clear" w:color="auto" w:fill="auto"/>
          </w:tcPr>
          <w:p w14:paraId="7C65BCDD" w14:textId="434472A9" w:rsidR="005E63E6" w:rsidRPr="005E63E6" w:rsidRDefault="005E63E6" w:rsidP="00192AD5">
            <w:r w:rsidRPr="005E63E6">
              <w:t xml:space="preserve">Effective verbal </w:t>
            </w:r>
            <w:r w:rsidR="00C03FAD">
              <w:t xml:space="preserve">and written </w:t>
            </w:r>
            <w:r w:rsidRPr="005E63E6">
              <w:t>communication skills to work with all levels of the organization including management, vendors, &amp; various PENNDOT personnel.</w:t>
            </w:r>
          </w:p>
        </w:tc>
        <w:tc>
          <w:tcPr>
            <w:tcW w:w="2155" w:type="dxa"/>
            <w:shd w:val="clear" w:color="auto" w:fill="auto"/>
          </w:tcPr>
          <w:p w14:paraId="660B5F05" w14:textId="537AB8A3" w:rsidR="005E63E6" w:rsidRDefault="00C03FAD" w:rsidP="00192AD5">
            <w:r>
              <w:t>Required</w:t>
            </w:r>
          </w:p>
        </w:tc>
      </w:tr>
      <w:tr w:rsidR="005E63E6" w:rsidRPr="001C09BA" w14:paraId="664D73BF" w14:textId="77777777" w:rsidTr="00491A59">
        <w:tc>
          <w:tcPr>
            <w:tcW w:w="7195" w:type="dxa"/>
            <w:shd w:val="clear" w:color="auto" w:fill="auto"/>
          </w:tcPr>
          <w:p w14:paraId="24ADEC0D" w14:textId="0C951484" w:rsidR="005E63E6" w:rsidRPr="005E63E6" w:rsidRDefault="005E63E6" w:rsidP="00192AD5">
            <w:r w:rsidRPr="005E63E6">
              <w:t>Superior interpersonal and customer service skills required including ability to work effectively in a team environment.</w:t>
            </w:r>
          </w:p>
        </w:tc>
        <w:tc>
          <w:tcPr>
            <w:tcW w:w="2155" w:type="dxa"/>
            <w:shd w:val="clear" w:color="auto" w:fill="auto"/>
          </w:tcPr>
          <w:p w14:paraId="3F4572AF" w14:textId="260A30BD" w:rsidR="005E63E6" w:rsidRDefault="00C03FAD" w:rsidP="00192AD5">
            <w:r>
              <w:t>Required</w:t>
            </w:r>
          </w:p>
        </w:tc>
      </w:tr>
      <w:tr w:rsidR="005E63E6" w:rsidRPr="001C09BA" w14:paraId="56431F89" w14:textId="77777777" w:rsidTr="00491A59">
        <w:tc>
          <w:tcPr>
            <w:tcW w:w="7195" w:type="dxa"/>
            <w:shd w:val="clear" w:color="auto" w:fill="auto"/>
          </w:tcPr>
          <w:p w14:paraId="282DFD91" w14:textId="2043A4AB" w:rsidR="005E63E6" w:rsidRPr="005E63E6" w:rsidRDefault="005E63E6" w:rsidP="00192AD5">
            <w:r w:rsidRPr="005E63E6">
              <w:t>High level of proficiency in effective problem solving required.</w:t>
            </w:r>
          </w:p>
        </w:tc>
        <w:tc>
          <w:tcPr>
            <w:tcW w:w="2155" w:type="dxa"/>
            <w:shd w:val="clear" w:color="auto" w:fill="auto"/>
          </w:tcPr>
          <w:p w14:paraId="07655A3A" w14:textId="6FFC8F3C" w:rsidR="005E63E6" w:rsidRDefault="00C03FAD" w:rsidP="00192AD5">
            <w:r>
              <w:t>Required</w:t>
            </w:r>
          </w:p>
        </w:tc>
      </w:tr>
      <w:tr w:rsidR="005E63E6" w:rsidRPr="001C09BA" w14:paraId="544F2DF1" w14:textId="77777777" w:rsidTr="00491A59">
        <w:tc>
          <w:tcPr>
            <w:tcW w:w="7195" w:type="dxa"/>
            <w:shd w:val="clear" w:color="auto" w:fill="auto"/>
          </w:tcPr>
          <w:p w14:paraId="3F71CF63" w14:textId="00A4D7ED" w:rsidR="005E63E6" w:rsidRPr="005E63E6" w:rsidRDefault="005E63E6" w:rsidP="00192AD5">
            <w:r w:rsidRPr="005E63E6">
              <w:t>Work may require lifting equipment/supplies Work may require travel to and from the various PENNDOT locations.</w:t>
            </w:r>
          </w:p>
        </w:tc>
        <w:tc>
          <w:tcPr>
            <w:tcW w:w="2155" w:type="dxa"/>
            <w:shd w:val="clear" w:color="auto" w:fill="auto"/>
          </w:tcPr>
          <w:p w14:paraId="0C2DCE47" w14:textId="470FE310" w:rsidR="005E63E6" w:rsidRDefault="00C03FAD" w:rsidP="00192AD5">
            <w:r>
              <w:t>Required</w:t>
            </w:r>
          </w:p>
        </w:tc>
      </w:tr>
      <w:tr w:rsidR="005E63E6" w:rsidRPr="001C09BA" w14:paraId="34CC2F74" w14:textId="77777777" w:rsidTr="00491A59">
        <w:tc>
          <w:tcPr>
            <w:tcW w:w="7195" w:type="dxa"/>
            <w:shd w:val="clear" w:color="auto" w:fill="auto"/>
          </w:tcPr>
          <w:p w14:paraId="05C95B23" w14:textId="77777777" w:rsidR="005E63E6" w:rsidRPr="005E63E6" w:rsidRDefault="005E63E6" w:rsidP="00192AD5"/>
        </w:tc>
        <w:tc>
          <w:tcPr>
            <w:tcW w:w="2155" w:type="dxa"/>
            <w:shd w:val="clear" w:color="auto" w:fill="auto"/>
          </w:tcPr>
          <w:p w14:paraId="18BA0E88" w14:textId="77777777" w:rsidR="005E63E6" w:rsidRDefault="005E63E6" w:rsidP="00192AD5"/>
        </w:tc>
      </w:tr>
    </w:tbl>
    <w:p w14:paraId="578732CA" w14:textId="77777777" w:rsidR="008A6F05" w:rsidRDefault="008A6F05"/>
    <w:sectPr w:rsidR="008A6F05" w:rsidSect="008C523E">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60F38" w14:textId="77777777" w:rsidR="00F24A50" w:rsidRDefault="00F24A50">
      <w:pPr>
        <w:spacing w:before="0" w:after="0"/>
      </w:pPr>
      <w:r>
        <w:separator/>
      </w:r>
    </w:p>
  </w:endnote>
  <w:endnote w:type="continuationSeparator" w:id="0">
    <w:p w14:paraId="79721B72" w14:textId="77777777" w:rsidR="00F24A50" w:rsidRDefault="00F24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8AE4" w14:textId="77777777" w:rsidR="008C523E" w:rsidRDefault="008C523E">
    <w:pPr>
      <w:tabs>
        <w:tab w:val="center" w:pos="4550"/>
        <w:tab w:val="left" w:pos="5818"/>
      </w:tabs>
      <w:ind w:right="260"/>
      <w:jc w:val="right"/>
      <w:rPr>
        <w:color w:val="0F243E" w:themeColor="text2" w:themeShade="80"/>
        <w:sz w:val="24"/>
        <w:szCs w:val="24"/>
      </w:rPr>
    </w:pPr>
    <w:r w:rsidRPr="008C523E">
      <w:rPr>
        <w:color w:val="31849B" w:themeColor="accent5" w:themeShade="BF"/>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03FAD">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03FAD">
      <w:rPr>
        <w:noProof/>
        <w:color w:val="17365D" w:themeColor="text2" w:themeShade="BF"/>
        <w:sz w:val="24"/>
        <w:szCs w:val="24"/>
      </w:rPr>
      <w:t>3</w:t>
    </w:r>
    <w:r>
      <w:rPr>
        <w:color w:val="17365D" w:themeColor="text2" w:themeShade="BF"/>
        <w:sz w:val="24"/>
        <w:szCs w:val="24"/>
      </w:rPr>
      <w:fldChar w:fldCharType="end"/>
    </w:r>
  </w:p>
  <w:p w14:paraId="2C08E08C" w14:textId="083B7913" w:rsidR="000C2633" w:rsidRDefault="000C263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15348"/>
      <w:docPartObj>
        <w:docPartGallery w:val="Page Numbers (Bottom of Page)"/>
        <w:docPartUnique/>
      </w:docPartObj>
    </w:sdtPr>
    <w:sdtEndPr>
      <w:rPr>
        <w:noProof/>
      </w:rPr>
    </w:sdtEndPr>
    <w:sdtContent>
      <w:p w14:paraId="12778CFA" w14:textId="77777777" w:rsidR="002444C5" w:rsidRDefault="002444C5">
        <w:pPr>
          <w:pStyle w:val="Footer"/>
          <w:jc w:val="right"/>
        </w:pPr>
        <w:r>
          <w:fldChar w:fldCharType="begin"/>
        </w:r>
        <w:r>
          <w:instrText xml:space="preserve"> PAGE   \* MERGEFORMAT </w:instrText>
        </w:r>
        <w:r>
          <w:fldChar w:fldCharType="separate"/>
        </w:r>
        <w:r w:rsidR="008C523E">
          <w:rPr>
            <w:noProof/>
          </w:rPr>
          <w:t>1</w:t>
        </w:r>
        <w:r>
          <w:rPr>
            <w:noProof/>
          </w:rPr>
          <w:fldChar w:fldCharType="end"/>
        </w:r>
      </w:p>
    </w:sdtContent>
  </w:sdt>
  <w:p w14:paraId="0F681FED" w14:textId="77777777" w:rsidR="002444C5" w:rsidRDefault="0024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F8E64" w14:textId="77777777" w:rsidR="00F24A50" w:rsidRDefault="00F24A50">
      <w:pPr>
        <w:spacing w:before="0" w:after="0"/>
      </w:pPr>
      <w:r>
        <w:separator/>
      </w:r>
    </w:p>
  </w:footnote>
  <w:footnote w:type="continuationSeparator" w:id="0">
    <w:p w14:paraId="3C3F4012" w14:textId="77777777" w:rsidR="00F24A50" w:rsidRDefault="00F24A5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9187" w14:textId="4B8F73B0" w:rsidR="000C2633" w:rsidRDefault="008C523E">
    <w:pPr>
      <w:pStyle w:val="Header"/>
    </w:pPr>
    <w:r>
      <w:rPr>
        <w:noProof/>
        <w:lang w:eastAsia="en-US"/>
      </w:rPr>
      <w:drawing>
        <wp:anchor distT="0" distB="0" distL="114300" distR="114300" simplePos="0" relativeHeight="251659264" behindDoc="1" locked="0" layoutInCell="1" allowOverlap="1" wp14:anchorId="1339A851" wp14:editId="2CE5891A">
          <wp:simplePos x="0" y="0"/>
          <wp:positionH relativeFrom="column">
            <wp:posOffset>4524375</wp:posOffset>
          </wp:positionH>
          <wp:positionV relativeFrom="paragraph">
            <wp:posOffset>-314325</wp:posOffset>
          </wp:positionV>
          <wp:extent cx="609600" cy="73400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vadore.bmp"/>
                  <pic:cNvPicPr/>
                </pic:nvPicPr>
                <pic:blipFill rotWithShape="1">
                  <a:blip r:embed="rId1">
                    <a:extLst>
                      <a:ext uri="{28A0092B-C50C-407E-A947-70E740481C1C}">
                        <a14:useLocalDpi xmlns:a14="http://schemas.microsoft.com/office/drawing/2010/main" val="0"/>
                      </a:ext>
                    </a:extLst>
                  </a:blip>
                  <a:srcRect l="5930" t="9055" r="86218" b="46427"/>
                  <a:stretch/>
                </pic:blipFill>
                <pic:spPr bwMode="auto">
                  <a:xfrm>
                    <a:off x="0" y="0"/>
                    <a:ext cx="609600" cy="734008"/>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1063721721"/>
        <w:placeholder>
          <w:docPart w:val="5254887D154746D9885E60894BA69F28"/>
        </w:placeholder>
        <w:dataBinding w:prefixMappings="xmlns:ns0='http://schemas.microsoft.com/office/2006/coverPageProps' " w:xpath="/ns0:CoverPageProperties[1]/ns0:CompanyPhone[1]" w:storeItemID="{55AF091B-3C7A-41E3-B477-F2FDAA23CFDA}"/>
        <w15:appearance w15:val="hidden"/>
        <w:text/>
      </w:sdtPr>
      <w:sdtEndPr/>
      <w:sdtContent>
        <w:proofErr w:type="spellStart"/>
        <w:proofErr w:type="gramStart"/>
        <w:r w:rsidR="00491A59">
          <w:t>uivadore</w:t>
        </w:r>
        <w:proofErr w:type="spellEnd"/>
        <w:proofErr w:type="gramEnd"/>
        <w:r w:rsidR="00491A59">
          <w:t xml:space="preserve">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BA5C" w14:textId="77777777" w:rsidR="000C2633" w:rsidRDefault="00491A59">
    <w:pPr>
      <w:pStyle w:val="Header"/>
    </w:pPr>
    <w:r>
      <w:rPr>
        <w:noProof/>
        <w:lang w:eastAsia="en-US"/>
      </w:rPr>
      <w:drawing>
        <wp:anchor distT="0" distB="0" distL="114300" distR="114300" simplePos="0" relativeHeight="251658240" behindDoc="1" locked="0" layoutInCell="1" allowOverlap="1" wp14:anchorId="50545B01" wp14:editId="4F340BC2">
          <wp:simplePos x="0" y="0"/>
          <wp:positionH relativeFrom="column">
            <wp:posOffset>4238625</wp:posOffset>
          </wp:positionH>
          <wp:positionV relativeFrom="paragraph">
            <wp:posOffset>-552450</wp:posOffset>
          </wp:positionV>
          <wp:extent cx="1094105" cy="1138742"/>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v.png"/>
                  <pic:cNvPicPr/>
                </pic:nvPicPr>
                <pic:blipFill rotWithShape="1">
                  <a:blip r:embed="rId1" cstate="print">
                    <a:extLst>
                      <a:ext uri="{28A0092B-C50C-407E-A947-70E740481C1C}">
                        <a14:useLocalDpi xmlns:a14="http://schemas.microsoft.com/office/drawing/2010/main" val="0"/>
                      </a:ext>
                    </a:extLst>
                  </a:blip>
                  <a:srcRect l="36776" r="38855"/>
                  <a:stretch/>
                </pic:blipFill>
                <pic:spPr bwMode="auto">
                  <a:xfrm>
                    <a:off x="0" y="0"/>
                    <a:ext cx="1094105" cy="1138742"/>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380524096"/>
        <w:placeholder>
          <w:docPart w:val="8AEB507014384B37BDCEC6FF4029079D"/>
        </w:placeholder>
        <w:dataBinding w:prefixMappings="xmlns:ns0='http://schemas.microsoft.com/office/2006/coverPageProps' " w:xpath="/ns0:CoverPageProperties[1]/ns0:CompanyPhone[1]" w:storeItemID="{55AF091B-3C7A-41E3-B477-F2FDAA23CFDA}"/>
        <w15:appearance w15:val="hidden"/>
        <w:text/>
      </w:sdtPr>
      <w:sdtEndPr/>
      <w:sdtContent>
        <w:proofErr w:type="spellStart"/>
        <w:proofErr w:type="gramStart"/>
        <w:r>
          <w:t>uivadore</w:t>
        </w:r>
        <w:proofErr w:type="spellEnd"/>
        <w:proofErr w:type="gramEnd"/>
        <w:r>
          <w:t xml:space="preserve">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7785F"/>
    <w:multiLevelType w:val="hybridMultilevel"/>
    <w:tmpl w:val="2CD6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7657A"/>
    <w:multiLevelType w:val="hybridMultilevel"/>
    <w:tmpl w:val="51801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D5"/>
    <w:rsid w:val="000C2633"/>
    <w:rsid w:val="00192AD5"/>
    <w:rsid w:val="001C09BA"/>
    <w:rsid w:val="002444C5"/>
    <w:rsid w:val="00344935"/>
    <w:rsid w:val="00491A59"/>
    <w:rsid w:val="005E63E6"/>
    <w:rsid w:val="00761239"/>
    <w:rsid w:val="008A6F05"/>
    <w:rsid w:val="008C523E"/>
    <w:rsid w:val="00C03FAD"/>
    <w:rsid w:val="00F24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3EC84"/>
  <w15:chartTrackingRefBased/>
  <w15:docId w15:val="{815314CF-86D0-4D95-AFB2-9BB1202C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19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F336F0B6254825972D5B3A78671D04"/>
        <w:category>
          <w:name w:val="General"/>
          <w:gallery w:val="placeholder"/>
        </w:category>
        <w:types>
          <w:type w:val="bbPlcHdr"/>
        </w:types>
        <w:behaviors>
          <w:behavior w:val="content"/>
        </w:behaviors>
        <w:guid w:val="{9AB71B33-F97B-42A7-B497-CF512D8B377A}"/>
      </w:docPartPr>
      <w:docPartBody>
        <w:p w:rsidR="005D7357" w:rsidRDefault="00770044">
          <w:pPr>
            <w:pStyle w:val="9AF336F0B6254825972D5B3A78671D04"/>
          </w:pPr>
          <w:r>
            <w:t>Job Title</w:t>
          </w:r>
        </w:p>
      </w:docPartBody>
    </w:docPart>
    <w:docPart>
      <w:docPartPr>
        <w:name w:val="B0B70F818B0B4A6696B701D0082ABC0D"/>
        <w:category>
          <w:name w:val="General"/>
          <w:gallery w:val="placeholder"/>
        </w:category>
        <w:types>
          <w:type w:val="bbPlcHdr"/>
        </w:types>
        <w:behaviors>
          <w:behavior w:val="content"/>
        </w:behaviors>
        <w:guid w:val="{287D72D1-CB14-44CF-8CB0-986075F64493}"/>
      </w:docPartPr>
      <w:docPartBody>
        <w:p w:rsidR="005D7357" w:rsidRDefault="00770044">
          <w:pPr>
            <w:pStyle w:val="B0B70F818B0B4A6696B701D0082ABC0D"/>
          </w:pPr>
          <w:r>
            <w:t>Department/Group</w:t>
          </w:r>
        </w:p>
      </w:docPartBody>
    </w:docPart>
    <w:docPart>
      <w:docPartPr>
        <w:name w:val="F9EF1E2195424949B07C42E10EED0180"/>
        <w:category>
          <w:name w:val="General"/>
          <w:gallery w:val="placeholder"/>
        </w:category>
        <w:types>
          <w:type w:val="bbPlcHdr"/>
        </w:types>
        <w:behaviors>
          <w:behavior w:val="content"/>
        </w:behaviors>
        <w:guid w:val="{9F1AF05C-98E7-4B96-86FD-3202C5DB8AEA}"/>
      </w:docPartPr>
      <w:docPartBody>
        <w:p w:rsidR="005D7357" w:rsidRDefault="00770044">
          <w:pPr>
            <w:pStyle w:val="F9EF1E2195424949B07C42E10EED0180"/>
          </w:pPr>
          <w:r>
            <w:t>Job Description</w:t>
          </w:r>
        </w:p>
      </w:docPartBody>
    </w:docPart>
    <w:docPart>
      <w:docPartPr>
        <w:name w:val="8AEB507014384B37BDCEC6FF4029079D"/>
        <w:category>
          <w:name w:val="General"/>
          <w:gallery w:val="placeholder"/>
        </w:category>
        <w:types>
          <w:type w:val="bbPlcHdr"/>
        </w:types>
        <w:behaviors>
          <w:behavior w:val="content"/>
        </w:behaviors>
        <w:guid w:val="{4D8CB605-CB6E-40FE-8253-E0C7899020F0}"/>
      </w:docPartPr>
      <w:docPartBody>
        <w:p w:rsidR="005D7357" w:rsidRDefault="00770044">
          <w:pPr>
            <w:pStyle w:val="8AEB507014384B37BDCEC6FF4029079D"/>
          </w:pPr>
          <w:r>
            <w:t>Date/Time</w:t>
          </w:r>
        </w:p>
      </w:docPartBody>
    </w:docPart>
    <w:docPart>
      <w:docPartPr>
        <w:name w:val="5254887D154746D9885E60894BA69F28"/>
        <w:category>
          <w:name w:val="General"/>
          <w:gallery w:val="placeholder"/>
        </w:category>
        <w:types>
          <w:type w:val="bbPlcHdr"/>
        </w:types>
        <w:behaviors>
          <w:behavior w:val="content"/>
        </w:behaviors>
        <w:guid w:val="{FE08205D-ADAF-4BA0-943F-DDEA9DA48E63}"/>
      </w:docPartPr>
      <w:docPartBody>
        <w:p w:rsidR="005D7357" w:rsidRDefault="00770044" w:rsidP="00770044">
          <w:pPr>
            <w:pStyle w:val="5254887D154746D9885E60894BA69F28"/>
          </w:pPr>
          <w: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44"/>
    <w:rsid w:val="005D7357"/>
    <w:rsid w:val="00770044"/>
    <w:rsid w:val="00932A20"/>
    <w:rsid w:val="00B0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F336F0B6254825972D5B3A78671D04">
    <w:name w:val="9AF336F0B6254825972D5B3A78671D04"/>
  </w:style>
  <w:style w:type="paragraph" w:customStyle="1" w:styleId="80DBAF9A98644E0EA6ECEA005284A6BB">
    <w:name w:val="80DBAF9A98644E0EA6ECEA005284A6BB"/>
  </w:style>
  <w:style w:type="paragraph" w:customStyle="1" w:styleId="029A3EE7E3A240619EB35D2F83F459B5">
    <w:name w:val="029A3EE7E3A240619EB35D2F83F459B5"/>
  </w:style>
  <w:style w:type="paragraph" w:customStyle="1" w:styleId="5ACB30EC038F45C4A1A886C18B0A2D34">
    <w:name w:val="5ACB30EC038F45C4A1A886C18B0A2D34"/>
  </w:style>
  <w:style w:type="paragraph" w:customStyle="1" w:styleId="B0B70F818B0B4A6696B701D0082ABC0D">
    <w:name w:val="B0B70F818B0B4A6696B701D0082ABC0D"/>
  </w:style>
  <w:style w:type="paragraph" w:customStyle="1" w:styleId="753368A78900427CB820CEC85B8CFDCF">
    <w:name w:val="753368A78900427CB820CEC85B8CFDCF"/>
  </w:style>
  <w:style w:type="paragraph" w:customStyle="1" w:styleId="A955BA01E5E64D7E92AB27FF8D1B6C99">
    <w:name w:val="A955BA01E5E64D7E92AB27FF8D1B6C99"/>
  </w:style>
  <w:style w:type="paragraph" w:customStyle="1" w:styleId="35CCF3B90D48479FADB36775F643F8AE">
    <w:name w:val="35CCF3B90D48479FADB36775F643F8AE"/>
  </w:style>
  <w:style w:type="paragraph" w:customStyle="1" w:styleId="BAFDE25050B24DC0957BC6231BA186D9">
    <w:name w:val="BAFDE25050B24DC0957BC6231BA186D9"/>
  </w:style>
  <w:style w:type="paragraph" w:customStyle="1" w:styleId="C6F7DA23986A4F8D8A98E8F28947FA4A">
    <w:name w:val="C6F7DA23986A4F8D8A98E8F28947FA4A"/>
  </w:style>
  <w:style w:type="paragraph" w:customStyle="1" w:styleId="87AF85F14B2A432CA486EADD09C5C27D">
    <w:name w:val="87AF85F14B2A432CA486EADD09C5C27D"/>
  </w:style>
  <w:style w:type="paragraph" w:customStyle="1" w:styleId="2E8F96E59C964414BB9F6A4B51D77B63">
    <w:name w:val="2E8F96E59C964414BB9F6A4B51D77B63"/>
  </w:style>
  <w:style w:type="paragraph" w:customStyle="1" w:styleId="599A38A93D5D4322A11D86740471E873">
    <w:name w:val="599A38A93D5D4322A11D86740471E873"/>
  </w:style>
  <w:style w:type="paragraph" w:customStyle="1" w:styleId="1106F559EE1548839717762823389A7B">
    <w:name w:val="1106F559EE1548839717762823389A7B"/>
  </w:style>
  <w:style w:type="paragraph" w:customStyle="1" w:styleId="AF8F9A58E64345FAB870E4824FF67393">
    <w:name w:val="AF8F9A58E64345FAB870E4824FF67393"/>
  </w:style>
  <w:style w:type="paragraph" w:customStyle="1" w:styleId="88567FC290F14D74A17403457BD63176">
    <w:name w:val="88567FC290F14D74A17403457BD63176"/>
  </w:style>
  <w:style w:type="paragraph" w:customStyle="1" w:styleId="CA73D956C3244BDFA4A8F0AEC4EC4789">
    <w:name w:val="CA73D956C3244BDFA4A8F0AEC4EC4789"/>
  </w:style>
  <w:style w:type="paragraph" w:customStyle="1" w:styleId="E0B7061D7BAB4D69B8D2E11B0E760BF0">
    <w:name w:val="E0B7061D7BAB4D69B8D2E11B0E760BF0"/>
  </w:style>
  <w:style w:type="paragraph" w:customStyle="1" w:styleId="B84839E7453F4EFF97785FA91931421D">
    <w:name w:val="B84839E7453F4EFF97785FA91931421D"/>
  </w:style>
  <w:style w:type="paragraph" w:customStyle="1" w:styleId="2AE7FA0D96824F6EB5DD75D25AB0655D">
    <w:name w:val="2AE7FA0D96824F6EB5DD75D25AB0655D"/>
  </w:style>
  <w:style w:type="paragraph" w:customStyle="1" w:styleId="162B04B98C9D4F5B8EED9C28B772F664">
    <w:name w:val="162B04B98C9D4F5B8EED9C28B772F664"/>
  </w:style>
  <w:style w:type="paragraph" w:customStyle="1" w:styleId="2301341A3CF7499E89603D3156523216">
    <w:name w:val="2301341A3CF7499E89603D3156523216"/>
  </w:style>
  <w:style w:type="paragraph" w:customStyle="1" w:styleId="31973D23DB6E4A37AE149298EB1D6698">
    <w:name w:val="31973D23DB6E4A37AE149298EB1D6698"/>
  </w:style>
  <w:style w:type="paragraph" w:customStyle="1" w:styleId="28C6ACD34D744C8885D7D26D579BBE12">
    <w:name w:val="28C6ACD34D744C8885D7D26D579BBE12"/>
  </w:style>
  <w:style w:type="paragraph" w:customStyle="1" w:styleId="18BCEA9101054A63A9D00E2B1364B6AA">
    <w:name w:val="18BCEA9101054A63A9D00E2B1364B6AA"/>
  </w:style>
  <w:style w:type="paragraph" w:customStyle="1" w:styleId="3F7C4E5A8738485DA47102AE1BF0252E">
    <w:name w:val="3F7C4E5A8738485DA47102AE1BF0252E"/>
  </w:style>
  <w:style w:type="paragraph" w:customStyle="1" w:styleId="A7C5489FDC3842D5A561C7D5682DE021">
    <w:name w:val="A7C5489FDC3842D5A561C7D5682DE021"/>
  </w:style>
  <w:style w:type="paragraph" w:customStyle="1" w:styleId="E19BD14E306C446A8470AF48498D074E">
    <w:name w:val="E19BD14E306C446A8470AF48498D074E"/>
  </w:style>
  <w:style w:type="paragraph" w:customStyle="1" w:styleId="10DAA8B6C60E44CEAA9E86E63024B2D0">
    <w:name w:val="10DAA8B6C60E44CEAA9E86E63024B2D0"/>
  </w:style>
  <w:style w:type="paragraph" w:customStyle="1" w:styleId="0239C743B23D483FBB6243A5103CBC13">
    <w:name w:val="0239C743B23D483FBB6243A5103CBC13"/>
  </w:style>
  <w:style w:type="paragraph" w:customStyle="1" w:styleId="47BA612893094425B554DF46192CD0EB">
    <w:name w:val="47BA612893094425B554DF46192CD0EB"/>
  </w:style>
  <w:style w:type="paragraph" w:customStyle="1" w:styleId="30DA2554A7E743DA90C6B0E98F8CF40A">
    <w:name w:val="30DA2554A7E743DA90C6B0E98F8CF40A"/>
  </w:style>
  <w:style w:type="paragraph" w:customStyle="1" w:styleId="5DA09A897E24404BA72104F0BA42825C">
    <w:name w:val="5DA09A897E24404BA72104F0BA42825C"/>
  </w:style>
  <w:style w:type="paragraph" w:customStyle="1" w:styleId="2195F3FC7F5A4DE8BE1CEDCF284E05B6">
    <w:name w:val="2195F3FC7F5A4DE8BE1CEDCF284E05B6"/>
  </w:style>
  <w:style w:type="paragraph" w:customStyle="1" w:styleId="5714184A3A8F43319B61541D98060A39">
    <w:name w:val="5714184A3A8F43319B61541D98060A39"/>
  </w:style>
  <w:style w:type="paragraph" w:customStyle="1" w:styleId="1FB83992FB0942A79A536DD07904AB8B">
    <w:name w:val="1FB83992FB0942A79A536DD07904AB8B"/>
  </w:style>
  <w:style w:type="paragraph" w:customStyle="1" w:styleId="FF0255515AB54446A782A4B69E68F3C5">
    <w:name w:val="FF0255515AB54446A782A4B69E68F3C5"/>
  </w:style>
  <w:style w:type="paragraph" w:customStyle="1" w:styleId="CB662EFD69D44F65900790E956A3F701">
    <w:name w:val="CB662EFD69D44F65900790E956A3F701"/>
  </w:style>
  <w:style w:type="paragraph" w:customStyle="1" w:styleId="F9EF1E2195424949B07C42E10EED0180">
    <w:name w:val="F9EF1E2195424949B07C42E10EED0180"/>
  </w:style>
  <w:style w:type="paragraph" w:customStyle="1" w:styleId="8F2532E5EB2547D3988529AD7B7D6676">
    <w:name w:val="8F2532E5EB2547D3988529AD7B7D6676"/>
  </w:style>
  <w:style w:type="paragraph" w:customStyle="1" w:styleId="72C7AFE5CF7943BF90D5789305976B29">
    <w:name w:val="72C7AFE5CF7943BF90D5789305976B29"/>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customStyle="1" w:styleId="86A1FB1ED3394DF28E451F3AED335376">
    <w:name w:val="86A1FB1ED3394DF28E451F3AED335376"/>
  </w:style>
  <w:style w:type="paragraph" w:customStyle="1" w:styleId="B302E5F1297E452AA2CF1D8B5354018D">
    <w:name w:val="B302E5F1297E452AA2CF1D8B5354018D"/>
  </w:style>
  <w:style w:type="paragraph" w:styleId="ListNumber">
    <w:name w:val="List Number"/>
    <w:basedOn w:val="Normal"/>
    <w:uiPriority w:val="10"/>
    <w:pPr>
      <w:numPr>
        <w:numId w:val="2"/>
      </w:numPr>
      <w:spacing w:before="30" w:after="30" w:line="240" w:lineRule="auto"/>
    </w:pPr>
    <w:rPr>
      <w:sz w:val="20"/>
      <w:szCs w:val="20"/>
      <w:lang w:eastAsia="ja-JP"/>
    </w:rPr>
  </w:style>
  <w:style w:type="paragraph" w:customStyle="1" w:styleId="B1A685E4DD61443A8BB1A248E0B9212B">
    <w:name w:val="B1A685E4DD61443A8BB1A248E0B9212B"/>
  </w:style>
  <w:style w:type="paragraph" w:customStyle="1" w:styleId="059818D7CC0044A8891DEDC14148FC71">
    <w:name w:val="059818D7CC0044A8891DEDC14148FC71"/>
  </w:style>
  <w:style w:type="paragraph" w:customStyle="1" w:styleId="0B3E4AD665DB4A48A86E0CDCDBF057AE">
    <w:name w:val="0B3E4AD665DB4A48A86E0CDCDBF057AE"/>
  </w:style>
  <w:style w:type="paragraph" w:customStyle="1" w:styleId="4EFDE91A733D462EAAB5A1D8F180649D">
    <w:name w:val="4EFDE91A733D462EAAB5A1D8F180649D"/>
  </w:style>
  <w:style w:type="paragraph" w:customStyle="1" w:styleId="4B9204AD70194E2C968DD54BCBE52A0E">
    <w:name w:val="4B9204AD70194E2C968DD54BCBE52A0E"/>
  </w:style>
  <w:style w:type="paragraph" w:customStyle="1" w:styleId="8AC786CEEEE549A1BA9E0AAB81FCD66E">
    <w:name w:val="8AC786CEEEE549A1BA9E0AAB81FCD66E"/>
  </w:style>
  <w:style w:type="paragraph" w:customStyle="1" w:styleId="10CDEF744E2C47DFB5DA461513750226">
    <w:name w:val="10CDEF744E2C47DFB5DA461513750226"/>
  </w:style>
  <w:style w:type="paragraph" w:customStyle="1" w:styleId="35EB3E5EA0964DCB8979190216F93765">
    <w:name w:val="35EB3E5EA0964DCB8979190216F93765"/>
  </w:style>
  <w:style w:type="paragraph" w:customStyle="1" w:styleId="31E88AF03F734E079DB6A289A7C34C69">
    <w:name w:val="31E88AF03F734E079DB6A289A7C34C69"/>
  </w:style>
  <w:style w:type="paragraph" w:customStyle="1" w:styleId="8F64D6A7EFB8464C9C94DB9108BACFD7">
    <w:name w:val="8F64D6A7EFB8464C9C94DB9108BACFD7"/>
  </w:style>
  <w:style w:type="paragraph" w:customStyle="1" w:styleId="B8A30309BF5A4E1B9DAC63E4D3BE1A60">
    <w:name w:val="B8A30309BF5A4E1B9DAC63E4D3BE1A60"/>
  </w:style>
  <w:style w:type="paragraph" w:customStyle="1" w:styleId="FDDA1D41C5DC42F2A30A75802F869441">
    <w:name w:val="FDDA1D41C5DC42F2A30A75802F869441"/>
  </w:style>
  <w:style w:type="paragraph" w:customStyle="1" w:styleId="6326304109494445954C9BCAF1C794A6">
    <w:name w:val="6326304109494445954C9BCAF1C794A6"/>
  </w:style>
  <w:style w:type="paragraph" w:customStyle="1" w:styleId="058845FE20ED44B4B372773ECC740288">
    <w:name w:val="058845FE20ED44B4B372773ECC740288"/>
  </w:style>
  <w:style w:type="paragraph" w:customStyle="1" w:styleId="B15430618E604423BCAFBFFA97B6EF80">
    <w:name w:val="B15430618E604423BCAFBFFA97B6EF80"/>
  </w:style>
  <w:style w:type="paragraph" w:customStyle="1" w:styleId="E77FFAB5A82F430F84E9F9529E1A310C">
    <w:name w:val="E77FFAB5A82F430F84E9F9529E1A310C"/>
  </w:style>
  <w:style w:type="paragraph" w:customStyle="1" w:styleId="A9D22390F0AA4D68971B8DBF3B655D31">
    <w:name w:val="A9D22390F0AA4D68971B8DBF3B655D31"/>
  </w:style>
  <w:style w:type="paragraph" w:customStyle="1" w:styleId="6637276437674997A5C592CE9CAAAF15">
    <w:name w:val="6637276437674997A5C592CE9CAAAF15"/>
  </w:style>
  <w:style w:type="paragraph" w:customStyle="1" w:styleId="8AEB507014384B37BDCEC6FF4029079D">
    <w:name w:val="8AEB507014384B37BDCEC6FF4029079D"/>
  </w:style>
  <w:style w:type="paragraph" w:customStyle="1" w:styleId="5254887D154746D9885E60894BA69F28">
    <w:name w:val="5254887D154746D9885E60894BA69F28"/>
    <w:rsid w:val="00770044"/>
  </w:style>
  <w:style w:type="paragraph" w:customStyle="1" w:styleId="7900740C90214DD3947C0BDE46F20079">
    <w:name w:val="7900740C90214DD3947C0BDE46F20079"/>
    <w:rsid w:val="00770044"/>
  </w:style>
  <w:style w:type="paragraph" w:customStyle="1" w:styleId="EF690FBFE37F439188B7CB89D9B96C01">
    <w:name w:val="EF690FBFE37F439188B7CB89D9B96C01"/>
    <w:rsid w:val="00770044"/>
  </w:style>
  <w:style w:type="paragraph" w:customStyle="1" w:styleId="0C58FA1CBEA740A58DFA2BE120BA3093">
    <w:name w:val="0C58FA1CBEA740A58DFA2BE120BA3093"/>
    <w:rsid w:val="00770044"/>
  </w:style>
  <w:style w:type="paragraph" w:customStyle="1" w:styleId="0FEB2DE3EC69413EA39B2F0896401959">
    <w:name w:val="0FEB2DE3EC69413EA39B2F0896401959"/>
    <w:rsid w:val="00770044"/>
  </w:style>
  <w:style w:type="paragraph" w:customStyle="1" w:styleId="93AE51FF5A3B45AC82890D87ABC85919">
    <w:name w:val="93AE51FF5A3B45AC82890D87ABC85919"/>
    <w:rsid w:val="00770044"/>
  </w:style>
  <w:style w:type="paragraph" w:customStyle="1" w:styleId="A0E6D5BE6C2B4A96925AF9C8193986DF">
    <w:name w:val="A0E6D5BE6C2B4A96925AF9C8193986DF"/>
    <w:rsid w:val="00770044"/>
  </w:style>
  <w:style w:type="paragraph" w:customStyle="1" w:styleId="4B275C7C568C4044BE2918C0F78CB4A2">
    <w:name w:val="4B275C7C568C4044BE2918C0F78CB4A2"/>
    <w:rsid w:val="00770044"/>
  </w:style>
  <w:style w:type="paragraph" w:customStyle="1" w:styleId="384E34110DE84A09A90D0AA754639E1B">
    <w:name w:val="384E34110DE84A09A90D0AA754639E1B"/>
    <w:rsid w:val="00770044"/>
  </w:style>
  <w:style w:type="paragraph" w:customStyle="1" w:styleId="99CB8CB2C7324F5E85093EED0846DE1F">
    <w:name w:val="99CB8CB2C7324F5E85093EED0846DE1F"/>
    <w:rsid w:val="00770044"/>
  </w:style>
  <w:style w:type="paragraph" w:customStyle="1" w:styleId="EDBF5BBAE5224342B07B3B7D24F27ADD">
    <w:name w:val="EDBF5BBAE5224342B07B3B7D24F27ADD"/>
    <w:rsid w:val="00770044"/>
  </w:style>
  <w:style w:type="paragraph" w:customStyle="1" w:styleId="4EDF198EF9314DE7920D0B2659FB320A">
    <w:name w:val="4EDF198EF9314DE7920D0B2659FB320A"/>
    <w:rsid w:val="00770044"/>
  </w:style>
  <w:style w:type="paragraph" w:customStyle="1" w:styleId="FF2F7631031F4B408C1648C99684B26E">
    <w:name w:val="FF2F7631031F4B408C1648C99684B26E"/>
    <w:rsid w:val="00770044"/>
  </w:style>
  <w:style w:type="paragraph" w:customStyle="1" w:styleId="D98346F095344FEA9DE21B0D37050523">
    <w:name w:val="D98346F095344FEA9DE21B0D37050523"/>
    <w:rsid w:val="00770044"/>
  </w:style>
  <w:style w:type="paragraph" w:customStyle="1" w:styleId="97923A445F8A4E24A15098D0A9E854E7">
    <w:name w:val="97923A445F8A4E24A15098D0A9E854E7"/>
    <w:rsid w:val="00770044"/>
  </w:style>
  <w:style w:type="paragraph" w:customStyle="1" w:styleId="009FC51B12D240DF8AECFF7B907B4B9B">
    <w:name w:val="009FC51B12D240DF8AECFF7B907B4B9B"/>
    <w:rsid w:val="00770044"/>
  </w:style>
  <w:style w:type="paragraph" w:customStyle="1" w:styleId="EDE01EC08B0E4E90B8F370476DD6E741">
    <w:name w:val="EDE01EC08B0E4E90B8F370476DD6E741"/>
    <w:rsid w:val="00770044"/>
  </w:style>
  <w:style w:type="paragraph" w:customStyle="1" w:styleId="8E23747C0D5641D2BA90325CD1D110A4">
    <w:name w:val="8E23747C0D5641D2BA90325CD1D110A4"/>
    <w:rsid w:val="00770044"/>
  </w:style>
  <w:style w:type="paragraph" w:customStyle="1" w:styleId="73F378AFD560418481B4385426445C4B">
    <w:name w:val="73F378AFD560418481B4385426445C4B"/>
    <w:rsid w:val="00770044"/>
  </w:style>
  <w:style w:type="paragraph" w:customStyle="1" w:styleId="4BD86D1630234C849FB6BC51B00CE771">
    <w:name w:val="4BD86D1630234C849FB6BC51B00CE771"/>
    <w:rsid w:val="00770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uivadore LLC</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11BE3F-9DF3-4DCF-864C-98653361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0</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Ferree</dc:creator>
  <cp:keywords/>
  <dc:description/>
  <cp:lastModifiedBy>Diane Ferree</cp:lastModifiedBy>
  <cp:revision>2</cp:revision>
  <dcterms:created xsi:type="dcterms:W3CDTF">2017-01-10T19:46:00Z</dcterms:created>
  <dcterms:modified xsi:type="dcterms:W3CDTF">2017-01-10T19:46:00Z</dcterms:modified>
</cp:coreProperties>
</file>