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GROCERY GRAB FUNDRAISER</w:t>
      </w:r>
    </w:p>
    <w:p>
      <w:pPr>
        <w:spacing w:before="0" w:after="0" w:line="240"/>
        <w:ind w:right="0" w:left="0" w:firstLine="0"/>
        <w:jc w:val="center"/>
        <w:rPr>
          <w:rFonts w:ascii="Calibri" w:hAnsi="Calibri" w:cs="Calibri" w:eastAsia="Calibri"/>
          <w:color w:val="auto"/>
          <w:spacing w:val="0"/>
          <w:position w:val="0"/>
          <w:sz w:val="20"/>
          <w:shd w:fill="auto" w:val="clear"/>
        </w:rPr>
      </w:pPr>
    </w:p>
    <w:p>
      <w:pPr>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Proceeds benefit the Marathon Community Scholarship Foundation</w:t>
      </w:r>
    </w:p>
    <w:p>
      <w:pPr>
        <w:spacing w:before="0" w:after="0" w:line="240"/>
        <w:ind w:right="0" w:left="0" w:firstLine="0"/>
        <w:jc w:val="center"/>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GROCERY GRAB CONTEST OFFICIAL RULES 2017</w:t>
      </w:r>
    </w:p>
    <w:p>
      <w:pPr>
        <w:spacing w:before="0" w:after="0" w:line="240"/>
        <w:ind w:right="0" w:left="0" w:firstLine="0"/>
        <w:jc w:val="left"/>
        <w:rPr>
          <w:rFonts w:ascii="Calibri" w:hAnsi="Calibri" w:cs="Calibri" w:eastAsia="Calibri"/>
          <w:b/>
          <w:color w:val="auto"/>
          <w:spacing w:val="0"/>
          <w:position w:val="0"/>
          <w:sz w:val="20"/>
          <w:u w:val="single"/>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Description</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The Marathon Community Scholarship Foundation’s “Grocery Grab” Shopping Spree (hereafter referred to as “Contest”) will award one prize winner a free 2 minute shopping spree at the Gregg’s Market Place  in Marathon, NY.</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Promotion Period</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The promotion period begins in </w:t>
      </w:r>
      <w:r>
        <w:rPr>
          <w:rFonts w:ascii="Calibri" w:hAnsi="Calibri" w:cs="Calibri" w:eastAsia="Calibri"/>
          <w:color w:val="auto"/>
          <w:spacing w:val="0"/>
          <w:position w:val="0"/>
          <w:sz w:val="20"/>
          <w:u w:val="single"/>
          <w:shd w:fill="auto" w:val="clear"/>
        </w:rPr>
        <w:t xml:space="preserve">February 2017</w:t>
      </w:r>
      <w:r>
        <w:rPr>
          <w:rFonts w:ascii="Calibri" w:hAnsi="Calibri" w:cs="Calibri" w:eastAsia="Calibri"/>
          <w:color w:val="auto"/>
          <w:spacing w:val="0"/>
          <w:position w:val="0"/>
          <w:sz w:val="20"/>
          <w:shd w:fill="auto" w:val="clear"/>
        </w:rPr>
        <w:t xml:space="preserve"> and ends on </w:t>
      </w:r>
      <w:r>
        <w:rPr>
          <w:rFonts w:ascii="Calibri" w:hAnsi="Calibri" w:cs="Calibri" w:eastAsia="Calibri"/>
          <w:color w:val="auto"/>
          <w:spacing w:val="0"/>
          <w:position w:val="0"/>
          <w:sz w:val="20"/>
          <w:u w:val="single"/>
          <w:shd w:fill="auto" w:val="clear"/>
        </w:rPr>
        <w:t xml:space="preserve">Sunday, April 2, 2017</w:t>
      </w:r>
      <w:r>
        <w:rPr>
          <w:rFonts w:ascii="Calibri" w:hAnsi="Calibri" w:cs="Calibri" w:eastAsia="Calibri"/>
          <w:color w:val="auto"/>
          <w:spacing w:val="0"/>
          <w:position w:val="0"/>
          <w:sz w:val="20"/>
          <w:shd w:fill="auto" w:val="clear"/>
        </w:rPr>
        <w:t xml:space="preserve">.</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Winner will be drawn on </w:t>
      </w:r>
      <w:r>
        <w:rPr>
          <w:rFonts w:ascii="Calibri" w:hAnsi="Calibri" w:cs="Calibri" w:eastAsia="Calibri"/>
          <w:color w:val="auto"/>
          <w:spacing w:val="0"/>
          <w:position w:val="0"/>
          <w:sz w:val="20"/>
          <w:u w:val="single"/>
          <w:shd w:fill="auto" w:val="clear"/>
        </w:rPr>
        <w:t xml:space="preserve">Sunday, April 2, 2017 at 3 PM</w:t>
      </w:r>
      <w:r>
        <w:rPr>
          <w:rFonts w:ascii="Calibri" w:hAnsi="Calibri" w:cs="Calibri" w:eastAsia="Calibri"/>
          <w:color w:val="auto"/>
          <w:spacing w:val="0"/>
          <w:position w:val="0"/>
          <w:sz w:val="20"/>
          <w:shd w:fill="auto" w:val="clear"/>
        </w:rPr>
        <w:t xml:space="preserve"> on the Marathon High School auditorium stage by the 2017 Maple Pageant Queen.</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Eligibility</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Subject to the other requirements stated elsewhere in these Official Rules, entrants must be 18 years of age or older at the time they purchase a raffle ticket for this Contest.  Raffle tickets will be sold for $3.00 each or 2 tickets for $5.00.</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Members of the Marathon Community Scholarship Foundation or their immediate families and employees of Gregg’s Market Place or their immediate families are not eligible to win this Contest.</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By entering the Contest, entrant agrees to abide by these Official Rules.  Entrants agree to release, discharge and hold harmless the Marathon Community Scholarship Foundation and Gregg’s Market Place, their legal representatives, their affiliates, subsidiaries, suppliers, sponsors, agencies and their respective officers, directors, employees and agents, </w:t>
      </w:r>
      <w:r>
        <w:rPr>
          <w:rFonts w:ascii="Calibri" w:hAnsi="Calibri" w:cs="Calibri" w:eastAsia="Calibri"/>
          <w:i/>
          <w:color w:val="auto"/>
          <w:spacing w:val="0"/>
          <w:position w:val="0"/>
          <w:sz w:val="20"/>
          <w:shd w:fill="auto" w:val="clear"/>
        </w:rPr>
        <w:t xml:space="preserve">from any damages or injuries which may arise out of participation in the Contest</w:t>
      </w:r>
      <w:r>
        <w:rPr>
          <w:rFonts w:ascii="Calibri" w:hAnsi="Calibri" w:cs="Calibri" w:eastAsia="Calibri"/>
          <w:color w:val="auto"/>
          <w:spacing w:val="0"/>
          <w:position w:val="0"/>
          <w:sz w:val="20"/>
          <w:shd w:fill="auto" w:val="clear"/>
        </w:rPr>
        <w:t xml:space="preserve">, or out of the acceptance, use, misuse or possession of contest prizes.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How to Enter</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Marathon Community Scholarship Foundation members will sell raffle tickets during the promotional period at various locations including Gregg’s Market Place in Marathon, NY.  The raffle tickets will be in duplicate.  The purchaser will hold onto one ticket while the duplicate ticket will have the purchaser’s name and phone number </w:t>
      </w:r>
      <w:r>
        <w:rPr>
          <w:rFonts w:ascii="Calibri" w:hAnsi="Calibri" w:cs="Calibri" w:eastAsia="Calibri"/>
          <w:color w:val="auto"/>
          <w:spacing w:val="0"/>
          <w:position w:val="0"/>
          <w:sz w:val="20"/>
          <w:u w:val="single"/>
          <w:shd w:fill="auto" w:val="clear"/>
        </w:rPr>
        <w:t xml:space="preserve">legibly</w:t>
      </w:r>
      <w:r>
        <w:rPr>
          <w:rFonts w:ascii="Calibri" w:hAnsi="Calibri" w:cs="Calibri" w:eastAsia="Calibri"/>
          <w:color w:val="auto"/>
          <w:spacing w:val="0"/>
          <w:position w:val="0"/>
          <w:sz w:val="20"/>
          <w:shd w:fill="auto" w:val="clear"/>
        </w:rPr>
        <w:t xml:space="preserve"> written on it and then placed in a secure container until the drawing.  The winner will be selected, at random, from those tickets purchased during the promotional period.  Purchasers of raffle tickets need not be present at drawing time to win.</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Release/Limitation of Liability</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By entering the Contest, each entrant further agrees that, in the event there is any conflict or other inconsistency between the Official Contest Rules and any advertisements, promotional or marketing materials, emails or announcements relevant to this Contest, these Official Rules will govern.</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Prize</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One winner will be granted a 2 minute grocery grab shopping spree of in-store shelved items for free at the Marathon Gregg’s Market Place.  The grocery grab shopping spree will take place on Thursday, April 6, 2017</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at 7 PM.</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*Certain rules do apply to the grocery grab shopping spree – see below.</w:t>
      </w:r>
    </w:p>
    <w:p>
      <w:pPr>
        <w:spacing w:before="0" w:after="0" w:line="240"/>
        <w:ind w:right="0" w:left="0" w:firstLine="0"/>
        <w:jc w:val="left"/>
        <w:rPr>
          <w:rFonts w:ascii="Calibri" w:hAnsi="Calibri" w:cs="Calibri" w:eastAsia="Calibri"/>
          <w:color w:val="auto"/>
          <w:spacing w:val="0"/>
          <w:position w:val="0"/>
          <w:sz w:val="20"/>
          <w:shd w:fill="auto" w:val="clear"/>
        </w:rPr>
      </w:pPr>
    </w:p>
    <w:p>
      <w:pPr>
        <w:numPr>
          <w:ilvl w:val="0"/>
          <w:numId w:val="3"/>
        </w:numPr>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Winner will have 2 minutes to run through the aisles at the Marathon Gregg’s Market Place and grab grocery items.  – see other side </w:t>
      </w:r>
    </w:p>
    <w:p>
      <w:pPr>
        <w:numPr>
          <w:ilvl w:val="0"/>
          <w:numId w:val="3"/>
        </w:numPr>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Winner may only take one of any like kind item.  Ex. One bag of shrimp, one bag of dog food, one package of T-bone steaks, etc.  If more than one of any like kind item is put into the shopping cart, those items will be excluded from the total received.</w:t>
      </w:r>
    </w:p>
    <w:p>
      <w:pPr>
        <w:numPr>
          <w:ilvl w:val="0"/>
          <w:numId w:val="3"/>
        </w:numPr>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The grocery grab excludes alcohol, tobacco, medications, gift cards and lottery tickets.</w:t>
      </w:r>
    </w:p>
    <w:p>
      <w:pPr>
        <w:numPr>
          <w:ilvl w:val="0"/>
          <w:numId w:val="3"/>
        </w:numPr>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Winner must return to register with shopping cart before time runs out.  The winner will be notified over the PA system in 15 second intervals on how much time remains.  The last 15 seconds will be counted down over the PA system.</w:t>
      </w:r>
    </w:p>
    <w:p>
      <w:pPr>
        <w:numPr>
          <w:ilvl w:val="0"/>
          <w:numId w:val="3"/>
        </w:numPr>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There will be a large, gold BONUS envelope containing a gift card donation from Gregg’s Market Place hidden in the store during the grocery grab.  If the winner finds the bonus envelope during their grocery grab, it will be their bonus prize.  If the winner doesn’t find the bonus envelope, the bonus prize is forfeited.</w:t>
      </w:r>
    </w:p>
    <w:p>
      <w:pPr>
        <w:numPr>
          <w:ilvl w:val="0"/>
          <w:numId w:val="3"/>
        </w:numPr>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Winner may choose an immediate family member as a substitute runner to take their place during the grocery grab.</w:t>
      </w:r>
    </w:p>
    <w:p>
      <w:pPr>
        <w:numPr>
          <w:ilvl w:val="0"/>
          <w:numId w:val="3"/>
        </w:numPr>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Winner has the option to not participate in the grocery grab and choose a $200.00 cash prize instead.</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Winner Notification and Redemption</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Winner will be notified via phone on the day of the drawing.  Winner must acknowledge acceptance of their prize by providing their matching winning raffle ticket, in person, as proof of eligibility.  The winner must redeem the prize on the date specified within.  If the winner is not available to participate, an immediate family member may be allowed as a substitute per the Marathon Community Scholarship Foundation’s discretion.</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Tax Information</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Payment of all taxes on grocery items won during the grocery grab will be paid by the Marathon Community Scholarship Foundation.</w:t>
      </w:r>
    </w:p>
    <w:p>
      <w:pPr>
        <w:spacing w:before="0" w:after="0" w:line="240"/>
        <w:ind w:right="0" w:left="0" w:firstLine="0"/>
        <w:jc w:val="left"/>
        <w:rPr>
          <w:rFonts w:ascii="Calibri" w:hAnsi="Calibri" w:cs="Calibri" w:eastAsia="Calibri"/>
          <w:b/>
          <w:color w:val="auto"/>
          <w:spacing w:val="0"/>
          <w:position w:val="0"/>
          <w:sz w:val="20"/>
          <w:u w:val="single"/>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Publication</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Acceptance of any prize constitutes permission for the Marathon Community Scholarship Foundation and Gregg’s Market Place,  its affiliates, subsidiaries, advertising and promotional agencies to use winner’s name, image and likenesses for advertising and promotional purposes without additional compensation unless prohibited by law.  The winner further grants to the Marathon Community Scholarship Foundation and Gregg’s Market Place the right to use and publish his or her identity, image and home city and home state online and in print, or any other media, in connection with this and other Promotions.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Disclaimer</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Prizes won during the Contest are not replaceable if lost, stolen or damaged.  Except where prohibited by law, the Marathon Community Scholarship Foundation and Gregg’s Market Place makes no warranty, representation or guarantee, expressed or implied, in fact or in law, relative to the use of the promotion prize including, but not limited to, quality, merchantability or fitness for a particular prize.  Under no circumstances will the Marathon Community Scholarship Foundation or Gregg’s Market Place or any affiliated persons or entities be liable for: (1) electronic, computer, telephone, network, internet or other technical or human errors which may occur in connection with the Contest: (2) </w:t>
      </w:r>
      <w:r>
        <w:rPr>
          <w:rFonts w:ascii="Calibri" w:hAnsi="Calibri" w:cs="Calibri" w:eastAsia="Calibri"/>
          <w:i/>
          <w:color w:val="auto"/>
          <w:spacing w:val="0"/>
          <w:position w:val="0"/>
          <w:sz w:val="20"/>
          <w:shd w:fill="auto" w:val="clear"/>
        </w:rPr>
        <w:t xml:space="preserve">any injury or damage to person or property, which may be caused, directly or indirectly, from participation or attempted participation in the Contest</w:t>
      </w:r>
      <w:r>
        <w:rPr>
          <w:rFonts w:ascii="Calibri" w:hAnsi="Calibri" w:cs="Calibri" w:eastAsia="Calibri"/>
          <w:color w:val="auto"/>
          <w:spacing w:val="0"/>
          <w:position w:val="0"/>
          <w:sz w:val="20"/>
          <w:shd w:fill="auto" w:val="clear"/>
        </w:rPr>
        <w:t xml:space="preserve">; (3) lost tickets or other information related to the Contest; (4) punitive, indirect, incidental or consequential damages.</w:t>
      </w:r>
    </w:p>
  </w:body>
</w:document>
</file>

<file path=word/numbering.xml><?xml version="1.0" encoding="utf-8"?>
<w:numbering xmlns:w="http://schemas.openxmlformats.org/wordprocessingml/2006/main">
  <w:abstractNum w:abstractNumId="0">
    <w:lvl w:ilvl="0">
      <w:start w:val="1"/>
      <w:numFmt w:val="bullet"/>
      <w:lvlText w:val="•"/>
    </w:lvl>
  </w:abstractNum>
  <w:num w:numId="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