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E1F27B" w14:textId="77777777" w:rsidR="00CA1F7E" w:rsidRDefault="009F2D95">
      <w:pPr>
        <w:jc w:val="center"/>
        <w:rPr>
          <w:rFonts w:ascii="Graphite Std Light Wide" w:eastAsia="Graphite Std Light Wide" w:hAnsi="Graphite Std Light Wide" w:cs="Graphite Std Light Wide"/>
          <w:b/>
          <w:color w:val="7F7F7F"/>
        </w:rPr>
      </w:pPr>
      <w:r>
        <w:rPr>
          <w:noProof/>
        </w:rPr>
        <w:drawing>
          <wp:anchor distT="0" distB="0" distL="114300" distR="114300" simplePos="0" relativeHeight="251658240" behindDoc="0" locked="0" layoutInCell="1" hidden="0" allowOverlap="1" wp14:anchorId="4A62278B" wp14:editId="3293CBB3">
            <wp:simplePos x="0" y="0"/>
            <wp:positionH relativeFrom="column">
              <wp:posOffset>1581150</wp:posOffset>
            </wp:positionH>
            <wp:positionV relativeFrom="paragraph">
              <wp:posOffset>-228599</wp:posOffset>
            </wp:positionV>
            <wp:extent cx="3579174" cy="1257300"/>
            <wp:effectExtent l="0" t="0" r="0" b="0"/>
            <wp:wrapNone/>
            <wp:docPr id="1"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5"/>
                    <a:srcRect/>
                    <a:stretch>
                      <a:fillRect/>
                    </a:stretch>
                  </pic:blipFill>
                  <pic:spPr>
                    <a:xfrm>
                      <a:off x="0" y="0"/>
                      <a:ext cx="3579174" cy="1257300"/>
                    </a:xfrm>
                    <a:prstGeom prst="rect">
                      <a:avLst/>
                    </a:prstGeom>
                    <a:ln/>
                  </pic:spPr>
                </pic:pic>
              </a:graphicData>
            </a:graphic>
          </wp:anchor>
        </w:drawing>
      </w:r>
    </w:p>
    <w:p w14:paraId="0F203E97" w14:textId="77777777" w:rsidR="00CA1F7E" w:rsidRDefault="00CA1F7E">
      <w:pPr>
        <w:pBdr>
          <w:top w:val="nil"/>
          <w:left w:val="nil"/>
          <w:bottom w:val="nil"/>
          <w:right w:val="nil"/>
          <w:between w:val="nil"/>
        </w:pBdr>
        <w:spacing w:after="0" w:line="240" w:lineRule="auto"/>
        <w:jc w:val="center"/>
        <w:rPr>
          <w:rFonts w:ascii="Meiryo UI" w:eastAsia="Meiryo UI" w:hAnsi="Meiryo UI" w:cs="Meiryo UI"/>
          <w:color w:val="000000"/>
        </w:rPr>
      </w:pPr>
    </w:p>
    <w:p w14:paraId="630DDB87" w14:textId="77777777" w:rsidR="00CA1F7E" w:rsidRDefault="00CA1F7E">
      <w:pPr>
        <w:pBdr>
          <w:top w:val="nil"/>
          <w:left w:val="nil"/>
          <w:bottom w:val="nil"/>
          <w:right w:val="nil"/>
          <w:between w:val="nil"/>
        </w:pBdr>
        <w:spacing w:after="0" w:line="240" w:lineRule="auto"/>
        <w:jc w:val="center"/>
        <w:rPr>
          <w:rFonts w:ascii="Meiryo UI" w:eastAsia="Meiryo UI" w:hAnsi="Meiryo UI" w:cs="Meiryo UI"/>
          <w:color w:val="000000"/>
        </w:rPr>
      </w:pPr>
    </w:p>
    <w:p w14:paraId="25ABBE7C" w14:textId="77777777" w:rsidR="00CA1F7E" w:rsidRDefault="00CA1F7E">
      <w:pPr>
        <w:pBdr>
          <w:top w:val="nil"/>
          <w:left w:val="nil"/>
          <w:bottom w:val="nil"/>
          <w:right w:val="nil"/>
          <w:between w:val="nil"/>
        </w:pBdr>
        <w:spacing w:after="0" w:line="240" w:lineRule="auto"/>
        <w:jc w:val="center"/>
        <w:rPr>
          <w:rFonts w:ascii="Meiryo UI" w:eastAsia="Meiryo UI" w:hAnsi="Meiryo UI" w:cs="Meiryo UI"/>
          <w:color w:val="000000"/>
        </w:rPr>
      </w:pPr>
    </w:p>
    <w:p w14:paraId="48B758DD" w14:textId="77777777" w:rsidR="00CA1F7E" w:rsidRDefault="00CA1F7E">
      <w:pPr>
        <w:pBdr>
          <w:top w:val="nil"/>
          <w:left w:val="nil"/>
          <w:bottom w:val="nil"/>
          <w:right w:val="nil"/>
          <w:between w:val="nil"/>
        </w:pBdr>
        <w:spacing w:after="0" w:line="240" w:lineRule="auto"/>
        <w:jc w:val="center"/>
        <w:rPr>
          <w:rFonts w:ascii="Meiryo UI" w:eastAsia="Meiryo UI" w:hAnsi="Meiryo UI" w:cs="Meiryo UI"/>
          <w:color w:val="000000"/>
        </w:rPr>
      </w:pPr>
    </w:p>
    <w:p w14:paraId="3CD8EA81" w14:textId="77777777" w:rsidR="00CA1F7E" w:rsidRDefault="009F2D95">
      <w:pPr>
        <w:pBdr>
          <w:top w:val="nil"/>
          <w:left w:val="nil"/>
          <w:bottom w:val="nil"/>
          <w:right w:val="nil"/>
          <w:between w:val="nil"/>
        </w:pBdr>
        <w:spacing w:after="0" w:line="240" w:lineRule="auto"/>
        <w:jc w:val="center"/>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 xml:space="preserve">Special Needs Camp of KY, Inc. </w:t>
      </w:r>
    </w:p>
    <w:p w14:paraId="68A936FE" w14:textId="77777777" w:rsidR="00CA1F7E" w:rsidRDefault="009F2D95">
      <w:pPr>
        <w:spacing w:after="0" w:line="240" w:lineRule="auto"/>
        <w:jc w:val="center"/>
        <w:rPr>
          <w:rFonts w:ascii="Century Gothic" w:eastAsia="Century Gothic" w:hAnsi="Century Gothic" w:cs="Century Gothic"/>
        </w:rPr>
      </w:pPr>
      <w:r>
        <w:rPr>
          <w:rFonts w:ascii="Century Gothic" w:eastAsia="Century Gothic" w:hAnsi="Century Gothic" w:cs="Century Gothic"/>
        </w:rPr>
        <w:t>PO BOX 875</w:t>
      </w:r>
    </w:p>
    <w:p w14:paraId="3EAFB033" w14:textId="77777777" w:rsidR="00CA1F7E" w:rsidRDefault="009F2D95">
      <w:pPr>
        <w:spacing w:after="0" w:line="240" w:lineRule="auto"/>
        <w:jc w:val="center"/>
        <w:rPr>
          <w:rFonts w:ascii="Century Gothic" w:eastAsia="Century Gothic" w:hAnsi="Century Gothic" w:cs="Century Gothic"/>
        </w:rPr>
      </w:pPr>
      <w:r>
        <w:rPr>
          <w:rFonts w:ascii="Century Gothic" w:eastAsia="Century Gothic" w:hAnsi="Century Gothic" w:cs="Century Gothic"/>
        </w:rPr>
        <w:t>Owingsville, KY 40360</w:t>
      </w:r>
    </w:p>
    <w:p w14:paraId="75076D04" w14:textId="77777777" w:rsidR="00CA1F7E" w:rsidRDefault="009F2D95">
      <w:pPr>
        <w:spacing w:after="0" w:line="240" w:lineRule="auto"/>
        <w:jc w:val="center"/>
        <w:rPr>
          <w:rFonts w:ascii="Century Gothic" w:eastAsia="Century Gothic" w:hAnsi="Century Gothic" w:cs="Century Gothic"/>
        </w:rPr>
      </w:pPr>
      <w:r>
        <w:rPr>
          <w:rFonts w:ascii="Century Gothic" w:eastAsia="Century Gothic" w:hAnsi="Century Gothic" w:cs="Century Gothic"/>
        </w:rPr>
        <w:t xml:space="preserve"> (606) 336-0326</w:t>
      </w:r>
    </w:p>
    <w:p w14:paraId="38EE2026" w14:textId="77777777" w:rsidR="00CA1F7E" w:rsidRDefault="009F2D95">
      <w:pPr>
        <w:spacing w:after="0" w:line="240" w:lineRule="auto"/>
        <w:jc w:val="center"/>
        <w:rPr>
          <w:rFonts w:ascii="Century Gothic" w:eastAsia="Century Gothic" w:hAnsi="Century Gothic" w:cs="Century Gothic"/>
        </w:rPr>
      </w:pPr>
      <w:r>
        <w:rPr>
          <w:rFonts w:ascii="Century Gothic" w:eastAsia="Century Gothic" w:hAnsi="Century Gothic" w:cs="Century Gothic"/>
        </w:rPr>
        <w:t>Email:  Katie.SNCKI@gmail.com</w:t>
      </w:r>
    </w:p>
    <w:p w14:paraId="225428A6" w14:textId="77777777" w:rsidR="00CA1F7E" w:rsidRDefault="009F2D95">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Website: www.specialneedscamp.org</w:t>
      </w:r>
    </w:p>
    <w:p w14:paraId="11A82FCA" w14:textId="77777777" w:rsidR="00CA1F7E" w:rsidRDefault="00CA1F7E">
      <w:pPr>
        <w:pBdr>
          <w:top w:val="nil"/>
          <w:left w:val="nil"/>
          <w:bottom w:val="nil"/>
          <w:right w:val="nil"/>
          <w:between w:val="nil"/>
        </w:pBdr>
        <w:spacing w:after="0" w:line="240" w:lineRule="auto"/>
        <w:jc w:val="center"/>
        <w:rPr>
          <w:rFonts w:ascii="Century Gothic" w:eastAsia="Century Gothic" w:hAnsi="Century Gothic" w:cs="Century Gothic"/>
          <w:color w:val="000000"/>
        </w:rPr>
      </w:pPr>
    </w:p>
    <w:p w14:paraId="7C3E16CB" w14:textId="77777777" w:rsidR="00CA1F7E" w:rsidRDefault="009F2D95">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Dear Parents/Guardian/Counselor:</w:t>
      </w:r>
    </w:p>
    <w:p w14:paraId="74FD75B6" w14:textId="77777777" w:rsidR="00CA1F7E" w:rsidRDefault="009F2D95">
      <w:pPr>
        <w:spacing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Thank you for taking the opportunity to complete this application as a counselor/buddy for Special Needs Camp of Kentucky, Inc. Summer Camp 2020. We have many exciting activities and events planned for this year’s camp. The date for camp is June 22nd through 26th. </w:t>
      </w:r>
    </w:p>
    <w:p w14:paraId="3A99ACA5" w14:textId="46248F4D" w:rsidR="00CA1F7E" w:rsidRDefault="009F2D95">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We are EXCITED to announce that we are now an official 501(c)3 non-profit organization, therefore; our new name is Special Needs Camp of Kentucky, Inc. (SNCKI). With this brings many changes; all donations are now 100% tax-deductible. </w:t>
      </w:r>
    </w:p>
    <w:p w14:paraId="34811494" w14:textId="46181B01" w:rsidR="00CA1F7E" w:rsidRDefault="009F2D95">
      <w:pPr>
        <w:spacing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Camp has always been free for campers and counselors to attend and it will continue to be free this year with the help of continued financial support. The cost of the camp is constantly increasing, each year. Expenses have gone from $2,000 to fund camp 10 years ago to running over $20,000 to support Camp 2019, please help us with this need.  It takes a minimum of $275 per camper just for them to be able to attend camp. If you know of any potential camp supporters (individuals or businesses) please </w:t>
      </w:r>
      <w:r w:rsidR="009E01F8">
        <w:rPr>
          <w:rFonts w:ascii="Century Gothic" w:eastAsia="Century Gothic" w:hAnsi="Century Gothic" w:cs="Century Gothic"/>
          <w:sz w:val="20"/>
          <w:szCs w:val="20"/>
        </w:rPr>
        <w:t>have them contact any officer and we will take care of it</w:t>
      </w:r>
      <w:r>
        <w:rPr>
          <w:rFonts w:ascii="Century Gothic" w:eastAsia="Century Gothic" w:hAnsi="Century Gothic" w:cs="Century Gothic"/>
          <w:sz w:val="20"/>
          <w:szCs w:val="20"/>
        </w:rPr>
        <w:t xml:space="preserve">. We gratefully appreciate your continued support.  </w:t>
      </w:r>
    </w:p>
    <w:p w14:paraId="56FF350D" w14:textId="77777777" w:rsidR="00CA1F7E" w:rsidRDefault="009F2D95">
      <w:pPr>
        <w:spacing w:line="240" w:lineRule="auto"/>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few things to consider when completing the application: </w:t>
      </w:r>
    </w:p>
    <w:p w14:paraId="17A311E9" w14:textId="77777777" w:rsidR="00CA1F7E" w:rsidRDefault="009F2D95">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Counselors must meet the age requirement for camp, 13 years of age.</w:t>
      </w:r>
    </w:p>
    <w:p w14:paraId="65F2D77B" w14:textId="77777777" w:rsidR="00CA1F7E" w:rsidRDefault="009F2D95">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Counselors </w:t>
      </w:r>
      <w:r>
        <w:rPr>
          <w:rFonts w:ascii="Century Gothic" w:eastAsia="Century Gothic" w:hAnsi="Century Gothic" w:cs="Century Gothic"/>
          <w:b/>
          <w:color w:val="000000"/>
          <w:sz w:val="20"/>
          <w:szCs w:val="20"/>
        </w:rPr>
        <w:t>MUST</w:t>
      </w:r>
      <w:r>
        <w:rPr>
          <w:rFonts w:ascii="Century Gothic" w:eastAsia="Century Gothic" w:hAnsi="Century Gothic" w:cs="Century Gothic"/>
          <w:color w:val="000000"/>
          <w:sz w:val="20"/>
          <w:szCs w:val="20"/>
        </w:rPr>
        <w:t xml:space="preserve"> include </w:t>
      </w:r>
      <w:r>
        <w:rPr>
          <w:rFonts w:ascii="Century Gothic" w:eastAsia="Century Gothic" w:hAnsi="Century Gothic" w:cs="Century Gothic"/>
          <w:sz w:val="20"/>
          <w:szCs w:val="20"/>
        </w:rPr>
        <w:t>o</w:t>
      </w:r>
      <w:r>
        <w:rPr>
          <w:rFonts w:ascii="Century Gothic" w:eastAsia="Century Gothic" w:hAnsi="Century Gothic" w:cs="Century Gothic"/>
          <w:color w:val="000000"/>
          <w:sz w:val="20"/>
          <w:szCs w:val="20"/>
        </w:rPr>
        <w:t xml:space="preserve">n their application </w:t>
      </w:r>
      <w:r>
        <w:rPr>
          <w:rFonts w:ascii="Century Gothic" w:eastAsia="Century Gothic" w:hAnsi="Century Gothic" w:cs="Century Gothic"/>
          <w:b/>
          <w:color w:val="000000"/>
          <w:sz w:val="20"/>
          <w:szCs w:val="20"/>
          <w:u w:val="single"/>
        </w:rPr>
        <w:t>three</w:t>
      </w:r>
      <w:r>
        <w:rPr>
          <w:rFonts w:ascii="Century Gothic" w:eastAsia="Century Gothic" w:hAnsi="Century Gothic" w:cs="Century Gothic"/>
          <w:color w:val="000000"/>
          <w:sz w:val="20"/>
          <w:szCs w:val="20"/>
        </w:rPr>
        <w:t xml:space="preserve"> non-relative references which SNCKI officers will contact. </w:t>
      </w:r>
    </w:p>
    <w:p w14:paraId="30418099" w14:textId="77777777" w:rsidR="00CA1F7E" w:rsidRDefault="009F2D95">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Please ensure that </w:t>
      </w:r>
      <w:r>
        <w:rPr>
          <w:rFonts w:ascii="Century Gothic" w:eastAsia="Century Gothic" w:hAnsi="Century Gothic" w:cs="Century Gothic"/>
          <w:b/>
          <w:color w:val="000000"/>
          <w:sz w:val="20"/>
          <w:szCs w:val="20"/>
        </w:rPr>
        <w:t>ALL</w:t>
      </w:r>
      <w:r>
        <w:rPr>
          <w:rFonts w:ascii="Century Gothic" w:eastAsia="Century Gothic" w:hAnsi="Century Gothic" w:cs="Century Gothic"/>
          <w:color w:val="000000"/>
          <w:sz w:val="20"/>
          <w:szCs w:val="20"/>
        </w:rPr>
        <w:t xml:space="preserve"> sections of the application are filled out completely. Incomplete applications will be denied. </w:t>
      </w:r>
    </w:p>
    <w:p w14:paraId="5BEF2B2C" w14:textId="77777777" w:rsidR="00CA1F7E" w:rsidRDefault="009F2D95">
      <w:pPr>
        <w:numPr>
          <w:ilvl w:val="0"/>
          <w:numId w:val="1"/>
        </w:numPr>
        <w:pBdr>
          <w:top w:val="nil"/>
          <w:left w:val="nil"/>
          <w:bottom w:val="nil"/>
          <w:right w:val="nil"/>
          <w:between w:val="nil"/>
        </w:pBdr>
        <w:spacing w:after="0" w:line="240" w:lineRule="auto"/>
        <w:rPr>
          <w:color w:val="000000"/>
          <w:sz w:val="20"/>
          <w:szCs w:val="20"/>
        </w:rPr>
      </w:pPr>
      <w:r>
        <w:rPr>
          <w:rFonts w:ascii="Century Gothic" w:eastAsia="Century Gothic" w:hAnsi="Century Gothic" w:cs="Century Gothic"/>
          <w:color w:val="000000"/>
          <w:sz w:val="20"/>
          <w:szCs w:val="20"/>
        </w:rPr>
        <w:t xml:space="preserve">Applications are taken into consideration on a </w:t>
      </w:r>
      <w:r>
        <w:rPr>
          <w:rFonts w:ascii="Century Gothic" w:eastAsia="Century Gothic" w:hAnsi="Century Gothic" w:cs="Century Gothic"/>
          <w:sz w:val="20"/>
          <w:szCs w:val="20"/>
        </w:rPr>
        <w:t>first-come-first-serve</w:t>
      </w:r>
      <w:r>
        <w:rPr>
          <w:rFonts w:ascii="Century Gothic" w:eastAsia="Century Gothic" w:hAnsi="Century Gothic" w:cs="Century Gothic"/>
          <w:color w:val="000000"/>
          <w:sz w:val="20"/>
          <w:szCs w:val="20"/>
        </w:rPr>
        <w:t xml:space="preserve"> basis due to limited space. </w:t>
      </w:r>
    </w:p>
    <w:p w14:paraId="01581CAB" w14:textId="036A0DBB" w:rsidR="00CA1F7E" w:rsidRDefault="009F2D95">
      <w:pPr>
        <w:numPr>
          <w:ilvl w:val="0"/>
          <w:numId w:val="1"/>
        </w:numPr>
        <w:pBdr>
          <w:top w:val="nil"/>
          <w:left w:val="nil"/>
          <w:bottom w:val="nil"/>
          <w:right w:val="nil"/>
          <w:between w:val="nil"/>
        </w:pBdr>
        <w:spacing w:after="0" w:line="240" w:lineRule="auto"/>
        <w:rPr>
          <w:color w:val="000000"/>
          <w:sz w:val="20"/>
          <w:szCs w:val="20"/>
        </w:rPr>
      </w:pPr>
      <w:bookmarkStart w:id="0" w:name="_gjdgxs" w:colFirst="0" w:colLast="0"/>
      <w:bookmarkEnd w:id="0"/>
      <w:r>
        <w:rPr>
          <w:rFonts w:ascii="Century Gothic" w:eastAsia="Century Gothic" w:hAnsi="Century Gothic" w:cs="Century Gothic"/>
          <w:color w:val="000000"/>
          <w:sz w:val="20"/>
          <w:szCs w:val="20"/>
        </w:rPr>
        <w:t xml:space="preserve">We </w:t>
      </w:r>
      <w:r>
        <w:rPr>
          <w:rFonts w:ascii="Century Gothic" w:eastAsia="Century Gothic" w:hAnsi="Century Gothic" w:cs="Century Gothic"/>
          <w:b/>
          <w:color w:val="000000"/>
          <w:sz w:val="20"/>
          <w:szCs w:val="20"/>
          <w:u w:val="single"/>
        </w:rPr>
        <w:t xml:space="preserve">MUST </w:t>
      </w:r>
      <w:r>
        <w:rPr>
          <w:rFonts w:ascii="Century Gothic" w:eastAsia="Century Gothic" w:hAnsi="Century Gothic" w:cs="Century Gothic"/>
          <w:color w:val="000000"/>
          <w:sz w:val="20"/>
          <w:szCs w:val="20"/>
        </w:rPr>
        <w:t xml:space="preserve">receive all applications by </w:t>
      </w:r>
      <w:r>
        <w:rPr>
          <w:rFonts w:ascii="Century Gothic" w:eastAsia="Century Gothic" w:hAnsi="Century Gothic" w:cs="Century Gothic"/>
          <w:b/>
          <w:sz w:val="20"/>
          <w:szCs w:val="20"/>
          <w:u w:val="single"/>
        </w:rPr>
        <w:t xml:space="preserve">May 1st, </w:t>
      </w:r>
      <w:proofErr w:type="gramStart"/>
      <w:r>
        <w:rPr>
          <w:rFonts w:ascii="Century Gothic" w:eastAsia="Century Gothic" w:hAnsi="Century Gothic" w:cs="Century Gothic"/>
          <w:b/>
          <w:sz w:val="20"/>
          <w:szCs w:val="20"/>
          <w:u w:val="single"/>
        </w:rPr>
        <w:t xml:space="preserve">2020 </w:t>
      </w:r>
      <w:r>
        <w:rPr>
          <w:rFonts w:ascii="Century Gothic" w:eastAsia="Century Gothic" w:hAnsi="Century Gothic" w:cs="Century Gothic"/>
          <w:color w:val="000000"/>
          <w:sz w:val="20"/>
          <w:szCs w:val="20"/>
        </w:rPr>
        <w:t xml:space="preserve"> via</w:t>
      </w:r>
      <w:proofErr w:type="gramEnd"/>
      <w:r>
        <w:rPr>
          <w:rFonts w:ascii="Century Gothic" w:eastAsia="Century Gothic" w:hAnsi="Century Gothic" w:cs="Century Gothic"/>
          <w:color w:val="000000"/>
          <w:sz w:val="20"/>
          <w:szCs w:val="20"/>
        </w:rPr>
        <w:t xml:space="preserve"> mail delivery, </w:t>
      </w:r>
      <w:r>
        <w:rPr>
          <w:rFonts w:ascii="Century Gothic" w:eastAsia="Century Gothic" w:hAnsi="Century Gothic" w:cs="Century Gothic"/>
          <w:sz w:val="20"/>
          <w:szCs w:val="20"/>
        </w:rPr>
        <w:t>email</w:t>
      </w:r>
      <w:r>
        <w:rPr>
          <w:rFonts w:ascii="Century Gothic" w:eastAsia="Century Gothic" w:hAnsi="Century Gothic" w:cs="Century Gothic"/>
          <w:color w:val="000000"/>
          <w:sz w:val="20"/>
          <w:szCs w:val="20"/>
        </w:rPr>
        <w:t xml:space="preserve"> delivery, or hand delivery to 6255 E. Hwy. 60, Salt Lick, KY  40371, or Ralpha Harv</w:t>
      </w:r>
      <w:r>
        <w:rPr>
          <w:rFonts w:ascii="Century Gothic" w:eastAsia="Century Gothic" w:hAnsi="Century Gothic" w:cs="Century Gothic"/>
          <w:sz w:val="20"/>
          <w:szCs w:val="20"/>
        </w:rPr>
        <w:t>ey in</w:t>
      </w:r>
      <w:r>
        <w:rPr>
          <w:rFonts w:ascii="Century Gothic" w:eastAsia="Century Gothic" w:hAnsi="Century Gothic" w:cs="Century Gothic"/>
          <w:color w:val="000000"/>
          <w:sz w:val="20"/>
          <w:szCs w:val="20"/>
        </w:rPr>
        <w:t xml:space="preserve"> Room </w:t>
      </w:r>
      <w:r w:rsidR="00241E48">
        <w:rPr>
          <w:rFonts w:ascii="Century Gothic" w:eastAsia="Century Gothic" w:hAnsi="Century Gothic" w:cs="Century Gothic"/>
          <w:color w:val="000000"/>
          <w:sz w:val="20"/>
          <w:szCs w:val="20"/>
        </w:rPr>
        <w:t>119</w:t>
      </w:r>
      <w:r>
        <w:rPr>
          <w:rFonts w:ascii="Century Gothic" w:eastAsia="Century Gothic" w:hAnsi="Century Gothic" w:cs="Century Gothic"/>
          <w:color w:val="000000"/>
          <w:sz w:val="20"/>
          <w:szCs w:val="20"/>
        </w:rPr>
        <w:t xml:space="preserve"> at </w:t>
      </w:r>
      <w:r>
        <w:rPr>
          <w:rFonts w:ascii="Century Gothic" w:eastAsia="Century Gothic" w:hAnsi="Century Gothic" w:cs="Century Gothic"/>
          <w:sz w:val="20"/>
          <w:szCs w:val="20"/>
        </w:rPr>
        <w:t>Bath Co. High School.</w:t>
      </w:r>
    </w:p>
    <w:p w14:paraId="2C506BE4" w14:textId="77777777" w:rsidR="00CA1F7E" w:rsidRDefault="009F2D95">
      <w:pPr>
        <w:numPr>
          <w:ilvl w:val="0"/>
          <w:numId w:val="1"/>
        </w:numPr>
        <w:pBdr>
          <w:top w:val="nil"/>
          <w:left w:val="nil"/>
          <w:bottom w:val="nil"/>
          <w:right w:val="nil"/>
          <w:between w:val="nil"/>
        </w:pBdr>
        <w:spacing w:line="240" w:lineRule="auto"/>
        <w:rPr>
          <w:color w:val="000000"/>
          <w:sz w:val="20"/>
          <w:szCs w:val="20"/>
        </w:rPr>
      </w:pPr>
      <w:r>
        <w:rPr>
          <w:rFonts w:ascii="Century Gothic" w:eastAsia="Century Gothic" w:hAnsi="Century Gothic" w:cs="Century Gothic"/>
          <w:color w:val="000000"/>
          <w:sz w:val="20"/>
          <w:szCs w:val="20"/>
        </w:rPr>
        <w:t xml:space="preserve">Acceptance or denial letters will be sent out to applicants the </w:t>
      </w:r>
      <w:r>
        <w:rPr>
          <w:rFonts w:ascii="Century Gothic" w:eastAsia="Century Gothic" w:hAnsi="Century Gothic" w:cs="Century Gothic"/>
          <w:sz w:val="20"/>
          <w:szCs w:val="20"/>
        </w:rPr>
        <w:t>2nd</w:t>
      </w:r>
      <w:r>
        <w:rPr>
          <w:rFonts w:ascii="Century Gothic" w:eastAsia="Century Gothic" w:hAnsi="Century Gothic" w:cs="Century Gothic"/>
          <w:color w:val="000000"/>
          <w:sz w:val="20"/>
          <w:szCs w:val="20"/>
        </w:rPr>
        <w:t xml:space="preserve"> week of </w:t>
      </w:r>
      <w:r>
        <w:rPr>
          <w:rFonts w:ascii="Century Gothic" w:eastAsia="Century Gothic" w:hAnsi="Century Gothic" w:cs="Century Gothic"/>
          <w:sz w:val="20"/>
          <w:szCs w:val="20"/>
        </w:rPr>
        <w:t>May</w:t>
      </w:r>
      <w:r>
        <w:rPr>
          <w:rFonts w:ascii="Century Gothic" w:eastAsia="Century Gothic" w:hAnsi="Century Gothic" w:cs="Century Gothic"/>
          <w:color w:val="000000"/>
          <w:sz w:val="20"/>
          <w:szCs w:val="20"/>
        </w:rPr>
        <w:t xml:space="preserve">. In addition, if you are accepted additional information will be needed and described in the acceptance letter. </w:t>
      </w:r>
    </w:p>
    <w:p w14:paraId="2447E445" w14:textId="77777777" w:rsidR="00CA1F7E" w:rsidRDefault="009F2D95">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you have any questions, please contact us via any of the sources at the top of the letter! </w:t>
      </w:r>
    </w:p>
    <w:p w14:paraId="750CF342" w14:textId="77777777" w:rsidR="00CA1F7E" w:rsidRDefault="009F2D95">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Sincerely,</w:t>
      </w:r>
    </w:p>
    <w:p w14:paraId="3A9E72D3" w14:textId="25D0D4D3" w:rsidR="009F2D95" w:rsidRDefault="009F2D95">
      <w:pPr>
        <w:rPr>
          <w:rFonts w:ascii="Pinyon Script" w:eastAsia="Pinyon Script" w:hAnsi="Pinyon Script" w:cs="Pinyon Script"/>
          <w:sz w:val="20"/>
          <w:szCs w:val="20"/>
        </w:rPr>
      </w:pPr>
      <w:r>
        <w:rPr>
          <w:rFonts w:ascii="Pinyon Script" w:eastAsia="Pinyon Script" w:hAnsi="Pinyon Script" w:cs="Pinyon Script"/>
          <w:sz w:val="20"/>
          <w:szCs w:val="20"/>
        </w:rPr>
        <w:t>Katelyn Harvey</w:t>
      </w:r>
    </w:p>
    <w:p w14:paraId="578165DD" w14:textId="77777777" w:rsidR="009E01F8" w:rsidRDefault="009E01F8">
      <w:pPr>
        <w:rPr>
          <w:rFonts w:ascii="Pinyon Script" w:eastAsia="Pinyon Script" w:hAnsi="Pinyon Script" w:cs="Pinyon Script"/>
          <w:sz w:val="20"/>
          <w:szCs w:val="20"/>
        </w:rPr>
      </w:pPr>
      <w:bookmarkStart w:id="1" w:name="_GoBack"/>
      <w:bookmarkEnd w:id="1"/>
    </w:p>
    <w:p w14:paraId="235DE54D" w14:textId="77777777" w:rsidR="009F2D95" w:rsidRDefault="009F2D95" w:rsidP="009F2D95">
      <w:pPr>
        <w:pBdr>
          <w:top w:val="nil"/>
          <w:left w:val="nil"/>
          <w:bottom w:val="nil"/>
          <w:right w:val="nil"/>
          <w:between w:val="nil"/>
        </w:pBdr>
        <w:spacing w:after="0" w:line="240" w:lineRule="auto"/>
        <w:rPr>
          <w:rFonts w:ascii="Lustria" w:eastAsia="Lustria" w:hAnsi="Lustria" w:cs="Lustria"/>
          <w:b/>
          <w:color w:val="000000"/>
        </w:rPr>
      </w:pPr>
      <w:r>
        <w:rPr>
          <w:rFonts w:ascii="Century Gothic" w:eastAsia="Century Gothic" w:hAnsi="Century Gothic" w:cs="Century Gothic"/>
          <w:sz w:val="20"/>
          <w:szCs w:val="20"/>
        </w:rPr>
        <w:lastRenderedPageBreak/>
        <w:t xml:space="preserve"> </w:t>
      </w:r>
      <w:r>
        <w:rPr>
          <w:noProof/>
        </w:rPr>
        <w:drawing>
          <wp:anchor distT="0" distB="0" distL="114300" distR="114300" simplePos="0" relativeHeight="251660288" behindDoc="0" locked="0" layoutInCell="1" hidden="0" allowOverlap="1" wp14:anchorId="29642A60" wp14:editId="02BA7940">
            <wp:simplePos x="0" y="0"/>
            <wp:positionH relativeFrom="column">
              <wp:posOffset>2057400</wp:posOffset>
            </wp:positionH>
            <wp:positionV relativeFrom="paragraph">
              <wp:posOffset>-114297</wp:posOffset>
            </wp:positionV>
            <wp:extent cx="3057188" cy="1028845"/>
            <wp:effectExtent l="0" t="0" r="0" b="0"/>
            <wp:wrapNone/>
            <wp:docPr id="2" name="image1.png" descr="Macintosh HD:Users:hollywells:Desktop:SpecialNeedsCamp.png"/>
            <wp:cNvGraphicFramePr/>
            <a:graphic xmlns:a="http://schemas.openxmlformats.org/drawingml/2006/main">
              <a:graphicData uri="http://schemas.openxmlformats.org/drawingml/2006/picture">
                <pic:pic xmlns:pic="http://schemas.openxmlformats.org/drawingml/2006/picture">
                  <pic:nvPicPr>
                    <pic:cNvPr id="0" name="image1.png" descr="Macintosh HD:Users:hollywells:Desktop:SpecialNeedsCamp.png"/>
                    <pic:cNvPicPr preferRelativeResize="0"/>
                  </pic:nvPicPr>
                  <pic:blipFill>
                    <a:blip r:embed="rId5"/>
                    <a:srcRect/>
                    <a:stretch>
                      <a:fillRect/>
                    </a:stretch>
                  </pic:blipFill>
                  <pic:spPr>
                    <a:xfrm>
                      <a:off x="0" y="0"/>
                      <a:ext cx="3057188" cy="1028845"/>
                    </a:xfrm>
                    <a:prstGeom prst="rect">
                      <a:avLst/>
                    </a:prstGeom>
                    <a:ln/>
                  </pic:spPr>
                </pic:pic>
              </a:graphicData>
            </a:graphic>
          </wp:anchor>
        </w:drawing>
      </w:r>
    </w:p>
    <w:p w14:paraId="643276FD" w14:textId="77777777" w:rsidR="009F2D95" w:rsidRDefault="009F2D95" w:rsidP="009F2D95">
      <w:pPr>
        <w:pBdr>
          <w:top w:val="nil"/>
          <w:left w:val="nil"/>
          <w:bottom w:val="nil"/>
          <w:right w:val="nil"/>
          <w:between w:val="nil"/>
        </w:pBdr>
        <w:spacing w:after="0" w:line="240" w:lineRule="auto"/>
        <w:jc w:val="center"/>
        <w:rPr>
          <w:rFonts w:ascii="Meiryo UI" w:eastAsia="Meiryo UI" w:hAnsi="Meiryo UI" w:cs="Meiryo UI"/>
          <w:b/>
          <w:color w:val="000000"/>
        </w:rPr>
      </w:pPr>
    </w:p>
    <w:p w14:paraId="7F0BB4B4" w14:textId="77777777" w:rsidR="009F2D95" w:rsidRDefault="009F2D95" w:rsidP="009F2D95">
      <w:pPr>
        <w:pBdr>
          <w:top w:val="nil"/>
          <w:left w:val="nil"/>
          <w:bottom w:val="nil"/>
          <w:right w:val="nil"/>
          <w:between w:val="nil"/>
        </w:pBdr>
        <w:spacing w:after="0" w:line="240" w:lineRule="auto"/>
        <w:jc w:val="center"/>
        <w:rPr>
          <w:rFonts w:ascii="Meiryo UI" w:eastAsia="Meiryo UI" w:hAnsi="Meiryo UI" w:cs="Meiryo UI"/>
          <w:b/>
          <w:color w:val="000000"/>
        </w:rPr>
      </w:pPr>
    </w:p>
    <w:p w14:paraId="7F2053B3" w14:textId="77777777" w:rsidR="009F2D95" w:rsidRDefault="009F2D95" w:rsidP="009F2D95">
      <w:pPr>
        <w:pBdr>
          <w:top w:val="nil"/>
          <w:left w:val="nil"/>
          <w:bottom w:val="nil"/>
          <w:right w:val="nil"/>
          <w:between w:val="nil"/>
        </w:pBdr>
        <w:spacing w:after="0" w:line="240" w:lineRule="auto"/>
        <w:jc w:val="center"/>
        <w:rPr>
          <w:rFonts w:ascii="Meiryo UI" w:eastAsia="Meiryo UI" w:hAnsi="Meiryo UI" w:cs="Meiryo UI"/>
          <w:b/>
          <w:color w:val="000000"/>
        </w:rPr>
      </w:pPr>
    </w:p>
    <w:p w14:paraId="1637F30A" w14:textId="77777777" w:rsidR="009F2D95" w:rsidRDefault="009F2D95" w:rsidP="009F2D95">
      <w:pPr>
        <w:pBdr>
          <w:top w:val="nil"/>
          <w:left w:val="nil"/>
          <w:bottom w:val="nil"/>
          <w:right w:val="nil"/>
          <w:between w:val="nil"/>
        </w:pBdr>
        <w:spacing w:after="0" w:line="240" w:lineRule="auto"/>
        <w:rPr>
          <w:rFonts w:ascii="Meiryo UI" w:eastAsia="Meiryo UI" w:hAnsi="Meiryo UI" w:cs="Meiryo UI"/>
          <w:b/>
          <w:color w:val="000000"/>
        </w:rPr>
      </w:pPr>
    </w:p>
    <w:p w14:paraId="7B738798"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Special Needs Camp of Kentucky Inc. </w:t>
      </w:r>
    </w:p>
    <w:p w14:paraId="1A25BE91"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rPr>
        <w:t>PO BOX 875</w:t>
      </w:r>
    </w:p>
    <w:p w14:paraId="350C8D54"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rPr>
        <w:t>Owingsville</w:t>
      </w:r>
      <w:r>
        <w:rPr>
          <w:rFonts w:ascii="Century Gothic" w:eastAsia="Century Gothic" w:hAnsi="Century Gothic" w:cs="Century Gothic"/>
          <w:color w:val="000000"/>
        </w:rPr>
        <w:t>, KY 403</w:t>
      </w:r>
      <w:r>
        <w:rPr>
          <w:rFonts w:ascii="Century Gothic" w:eastAsia="Century Gothic" w:hAnsi="Century Gothic" w:cs="Century Gothic"/>
        </w:rPr>
        <w:t>60</w:t>
      </w:r>
    </w:p>
    <w:p w14:paraId="3D96A263"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rPr>
      </w:pPr>
      <w:r>
        <w:rPr>
          <w:rFonts w:ascii="Century Gothic" w:eastAsia="Century Gothic" w:hAnsi="Century Gothic" w:cs="Century Gothic"/>
          <w:color w:val="000000"/>
        </w:rPr>
        <w:t xml:space="preserve"> (606) </w:t>
      </w:r>
      <w:r>
        <w:rPr>
          <w:rFonts w:ascii="Century Gothic" w:eastAsia="Century Gothic" w:hAnsi="Century Gothic" w:cs="Century Gothic"/>
        </w:rPr>
        <w:t>336</w:t>
      </w:r>
      <w:r>
        <w:rPr>
          <w:rFonts w:ascii="Century Gothic" w:eastAsia="Century Gothic" w:hAnsi="Century Gothic" w:cs="Century Gothic"/>
          <w:color w:val="000000"/>
        </w:rPr>
        <w:t>-</w:t>
      </w:r>
      <w:r>
        <w:rPr>
          <w:rFonts w:ascii="Century Gothic" w:eastAsia="Century Gothic" w:hAnsi="Century Gothic" w:cs="Century Gothic"/>
        </w:rPr>
        <w:t>0326</w:t>
      </w:r>
    </w:p>
    <w:p w14:paraId="56E085C2"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rPr>
      </w:pPr>
      <w:r>
        <w:rPr>
          <w:rFonts w:ascii="Century Gothic" w:eastAsia="Century Gothic" w:hAnsi="Century Gothic" w:cs="Century Gothic"/>
        </w:rPr>
        <w:t>Email: Katie.SNCKI@gmail.com</w:t>
      </w:r>
    </w:p>
    <w:p w14:paraId="7E783C7D"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Website: www.specialneedscamp.org</w:t>
      </w:r>
    </w:p>
    <w:p w14:paraId="65B57F85" w14:textId="77777777" w:rsidR="009F2D95" w:rsidRDefault="009F2D95" w:rsidP="009F2D95">
      <w:pPr>
        <w:pBdr>
          <w:top w:val="nil"/>
          <w:left w:val="nil"/>
          <w:bottom w:val="nil"/>
          <w:right w:val="nil"/>
          <w:between w:val="nil"/>
        </w:pBdr>
        <w:spacing w:after="0" w:line="240" w:lineRule="auto"/>
        <w:rPr>
          <w:rFonts w:ascii="Corbel" w:eastAsia="Corbel" w:hAnsi="Corbel" w:cs="Corbel"/>
          <w:color w:val="000000"/>
        </w:rPr>
      </w:pPr>
    </w:p>
    <w:p w14:paraId="7EE9F1BF"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Counselor Application Form</w:t>
      </w:r>
    </w:p>
    <w:p w14:paraId="6FEC23D2"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color w:val="000000"/>
          <w:sz w:val="32"/>
          <w:szCs w:val="32"/>
        </w:rPr>
        <w:t>Ju</w:t>
      </w:r>
      <w:r>
        <w:rPr>
          <w:rFonts w:ascii="Century Gothic" w:eastAsia="Century Gothic" w:hAnsi="Century Gothic" w:cs="Century Gothic"/>
          <w:b/>
          <w:sz w:val="32"/>
          <w:szCs w:val="32"/>
        </w:rPr>
        <w:t>ne 22nd - 26th, 2020</w:t>
      </w:r>
    </w:p>
    <w:p w14:paraId="51271DCF"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MUST BE RETURNED BY May 1st, 2020</w:t>
      </w:r>
    </w:p>
    <w:p w14:paraId="64AF650A" w14:textId="77777777" w:rsidR="009F2D95" w:rsidRDefault="009F2D95" w:rsidP="009F2D95">
      <w:pPr>
        <w:pBdr>
          <w:top w:val="nil"/>
          <w:left w:val="nil"/>
          <w:bottom w:val="nil"/>
          <w:right w:val="nil"/>
          <w:between w:val="nil"/>
        </w:pBdr>
        <w:spacing w:after="0" w:line="240" w:lineRule="auto"/>
        <w:jc w:val="center"/>
        <w:rPr>
          <w:rFonts w:ascii="Lustria" w:eastAsia="Lustria" w:hAnsi="Lustria" w:cs="Lustria"/>
          <w:color w:val="000000"/>
          <w:sz w:val="24"/>
          <w:szCs w:val="24"/>
        </w:rPr>
      </w:pPr>
    </w:p>
    <w:p w14:paraId="37C41E7A" w14:textId="77777777" w:rsidR="009F2D95" w:rsidRDefault="009F2D95" w:rsidP="009F2D95">
      <w:pPr>
        <w:pBdr>
          <w:top w:val="nil"/>
          <w:left w:val="nil"/>
          <w:bottom w:val="nil"/>
          <w:right w:val="nil"/>
          <w:between w:val="nil"/>
        </w:pBdr>
        <w:spacing w:after="0" w:line="240" w:lineRule="auto"/>
        <w:jc w:val="center"/>
        <w:rPr>
          <w:rFonts w:ascii="Century Gothic" w:eastAsia="Century Gothic" w:hAnsi="Century Gothic" w:cs="Century Gothic"/>
          <w:color w:val="000000"/>
          <w:sz w:val="26"/>
          <w:szCs w:val="26"/>
        </w:rPr>
      </w:pPr>
    </w:p>
    <w:p w14:paraId="79D21318"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u w:val="single"/>
        </w:rPr>
        <w:t xml:space="preserve">Name of </w:t>
      </w:r>
      <w:proofErr w:type="gramStart"/>
      <w:r>
        <w:rPr>
          <w:rFonts w:ascii="Century Gothic" w:eastAsia="Century Gothic" w:hAnsi="Century Gothic" w:cs="Century Gothic"/>
          <w:b/>
          <w:color w:val="000000"/>
          <w:sz w:val="24"/>
          <w:szCs w:val="24"/>
          <w:u w:val="single"/>
        </w:rPr>
        <w:t>Counselor</w:t>
      </w:r>
      <w:r>
        <w:rPr>
          <w:rFonts w:ascii="Century Gothic" w:eastAsia="Century Gothic" w:hAnsi="Century Gothic" w:cs="Century Gothic"/>
          <w:color w:val="000000"/>
          <w:sz w:val="24"/>
          <w:szCs w:val="24"/>
        </w:rPr>
        <w:t>:_</w:t>
      </w:r>
      <w:proofErr w:type="gramEnd"/>
      <w:r>
        <w:rPr>
          <w:rFonts w:ascii="Century Gothic" w:eastAsia="Century Gothic" w:hAnsi="Century Gothic" w:cs="Century Gothic"/>
          <w:color w:val="000000"/>
          <w:sz w:val="24"/>
          <w:szCs w:val="24"/>
        </w:rPr>
        <w:t>____________________________          Date of Birth:____/____/______</w:t>
      </w:r>
    </w:p>
    <w:p w14:paraId="0B338BB0"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Street Address/P.O. Box: ____________________________________________________</w:t>
      </w:r>
    </w:p>
    <w:p w14:paraId="53829E1A"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City: ________________________         State: _______          ZIP: ___________ </w:t>
      </w:r>
    </w:p>
    <w:p w14:paraId="54F82A01"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Phone: (__</w:t>
      </w:r>
      <w:proofErr w:type="gramStart"/>
      <w:r>
        <w:rPr>
          <w:rFonts w:ascii="Century Gothic" w:eastAsia="Century Gothic" w:hAnsi="Century Gothic" w:cs="Century Gothic"/>
          <w:color w:val="000000"/>
          <w:sz w:val="24"/>
          <w:szCs w:val="24"/>
        </w:rPr>
        <w:t>_)_</w:t>
      </w:r>
      <w:proofErr w:type="gramEnd"/>
      <w:r>
        <w:rPr>
          <w:rFonts w:ascii="Century Gothic" w:eastAsia="Century Gothic" w:hAnsi="Century Gothic" w:cs="Century Gothic"/>
          <w:color w:val="000000"/>
          <w:sz w:val="24"/>
          <w:szCs w:val="24"/>
        </w:rPr>
        <w:t xml:space="preserve">_____________ Gender: __________________ Shirt Size:___________________ </w:t>
      </w:r>
    </w:p>
    <w:p w14:paraId="4F704B0B"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Email Address: _____________________________________________________ </w:t>
      </w:r>
    </w:p>
    <w:p w14:paraId="21FBC74E"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u w:val="single"/>
        </w:rPr>
        <w:t>Parent/Guardian(s)Name</w:t>
      </w:r>
      <w:r>
        <w:rPr>
          <w:rFonts w:ascii="Century Gothic" w:eastAsia="Century Gothic" w:hAnsi="Century Gothic" w:cs="Century Gothic"/>
          <w:color w:val="000000"/>
          <w:sz w:val="24"/>
          <w:szCs w:val="24"/>
        </w:rPr>
        <w:t xml:space="preserve">: _____________________________________ </w:t>
      </w:r>
    </w:p>
    <w:p w14:paraId="5319BACD"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Address (If Diff. From Above): _________________________________________________ </w:t>
      </w:r>
    </w:p>
    <w:p w14:paraId="1D201E8B"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Phone (where they can be reached during camp </w:t>
      </w:r>
      <w:proofErr w:type="gramStart"/>
      <w:r>
        <w:rPr>
          <w:rFonts w:ascii="Century Gothic" w:eastAsia="Century Gothic" w:hAnsi="Century Gothic" w:cs="Century Gothic"/>
          <w:color w:val="000000"/>
          <w:sz w:val="24"/>
          <w:szCs w:val="24"/>
        </w:rPr>
        <w:t>hours):(</w:t>
      </w:r>
      <w:proofErr w:type="gramEnd"/>
      <w:r>
        <w:rPr>
          <w:rFonts w:ascii="Century Gothic" w:eastAsia="Century Gothic" w:hAnsi="Century Gothic" w:cs="Century Gothic"/>
          <w:color w:val="000000"/>
          <w:sz w:val="24"/>
          <w:szCs w:val="24"/>
        </w:rPr>
        <w:t xml:space="preserve">___)_______________________ </w:t>
      </w:r>
    </w:p>
    <w:p w14:paraId="74408CB1"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u w:val="single"/>
        </w:rPr>
        <w:t>Emergency Contact</w:t>
      </w:r>
      <w:r>
        <w:rPr>
          <w:rFonts w:ascii="Century Gothic" w:eastAsia="Century Gothic" w:hAnsi="Century Gothic" w:cs="Century Gothic"/>
          <w:color w:val="000000"/>
          <w:sz w:val="24"/>
          <w:szCs w:val="24"/>
        </w:rPr>
        <w:t xml:space="preserve">: ___________________________________ </w:t>
      </w:r>
    </w:p>
    <w:p w14:paraId="6B62461A"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Relationship to Volunteer: ______________________ </w:t>
      </w:r>
    </w:p>
    <w:p w14:paraId="3428518D"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Emergency Phone:(___</w:t>
      </w:r>
      <w:proofErr w:type="gramStart"/>
      <w:r>
        <w:rPr>
          <w:rFonts w:ascii="Century Gothic" w:eastAsia="Century Gothic" w:hAnsi="Century Gothic" w:cs="Century Gothic"/>
          <w:color w:val="000000"/>
          <w:sz w:val="24"/>
          <w:szCs w:val="24"/>
        </w:rPr>
        <w:t>_)_</w:t>
      </w:r>
      <w:proofErr w:type="gramEnd"/>
      <w:r>
        <w:rPr>
          <w:rFonts w:ascii="Century Gothic" w:eastAsia="Century Gothic" w:hAnsi="Century Gothic" w:cs="Century Gothic"/>
          <w:color w:val="000000"/>
          <w:sz w:val="24"/>
          <w:szCs w:val="24"/>
        </w:rPr>
        <w:t xml:space="preserve">_______________________ </w:t>
      </w:r>
    </w:p>
    <w:p w14:paraId="09CD5CAD"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Will Volunteer be providing their own transportation to and from camp:  YES     </w:t>
      </w:r>
      <w:r>
        <w:rPr>
          <w:rFonts w:ascii="Century Gothic" w:eastAsia="Century Gothic" w:hAnsi="Century Gothic" w:cs="Century Gothic"/>
          <w:sz w:val="24"/>
          <w:szCs w:val="24"/>
        </w:rPr>
        <w:t>NO</w:t>
      </w:r>
    </w:p>
    <w:p w14:paraId="26691325" w14:textId="77777777" w:rsidR="009F2D95" w:rsidRDefault="009F2D95" w:rsidP="009F2D95">
      <w:pPr>
        <w:pBdr>
          <w:top w:val="nil"/>
          <w:left w:val="nil"/>
          <w:bottom w:val="nil"/>
          <w:right w:val="nil"/>
          <w:between w:val="nil"/>
        </w:pBdr>
        <w:spacing w:after="0" w:line="48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If not, list who has permission to transport counselor other than parents/guardian/caregiver: _______________________________________ </w:t>
      </w:r>
    </w:p>
    <w:p w14:paraId="2810320F" w14:textId="77777777" w:rsidR="009F2D95" w:rsidRDefault="009F2D95" w:rsidP="009F2D95">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Please turn over to complete the rest of this application.</w:t>
      </w:r>
    </w:p>
    <w:p w14:paraId="105D2518" w14:textId="77777777" w:rsidR="009F2D95" w:rsidRDefault="009F2D95" w:rsidP="009F2D95">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Please list date(s) if known you will not be able to attend camp: ____________________</w:t>
      </w:r>
    </w:p>
    <w:p w14:paraId="6064D3AC" w14:textId="77777777" w:rsidR="009F2D95" w:rsidRDefault="009F2D95" w:rsidP="009F2D95">
      <w:pPr>
        <w:jc w:val="center"/>
        <w:rPr>
          <w:rFonts w:ascii="Century Gothic" w:eastAsia="Century Gothic" w:hAnsi="Century Gothic" w:cs="Century Gothic"/>
          <w:b/>
          <w:sz w:val="24"/>
          <w:szCs w:val="24"/>
        </w:rPr>
      </w:pPr>
    </w:p>
    <w:p w14:paraId="1719520A" w14:textId="77777777" w:rsidR="009F2D95" w:rsidRDefault="009F2D95" w:rsidP="009F2D95">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Complete applications and full attendance will have </w:t>
      </w:r>
      <w:proofErr w:type="gramStart"/>
      <w:r>
        <w:rPr>
          <w:rFonts w:ascii="Century Gothic" w:eastAsia="Century Gothic" w:hAnsi="Century Gothic" w:cs="Century Gothic"/>
          <w:b/>
          <w:sz w:val="24"/>
          <w:szCs w:val="24"/>
        </w:rPr>
        <w:t>first priority</w:t>
      </w:r>
      <w:proofErr w:type="gramEnd"/>
      <w:r>
        <w:rPr>
          <w:rFonts w:ascii="Century Gothic" w:eastAsia="Century Gothic" w:hAnsi="Century Gothic" w:cs="Century Gothic"/>
          <w:b/>
          <w:sz w:val="24"/>
          <w:szCs w:val="24"/>
        </w:rPr>
        <w:t xml:space="preserve"> to acceptance.</w:t>
      </w:r>
    </w:p>
    <w:p w14:paraId="416D1A55"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References: </w:t>
      </w:r>
    </w:p>
    <w:p w14:paraId="1197FA69"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Applicants </w:t>
      </w:r>
      <w:r>
        <w:rPr>
          <w:rFonts w:ascii="Century Gothic" w:eastAsia="Century Gothic" w:hAnsi="Century Gothic" w:cs="Century Gothic"/>
          <w:b/>
          <w:color w:val="000000"/>
          <w:sz w:val="24"/>
          <w:szCs w:val="24"/>
        </w:rPr>
        <w:t>must have three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 xml:space="preserve">non-relative </w:t>
      </w:r>
      <w:r>
        <w:rPr>
          <w:rFonts w:ascii="Century Gothic" w:eastAsia="Century Gothic" w:hAnsi="Century Gothic" w:cs="Century Gothic"/>
          <w:color w:val="000000"/>
          <w:sz w:val="24"/>
          <w:szCs w:val="24"/>
        </w:rPr>
        <w:t xml:space="preserve">references, which will be contacted by SNCKI officers. </w:t>
      </w:r>
    </w:p>
    <w:p w14:paraId="0E6E4538"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37623C3A"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Reference #1: </w:t>
      </w:r>
    </w:p>
    <w:p w14:paraId="4EAD5077"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 ____________________________</w:t>
      </w:r>
    </w:p>
    <w:p w14:paraId="69F4C570"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Phone Number: (____) _____________________</w:t>
      </w:r>
    </w:p>
    <w:p w14:paraId="6E473C37"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Relationship: ________________________________</w:t>
      </w:r>
    </w:p>
    <w:p w14:paraId="3DDE04B7"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0967A857"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Reference #2: </w:t>
      </w:r>
    </w:p>
    <w:p w14:paraId="68B1CC7F"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 ____________________________</w:t>
      </w:r>
    </w:p>
    <w:p w14:paraId="07FF1B80"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Phone Number: (____) _____________________</w:t>
      </w:r>
    </w:p>
    <w:p w14:paraId="60CEBE89"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Relationship: _________________________________</w:t>
      </w:r>
    </w:p>
    <w:p w14:paraId="76708115"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p>
    <w:p w14:paraId="5514F15F"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Reference #3: </w:t>
      </w:r>
    </w:p>
    <w:p w14:paraId="1F7CB556"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Name: _____________________________</w:t>
      </w:r>
    </w:p>
    <w:p w14:paraId="0E456655"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Phone Number: (___</w:t>
      </w:r>
      <w:proofErr w:type="gramStart"/>
      <w:r>
        <w:rPr>
          <w:rFonts w:ascii="Century Gothic" w:eastAsia="Century Gothic" w:hAnsi="Century Gothic" w:cs="Century Gothic"/>
          <w:color w:val="000000"/>
          <w:sz w:val="24"/>
          <w:szCs w:val="24"/>
        </w:rPr>
        <w:t>_)_</w:t>
      </w:r>
      <w:proofErr w:type="gramEnd"/>
      <w:r>
        <w:rPr>
          <w:rFonts w:ascii="Century Gothic" w:eastAsia="Century Gothic" w:hAnsi="Century Gothic" w:cs="Century Gothic"/>
          <w:color w:val="000000"/>
          <w:sz w:val="24"/>
          <w:szCs w:val="24"/>
        </w:rPr>
        <w:t>____________________</w:t>
      </w:r>
    </w:p>
    <w:p w14:paraId="1773864D"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Relationship: ___________________________________</w:t>
      </w:r>
    </w:p>
    <w:p w14:paraId="45F3ED06" w14:textId="77777777" w:rsidR="009F2D95" w:rsidRDefault="009F2D95" w:rsidP="009F2D95">
      <w:pPr>
        <w:pBdr>
          <w:top w:val="nil"/>
          <w:left w:val="nil"/>
          <w:bottom w:val="nil"/>
          <w:right w:val="nil"/>
          <w:between w:val="nil"/>
        </w:pBdr>
        <w:spacing w:after="0" w:line="240" w:lineRule="auto"/>
        <w:rPr>
          <w:rFonts w:ascii="Century Gothic" w:eastAsia="Century Gothic" w:hAnsi="Century Gothic" w:cs="Century Gothic"/>
          <w:b/>
          <w:color w:val="000000"/>
          <w:sz w:val="24"/>
          <w:szCs w:val="24"/>
        </w:rPr>
      </w:pPr>
    </w:p>
    <w:p w14:paraId="39D8C9BC" w14:textId="77777777" w:rsidR="009F2D95" w:rsidRDefault="009F2D95" w:rsidP="009F2D95">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Parent/Guardian Signature (if under 18yrs): _________________________________________</w:t>
      </w:r>
    </w:p>
    <w:p w14:paraId="4CC000DF" w14:textId="77777777" w:rsidR="009F2D95" w:rsidRDefault="009F2D95" w:rsidP="009F2D95">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Date: ______/______/___________</w:t>
      </w:r>
    </w:p>
    <w:p w14:paraId="7CEE411A" w14:textId="77777777" w:rsidR="009F2D95" w:rsidRDefault="009F2D95" w:rsidP="009F2D95">
      <w:pPr>
        <w:jc w:val="center"/>
        <w:rPr>
          <w:rFonts w:ascii="Century Gothic" w:eastAsia="Century Gothic" w:hAnsi="Century Gothic" w:cs="Century Gothic"/>
          <w:b/>
          <w:sz w:val="24"/>
          <w:szCs w:val="24"/>
        </w:rPr>
      </w:pPr>
    </w:p>
    <w:p w14:paraId="5B447755" w14:textId="77777777" w:rsidR="009F2D95" w:rsidRDefault="009F2D95" w:rsidP="009F2D95">
      <w:pPr>
        <w:spacing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Please feel free to contact SNCKI at any time if you have any questions or concerns by any of the sources listed above.  We will be more than happy to put your mind at ease.</w:t>
      </w:r>
    </w:p>
    <w:p w14:paraId="6CA2DF81" w14:textId="77777777" w:rsidR="009F2D95" w:rsidRDefault="009F2D95" w:rsidP="009F2D95">
      <w:pPr>
        <w:jc w:val="center"/>
        <w:rPr>
          <w:rFonts w:ascii="Century Gothic" w:eastAsia="Century Gothic" w:hAnsi="Century Gothic" w:cs="Century Gothic"/>
          <w:sz w:val="24"/>
          <w:szCs w:val="24"/>
        </w:rPr>
      </w:pPr>
    </w:p>
    <w:p w14:paraId="3F6539B8" w14:textId="77777777" w:rsidR="009F2D95" w:rsidRDefault="009F2D95" w:rsidP="009F2D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*SNCKI reserves the right to accept or deny this application. Notification of the decision will be made in the second week of May. *  </w:t>
      </w:r>
    </w:p>
    <w:p w14:paraId="6DCC1C2F" w14:textId="6BA7E736" w:rsidR="00CA1F7E" w:rsidRDefault="00CA1F7E">
      <w:pPr>
        <w:rPr>
          <w:rFonts w:ascii="Century Gothic" w:eastAsia="Century Gothic" w:hAnsi="Century Gothic" w:cs="Century Gothic"/>
          <w:sz w:val="20"/>
          <w:szCs w:val="20"/>
        </w:rPr>
      </w:pPr>
    </w:p>
    <w:sectPr w:rsidR="00CA1F7E">
      <w:pgSz w:w="12240" w:h="15840"/>
      <w:pgMar w:top="1008" w:right="1080" w:bottom="1008"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aphite Std Light Wide">
    <w:altName w:val="Calibri"/>
    <w:charset w:val="00"/>
    <w:family w:val="auto"/>
    <w:pitch w:val="default"/>
  </w:font>
  <w:font w:name="Meiryo UI">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inyon Script">
    <w:altName w:val="Calibri"/>
    <w:charset w:val="00"/>
    <w:family w:val="auto"/>
    <w:pitch w:val="default"/>
  </w:font>
  <w:font w:name="Lustria">
    <w:altName w:val="Calibri"/>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F7732"/>
    <w:multiLevelType w:val="multilevel"/>
    <w:tmpl w:val="0C6E484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7E"/>
    <w:rsid w:val="00241E48"/>
    <w:rsid w:val="009E01F8"/>
    <w:rsid w:val="009F2D95"/>
    <w:rsid w:val="00CA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674C"/>
  <w15:docId w15:val="{7A18EE69-2F63-4A2D-8A3C-0D5DE78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Harvey</dc:creator>
  <cp:lastModifiedBy>Ralpha Harvey</cp:lastModifiedBy>
  <cp:revision>4</cp:revision>
  <dcterms:created xsi:type="dcterms:W3CDTF">2020-01-26T21:10:00Z</dcterms:created>
  <dcterms:modified xsi:type="dcterms:W3CDTF">2020-01-30T23:56:00Z</dcterms:modified>
</cp:coreProperties>
</file>