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4D30" w14:textId="77777777" w:rsidR="003004A8" w:rsidRPr="005E25BE" w:rsidRDefault="003004A8" w:rsidP="00087D57">
      <w:pPr>
        <w:jc w:val="center"/>
        <w:rPr>
          <w:rFonts w:ascii="Bookman Old Style" w:hAnsi="Bookman Old Style" w:cs="Arial"/>
          <w:b/>
          <w:sz w:val="24"/>
          <w:szCs w:val="24"/>
        </w:rPr>
      </w:pPr>
      <w:r w:rsidRPr="005E25BE">
        <w:rPr>
          <w:rFonts w:ascii="Bookman Old Style" w:hAnsi="Bookman Old Style" w:cs="Arial"/>
          <w:b/>
          <w:sz w:val="24"/>
          <w:szCs w:val="24"/>
        </w:rPr>
        <w:t>ELLSWORTH TOWNSHIP ZONING COMMISSION</w:t>
      </w:r>
    </w:p>
    <w:p w14:paraId="79340E8C" w14:textId="77777777" w:rsidR="003004A8" w:rsidRPr="005E25BE" w:rsidRDefault="003004A8" w:rsidP="00087D57">
      <w:pPr>
        <w:jc w:val="center"/>
        <w:rPr>
          <w:rFonts w:ascii="Bookman Old Style" w:hAnsi="Bookman Old Style" w:cs="Arial"/>
          <w:b/>
          <w:sz w:val="24"/>
          <w:szCs w:val="24"/>
        </w:rPr>
      </w:pPr>
      <w:r w:rsidRPr="005E25BE">
        <w:rPr>
          <w:rFonts w:ascii="Bookman Old Style" w:hAnsi="Bookman Old Style" w:cs="Arial"/>
          <w:b/>
          <w:sz w:val="24"/>
          <w:szCs w:val="24"/>
        </w:rPr>
        <w:t>MEETING POLICIES AND PROCEDURES</w:t>
      </w:r>
    </w:p>
    <w:p w14:paraId="33FF8CD7" w14:textId="7BA9B457" w:rsidR="003004A8" w:rsidRPr="005E25BE" w:rsidRDefault="003004A8" w:rsidP="00087D57">
      <w:pPr>
        <w:jc w:val="center"/>
        <w:rPr>
          <w:rFonts w:ascii="Bookman Old Style" w:hAnsi="Bookman Old Style" w:cs="Arial"/>
          <w:b/>
          <w:sz w:val="24"/>
          <w:szCs w:val="24"/>
        </w:rPr>
      </w:pPr>
      <w:r w:rsidRPr="005E25BE">
        <w:rPr>
          <w:rFonts w:ascii="Bookman Old Style" w:hAnsi="Bookman Old Style" w:cs="Arial"/>
          <w:b/>
          <w:sz w:val="24"/>
          <w:szCs w:val="24"/>
        </w:rPr>
        <w:t>Adopted December 12, 2017 – Updated February 13, 2018</w:t>
      </w:r>
    </w:p>
    <w:p w14:paraId="387869B0" w14:textId="77777777" w:rsidR="003004A8" w:rsidRPr="005E25BE" w:rsidRDefault="003004A8" w:rsidP="003004A8">
      <w:pPr>
        <w:pBdr>
          <w:bottom w:val="single" w:sz="4" w:space="1" w:color="auto"/>
        </w:pBdr>
        <w:rPr>
          <w:rFonts w:ascii="Bookman Old Style" w:hAnsi="Bookman Old Style" w:cs="Arial"/>
          <w:sz w:val="24"/>
          <w:szCs w:val="24"/>
        </w:rPr>
      </w:pPr>
    </w:p>
    <w:p w14:paraId="71B91C09" w14:textId="77777777" w:rsidR="00D41D13"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 </w:t>
      </w:r>
    </w:p>
    <w:p w14:paraId="348CADC0" w14:textId="13E5CB68"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Zoning Commission meetings will be held the second Tuesday of each month, starting at 6:00 PM, at the Ellsworth Administrative Building, and will be opened to the public. </w:t>
      </w:r>
    </w:p>
    <w:p w14:paraId="13F2748C" w14:textId="0B1D9452" w:rsidR="003004A8" w:rsidRPr="005E25BE" w:rsidRDefault="003004A8" w:rsidP="003004A8">
      <w:pPr>
        <w:rPr>
          <w:rFonts w:ascii="Bookman Old Style" w:hAnsi="Bookman Old Style" w:cs="Arial"/>
          <w:sz w:val="24"/>
          <w:szCs w:val="24"/>
        </w:rPr>
      </w:pPr>
      <w:bookmarkStart w:id="0" w:name="_GoBack"/>
      <w:bookmarkEnd w:id="0"/>
      <w:r w:rsidRPr="005E25BE">
        <w:rPr>
          <w:rFonts w:ascii="Bookman Old Style" w:hAnsi="Bookman Old Style" w:cs="Arial"/>
          <w:sz w:val="24"/>
          <w:szCs w:val="24"/>
        </w:rPr>
        <w:t xml:space="preserve">Zoning Commission Members for 2018:  Chair, Sean Giblin; Vice Chair, Jim Mayberry; Secretary, Dee Tripp; Members: Pete Rich and Dan Stout; Alternate, Clint </w:t>
      </w:r>
      <w:proofErr w:type="spellStart"/>
      <w:r w:rsidRPr="005E25BE">
        <w:rPr>
          <w:rFonts w:ascii="Bookman Old Style" w:hAnsi="Bookman Old Style" w:cs="Arial"/>
          <w:sz w:val="24"/>
          <w:szCs w:val="24"/>
        </w:rPr>
        <w:t>Whitehair</w:t>
      </w:r>
      <w:proofErr w:type="spellEnd"/>
      <w:r w:rsidRPr="005E25BE">
        <w:rPr>
          <w:rFonts w:ascii="Bookman Old Style" w:hAnsi="Bookman Old Style" w:cs="Arial"/>
          <w:sz w:val="24"/>
          <w:szCs w:val="24"/>
        </w:rPr>
        <w:t xml:space="preserve">. </w:t>
      </w:r>
    </w:p>
    <w:p w14:paraId="576DD183" w14:textId="45A37F80"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A quorum of three (3) members is required to conduct a meeting. </w:t>
      </w:r>
    </w:p>
    <w:p w14:paraId="2B0B6057" w14:textId="2C5F293E"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Cell phones shall be turned off or set on vibrate. </w:t>
      </w:r>
    </w:p>
    <w:p w14:paraId="6E7BA399" w14:textId="59BDFDE6"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No side conversations by the Commission members or the public </w:t>
      </w:r>
    </w:p>
    <w:p w14:paraId="1840150D" w14:textId="68C23A3E"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The Chair will preside over the meeting.  If the Chair is not available, the Vice Chair will preside, if both are not available, those present will vote on someone to Chair the meeting. </w:t>
      </w:r>
    </w:p>
    <w:p w14:paraId="6D745FEC" w14:textId="7E41469E"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Each meeting will open with the Pledge of Allegiance and a moment of silence for those who have served and those who are serving. </w:t>
      </w:r>
    </w:p>
    <w:p w14:paraId="2490D686" w14:textId="53FDAB5A"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Secretary will prepare and distribute agenda prior to each meeting. </w:t>
      </w:r>
    </w:p>
    <w:p w14:paraId="63829AD5" w14:textId="3E1F5B48"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Meeting minutes will be taken.  Method used will be at the discretion of the Secretary.  The township’s policy is any recording done on a private, non-township owned device, used only to assist in preparing minutes, can be erased as soon as the minutes are signed and made available to the public.  </w:t>
      </w:r>
    </w:p>
    <w:p w14:paraId="05492106" w14:textId="44458353" w:rsidR="00D41D13"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Minutes from the previous meeting will</w:t>
      </w:r>
      <w:r w:rsidR="00D41D13" w:rsidRPr="005E25BE">
        <w:rPr>
          <w:rFonts w:ascii="Bookman Old Style" w:hAnsi="Bookman Old Style" w:cs="Arial"/>
          <w:sz w:val="24"/>
          <w:szCs w:val="24"/>
        </w:rPr>
        <w:t xml:space="preserve"> be either “accepted” </w:t>
      </w:r>
      <w:r w:rsidR="006F4281" w:rsidRPr="005E25BE">
        <w:rPr>
          <w:rFonts w:ascii="Bookman Old Style" w:hAnsi="Bookman Old Style" w:cs="Arial"/>
          <w:sz w:val="24"/>
          <w:szCs w:val="24"/>
        </w:rPr>
        <w:t>or “accepted</w:t>
      </w:r>
      <w:r w:rsidR="00D41D13" w:rsidRPr="005E25BE">
        <w:rPr>
          <w:rFonts w:ascii="Bookman Old Style" w:hAnsi="Bookman Old Style" w:cs="Arial"/>
          <w:sz w:val="24"/>
          <w:szCs w:val="24"/>
        </w:rPr>
        <w:t xml:space="preserve"> with revisions” by a motion and a roll call vote.</w:t>
      </w:r>
      <w:r w:rsidRPr="005E25BE">
        <w:rPr>
          <w:rFonts w:ascii="Bookman Old Style" w:hAnsi="Bookman Old Style" w:cs="Arial"/>
          <w:sz w:val="24"/>
          <w:szCs w:val="24"/>
        </w:rPr>
        <w:t xml:space="preserve"> </w:t>
      </w:r>
    </w:p>
    <w:p w14:paraId="5E6DB2DC" w14:textId="77777777" w:rsidR="00D41D13" w:rsidRPr="005E25BE" w:rsidRDefault="00D41D13" w:rsidP="00D41D13">
      <w:pPr>
        <w:rPr>
          <w:rFonts w:ascii="Bookman Old Style" w:hAnsi="Bookman Old Style" w:cs="Arial"/>
          <w:sz w:val="24"/>
          <w:szCs w:val="24"/>
        </w:rPr>
      </w:pPr>
      <w:r w:rsidRPr="005E25BE">
        <w:rPr>
          <w:rFonts w:ascii="Bookman Old Style" w:hAnsi="Bookman Old Style" w:cs="Arial"/>
          <w:sz w:val="24"/>
          <w:szCs w:val="24"/>
        </w:rPr>
        <w:t xml:space="preserve">Members and public wishing to comment will raise their hands and be recognized by the Chair. </w:t>
      </w:r>
    </w:p>
    <w:p w14:paraId="31738341" w14:textId="66472EAC" w:rsidR="00D41D13" w:rsidRPr="005E25BE" w:rsidRDefault="00D41D13" w:rsidP="00D41D13">
      <w:pPr>
        <w:rPr>
          <w:rFonts w:ascii="Bookman Old Style" w:hAnsi="Bookman Old Style" w:cs="Arial"/>
          <w:sz w:val="24"/>
          <w:szCs w:val="24"/>
        </w:rPr>
      </w:pPr>
      <w:r w:rsidRPr="005E25BE">
        <w:rPr>
          <w:rFonts w:ascii="Bookman Old Style" w:hAnsi="Bookman Old Style" w:cs="Arial"/>
          <w:sz w:val="24"/>
          <w:szCs w:val="24"/>
        </w:rPr>
        <w:t xml:space="preserve">Individuals wishing to make comments will be asked to state their names for the record.  If an individual refuses to give </w:t>
      </w:r>
      <w:r w:rsidR="006F4281" w:rsidRPr="005E25BE">
        <w:rPr>
          <w:rFonts w:ascii="Bookman Old Style" w:hAnsi="Bookman Old Style" w:cs="Arial"/>
          <w:sz w:val="24"/>
          <w:szCs w:val="24"/>
        </w:rPr>
        <w:t>his/her</w:t>
      </w:r>
      <w:r w:rsidRPr="005E25BE">
        <w:rPr>
          <w:rFonts w:ascii="Bookman Old Style" w:hAnsi="Bookman Old Style" w:cs="Arial"/>
          <w:sz w:val="24"/>
          <w:szCs w:val="24"/>
        </w:rPr>
        <w:t xml:space="preserve"> name, the ZC will refuse to listen.   </w:t>
      </w:r>
    </w:p>
    <w:p w14:paraId="377F2C94" w14:textId="77777777" w:rsidR="00D41D13" w:rsidRPr="005E25BE" w:rsidRDefault="00D41D13" w:rsidP="00D41D13">
      <w:pPr>
        <w:rPr>
          <w:rFonts w:ascii="Bookman Old Style" w:hAnsi="Bookman Old Style" w:cs="Arial"/>
          <w:sz w:val="24"/>
          <w:szCs w:val="24"/>
        </w:rPr>
      </w:pPr>
      <w:r w:rsidRPr="005E25BE">
        <w:rPr>
          <w:rFonts w:ascii="Bookman Old Style" w:hAnsi="Bookman Old Style" w:cs="Arial"/>
          <w:sz w:val="24"/>
          <w:szCs w:val="24"/>
        </w:rPr>
        <w:t xml:space="preserve">Individuals wishing to comment will be given 5 minutes to present their issue.   </w:t>
      </w:r>
    </w:p>
    <w:p w14:paraId="28ABB5E4" w14:textId="77777777" w:rsidR="00D41D13" w:rsidRPr="005E25BE" w:rsidRDefault="00D41D13" w:rsidP="003004A8">
      <w:pPr>
        <w:rPr>
          <w:rFonts w:ascii="Bookman Old Style" w:hAnsi="Bookman Old Style" w:cs="Arial"/>
          <w:sz w:val="24"/>
          <w:szCs w:val="24"/>
        </w:rPr>
      </w:pPr>
    </w:p>
    <w:p w14:paraId="33CB9CC7" w14:textId="77777777" w:rsidR="00D41D13" w:rsidRPr="005E25BE" w:rsidRDefault="00D41D13" w:rsidP="003004A8">
      <w:pPr>
        <w:rPr>
          <w:rFonts w:ascii="Bookman Old Style" w:hAnsi="Bookman Old Style" w:cs="Arial"/>
          <w:sz w:val="24"/>
          <w:szCs w:val="24"/>
        </w:rPr>
      </w:pPr>
    </w:p>
    <w:p w14:paraId="181D941B" w14:textId="293F2365" w:rsidR="003004A8" w:rsidRPr="005E25BE" w:rsidRDefault="003004A8" w:rsidP="003004A8">
      <w:pPr>
        <w:rPr>
          <w:rFonts w:ascii="Bookman Old Style" w:hAnsi="Bookman Old Style" w:cs="Arial"/>
          <w:sz w:val="24"/>
          <w:szCs w:val="24"/>
        </w:rPr>
      </w:pPr>
    </w:p>
    <w:p w14:paraId="45617CAB" w14:textId="77777777" w:rsidR="00087D57" w:rsidRPr="005E25BE" w:rsidRDefault="003004A8" w:rsidP="003004A8">
      <w:pPr>
        <w:rPr>
          <w:rFonts w:ascii="Bookman Old Style" w:hAnsi="Bookman Old Style" w:cs="Arial"/>
          <w:b/>
          <w:sz w:val="24"/>
          <w:szCs w:val="24"/>
        </w:rPr>
      </w:pPr>
      <w:r w:rsidRPr="005E25BE">
        <w:rPr>
          <w:rFonts w:ascii="Bookman Old Style" w:hAnsi="Bookman Old Style" w:cs="Arial"/>
          <w:b/>
          <w:sz w:val="24"/>
          <w:szCs w:val="24"/>
        </w:rPr>
        <w:t>Procedure for accepting or not accepting a motion:</w:t>
      </w:r>
    </w:p>
    <w:p w14:paraId="62B99314" w14:textId="4BAE407E" w:rsidR="00087D57" w:rsidRPr="005E25BE" w:rsidRDefault="003004A8" w:rsidP="00087D57">
      <w:pPr>
        <w:pStyle w:val="ListParagraph"/>
        <w:numPr>
          <w:ilvl w:val="0"/>
          <w:numId w:val="1"/>
        </w:numPr>
        <w:rPr>
          <w:rFonts w:ascii="Bookman Old Style" w:hAnsi="Bookman Old Style" w:cs="Arial"/>
          <w:sz w:val="24"/>
          <w:szCs w:val="24"/>
        </w:rPr>
      </w:pPr>
      <w:r w:rsidRPr="005E25BE">
        <w:rPr>
          <w:rFonts w:ascii="Bookman Old Style" w:hAnsi="Bookman Old Style" w:cs="Arial"/>
          <w:sz w:val="24"/>
          <w:szCs w:val="24"/>
        </w:rPr>
        <w:t xml:space="preserve">Motion is made; </w:t>
      </w:r>
    </w:p>
    <w:p w14:paraId="4716F575" w14:textId="082842F0" w:rsidR="00087D57" w:rsidRPr="005E25BE" w:rsidRDefault="003004A8" w:rsidP="00087D57">
      <w:pPr>
        <w:pStyle w:val="ListParagraph"/>
        <w:numPr>
          <w:ilvl w:val="0"/>
          <w:numId w:val="1"/>
        </w:numPr>
        <w:rPr>
          <w:rFonts w:ascii="Bookman Old Style" w:hAnsi="Bookman Old Style" w:cs="Arial"/>
          <w:sz w:val="24"/>
          <w:szCs w:val="24"/>
        </w:rPr>
      </w:pPr>
      <w:r w:rsidRPr="005E25BE">
        <w:rPr>
          <w:rFonts w:ascii="Bookman Old Style" w:hAnsi="Bookman Old Style" w:cs="Arial"/>
          <w:sz w:val="24"/>
          <w:szCs w:val="24"/>
        </w:rPr>
        <w:t xml:space="preserve">Motion is seconded; </w:t>
      </w:r>
    </w:p>
    <w:p w14:paraId="05D7D148" w14:textId="190826BD" w:rsidR="00087D57" w:rsidRPr="005E25BE" w:rsidRDefault="003004A8" w:rsidP="00087D57">
      <w:pPr>
        <w:pStyle w:val="ListParagraph"/>
        <w:numPr>
          <w:ilvl w:val="0"/>
          <w:numId w:val="1"/>
        </w:numPr>
        <w:rPr>
          <w:rFonts w:ascii="Bookman Old Style" w:hAnsi="Bookman Old Style" w:cs="Arial"/>
          <w:sz w:val="24"/>
          <w:szCs w:val="24"/>
        </w:rPr>
      </w:pPr>
      <w:r w:rsidRPr="005E25BE">
        <w:rPr>
          <w:rFonts w:ascii="Bookman Old Style" w:hAnsi="Bookman Old Style" w:cs="Arial"/>
          <w:sz w:val="24"/>
          <w:szCs w:val="24"/>
        </w:rPr>
        <w:t xml:space="preserve">Discussion; </w:t>
      </w:r>
    </w:p>
    <w:p w14:paraId="4B434BC8" w14:textId="25240F3D" w:rsidR="00087D57" w:rsidRPr="005E25BE" w:rsidRDefault="003004A8" w:rsidP="00087D57">
      <w:pPr>
        <w:pStyle w:val="ListParagraph"/>
        <w:numPr>
          <w:ilvl w:val="0"/>
          <w:numId w:val="1"/>
        </w:numPr>
        <w:rPr>
          <w:rFonts w:ascii="Bookman Old Style" w:hAnsi="Bookman Old Style" w:cs="Arial"/>
          <w:sz w:val="24"/>
          <w:szCs w:val="24"/>
        </w:rPr>
      </w:pPr>
      <w:r w:rsidRPr="005E25BE">
        <w:rPr>
          <w:rFonts w:ascii="Bookman Old Style" w:hAnsi="Bookman Old Style" w:cs="Arial"/>
          <w:sz w:val="24"/>
          <w:szCs w:val="24"/>
        </w:rPr>
        <w:t>Voting by roll call vote;</w:t>
      </w:r>
    </w:p>
    <w:p w14:paraId="41C79258" w14:textId="44522BF4" w:rsidR="003004A8" w:rsidRPr="005E25BE" w:rsidRDefault="003004A8" w:rsidP="00087D57">
      <w:pPr>
        <w:pStyle w:val="ListParagraph"/>
        <w:numPr>
          <w:ilvl w:val="0"/>
          <w:numId w:val="1"/>
        </w:numPr>
        <w:rPr>
          <w:rFonts w:ascii="Bookman Old Style" w:hAnsi="Bookman Old Style" w:cs="Arial"/>
          <w:sz w:val="24"/>
          <w:szCs w:val="24"/>
        </w:rPr>
      </w:pPr>
      <w:r w:rsidRPr="005E25BE">
        <w:rPr>
          <w:rFonts w:ascii="Bookman Old Style" w:hAnsi="Bookman Old Style" w:cs="Arial"/>
          <w:sz w:val="24"/>
          <w:szCs w:val="24"/>
        </w:rPr>
        <w:t xml:space="preserve">Chair announces results. </w:t>
      </w:r>
    </w:p>
    <w:p w14:paraId="3D27AA37" w14:textId="55BA1B7D" w:rsidR="003004A8"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A motion will be declared passed or failed by a majority vote of members present.  If only three (3) Commission members are present; a positive vote of 3 is required to pass a motion.  A tie vote is a failure. </w:t>
      </w:r>
    </w:p>
    <w:p w14:paraId="63B2A473" w14:textId="41EA5C02" w:rsidR="00087D57" w:rsidRPr="005E25BE" w:rsidRDefault="003004A8" w:rsidP="003004A8">
      <w:pPr>
        <w:rPr>
          <w:rFonts w:ascii="Bookman Old Style" w:hAnsi="Bookman Old Style" w:cs="Arial"/>
          <w:b/>
          <w:sz w:val="24"/>
          <w:szCs w:val="24"/>
        </w:rPr>
      </w:pPr>
      <w:r w:rsidRPr="005E25BE">
        <w:rPr>
          <w:rFonts w:ascii="Bookman Old Style" w:hAnsi="Bookman Old Style" w:cs="Arial"/>
          <w:b/>
          <w:sz w:val="24"/>
          <w:szCs w:val="24"/>
        </w:rPr>
        <w:t xml:space="preserve">Policy on Recording / Videotaping of a Zoning Commission’s Meeting </w:t>
      </w:r>
    </w:p>
    <w:p w14:paraId="0E665232" w14:textId="77777777" w:rsidR="00D41D13"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1. If an individual is interested in videotaping a meeting, area for audio/video recording will be designated at the time of the meeting by the Commission. </w:t>
      </w:r>
    </w:p>
    <w:p w14:paraId="7711DAB7" w14:textId="77777777" w:rsidR="00D41D13"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2. If an individual is participating in the meeting, they may not videotape the meeting themselves.  They are to designate another individual to do the videotaping for them as to avoid a distraction. </w:t>
      </w:r>
    </w:p>
    <w:p w14:paraId="46259BBD" w14:textId="77777777" w:rsidR="00D41D13"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3. Individuals videotaping may not obstruct the vision of the commission or the public. </w:t>
      </w:r>
    </w:p>
    <w:p w14:paraId="2913DF97" w14:textId="6CE5E36D" w:rsidR="00C06914" w:rsidRPr="005E25BE" w:rsidRDefault="003004A8" w:rsidP="003004A8">
      <w:pPr>
        <w:rPr>
          <w:rFonts w:ascii="Bookman Old Style" w:hAnsi="Bookman Old Style" w:cs="Arial"/>
          <w:sz w:val="24"/>
          <w:szCs w:val="24"/>
        </w:rPr>
      </w:pPr>
      <w:r w:rsidRPr="005E25BE">
        <w:rPr>
          <w:rFonts w:ascii="Bookman Old Style" w:hAnsi="Bookman Old Style" w:cs="Arial"/>
          <w:sz w:val="24"/>
          <w:szCs w:val="24"/>
        </w:rPr>
        <w:t xml:space="preserve">4. </w:t>
      </w:r>
      <w:r w:rsidR="00DC5C58" w:rsidRPr="005E25BE">
        <w:rPr>
          <w:rFonts w:ascii="Bookman Old Style" w:hAnsi="Bookman Old Style" w:cs="Arial"/>
          <w:sz w:val="24"/>
          <w:szCs w:val="24"/>
        </w:rPr>
        <w:t>A</w:t>
      </w:r>
      <w:r w:rsidRPr="005E25BE">
        <w:rPr>
          <w:rFonts w:ascii="Bookman Old Style" w:hAnsi="Bookman Old Style" w:cs="Arial"/>
          <w:sz w:val="24"/>
          <w:szCs w:val="24"/>
        </w:rPr>
        <w:t xml:space="preserve"> power supply may have to be supplied by the individual</w:t>
      </w:r>
      <w:r w:rsidR="006F4281" w:rsidRPr="005E25BE">
        <w:rPr>
          <w:rFonts w:ascii="Bookman Old Style" w:hAnsi="Bookman Old Style" w:cs="Arial"/>
          <w:sz w:val="24"/>
          <w:szCs w:val="24"/>
        </w:rPr>
        <w:t xml:space="preserve"> who is </w:t>
      </w:r>
      <w:r w:rsidRPr="005E25BE">
        <w:rPr>
          <w:rFonts w:ascii="Bookman Old Style" w:hAnsi="Bookman Old Style" w:cs="Arial"/>
          <w:sz w:val="24"/>
          <w:szCs w:val="24"/>
        </w:rPr>
        <w:t>audio recording or videotaping</w:t>
      </w:r>
      <w:r w:rsidR="006F4281" w:rsidRPr="005E25BE">
        <w:rPr>
          <w:rFonts w:ascii="Bookman Old Style" w:hAnsi="Bookman Old Style" w:cs="Arial"/>
          <w:sz w:val="24"/>
          <w:szCs w:val="24"/>
        </w:rPr>
        <w:t>.</w:t>
      </w:r>
    </w:p>
    <w:p w14:paraId="675B9316" w14:textId="77777777" w:rsidR="00DC5C58" w:rsidRPr="005E25BE" w:rsidRDefault="00DC5C58" w:rsidP="00DC5C58">
      <w:pPr>
        <w:rPr>
          <w:rFonts w:ascii="Bookman Old Style" w:hAnsi="Bookman Old Style" w:cs="Arial"/>
          <w:b/>
          <w:sz w:val="24"/>
          <w:szCs w:val="24"/>
        </w:rPr>
      </w:pPr>
      <w:r w:rsidRPr="005E25BE">
        <w:rPr>
          <w:rFonts w:ascii="Bookman Old Style" w:hAnsi="Bookman Old Style" w:cs="Arial"/>
          <w:b/>
          <w:sz w:val="24"/>
          <w:szCs w:val="24"/>
        </w:rPr>
        <w:t xml:space="preserve">Announcements  </w:t>
      </w:r>
    </w:p>
    <w:p w14:paraId="3F2690A7" w14:textId="77777777" w:rsidR="00DC5C58" w:rsidRPr="005E25BE" w:rsidRDefault="00DC5C58" w:rsidP="00DC5C58">
      <w:pPr>
        <w:rPr>
          <w:rFonts w:ascii="Bookman Old Style" w:hAnsi="Bookman Old Style" w:cs="Arial"/>
          <w:sz w:val="24"/>
          <w:szCs w:val="24"/>
        </w:rPr>
      </w:pPr>
      <w:r w:rsidRPr="005E25BE">
        <w:rPr>
          <w:rFonts w:ascii="Bookman Old Style" w:hAnsi="Bookman Old Style" w:cs="Arial"/>
          <w:sz w:val="24"/>
          <w:szCs w:val="24"/>
        </w:rPr>
        <w:t>Date for the next month’s meeting will be announced.</w:t>
      </w:r>
    </w:p>
    <w:p w14:paraId="0CFB27AB" w14:textId="77777777" w:rsidR="00DC5C58" w:rsidRPr="005E25BE" w:rsidRDefault="00DC5C58" w:rsidP="00DC5C58">
      <w:pPr>
        <w:rPr>
          <w:rFonts w:ascii="Bookman Old Style" w:hAnsi="Bookman Old Style" w:cs="Arial"/>
          <w:b/>
          <w:sz w:val="24"/>
          <w:szCs w:val="24"/>
        </w:rPr>
      </w:pPr>
      <w:r w:rsidRPr="005E25BE">
        <w:rPr>
          <w:rFonts w:ascii="Bookman Old Style" w:hAnsi="Bookman Old Style" w:cs="Arial"/>
          <w:b/>
          <w:sz w:val="24"/>
          <w:szCs w:val="24"/>
        </w:rPr>
        <w:t xml:space="preserve">Adjourn meeting. </w:t>
      </w:r>
    </w:p>
    <w:p w14:paraId="1A2D9561" w14:textId="77777777" w:rsidR="00DC5C58" w:rsidRPr="005E25BE" w:rsidRDefault="00DC5C58" w:rsidP="00DC5C58">
      <w:pPr>
        <w:rPr>
          <w:rFonts w:ascii="Bookman Old Style" w:hAnsi="Bookman Old Style" w:cs="Arial"/>
          <w:sz w:val="24"/>
          <w:szCs w:val="24"/>
        </w:rPr>
      </w:pPr>
      <w:r w:rsidRPr="005E25BE">
        <w:rPr>
          <w:rFonts w:ascii="Bookman Old Style" w:hAnsi="Bookman Old Style" w:cs="Arial"/>
          <w:sz w:val="24"/>
          <w:szCs w:val="24"/>
        </w:rPr>
        <w:t xml:space="preserve">Motion and roll call vote. </w:t>
      </w:r>
    </w:p>
    <w:p w14:paraId="6496D129" w14:textId="77777777" w:rsidR="00DC5C58" w:rsidRPr="005E25BE" w:rsidRDefault="00DC5C58" w:rsidP="003004A8">
      <w:pPr>
        <w:rPr>
          <w:rFonts w:ascii="Bookman Old Style" w:hAnsi="Bookman Old Style" w:cs="Arial"/>
          <w:sz w:val="24"/>
          <w:szCs w:val="24"/>
        </w:rPr>
      </w:pPr>
    </w:p>
    <w:sectPr w:rsidR="00DC5C58" w:rsidRPr="005E25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ED88E" w14:textId="77777777" w:rsidR="00C670DB" w:rsidRDefault="00C670DB" w:rsidP="006F4281">
      <w:pPr>
        <w:spacing w:after="0" w:line="240" w:lineRule="auto"/>
      </w:pPr>
      <w:r>
        <w:separator/>
      </w:r>
    </w:p>
  </w:endnote>
  <w:endnote w:type="continuationSeparator" w:id="0">
    <w:p w14:paraId="588B3677" w14:textId="77777777" w:rsidR="00C670DB" w:rsidRDefault="00C670DB" w:rsidP="006F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506359"/>
      <w:docPartObj>
        <w:docPartGallery w:val="Page Numbers (Bottom of Page)"/>
        <w:docPartUnique/>
      </w:docPartObj>
    </w:sdtPr>
    <w:sdtEndPr/>
    <w:sdtContent>
      <w:sdt>
        <w:sdtPr>
          <w:id w:val="1728636285"/>
          <w:docPartObj>
            <w:docPartGallery w:val="Page Numbers (Top of Page)"/>
            <w:docPartUnique/>
          </w:docPartObj>
        </w:sdtPr>
        <w:sdtEndPr/>
        <w:sdtContent>
          <w:p w14:paraId="43518449" w14:textId="65C3A3E9" w:rsidR="006F4281" w:rsidRDefault="006F428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25B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25BE">
              <w:rPr>
                <w:b/>
                <w:bCs/>
                <w:noProof/>
              </w:rPr>
              <w:t>2</w:t>
            </w:r>
            <w:r>
              <w:rPr>
                <w:b/>
                <w:bCs/>
                <w:sz w:val="24"/>
                <w:szCs w:val="24"/>
              </w:rPr>
              <w:fldChar w:fldCharType="end"/>
            </w:r>
          </w:p>
        </w:sdtContent>
      </w:sdt>
    </w:sdtContent>
  </w:sdt>
  <w:p w14:paraId="5B6EFC01" w14:textId="77777777" w:rsidR="006F4281" w:rsidRDefault="006F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5B78" w14:textId="77777777" w:rsidR="00C670DB" w:rsidRDefault="00C670DB" w:rsidP="006F4281">
      <w:pPr>
        <w:spacing w:after="0" w:line="240" w:lineRule="auto"/>
      </w:pPr>
      <w:r>
        <w:separator/>
      </w:r>
    </w:p>
  </w:footnote>
  <w:footnote w:type="continuationSeparator" w:id="0">
    <w:p w14:paraId="3A5629FE" w14:textId="77777777" w:rsidR="00C670DB" w:rsidRDefault="00C670DB" w:rsidP="006F4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113E"/>
    <w:multiLevelType w:val="hybridMultilevel"/>
    <w:tmpl w:val="33A47B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A8"/>
    <w:rsid w:val="00087D57"/>
    <w:rsid w:val="000A7939"/>
    <w:rsid w:val="000F3523"/>
    <w:rsid w:val="0017281D"/>
    <w:rsid w:val="002F0726"/>
    <w:rsid w:val="003004A8"/>
    <w:rsid w:val="004126B0"/>
    <w:rsid w:val="0053115A"/>
    <w:rsid w:val="005E25BE"/>
    <w:rsid w:val="00694C54"/>
    <w:rsid w:val="006F4281"/>
    <w:rsid w:val="00825CE4"/>
    <w:rsid w:val="009027EF"/>
    <w:rsid w:val="009C5D7A"/>
    <w:rsid w:val="00A44560"/>
    <w:rsid w:val="00B15B10"/>
    <w:rsid w:val="00B404E8"/>
    <w:rsid w:val="00C670DB"/>
    <w:rsid w:val="00D042C8"/>
    <w:rsid w:val="00D41D13"/>
    <w:rsid w:val="00DC5C58"/>
    <w:rsid w:val="00F829AC"/>
    <w:rsid w:val="00FE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5F78"/>
  <w15:chartTrackingRefBased/>
  <w15:docId w15:val="{AB06FCC4-607D-43BE-A78D-25D9BAFF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57"/>
    <w:pPr>
      <w:ind w:left="720"/>
      <w:contextualSpacing/>
    </w:pPr>
  </w:style>
  <w:style w:type="paragraph" w:styleId="Header">
    <w:name w:val="header"/>
    <w:basedOn w:val="Normal"/>
    <w:link w:val="HeaderChar"/>
    <w:uiPriority w:val="99"/>
    <w:unhideWhenUsed/>
    <w:rsid w:val="006F4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81"/>
  </w:style>
  <w:style w:type="paragraph" w:styleId="Footer">
    <w:name w:val="footer"/>
    <w:basedOn w:val="Normal"/>
    <w:link w:val="FooterChar"/>
    <w:uiPriority w:val="99"/>
    <w:unhideWhenUsed/>
    <w:rsid w:val="006F4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tripp</dc:creator>
  <cp:keywords/>
  <dc:description/>
  <cp:lastModifiedBy>dee tripp</cp:lastModifiedBy>
  <cp:revision>9</cp:revision>
  <dcterms:created xsi:type="dcterms:W3CDTF">2018-01-20T18:09:00Z</dcterms:created>
  <dcterms:modified xsi:type="dcterms:W3CDTF">2018-02-14T21:33:00Z</dcterms:modified>
</cp:coreProperties>
</file>