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84E" w:rsidRDefault="00B5384E" w:rsidP="00B5384E">
      <w:pPr>
        <w:pStyle w:val="subtitle"/>
      </w:pPr>
    </w:p>
    <w:p w:rsidR="00B5384E" w:rsidRDefault="00B5384E" w:rsidP="00B5384E">
      <w:pPr>
        <w:pStyle w:val="subtitle"/>
      </w:pPr>
    </w:p>
    <w:p w:rsidR="00B5384E" w:rsidRDefault="00B5384E" w:rsidP="00B5384E">
      <w:pPr>
        <w:pStyle w:val="subtitle"/>
      </w:pPr>
      <w:r w:rsidRPr="00B5384E">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ge">
                  <wp:posOffset>2098040</wp:posOffset>
                </wp:positionV>
                <wp:extent cx="6858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CD40EE8"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165.2pt" to="548.6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" strokecolor="#ffc000 [3207]" strokeweight="1pt">
                <v:stroke joinstyle="miter"/>
                <w10:wrap anchory="page"/>
              </v:line>
            </w:pict>
          </mc:Fallback>
        </mc:AlternateContent>
      </w:r>
      <w:r w:rsidRPr="00B5384E">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ge">
                  <wp:posOffset>1767840</wp:posOffset>
                </wp:positionV>
                <wp:extent cx="6972300" cy="342900"/>
                <wp:effectExtent l="4445"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84E" w:rsidRDefault="00B5384E" w:rsidP="00B5384E">
                            <w:pPr>
                              <w:pStyle w:val="BasicParagraph"/>
                              <w:jc w:val="right"/>
                              <w:rPr>
                                <w:rFonts w:ascii="Palatino-Bold" w:hAnsi="Palatino-Bold"/>
                                <w:b/>
                                <w:caps/>
                                <w:color w:val="900027"/>
                                <w:sz w:val="40"/>
                                <w:szCs w:val="40"/>
                              </w:rPr>
                            </w:pPr>
                            <w:r w:rsidRPr="00B5384E">
                              <w:rPr>
                                <w:rFonts w:ascii="Palatino-Bold" w:hAnsi="Palatino-Bold"/>
                                <w:b/>
                                <w:caps/>
                                <w:color w:val="4472C4" w:themeColor="accent5"/>
                                <w:sz w:val="40"/>
                                <w:szCs w:val="40"/>
                              </w:rPr>
                              <w:t>HAND TARGET / TOUCH (CLICKER)</w:t>
                            </w:r>
                          </w:p>
                          <w:p w:rsidR="00B5384E" w:rsidRDefault="00B5384E" w:rsidP="00B538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6pt;margin-top:139.2pt;width:5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fs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" filled="f" stroked="f">
                <v:textbox>
                  <w:txbxContent>
                    <w:p w:rsidR="00B5384E" w:rsidRDefault="00B5384E" w:rsidP="00B5384E">
                      <w:pPr>
                        <w:pStyle w:val="BasicParagraph"/>
                        <w:jc w:val="right"/>
                        <w:rPr>
                          <w:rFonts w:ascii="Palatino-Bold" w:hAnsi="Palatino-Bold"/>
                          <w:b/>
                          <w:caps/>
                          <w:color w:val="900027"/>
                          <w:sz w:val="40"/>
                          <w:szCs w:val="40"/>
                        </w:rPr>
                      </w:pPr>
                      <w:r w:rsidRPr="00B5384E">
                        <w:rPr>
                          <w:rFonts w:ascii="Palatino-Bold" w:hAnsi="Palatino-Bold"/>
                          <w:b/>
                          <w:caps/>
                          <w:color w:val="4472C4" w:themeColor="accent5"/>
                          <w:sz w:val="40"/>
                          <w:szCs w:val="40"/>
                        </w:rPr>
                        <w:t>HAND TARGET / TOUCH (CLICKER)</w:t>
                      </w:r>
                    </w:p>
                    <w:p w:rsidR="00B5384E" w:rsidRDefault="00B5384E" w:rsidP="00B5384E"/>
                  </w:txbxContent>
                </v:textbox>
                <w10:wrap anchory="page"/>
              </v:shape>
            </w:pict>
          </mc:Fallback>
        </mc:AlternateContent>
      </w:r>
      <w:r w:rsidRPr="00B5384E">
        <w:t xml:space="preserve">What is </w:t>
      </w:r>
      <w:r w:rsidRPr="00B5384E">
        <w:rPr>
          <w:i/>
        </w:rPr>
        <w:t>touch</w:t>
      </w:r>
      <w:r w:rsidRPr="00B5384E">
        <w:t>?</w:t>
      </w: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A command to get your dog to touch his nose to your hand.</w:t>
      </w: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pStyle w:val="subtitle"/>
        <w:rPr>
          <w:color w:val="900027"/>
        </w:rPr>
      </w:pPr>
      <w:r>
        <w:t>Why teach it?</w:t>
      </w: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Because it’s a useful foundation for many more advanced behaviors and gives you a way to capture your dog’s attention and direct his movements. For example, coming toward you to touch your hand is a great start on recall and touching someone’s hand is a nice alternative to jumping on them.</w:t>
      </w:r>
    </w:p>
    <w:p w:rsidR="00B5384E" w:rsidRDefault="00B5384E" w:rsidP="00B5384E">
      <w:pPr>
        <w:spacing w:line="264" w:lineRule="auto"/>
        <w:ind w:left="360" w:right="270"/>
        <w:rPr>
          <w:rFonts w:ascii="Palatino-Roman" w:hAnsi="Palatino-Roman"/>
          <w:color w:val="000000"/>
          <w:sz w:val="22"/>
          <w:szCs w:val="22"/>
        </w:rPr>
      </w:pPr>
      <w:bookmarkStart w:id="0" w:name="_GoBack"/>
      <w:bookmarkEnd w:id="0"/>
    </w:p>
    <w:p w:rsidR="00B5384E" w:rsidRDefault="00B5384E" w:rsidP="00B5384E">
      <w:pPr>
        <w:pStyle w:val="subtitle"/>
        <w:rPr>
          <w:color w:val="900027"/>
        </w:rPr>
      </w:pPr>
      <w:r>
        <w:t>How to teach it.</w:t>
      </w: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 xml:space="preserve">Step 1. Cut up </w:t>
      </w:r>
      <w:proofErr w:type="gramStart"/>
      <w:r>
        <w:rPr>
          <w:rFonts w:ascii="Palatino-Roman" w:hAnsi="Palatino-Roman"/>
          <w:color w:val="000000"/>
          <w:sz w:val="22"/>
          <w:szCs w:val="22"/>
        </w:rPr>
        <w:t>a large number of</w:t>
      </w:r>
      <w:proofErr w:type="gramEnd"/>
      <w:r>
        <w:rPr>
          <w:rFonts w:ascii="Palatino-Roman" w:hAnsi="Palatino-Roman"/>
          <w:color w:val="000000"/>
          <w:sz w:val="22"/>
          <w:szCs w:val="22"/>
        </w:rPr>
        <w:t xml:space="preserve"> small treats. Use a clicker or your marker word.</w:t>
      </w: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Step 2. Present your hand a couple of inches away from your dog’s face. Click and treat for any interest he shows, whether an actual touch of his nose to your hand or just looking at your hand. After the first few times, click only for a full nose touch.</w:t>
      </w: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Step 3. Repeat this until your dog reliably touches your hand.</w:t>
      </w: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Step 4. Now add the verbal command. Before presenting your hand, say, “Touch” and then put your hand down. (Be sure to pause for a second between the command and reaching down.)</w:t>
      </w: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Step 5. When your dog responds reliably to the verbal command, begin to increase the distance of your dog’s head from your hand by a few inches.</w:t>
      </w: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spacing w:line="264" w:lineRule="auto"/>
        <w:ind w:left="360" w:right="270"/>
        <w:rPr>
          <w:rFonts w:ascii="Palatino-Roman" w:hAnsi="Palatino-Roman"/>
          <w:color w:val="000000"/>
          <w:sz w:val="22"/>
          <w:szCs w:val="22"/>
        </w:rPr>
      </w:pPr>
      <w:r>
        <w:rPr>
          <w:rFonts w:ascii="Palatino-Roman" w:hAnsi="Palatino-Roman"/>
          <w:color w:val="000000"/>
          <w:sz w:val="22"/>
          <w:szCs w:val="22"/>
        </w:rPr>
        <w:t>Step 6. Keep increasing the distance little by little. Also move your hand to different positions, higher, lower, toward the side of your dog’s head—and try the exercise in different rooms of the house.</w:t>
      </w: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spacing w:line="264" w:lineRule="auto"/>
        <w:ind w:left="360" w:right="270"/>
        <w:rPr>
          <w:rFonts w:ascii="Palatino-Roman" w:hAnsi="Palatino-Roman"/>
          <w:color w:val="000000"/>
          <w:sz w:val="22"/>
          <w:szCs w:val="22"/>
        </w:rPr>
      </w:pPr>
    </w:p>
    <w:p w:rsidR="00B5384E" w:rsidRDefault="00B5384E" w:rsidP="00B5384E">
      <w:pPr>
        <w:spacing w:line="264" w:lineRule="auto"/>
        <w:ind w:left="360" w:right="270"/>
      </w:pPr>
      <w:r>
        <w:rPr>
          <w:noProof/>
        </w:rPr>
        <mc:AlternateContent>
          <mc:Choice Requires="wps">
            <w:drawing>
              <wp:anchor distT="0" distB="0" distL="114300" distR="114300" simplePos="0" relativeHeight="251661312" behindDoc="0" locked="0" layoutInCell="1" allowOverlap="1">
                <wp:simplePos x="0" y="0"/>
                <wp:positionH relativeFrom="column">
                  <wp:posOffset>178435</wp:posOffset>
                </wp:positionH>
                <wp:positionV relativeFrom="paragraph">
                  <wp:posOffset>1270</wp:posOffset>
                </wp:positionV>
                <wp:extent cx="6743700" cy="563880"/>
                <wp:effectExtent l="6985" t="10795" r="1206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63880"/>
                        </a:xfrm>
                        <a:prstGeom prst="rect">
                          <a:avLst/>
                        </a:prstGeom>
                        <a:solidFill>
                          <a:srgbClr val="DED6C1">
                            <a:alpha val="50000"/>
                          </a:srgbClr>
                        </a:solidFill>
                        <a:ln w="12700">
                          <a:solidFill>
                            <a:srgbClr val="83754C"/>
                          </a:solidFill>
                          <a:miter lim="800000"/>
                          <a:headEnd/>
                          <a:tailEnd/>
                        </a:ln>
                      </wps:spPr>
                      <wps:txbx>
                        <w:txbxContent>
                          <w:p w:rsidR="00B5384E" w:rsidRDefault="00B5384E" w:rsidP="00B5384E">
                            <w:pPr>
                              <w:widowControl w:val="0"/>
                              <w:suppressAutoHyphens/>
                              <w:autoSpaceDE w:val="0"/>
                              <w:autoSpaceDN w:val="0"/>
                              <w:adjustRightInd w:val="0"/>
                              <w:spacing w:line="264" w:lineRule="auto"/>
                              <w:textAlignment w:val="center"/>
                            </w:pPr>
                            <w:r>
                              <w:rPr>
                                <w:rFonts w:ascii="Arial-BoldMT" w:hAnsi="Arial-BoldMT"/>
                                <w:b/>
                                <w:color w:val="900027"/>
                              </w:rPr>
                              <w:t xml:space="preserve">Training Tip: </w:t>
                            </w:r>
                            <w:r>
                              <w:rPr>
                                <w:rFonts w:ascii="Palatino-Roman" w:hAnsi="Palatino-Roman"/>
                                <w:color w:val="000000"/>
                                <w:sz w:val="22"/>
                                <w:szCs w:val="22"/>
                              </w:rPr>
                              <w:t>If you click, you must treat.</w:t>
                            </w:r>
                          </w:p>
                          <w:p w:rsidR="00B5384E" w:rsidRDefault="00B5384E" w:rsidP="00B5384E"/>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4.05pt;margin-top:.1pt;width:531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" fillcolor="#ded6c1" strokecolor="#83754c" strokeweight="1pt">
                <v:fill opacity="32896f"/>
                <v:textbox inset="14.4pt,14.4pt,14.4pt,14.4pt">
                  <w:txbxContent>
                    <w:p w:rsidR="00B5384E" w:rsidRDefault="00B5384E" w:rsidP="00B5384E">
                      <w:pPr>
                        <w:widowControl w:val="0"/>
                        <w:suppressAutoHyphens/>
                        <w:autoSpaceDE w:val="0"/>
                        <w:autoSpaceDN w:val="0"/>
                        <w:adjustRightInd w:val="0"/>
                        <w:spacing w:line="264" w:lineRule="auto"/>
                        <w:textAlignment w:val="center"/>
                      </w:pPr>
                      <w:r>
                        <w:rPr>
                          <w:rFonts w:ascii="Arial-BoldMT" w:hAnsi="Arial-BoldMT"/>
                          <w:b/>
                          <w:color w:val="900027"/>
                        </w:rPr>
                        <w:t xml:space="preserve">Training Tip: </w:t>
                      </w:r>
                      <w:r>
                        <w:rPr>
                          <w:rFonts w:ascii="Palatino-Roman" w:hAnsi="Palatino-Roman"/>
                          <w:color w:val="000000"/>
                          <w:sz w:val="22"/>
                          <w:szCs w:val="22"/>
                        </w:rPr>
                        <w:t>If you click, you must treat.</w:t>
                      </w:r>
                    </w:p>
                    <w:p w:rsidR="00B5384E" w:rsidRDefault="00B5384E" w:rsidP="00B5384E"/>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711200</wp:posOffset>
                </wp:positionV>
                <wp:extent cx="6743700" cy="793750"/>
                <wp:effectExtent l="6985" t="6350" r="1206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93750"/>
                        </a:xfrm>
                        <a:prstGeom prst="rect">
                          <a:avLst/>
                        </a:prstGeom>
                        <a:solidFill>
                          <a:srgbClr val="DED6C1">
                            <a:alpha val="50000"/>
                          </a:srgbClr>
                        </a:solidFill>
                        <a:ln w="12700">
                          <a:solidFill>
                            <a:srgbClr val="83754C"/>
                          </a:solidFill>
                          <a:miter lim="800000"/>
                          <a:headEnd/>
                          <a:tailEnd/>
                        </a:ln>
                      </wps:spPr>
                      <wps:txbx>
                        <w:txbxContent>
                          <w:p w:rsidR="00B5384E" w:rsidRDefault="00B5384E" w:rsidP="00B5384E">
                            <w:pPr>
                              <w:rPr>
                                <w:rFonts w:ascii="Palatino-Roman" w:hAnsi="Palatino-Roman"/>
                                <w:color w:val="000000"/>
                                <w:sz w:val="22"/>
                                <w:szCs w:val="22"/>
                              </w:rPr>
                            </w:pPr>
                            <w:r>
                              <w:rPr>
                                <w:rFonts w:ascii="Arial-BoldMT" w:hAnsi="Arial-BoldMT"/>
                                <w:b/>
                                <w:color w:val="900027"/>
                              </w:rPr>
                              <w:t xml:space="preserve">Training Tip: </w:t>
                            </w:r>
                            <w:r>
                              <w:rPr>
                                <w:rFonts w:ascii="Palatino-Roman" w:hAnsi="Palatino-Roman"/>
                                <w:color w:val="000000"/>
                                <w:sz w:val="22"/>
                                <w:szCs w:val="22"/>
                              </w:rPr>
                              <w:t>If your dog makes several mistakes in a row, go back a step and make the exercise easier. Even if he is doing great, throw in an easy version every now and again for motivation.</w:t>
                            </w:r>
                          </w:p>
                          <w:p w:rsidR="00B5384E" w:rsidRDefault="00B5384E" w:rsidP="00B5384E">
                            <w:pPr>
                              <w:widowControl w:val="0"/>
                              <w:suppressAutoHyphens/>
                              <w:autoSpaceDE w:val="0"/>
                              <w:autoSpaceDN w:val="0"/>
                              <w:adjustRightInd w:val="0"/>
                              <w:spacing w:line="264" w:lineRule="auto"/>
                              <w:textAlignment w:val="center"/>
                            </w:pPr>
                          </w:p>
                          <w:p w:rsidR="00B5384E" w:rsidRDefault="00B5384E" w:rsidP="00B5384E"/>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4.05pt;margin-top:56pt;width:531pt;height: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" fillcolor="#ded6c1" strokecolor="#83754c" strokeweight="1pt">
                <v:fill opacity="32896f"/>
                <v:textbox inset="14.4pt,14.4pt,14.4pt,14.4pt">
                  <w:txbxContent>
                    <w:p w:rsidR="00B5384E" w:rsidRDefault="00B5384E" w:rsidP="00B5384E">
                      <w:pPr>
                        <w:rPr>
                          <w:rFonts w:ascii="Palatino-Roman" w:hAnsi="Palatino-Roman"/>
                          <w:color w:val="000000"/>
                          <w:sz w:val="22"/>
                          <w:szCs w:val="22"/>
                        </w:rPr>
                      </w:pPr>
                      <w:r>
                        <w:rPr>
                          <w:rFonts w:ascii="Arial-BoldMT" w:hAnsi="Arial-BoldMT"/>
                          <w:b/>
                          <w:color w:val="900027"/>
                        </w:rPr>
                        <w:t xml:space="preserve">Training Tip: </w:t>
                      </w:r>
                      <w:r>
                        <w:rPr>
                          <w:rFonts w:ascii="Palatino-Roman" w:hAnsi="Palatino-Roman"/>
                          <w:color w:val="000000"/>
                          <w:sz w:val="22"/>
                          <w:szCs w:val="22"/>
                        </w:rPr>
                        <w:t>If your dog makes several mistakes in a row, go back a step and make the exercise easier. Even if he is doing great, throw in an easy version every now and again for motivation.</w:t>
                      </w:r>
                    </w:p>
                    <w:p w:rsidR="00B5384E" w:rsidRDefault="00B5384E" w:rsidP="00B5384E">
                      <w:pPr>
                        <w:widowControl w:val="0"/>
                        <w:suppressAutoHyphens/>
                        <w:autoSpaceDE w:val="0"/>
                        <w:autoSpaceDN w:val="0"/>
                        <w:adjustRightInd w:val="0"/>
                        <w:spacing w:line="264" w:lineRule="auto"/>
                        <w:textAlignment w:val="center"/>
                      </w:pPr>
                    </w:p>
                    <w:p w:rsidR="00B5384E" w:rsidRDefault="00B5384E" w:rsidP="00B5384E"/>
                  </w:txbxContent>
                </v:textbox>
              </v:shape>
            </w:pict>
          </mc:Fallback>
        </mc:AlternateContent>
      </w:r>
    </w:p>
    <w:p w:rsidR="00345980" w:rsidRPr="000A5180" w:rsidRDefault="00345980" w:rsidP="000A5180"/>
    <w:sectPr w:rsidR="00345980" w:rsidRPr="000A5180" w:rsidSect="00A36402">
      <w:headerReference w:type="even" r:id="rId7"/>
      <w:headerReference w:type="default" r:id="rId8"/>
      <w:footerReference w:type="even" r:id="rId9"/>
      <w:footerReference w:type="default" r:id="rId10"/>
      <w:headerReference w:type="first" r:id="rId11"/>
      <w:footerReference w:type="first" r:id="rId12"/>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AEB" w:rsidRDefault="00455AEB">
      <w:r>
        <w:separator/>
      </w:r>
    </w:p>
  </w:endnote>
  <w:endnote w:type="continuationSeparator" w:id="0">
    <w:p w:rsidR="00455AEB" w:rsidRDefault="0045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font>
  <w:font w:name="Palatino-Bold">
    <w:altName w:val="Book Antiqua"/>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r w:rsidRPr="007A7400">
      <w:rPr>
        <w:color w:val="FFC000"/>
      </w:rPr>
      <w:t xml:space="preserve"> </w:t>
    </w:r>
    <w:r>
      <w:rPr>
        <w:color w:val="FFC000"/>
      </w:rPr>
      <w:t xml:space="preserve"> </w:t>
    </w:r>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w:t>
    </w:r>
    <w:r w:rsidR="00525169">
      <w:rPr>
        <w:b/>
        <w:color w:val="2F5496" w:themeColor="accent5" w:themeShade="BF"/>
      </w:rPr>
      <w:t>Lisa@clubcanineinc</w:t>
    </w:r>
    <w:r w:rsidR="00525169" w:rsidRPr="007A7400">
      <w:rPr>
        <w:b/>
        <w:color w:val="2F5496" w:themeColor="accent5" w:themeShade="B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AEB" w:rsidRDefault="00455AEB">
      <w:r>
        <w:separator/>
      </w:r>
    </w:p>
  </w:footnote>
  <w:footnote w:type="continuationSeparator" w:id="0">
    <w:p w:rsidR="00455AEB" w:rsidRDefault="00455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9"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0096"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45FB"/>
    <w:multiLevelType w:val="hybridMultilevel"/>
    <w:tmpl w:val="D66E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2"/>
    <w:rsid w:val="000A5180"/>
    <w:rsid w:val="00137376"/>
    <w:rsid w:val="00345980"/>
    <w:rsid w:val="00455AEB"/>
    <w:rsid w:val="004D2592"/>
    <w:rsid w:val="00525169"/>
    <w:rsid w:val="005674FE"/>
    <w:rsid w:val="0066211B"/>
    <w:rsid w:val="006D3C4A"/>
    <w:rsid w:val="00762363"/>
    <w:rsid w:val="007719CE"/>
    <w:rsid w:val="007A7400"/>
    <w:rsid w:val="008A6090"/>
    <w:rsid w:val="00934D2A"/>
    <w:rsid w:val="009702CD"/>
    <w:rsid w:val="00993DF1"/>
    <w:rsid w:val="009B4EC4"/>
    <w:rsid w:val="00A36402"/>
    <w:rsid w:val="00A5460F"/>
    <w:rsid w:val="00B5384E"/>
    <w:rsid w:val="00BF24C3"/>
    <w:rsid w:val="00C208E7"/>
    <w:rsid w:val="00C51F1E"/>
    <w:rsid w:val="00D16209"/>
    <w:rsid w:val="00D250FB"/>
    <w:rsid w:val="00D46484"/>
    <w:rsid w:val="00DC53B6"/>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6A240374"/>
  <w15:chartTrackingRefBased/>
  <w15:docId w15:val="{9AD34CBF-6D60-42AD-8AEF-DD2CA8D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8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2">
    <w:name w:val="Subtitle2"/>
    <w:basedOn w:val="Normal"/>
    <w:autoRedefine/>
    <w:rsid w:val="004D2592"/>
    <w:pPr>
      <w:widowControl w:val="0"/>
      <w:suppressAutoHyphens/>
      <w:autoSpaceDE w:val="0"/>
      <w:autoSpaceDN w:val="0"/>
      <w:adjustRightInd w:val="0"/>
      <w:ind w:left="360" w:right="274"/>
      <w:textAlignment w:val="center"/>
    </w:pPr>
    <w:rPr>
      <w:rFonts w:ascii="Arial-BoldMT" w:hAnsi="Arial-BoldMT"/>
      <w:b/>
      <w:color w:val="0070C0"/>
    </w:rPr>
  </w:style>
  <w:style w:type="paragraph" w:customStyle="1" w:styleId="subtitle">
    <w:name w:val="subtitle"/>
    <w:basedOn w:val="Normal"/>
    <w:autoRedefine/>
    <w:rsid w:val="00B5384E"/>
    <w:pPr>
      <w:widowControl w:val="0"/>
      <w:suppressAutoHyphens/>
      <w:autoSpaceDE w:val="0"/>
      <w:autoSpaceDN w:val="0"/>
      <w:adjustRightInd w:val="0"/>
      <w:spacing w:line="288" w:lineRule="auto"/>
      <w:ind w:left="360" w:right="270"/>
    </w:pPr>
    <w:rPr>
      <w:rFonts w:ascii="Arial-BoldMT" w:hAnsi="Arial-BoldMT"/>
      <w:b/>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8863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Work\Club%20Canine%20dog%20tec%20w%20logo\Templates%20and%20logos\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2</cp:revision>
  <cp:lastPrinted>2016-04-09T18:54:00Z</cp:lastPrinted>
  <dcterms:created xsi:type="dcterms:W3CDTF">2017-07-25T15:44:00Z</dcterms:created>
  <dcterms:modified xsi:type="dcterms:W3CDTF">2017-07-25T15:44:00Z</dcterms:modified>
</cp:coreProperties>
</file>