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A" w:rsidRPr="00AD572A" w:rsidRDefault="00092618" w:rsidP="005640D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2014 </w:t>
      </w:r>
      <w:r w:rsidR="005F2B13">
        <w:rPr>
          <w:rFonts w:ascii="Arial" w:hAnsi="Arial" w:cs="Arial"/>
          <w:b/>
          <w:sz w:val="20"/>
          <w:szCs w:val="20"/>
        </w:rPr>
        <w:t>Otolaryngology (Ear, Nose &amp; Throat – “ENT”)</w:t>
      </w:r>
      <w:r w:rsidR="00D514C1">
        <w:rPr>
          <w:rFonts w:ascii="Arial" w:hAnsi="Arial" w:cs="Arial"/>
          <w:b/>
          <w:sz w:val="20"/>
          <w:szCs w:val="20"/>
        </w:rPr>
        <w:t xml:space="preserve"> Procedures</w:t>
      </w:r>
      <w:r w:rsidR="007B4BD0">
        <w:rPr>
          <w:rFonts w:ascii="Arial" w:hAnsi="Arial" w:cs="Arial"/>
          <w:b/>
          <w:sz w:val="20"/>
          <w:szCs w:val="20"/>
        </w:rPr>
        <w:t>: Is the Procedure</w:t>
      </w:r>
      <w:r w:rsidR="00AD572A" w:rsidRPr="00AD572A">
        <w:rPr>
          <w:rFonts w:ascii="Arial" w:hAnsi="Arial" w:cs="Arial"/>
          <w:b/>
          <w:sz w:val="20"/>
          <w:szCs w:val="20"/>
        </w:rPr>
        <w:t xml:space="preserve"> Medicare Inpatient </w:t>
      </w:r>
      <w:proofErr w:type="gramStart"/>
      <w:r w:rsidR="00AD572A" w:rsidRPr="00AD572A">
        <w:rPr>
          <w:rFonts w:ascii="Arial" w:hAnsi="Arial" w:cs="Arial"/>
          <w:b/>
          <w:sz w:val="20"/>
          <w:szCs w:val="20"/>
        </w:rPr>
        <w:t>Only</w:t>
      </w:r>
      <w:proofErr w:type="gramEnd"/>
      <w:r w:rsidR="00AD572A" w:rsidRPr="00AD572A">
        <w:rPr>
          <w:rFonts w:ascii="Arial" w:hAnsi="Arial" w:cs="Arial"/>
          <w:b/>
          <w:sz w:val="20"/>
          <w:szCs w:val="20"/>
        </w:rPr>
        <w:t xml:space="preserve"> or not?</w:t>
      </w:r>
    </w:p>
    <w:p w:rsidR="00AD572A" w:rsidRDefault="00AD572A" w:rsidP="00C61BC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Disclaimer: </w:t>
      </w:r>
      <w:r w:rsidR="00AE507C">
        <w:rPr>
          <w:rFonts w:ascii="Arial" w:hAnsi="Arial" w:cs="Arial"/>
          <w:sz w:val="20"/>
          <w:szCs w:val="20"/>
        </w:rPr>
        <w:t>This is not the</w:t>
      </w:r>
      <w:r w:rsidR="00782867" w:rsidRPr="00C61BCA">
        <w:rPr>
          <w:rFonts w:ascii="Arial" w:hAnsi="Arial" w:cs="Arial"/>
          <w:sz w:val="20"/>
          <w:szCs w:val="20"/>
        </w:rPr>
        <w:t xml:space="preserve"> </w:t>
      </w:r>
      <w:r w:rsidR="00C61BCA">
        <w:rPr>
          <w:rFonts w:ascii="Arial" w:hAnsi="Arial" w:cs="Arial"/>
          <w:sz w:val="20"/>
          <w:szCs w:val="20"/>
        </w:rPr>
        <w:t xml:space="preserve">CMS </w:t>
      </w:r>
      <w:r w:rsidR="00782867" w:rsidRPr="00C61BCA">
        <w:rPr>
          <w:rFonts w:ascii="Arial" w:hAnsi="Arial" w:cs="Arial"/>
          <w:sz w:val="20"/>
          <w:szCs w:val="20"/>
        </w:rPr>
        <w:t>Inpatient Only Procedure List</w:t>
      </w:r>
      <w:r w:rsidR="00C61BCA">
        <w:rPr>
          <w:rFonts w:ascii="Arial" w:hAnsi="Arial" w:cs="Arial"/>
          <w:sz w:val="20"/>
          <w:szCs w:val="20"/>
        </w:rPr>
        <w:t xml:space="preserve"> (Annual OPPS Addendum E). </w:t>
      </w:r>
      <w:r w:rsidR="00F82927">
        <w:rPr>
          <w:rFonts w:ascii="Arial" w:hAnsi="Arial" w:cs="Arial"/>
          <w:sz w:val="20"/>
          <w:szCs w:val="20"/>
        </w:rPr>
        <w:t>No guarantee can be made of the accuracy of this information which was compiled from public sources.</w:t>
      </w:r>
      <w:r w:rsidR="00F82927" w:rsidRPr="00F82927">
        <w:rPr>
          <w:rFonts w:ascii="Arial" w:hAnsi="Arial" w:cs="Arial"/>
          <w:sz w:val="20"/>
          <w:szCs w:val="20"/>
        </w:rPr>
        <w:t xml:space="preserve"> </w:t>
      </w:r>
      <w:r w:rsidR="00F82927">
        <w:rPr>
          <w:rFonts w:ascii="Arial" w:hAnsi="Arial" w:cs="Arial"/>
          <w:sz w:val="20"/>
          <w:szCs w:val="20"/>
        </w:rPr>
        <w:t>CPT Codes are property of the AMA and are made available to the public only for non-commercial usage.</w:t>
      </w:r>
    </w:p>
    <w:p w:rsidR="00D819E6" w:rsidRDefault="00D819E6" w:rsidP="005640D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See also Oral and Maxillofacial Surgery (OMFS) List for Additional Facial and Oral Procedures</w:t>
      </w:r>
    </w:p>
    <w:p w:rsidR="00E2291E" w:rsidRDefault="00E2291E" w:rsidP="005640D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 Peripheral Nervous System Procedures of the Face and Neck, see also Plastic Surgery List</w:t>
      </w:r>
    </w:p>
    <w:p w:rsidR="0089246C" w:rsidRDefault="0089246C" w:rsidP="005640D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730D2D" w:rsidRDefault="0089246C" w:rsidP="005640D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Neck</w:t>
      </w:r>
      <w:r w:rsidR="00730D2D">
        <w:rPr>
          <w:rFonts w:ascii="Arial" w:hAnsi="Arial" w:cs="Arial"/>
          <w:b/>
          <w:i/>
          <w:sz w:val="20"/>
          <w:szCs w:val="20"/>
        </w:rPr>
        <w:t xml:space="preserve"> Procedures</w:t>
      </w:r>
      <w:r>
        <w:rPr>
          <w:rFonts w:ascii="Arial" w:hAnsi="Arial" w:cs="Arial"/>
          <w:b/>
          <w:i/>
          <w:sz w:val="20"/>
          <w:szCs w:val="20"/>
        </w:rPr>
        <w:t>, including Lymph Node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730D2D" w:rsidTr="006A2FB8">
        <w:tc>
          <w:tcPr>
            <w:tcW w:w="4788" w:type="dxa"/>
            <w:gridSpan w:val="2"/>
          </w:tcPr>
          <w:p w:rsidR="00730D2D" w:rsidRDefault="00730D2D" w:rsidP="006A2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730D2D" w:rsidRDefault="00730D2D" w:rsidP="006A2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6D5BDF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20286" w:rsidRPr="006D5BDF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20286" w:rsidRPr="006D5BDF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D5BDF">
              <w:rPr>
                <w:rFonts w:ascii="Arial" w:hAnsi="Arial" w:cs="Arial"/>
                <w:sz w:val="16"/>
                <w:szCs w:val="16"/>
              </w:rPr>
              <w:t>21501</w:t>
            </w:r>
          </w:p>
        </w:tc>
        <w:tc>
          <w:tcPr>
            <w:tcW w:w="4068" w:type="dxa"/>
          </w:tcPr>
          <w:p w:rsidR="00820286" w:rsidRPr="006D5BDF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D5BDF">
              <w:rPr>
                <w:rFonts w:ascii="Arial" w:hAnsi="Arial" w:cs="Arial"/>
                <w:sz w:val="16"/>
                <w:szCs w:val="16"/>
              </w:rPr>
              <w:t>Incision and drainage, deep abscess or hematoma, soft tissues of neck or thorax;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405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Incision, deep, with opening of bone cortex (eg, for osteomyelitis or bone abscess), thorax</w:t>
            </w:r>
          </w:p>
        </w:tc>
        <w:tc>
          <w:tcPr>
            <w:tcW w:w="72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21502</w:t>
            </w:r>
          </w:p>
        </w:tc>
        <w:tc>
          <w:tcPr>
            <w:tcW w:w="406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Incision and drainage, deep abscess or hematoma, soft tissues of neck or thorax; with partial rib ostectomy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406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Biopsy, soft tissue of neck or thorax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21552</w:t>
            </w:r>
            <w:r w:rsidR="00A47D05">
              <w:rPr>
                <w:rFonts w:ascii="Arial" w:hAnsi="Arial" w:cs="Arial"/>
                <w:sz w:val="16"/>
                <w:szCs w:val="16"/>
              </w:rPr>
              <w:t>-21556</w:t>
            </w:r>
          </w:p>
        </w:tc>
        <w:tc>
          <w:tcPr>
            <w:tcW w:w="406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Excision, tumor, soft tissue of neck or anterior thorax, subcutaneous</w:t>
            </w:r>
            <w:r w:rsidR="00A47D05">
              <w:rPr>
                <w:rFonts w:ascii="Arial" w:hAnsi="Arial" w:cs="Arial"/>
                <w:sz w:val="16"/>
                <w:szCs w:val="16"/>
              </w:rPr>
              <w:t xml:space="preserve"> or subfascial (eg, intramuscular)</w:t>
            </w:r>
            <w:r w:rsidRPr="00D443C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47D05">
              <w:rPr>
                <w:rFonts w:ascii="Arial" w:hAnsi="Arial" w:cs="Arial"/>
                <w:sz w:val="16"/>
                <w:szCs w:val="16"/>
              </w:rPr>
              <w:t>codes 21552, 21554, 21555, 21556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21557</w:t>
            </w:r>
            <w:r w:rsidR="00A47D05">
              <w:rPr>
                <w:rFonts w:ascii="Arial" w:hAnsi="Arial" w:cs="Arial"/>
                <w:sz w:val="16"/>
                <w:szCs w:val="16"/>
              </w:rPr>
              <w:t>-21558</w:t>
            </w:r>
          </w:p>
        </w:tc>
        <w:tc>
          <w:tcPr>
            <w:tcW w:w="406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 xml:space="preserve">Radical resection of tumor (eg, sarcoma), soft tissue of neck or anterior thorax; </w:t>
            </w:r>
            <w:r w:rsidR="00A47D05">
              <w:rPr>
                <w:rFonts w:ascii="Arial" w:hAnsi="Arial" w:cs="Arial"/>
                <w:sz w:val="16"/>
                <w:szCs w:val="16"/>
              </w:rPr>
              <w:t>codes 21557, 21558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21685</w:t>
            </w:r>
          </w:p>
        </w:tc>
        <w:tc>
          <w:tcPr>
            <w:tcW w:w="406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Hyoid myotomy and suspension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21705</w:t>
            </w:r>
          </w:p>
        </w:tc>
        <w:tc>
          <w:tcPr>
            <w:tcW w:w="405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Division of scalenus anticus; with resection of cervical rib</w:t>
            </w:r>
          </w:p>
        </w:tc>
        <w:tc>
          <w:tcPr>
            <w:tcW w:w="72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21700</w:t>
            </w:r>
          </w:p>
        </w:tc>
        <w:tc>
          <w:tcPr>
            <w:tcW w:w="406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Division of scalenus anticus; without resection of cervical rib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21720</w:t>
            </w:r>
          </w:p>
        </w:tc>
        <w:tc>
          <w:tcPr>
            <w:tcW w:w="406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Division of sternocleidomastoid for torticollis, open operation; without cast application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21725</w:t>
            </w:r>
          </w:p>
        </w:tc>
        <w:tc>
          <w:tcPr>
            <w:tcW w:w="4068" w:type="dxa"/>
          </w:tcPr>
          <w:p w:rsidR="00820286" w:rsidRPr="00D443C6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443C6">
              <w:rPr>
                <w:rFonts w:ascii="Arial" w:hAnsi="Arial" w:cs="Arial"/>
                <w:sz w:val="16"/>
                <w:szCs w:val="16"/>
              </w:rPr>
              <w:t>Division of sternocleidomastoid for torticollis, open operation; with cast application</w:t>
            </w:r>
          </w:p>
        </w:tc>
      </w:tr>
      <w:tr w:rsidR="00820286" w:rsidRPr="00620830" w:rsidTr="006A2FB8">
        <w:tc>
          <w:tcPr>
            <w:tcW w:w="738" w:type="dxa"/>
          </w:tcPr>
          <w:p w:rsidR="00820286" w:rsidRPr="00E4718C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20286" w:rsidRPr="00E4718C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20286" w:rsidRPr="00E4718C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21899</w:t>
            </w:r>
          </w:p>
        </w:tc>
        <w:tc>
          <w:tcPr>
            <w:tcW w:w="4068" w:type="dxa"/>
          </w:tcPr>
          <w:p w:rsidR="00820286" w:rsidRPr="00E4718C" w:rsidRDefault="00820286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Unlisted procedure, neck or thorax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38380</w:t>
            </w: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Suture and/or ligation of thoracic duct; cervical approach</w:t>
            </w: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38500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Biopsy or excision of lymph node(s); open, superficial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38505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Biopsy or excision of lymph node(s); by needle, superficial (eg, cervical, inguinal, axillary)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38510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Biopsy or excision of lymph node(s); open, deep cervical node(s)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38520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Biopsy or excision of lymph node(s); open, deep cervical node(s) with excision scalene fat pad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38542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Dissection, deep jugular node(s)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38550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Excision of cystic hygroma, axillary or cervical; without deep neurovascular dissection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38555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Excision of cystic hygroma, axillary or cervical; with deep neurovascular dissection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38700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Suprahyoid lymphadenectomy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38724</w:t>
            </w: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Cervical lymphadenectomy (modified radical neck dissection)</w:t>
            </w: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38720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Cervical lymphadenectomy (complete)</w:t>
            </w:r>
          </w:p>
        </w:tc>
      </w:tr>
      <w:tr w:rsidR="0089246C" w:rsidRPr="00620830" w:rsidTr="006A2FB8">
        <w:tc>
          <w:tcPr>
            <w:tcW w:w="73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38792</w:t>
            </w:r>
          </w:p>
        </w:tc>
        <w:tc>
          <w:tcPr>
            <w:tcW w:w="4068" w:type="dxa"/>
          </w:tcPr>
          <w:p w:rsidR="0089246C" w:rsidRPr="000D36B9" w:rsidRDefault="0089246C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0D36B9">
              <w:rPr>
                <w:rFonts w:ascii="Arial" w:hAnsi="Arial" w:cs="Arial"/>
                <w:sz w:val="16"/>
                <w:szCs w:val="16"/>
              </w:rPr>
              <w:t>Injection procedure; radioactive tracer for identification of sentinel node</w:t>
            </w:r>
          </w:p>
        </w:tc>
      </w:tr>
    </w:tbl>
    <w:p w:rsidR="00DC2AEE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DC2AEE" w:rsidRPr="00FB35E5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Nasal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DC2AEE" w:rsidTr="00A47D05"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30100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Biopsy, intranasal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30110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Excision, nasal polyp(s), simple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30115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Excision, nasal polyp(s), extensive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30117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Excision or destruction (eg, laser), intranasal lesion; internal approach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30118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Excision or destruction (eg, laser), intranasal lesion; external approach (lateral rhinotomy)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30120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Excision or surgical planing of skin of nose for rhinophyma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30124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Excision dermoid cyst, nose; simple, skin, subcutaneous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30125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Excision dermoid cyst, nose; complex, under bone or cartilage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30130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Excision inferior turbinate, partial or complete, any method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30140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Submucous resection inferior turbinate, partial or complete, any method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30150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Rhinectomy; partial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30160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Rhinectomy; total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30200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Injection into turbinate(s), therapeutic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30210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Displacement therapy (Proetz type)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30220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Insertion, nasal septal prosthesis (button)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30300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Removal foreign body, intranasal; office type procedure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30310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Removal foreign body, intranasal; requiring general anesthesia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30320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Removal foreign body, intranasal; by lateral rhinotomy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30400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Rhinoplasty, primary; lateral and alar cartilages and/or elevation of nasal tip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30410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Rhinoplasty, primary; complete, external parts including bony pyramid, lateral and alar cartilages, and/or elevation of nasal tip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30420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Rhinoplasty, primary; including major septal repair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30430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Rhinoplasty, secondary; minor revision (small amount of nasal tip work)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30435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Rhinoplasty, secondary; intermediate revision (bony work with osteotomies)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30450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Rhinoplasty, secondary; major revision (nasal tip work and osteotomies)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30460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Rhinoplasty for nasal deformity secondary to congenital cleft lip and/or palate, including columellar lengthening; tip only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30462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Rhinoplasty for nasal deformity secondary to congenital cleft lip and/or palate, including columellar lengthening; tip, septum, osteotomies</w:t>
            </w:r>
          </w:p>
        </w:tc>
      </w:tr>
      <w:tr w:rsidR="00DC2AEE" w:rsidTr="00A47D05">
        <w:tc>
          <w:tcPr>
            <w:tcW w:w="73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30465</w:t>
            </w:r>
          </w:p>
        </w:tc>
        <w:tc>
          <w:tcPr>
            <w:tcW w:w="4068" w:type="dxa"/>
          </w:tcPr>
          <w:p w:rsidR="00DC2AEE" w:rsidRPr="00E4718C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E4718C">
              <w:rPr>
                <w:rFonts w:ascii="Arial" w:hAnsi="Arial" w:cs="Arial"/>
                <w:sz w:val="16"/>
                <w:szCs w:val="16"/>
              </w:rPr>
              <w:t>Repair of nasal vestibular stenosis (eg, spreader grafting, lateral nasal wall reconstruction)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30520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Septoplasty or submucous resection, with or without cartilage scoring, contouring or replacement with graft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30540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Repair choanal atresia; intranasal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30545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Repair choanal atresia; transpalatine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30560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Lysis intranasal synechia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30580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Repair fistula; oromaxillary (combine with 31030 if antrotomy is included)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30600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Repair fistula; oronasal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30620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Septal or other intranasal dermatoplasty (does not include obtaining graft)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30630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Repair nasal septal perforations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30801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Ablation, soft tissue of inferior turbinates, unilateral or bilateral, any method (eg, electrocautery, radiofrequency ablation, or tissue volume reduction); superficial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30802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Ablation, soft tissue of inferior turbinates, unilateral or bilateral, any method (eg, electrocautery, radiofrequency ablation, or tissue volume reduction); intramural (ie, submucosal)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30901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Control nasal hemorrhage, anterior, simple (limited cautery and/or packing) any method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30903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Control nasal hemorrhage, anterior, complex (extensive cautery and/or packing) any method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30905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Control nasal hemorrhage, posterior, with posterior nasal packs and/or cautery, any method; initial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30906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Control nasal hemorrhage, posterior, with posterior nasal packs and/or cautery, any method; subsequent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30915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Ligation arteries; ethmoidal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30920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Ligation arteries; internal maxillary artery, transantral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30930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Fracture nasal inferior turbinate(s), therapeutic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30999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Unlisted procedure, nose</w:t>
            </w:r>
          </w:p>
        </w:tc>
      </w:tr>
    </w:tbl>
    <w:p w:rsidR="00DC2AEE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DC2AEE" w:rsidRPr="00FB35E5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Sinus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DC2AEE" w:rsidTr="00A47D05"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31000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Lavage by cannulation; maxillary sinus (antrum puncture or natural ostium)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31002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Lavage by cannulation; sphenoid sinus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31020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Sinusotomy, maxillary (antrotomy); intranasal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31030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Sinusotomy, maxillary (antrotomy); radical (Caldwell-Luc) without removal of antrochoanal polyps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31032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Sinusotomy, maxillary (antrotomy); radical (Caldwell-</w:t>
            </w:r>
            <w:r w:rsidRPr="00FD4995">
              <w:rPr>
                <w:rFonts w:ascii="Arial" w:hAnsi="Arial" w:cs="Arial"/>
                <w:sz w:val="16"/>
                <w:szCs w:val="16"/>
              </w:rPr>
              <w:lastRenderedPageBreak/>
              <w:t>Luc) with removal of antrochoanal polyps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31040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Pterygomaxillary fossa surgery, any approach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31050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Sinusotomy, sphenoid, with or without biopsy;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31051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Sinusotomy, sphenoid, with or without biopsy; with mucosal stripping or removal of polyp(s)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31070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 frontal; external, simple (trephine operation)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31075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 frontal; transorbital, unilateral (for mucocele or osteoma, Lynch type)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31080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 frontal; obliterative without osteoplastic flap, brow incision (includes ablation)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31081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 frontal; obliterative, without osteoplastic flap, coronal incision (includes ablation)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31084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 frontal; obliterative, with osteoplastic flap, brow incision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31085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 frontal; obliterative, with osteoplastic flap, coronal incision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31086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 frontal; nonobliterative, with osteoplastic flap, brow incision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31087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 frontal; nonobliterative, with osteoplastic flap, coronal incision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31090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Sinusotomy, unilateral, 3 or more paranasal sinuses (frontal, maxillary, ethmoid, sphenoid)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31200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Ethmoidectomy; intranasal, anterior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31201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Ethmoidectomy; intranasal, total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31205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Ethmoidectomy; extranasal, total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31225</w:t>
            </w: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Maxillectomy; without orbital exenteration</w:t>
            </w: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31231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 endoscopy, diagnostic, unilateral or bilateral (separate procedure)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31230</w:t>
            </w: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Maxillectomy; with orbital exenteration (en bloc)</w:t>
            </w: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31233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diagnostic with maxillary sinusoscopy (via inferior meatus or canine fossa puncture)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31235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diagnostic with sphenoid sinusoscopy (via puncture of sphenoidal face or cannulation of ostium)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31237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biopsy, polypectomy or debridement (separate procedure)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31238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control of nasal hemorrhage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31239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dacryocystorhinostomy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31240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concha bullosa resection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31254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ethmoidectomy, partial (anterior)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31255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ethmoidectomy, total (anterior and posterior)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31256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surgical, with maxillary antrostomy;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31267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surgical, with maxillary antrostomy; with removal of tissue from maxillary sinus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31276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 with frontal sinus exploration, with or without removal of tissue from frontal sinus</w:t>
            </w:r>
          </w:p>
        </w:tc>
      </w:tr>
      <w:tr w:rsidR="00DC2AEE" w:rsidTr="00A47D05">
        <w:tc>
          <w:tcPr>
            <w:tcW w:w="73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31287</w:t>
            </w:r>
          </w:p>
        </w:tc>
        <w:tc>
          <w:tcPr>
            <w:tcW w:w="4068" w:type="dxa"/>
          </w:tcPr>
          <w:p w:rsidR="00DC2AEE" w:rsidRPr="00FD4995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surgical, with sphenoidotomy;</w:t>
            </w:r>
          </w:p>
        </w:tc>
      </w:tr>
      <w:tr w:rsidR="00A47D05" w:rsidTr="00A47D05">
        <w:tc>
          <w:tcPr>
            <w:tcW w:w="73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31290</w:t>
            </w:r>
          </w:p>
        </w:tc>
        <w:tc>
          <w:tcPr>
            <w:tcW w:w="405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surgical, with repair of cerebrospinal fluid leak; ethmoid region</w:t>
            </w:r>
          </w:p>
        </w:tc>
        <w:tc>
          <w:tcPr>
            <w:tcW w:w="72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31288</w:t>
            </w:r>
          </w:p>
        </w:tc>
        <w:tc>
          <w:tcPr>
            <w:tcW w:w="406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surgical, with sphenoidotomy; with removal of tissue from the sphenoid sinus</w:t>
            </w:r>
          </w:p>
        </w:tc>
      </w:tr>
      <w:tr w:rsidR="00A47D05" w:rsidTr="00A47D05">
        <w:tc>
          <w:tcPr>
            <w:tcW w:w="73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31291</w:t>
            </w:r>
          </w:p>
        </w:tc>
        <w:tc>
          <w:tcPr>
            <w:tcW w:w="405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surgical, with repair of cerebrospinal fluid leak; sphenoid region</w:t>
            </w:r>
          </w:p>
        </w:tc>
        <w:tc>
          <w:tcPr>
            <w:tcW w:w="72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31292</w:t>
            </w:r>
          </w:p>
        </w:tc>
        <w:tc>
          <w:tcPr>
            <w:tcW w:w="406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medial or inferior orbital wall decompression</w:t>
            </w:r>
          </w:p>
        </w:tc>
      </w:tr>
      <w:tr w:rsidR="00A47D05" w:rsidTr="00A47D05">
        <w:tc>
          <w:tcPr>
            <w:tcW w:w="73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31293</w:t>
            </w:r>
          </w:p>
        </w:tc>
        <w:tc>
          <w:tcPr>
            <w:tcW w:w="406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medial orbital wall and inferior orbital wall decompression</w:t>
            </w:r>
          </w:p>
        </w:tc>
      </w:tr>
      <w:tr w:rsidR="00A47D05" w:rsidTr="00A47D05">
        <w:tc>
          <w:tcPr>
            <w:tcW w:w="73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31294</w:t>
            </w:r>
          </w:p>
        </w:tc>
        <w:tc>
          <w:tcPr>
            <w:tcW w:w="406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optic nerve decompression</w:t>
            </w:r>
          </w:p>
        </w:tc>
      </w:tr>
      <w:tr w:rsidR="00A47D05" w:rsidTr="00A47D05">
        <w:tc>
          <w:tcPr>
            <w:tcW w:w="73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31295</w:t>
            </w:r>
          </w:p>
        </w:tc>
        <w:tc>
          <w:tcPr>
            <w:tcW w:w="406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dilation of maxillary sinus ostium (eg, balloon dilation), transnasal or via canine fossa</w:t>
            </w:r>
          </w:p>
        </w:tc>
      </w:tr>
      <w:tr w:rsidR="00A47D05" w:rsidTr="00A47D05">
        <w:tc>
          <w:tcPr>
            <w:tcW w:w="73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31296</w:t>
            </w:r>
          </w:p>
        </w:tc>
        <w:tc>
          <w:tcPr>
            <w:tcW w:w="406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dilation of frontal sinus ostium (eg, balloon dilation)</w:t>
            </w:r>
          </w:p>
        </w:tc>
      </w:tr>
      <w:tr w:rsidR="00A47D05" w:rsidTr="00A47D05">
        <w:tc>
          <w:tcPr>
            <w:tcW w:w="73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31297</w:t>
            </w:r>
          </w:p>
        </w:tc>
        <w:tc>
          <w:tcPr>
            <w:tcW w:w="4068" w:type="dxa"/>
          </w:tcPr>
          <w:p w:rsidR="00A47D05" w:rsidRPr="00FD4995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FD4995">
              <w:rPr>
                <w:rFonts w:ascii="Arial" w:hAnsi="Arial" w:cs="Arial"/>
                <w:sz w:val="16"/>
                <w:szCs w:val="16"/>
              </w:rPr>
              <w:t>Nasal/sinus endoscopy, surgical; with dilation of sphenoid sinus ostium (eg, balloon dilation)</w:t>
            </w:r>
          </w:p>
        </w:tc>
      </w:tr>
      <w:tr w:rsidR="00A47D05" w:rsidTr="00A47D05">
        <w:tc>
          <w:tcPr>
            <w:tcW w:w="738" w:type="dxa"/>
          </w:tcPr>
          <w:p w:rsidR="00A47D05" w:rsidRPr="00650177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47D05" w:rsidRPr="00650177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A47D05" w:rsidRPr="00650177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31299</w:t>
            </w:r>
          </w:p>
        </w:tc>
        <w:tc>
          <w:tcPr>
            <w:tcW w:w="4068" w:type="dxa"/>
          </w:tcPr>
          <w:p w:rsidR="00A47D05" w:rsidRPr="00650177" w:rsidRDefault="00A47D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Unlisted procedure, accessory sinuses</w:t>
            </w:r>
          </w:p>
        </w:tc>
      </w:tr>
    </w:tbl>
    <w:p w:rsidR="00DC2AEE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DC2AEE" w:rsidRPr="00FB35E5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Laryngeal and Tracheal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DC2AEE" w:rsidTr="00A47D05"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Inpatient Only Procedure</w:t>
            </w:r>
          </w:p>
        </w:tc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31300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Laryngotomy (thyrotomy, laryngofissure); with removal of tumor or laryngocele, cordectomy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31320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Laryngotomy (thyrotomy, laryngofissure); diagnostic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31360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Laryngectomy; total, without radical neck dissection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31365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Laryngectomy; total, with radical neck dissection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31367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Laryngectomy; subtotal supraglottic, without radical neck dissection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31368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Laryngectomy; subtotal supraglottic, with radical neck dissection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31370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Partial laryngectomy (hemilaryngectomy); horizontal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31375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Partial laryngectomy (hemilaryngectomy); laterovertical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31380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Partial laryngectomy (hemilaryngectomy); anterovertical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31382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Partial laryngectomy (hemilaryngectomy); antero-latero-vertical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31390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Pharyngolaryngectomy, with radical neck dissection; without reconstruction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31395</w:t>
            </w: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Pharyngolaryngectomy, with radical neck dissection; with reconstruction</w:t>
            </w: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31400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Arytenoidectomy or arytenoidopexy, external approach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31420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Epiglottidectomy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31500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Intubation, endotracheal, emergency procedure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31502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Tracheotomy tube change prior to establishment of fistula tract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31505</w:t>
            </w:r>
            <w:r w:rsidR="00A47D05">
              <w:rPr>
                <w:rFonts w:ascii="Arial" w:hAnsi="Arial" w:cs="Arial"/>
                <w:sz w:val="16"/>
                <w:szCs w:val="16"/>
              </w:rPr>
              <w:t>-31513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Laryngoscopy, indirect; diagnosti</w:t>
            </w:r>
            <w:r w:rsidR="00A47D05">
              <w:rPr>
                <w:rFonts w:ascii="Arial" w:hAnsi="Arial" w:cs="Arial"/>
                <w:sz w:val="16"/>
                <w:szCs w:val="16"/>
              </w:rPr>
              <w:t>c, with biopsy, with removal of foreign body, with removal of lesion, or with vocal cord injection; codes 31505, 31510, 31511, 31512, 31513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31515</w:t>
            </w:r>
            <w:r w:rsidR="00A47D05">
              <w:rPr>
                <w:rFonts w:ascii="Arial" w:hAnsi="Arial" w:cs="Arial"/>
                <w:sz w:val="16"/>
                <w:szCs w:val="16"/>
              </w:rPr>
              <w:t>-31529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Laryngoscopy direct, with or without tracheoscopy; for aspiration</w:t>
            </w:r>
            <w:r w:rsidR="00A47D05">
              <w:rPr>
                <w:rFonts w:ascii="Arial" w:hAnsi="Arial" w:cs="Arial"/>
                <w:sz w:val="16"/>
                <w:szCs w:val="16"/>
              </w:rPr>
              <w:t>, diagnostic with or without operating microscope or telescope, with insertion of obturator, or with dilation initial or subsequent; codes 31515, 31520, 31525, 31526, 31527, 31528, 31529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31530-</w:t>
            </w:r>
            <w:r w:rsidR="00DC2AEE" w:rsidRPr="00650177">
              <w:rPr>
                <w:rFonts w:ascii="Arial" w:hAnsi="Arial" w:cs="Arial"/>
                <w:sz w:val="16"/>
                <w:szCs w:val="16"/>
              </w:rPr>
              <w:t>31531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Laryngoscopy, direct, operative, with foreign body removal; with</w:t>
            </w:r>
            <w:r w:rsidR="00B8143A">
              <w:rPr>
                <w:rFonts w:ascii="Arial" w:hAnsi="Arial" w:cs="Arial"/>
                <w:sz w:val="16"/>
                <w:szCs w:val="16"/>
              </w:rPr>
              <w:t xml:space="preserve"> or without</w:t>
            </w:r>
            <w:r w:rsidRPr="00650177">
              <w:rPr>
                <w:rFonts w:ascii="Arial" w:hAnsi="Arial" w:cs="Arial"/>
                <w:sz w:val="16"/>
                <w:szCs w:val="16"/>
              </w:rPr>
              <w:t xml:space="preserve"> operating microscope or telescope</w:t>
            </w:r>
            <w:r w:rsidR="00B8143A">
              <w:rPr>
                <w:rFonts w:ascii="Arial" w:hAnsi="Arial" w:cs="Arial"/>
                <w:sz w:val="16"/>
                <w:szCs w:val="16"/>
              </w:rPr>
              <w:t>; codes 31530, 31531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31535-</w:t>
            </w:r>
            <w:r w:rsidR="00DC2AEE" w:rsidRPr="00650177">
              <w:rPr>
                <w:rFonts w:ascii="Arial" w:hAnsi="Arial" w:cs="Arial"/>
                <w:sz w:val="16"/>
                <w:szCs w:val="16"/>
              </w:rPr>
              <w:t>31536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Laryngoscopy, direct, operative, with biopsy; with</w:t>
            </w:r>
            <w:r w:rsidR="00B8143A">
              <w:rPr>
                <w:rFonts w:ascii="Arial" w:hAnsi="Arial" w:cs="Arial"/>
                <w:sz w:val="16"/>
                <w:szCs w:val="16"/>
              </w:rPr>
              <w:t xml:space="preserve"> or without</w:t>
            </w:r>
            <w:r w:rsidRPr="00650177">
              <w:rPr>
                <w:rFonts w:ascii="Arial" w:hAnsi="Arial" w:cs="Arial"/>
                <w:sz w:val="16"/>
                <w:szCs w:val="16"/>
              </w:rPr>
              <w:t xml:space="preserve"> operating microscope or telescope</w:t>
            </w:r>
            <w:r w:rsidR="00B8143A">
              <w:rPr>
                <w:rFonts w:ascii="Arial" w:hAnsi="Arial" w:cs="Arial"/>
                <w:sz w:val="16"/>
                <w:szCs w:val="16"/>
              </w:rPr>
              <w:t>; codes 31535, 31536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31540-31541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 xml:space="preserve">Laryngoscopy, direct, operative, with excision of tumor and/or stripping of vocal cords or epiglottis; </w:t>
            </w:r>
            <w:r w:rsidR="00B8143A">
              <w:rPr>
                <w:rFonts w:ascii="Arial" w:hAnsi="Arial" w:cs="Arial"/>
                <w:sz w:val="16"/>
                <w:szCs w:val="16"/>
              </w:rPr>
              <w:t>with or without</w:t>
            </w:r>
            <w:r w:rsidRPr="00650177">
              <w:rPr>
                <w:rFonts w:ascii="Arial" w:hAnsi="Arial" w:cs="Arial"/>
                <w:sz w:val="16"/>
                <w:szCs w:val="16"/>
              </w:rPr>
              <w:t xml:space="preserve"> operating microscope or telescope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31545</w:t>
            </w:r>
            <w:r w:rsidR="00B8143A">
              <w:rPr>
                <w:rFonts w:ascii="Arial" w:hAnsi="Arial" w:cs="Arial"/>
                <w:sz w:val="16"/>
                <w:szCs w:val="16"/>
              </w:rPr>
              <w:t>-31546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Laryngoscopy, direct, operative, with operating microscope or telescope, with submucosal removal of non-neoplastic lesion(s) of vocal cord; reconstruction with local tissue flap(s)</w:t>
            </w:r>
            <w:r w:rsidR="00B8143A">
              <w:rPr>
                <w:rFonts w:ascii="Arial" w:hAnsi="Arial" w:cs="Arial"/>
                <w:sz w:val="16"/>
                <w:szCs w:val="16"/>
              </w:rPr>
              <w:t xml:space="preserve"> or graft(s) (including obtaining autograft); codes 31545, 31546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3156</w:t>
            </w:r>
            <w:r w:rsidR="00B8143A">
              <w:rPr>
                <w:rFonts w:ascii="Arial" w:hAnsi="Arial" w:cs="Arial"/>
                <w:sz w:val="16"/>
                <w:szCs w:val="16"/>
              </w:rPr>
              <w:t>0-3156</w:t>
            </w:r>
            <w:r w:rsidRPr="006501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 xml:space="preserve">Laryngoscopy, direct, operative, with arytenoidectomy; with </w:t>
            </w:r>
            <w:r w:rsidR="00B8143A">
              <w:rPr>
                <w:rFonts w:ascii="Arial" w:hAnsi="Arial" w:cs="Arial"/>
                <w:sz w:val="16"/>
                <w:szCs w:val="16"/>
              </w:rPr>
              <w:t xml:space="preserve">or without </w:t>
            </w:r>
            <w:r w:rsidRPr="00650177">
              <w:rPr>
                <w:rFonts w:ascii="Arial" w:hAnsi="Arial" w:cs="Arial"/>
                <w:sz w:val="16"/>
                <w:szCs w:val="16"/>
              </w:rPr>
              <w:t>operating microscope or telescope</w:t>
            </w:r>
            <w:r w:rsidR="00B8143A">
              <w:rPr>
                <w:rFonts w:ascii="Arial" w:hAnsi="Arial" w:cs="Arial"/>
                <w:sz w:val="16"/>
                <w:szCs w:val="16"/>
              </w:rPr>
              <w:t>; codes 31560, 31561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3157</w:t>
            </w:r>
            <w:r w:rsidR="00B8143A">
              <w:rPr>
                <w:rFonts w:ascii="Arial" w:hAnsi="Arial" w:cs="Arial"/>
                <w:sz w:val="16"/>
                <w:szCs w:val="16"/>
              </w:rPr>
              <w:t>0-3157</w:t>
            </w:r>
            <w:r w:rsidRPr="006501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 xml:space="preserve">Laryngoscopy, direct, with injection into vocal cord(s), therapeutic; with </w:t>
            </w:r>
            <w:r w:rsidR="00B8143A">
              <w:rPr>
                <w:rFonts w:ascii="Arial" w:hAnsi="Arial" w:cs="Arial"/>
                <w:sz w:val="16"/>
                <w:szCs w:val="16"/>
              </w:rPr>
              <w:t xml:space="preserve">or without </w:t>
            </w:r>
            <w:r w:rsidRPr="00650177">
              <w:rPr>
                <w:rFonts w:ascii="Arial" w:hAnsi="Arial" w:cs="Arial"/>
                <w:sz w:val="16"/>
                <w:szCs w:val="16"/>
              </w:rPr>
              <w:t>operating microscope or telescope</w:t>
            </w:r>
            <w:r w:rsidR="00B8143A">
              <w:rPr>
                <w:rFonts w:ascii="Arial" w:hAnsi="Arial" w:cs="Arial"/>
                <w:sz w:val="16"/>
                <w:szCs w:val="16"/>
              </w:rPr>
              <w:t>; codes 31570, 31571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31575</w:t>
            </w:r>
            <w:r w:rsidR="00B8143A">
              <w:rPr>
                <w:rFonts w:ascii="Arial" w:hAnsi="Arial" w:cs="Arial"/>
                <w:sz w:val="16"/>
                <w:szCs w:val="16"/>
              </w:rPr>
              <w:t>-31578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Laryngoscopy, flexible fiberoptic; diagnostic</w:t>
            </w:r>
            <w:r w:rsidR="00B8143A">
              <w:rPr>
                <w:rFonts w:ascii="Arial" w:hAnsi="Arial" w:cs="Arial"/>
                <w:sz w:val="16"/>
                <w:szCs w:val="16"/>
              </w:rPr>
              <w:t>, with biopsy, with removal of foreign body, or with removal of lesion; codes 31575, 31576, 31577, 31578</w:t>
            </w:r>
          </w:p>
        </w:tc>
      </w:tr>
      <w:tr w:rsidR="00DC2AEE" w:rsidTr="00A47D05">
        <w:tc>
          <w:tcPr>
            <w:tcW w:w="73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31579</w:t>
            </w:r>
          </w:p>
        </w:tc>
        <w:tc>
          <w:tcPr>
            <w:tcW w:w="4068" w:type="dxa"/>
          </w:tcPr>
          <w:p w:rsidR="00DC2AEE" w:rsidRPr="00650177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Laryngoscopy, flexible or rigid fiberoptic, with stroboscopy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31584</w:t>
            </w:r>
          </w:p>
        </w:tc>
        <w:tc>
          <w:tcPr>
            <w:tcW w:w="4050" w:type="dxa"/>
          </w:tcPr>
          <w:p w:rsidR="00B8143A" w:rsidRPr="00650177" w:rsidRDefault="00B8143A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Laryngoplasty; with open reduction of fracture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31580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Laryngoplasty; for laryngeal web, 2-stage, with keel insertion and removal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31587</w:t>
            </w:r>
          </w:p>
        </w:tc>
        <w:tc>
          <w:tcPr>
            <w:tcW w:w="4050" w:type="dxa"/>
          </w:tcPr>
          <w:p w:rsidR="00B8143A" w:rsidRPr="00650177" w:rsidRDefault="00B8143A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Laryngoplasty, cricoid split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31582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Laryngoplasty; for laryngeal stenosis, with graft or core mold, including tracheotomy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31588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Laryngoplasty, not otherwise specified (eg, for burns, reconstruction after partial laryngectomy)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31590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Laryngeal reinnervation by neuromuscular pedicle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31595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Section recurrent laryngeal nerve, therapeutic (separate procedure), unilateral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31599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Unlisted procedure, larynx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31600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Tracheostomy, planned (separate procedure);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31601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Tracheostomy, planned (separate procedure); younger than 2 years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31603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Tracheostomy, emergency procedure; transtracheal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31605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Tracheostomy, emergency procedure; cricothyroid membrane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31610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Tracheostomy, fenestration procedure with skin flaps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31611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Construction of tracheoesophageal fistula and subsequent insertion of an alaryngeal speech prosthesis (eg, voice button, Blom-Singer prosthesis)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31612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Tracheal puncture, percutaneous with transtracheal aspiration and/or injection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31613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Tracheostoma revision; simple, without flap rotation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31614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Tracheostoma revision; complex, with flap rotation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31615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Tracheobronchoscopy through established tracheostomy incision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31725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Catheter aspiration (separate procedure); tracheobronchial with fiberscope, bedside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31720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Catheter aspiration (separate procedure); nasotracheal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31730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Transtracheal (percutaneous) introduction of needle wire dilator/stent or indwelling tube for oxygen therapy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31760</w:t>
            </w:r>
          </w:p>
        </w:tc>
        <w:tc>
          <w:tcPr>
            <w:tcW w:w="4050" w:type="dxa"/>
          </w:tcPr>
          <w:p w:rsidR="00B8143A" w:rsidRPr="00650177" w:rsidRDefault="00B8143A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Tracheoplasty; intrathoracic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31750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Tracheoplasty; cervical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31766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Carinal reconstruction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31770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Bronchoplasty; graft repair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31775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Bronchoplasty; excision stenosis and anastomosis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31780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Excision tracheal stenosis and anastomosis; cervical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31781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Excision tracheal stenosis and anastomosis; cervicothoracic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31785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Excision of tracheal tumor or carcinoma; cervical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31786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Excision of tracheal tumor or carcinoma; thoracic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31800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Suture of tracheal wound or injury; cervical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31805</w:t>
            </w: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Suture of tracheal wound or injury; intrathoracic</w:t>
            </w: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31820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Surgical closure tracheostomy or fistula; without plastic repair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31825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Surgical closure tracheostomy or fistula; with plastic repair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31830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Revision of tracheostomy scar</w:t>
            </w:r>
          </w:p>
        </w:tc>
      </w:tr>
      <w:tr w:rsidR="00B8143A" w:rsidTr="00A47D05">
        <w:tc>
          <w:tcPr>
            <w:tcW w:w="73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31899</w:t>
            </w:r>
          </w:p>
        </w:tc>
        <w:tc>
          <w:tcPr>
            <w:tcW w:w="4068" w:type="dxa"/>
          </w:tcPr>
          <w:p w:rsidR="00B8143A" w:rsidRPr="00650177" w:rsidRDefault="00B8143A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50177">
              <w:rPr>
                <w:rFonts w:ascii="Arial" w:hAnsi="Arial" w:cs="Arial"/>
                <w:sz w:val="16"/>
                <w:szCs w:val="16"/>
              </w:rPr>
              <w:t>Unlisted procedure, trachea, bronchi</w:t>
            </w:r>
          </w:p>
        </w:tc>
      </w:tr>
    </w:tbl>
    <w:p w:rsidR="00DC2AEE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DC2AEE" w:rsidRPr="00FB35E5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Salivary Gland</w:t>
      </w:r>
      <w:r w:rsidR="00586B05">
        <w:rPr>
          <w:rFonts w:ascii="Arial" w:hAnsi="Arial" w:cs="Arial"/>
          <w:b/>
          <w:i/>
          <w:sz w:val="20"/>
          <w:szCs w:val="20"/>
        </w:rPr>
        <w:t xml:space="preserve"> (including Parotid)</w:t>
      </w:r>
      <w:r>
        <w:rPr>
          <w:rFonts w:ascii="Arial" w:hAnsi="Arial" w:cs="Arial"/>
          <w:b/>
          <w:i/>
          <w:sz w:val="20"/>
          <w:szCs w:val="20"/>
        </w:rPr>
        <w:t xml:space="preserve">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DC2AEE" w:rsidTr="00A47D05"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42300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Drainage of abscess; parotid, simple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42305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Drainage of abscess; parotid, complicated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42310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Drainage of abscess; submaxillary or sublingual, intraoral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42320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Drainage of abscess; submaxillary, external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42330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Sialolithotomy; submandibular (submaxillary), sublingual or parotid, uncomplicated, intraoral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42335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Sialolithotomy; submandibular (submaxillary), complicated, intraoral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42340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Sialolithotomy; parotid, extraoral or complicated intraoral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42400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Biopsy of salivary gland; needle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42405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Biopsy of salivary gland; incisional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42408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Excision of sublingual salivary cyst (ranula)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42409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Marsupialization of sublingual salivary cyst (ranula)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42410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Excision of parotid tumor or parotid gland; lateral lobe, without nerve dissection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42415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Excision of parotid tumor or parotid gland; lateral lobe, with dissection and preservation of facial nerve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42420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Excision of parotid tumor or parotid gland; total, with dissection and preservation of facial nerve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42426</w:t>
            </w: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Excision of parotid tumor or parotid gland; total, with unilateral radical neck dissection</w:t>
            </w: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42425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Excision of parotid tumor or parotid gland; total, en bloc removal with sacrifice of facial nerve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42440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Excision of submandibular (submaxillary) gland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42450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Excision of sublingual gland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42500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Plastic repair of salivary duct, sialodochoplasty; primary or simple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42505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Plastic repair of salivary duct, sialodochoplasty; secondary or complicated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42507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Parotid duct diversion, bilateral (Wilke type procedure);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42508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Parotid duct diversion, bilateral (Wilke type procedure); with excision of 1 submandibular gland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42509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Parotid duct diversion, bilateral (Wilke type procedure); with excision of both submandibular glands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42510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Parotid duct diversion, bilateral (Wilke type procedure); with ligation of both submandibular (Wharton's) ducts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42600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Closure salivary fistula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42650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Dilation salivary duct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42660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 xml:space="preserve">Dilation and catheterization of salivary duct, with or </w:t>
            </w:r>
            <w:r w:rsidRPr="00141C90">
              <w:rPr>
                <w:rFonts w:ascii="Arial" w:hAnsi="Arial" w:cs="Arial"/>
                <w:sz w:val="16"/>
                <w:szCs w:val="16"/>
              </w:rPr>
              <w:lastRenderedPageBreak/>
              <w:t>without injection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42665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Ligation salivary duct, intraoral</w:t>
            </w:r>
          </w:p>
        </w:tc>
      </w:tr>
      <w:tr w:rsidR="00DC2AEE" w:rsidTr="00A47D05">
        <w:tc>
          <w:tcPr>
            <w:tcW w:w="73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42699</w:t>
            </w:r>
          </w:p>
        </w:tc>
        <w:tc>
          <w:tcPr>
            <w:tcW w:w="4068" w:type="dxa"/>
          </w:tcPr>
          <w:p w:rsidR="00DC2AEE" w:rsidRPr="00141C90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141C90">
              <w:rPr>
                <w:rFonts w:ascii="Arial" w:hAnsi="Arial" w:cs="Arial"/>
                <w:sz w:val="16"/>
                <w:szCs w:val="16"/>
              </w:rPr>
              <w:t>Unlisted procedure, salivary glands or ducts</w:t>
            </w:r>
          </w:p>
        </w:tc>
      </w:tr>
    </w:tbl>
    <w:p w:rsidR="00DC2AEE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DC2AEE" w:rsidRPr="00FB35E5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Pharyngeal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DC2AEE" w:rsidTr="00A47D05"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42700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Incision and drainage abscess; peritonsillar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42720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Incision and drainage abscess; retropharyngeal or parapharyngeal, intraoral approach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42725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Incision and drainage abscess; retropharyngeal or parapharyngeal, external approach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42800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Biopsy; oropharynx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42804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Biopsy; nasopharynx, visible lesion, simple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42806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Biopsy; nasopharynx, survey for unknown primary lesion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42808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Excision or destruction of lesion of pharynx, any method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42809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Removal of foreign body from pharynx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42810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Excision branchial cleft cyst or vestige, confined to skin and subcutaneous tissues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42815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Excision branchial cleft cyst, vestige, or fistula, extending beneath subcutaneous tissues and/or into pharynx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42820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Tonsillectomy and adenoidectomy; younger than age 12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42821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Tonsillectomy and adenoidectomy; age 12 or over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42825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Tonsillectomy, primary or secondary; younger than age 12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42826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Tonsillectomy, primary or secondary; age 12 or over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42830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Adenoidectomy, primary; younger than age 12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42831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Adenoidectomy, primary; age 12 or over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42835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Adenoidectomy, secondary; younger than age 12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42836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Adenoidectomy, secondary; age 12 or over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42842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Radical resection of tonsil, tonsillar pillars, and/or retromolar trigone; without closure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42845</w:t>
            </w: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Radical resection of tonsil, tonsillar pillars, and/or retromolar trigone; closure with other flap</w:t>
            </w: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42844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Radical resection of tonsil, tonsillar pillars, and/or retromolar trigone; closure with local flap (eg, tongue, buccal)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42860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Excision of tonsil tags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42870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Excision or destruction lingual tonsil, any method (separate procedure)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42890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Limited pharyngectomy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42894</w:t>
            </w: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Resection of pharyngeal wall requiring closure with myocutaneous or fasciocutaneous flap or free muscle, skin, or fascial flap with microvascular anastomosis</w:t>
            </w: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42892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Resection of lateral pharyngeal wall or pyriform sinus, direct closure by advancement of lateral and posterior pharyngeal walls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42900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Suture pharynx for wound or injury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42953</w:t>
            </w: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Pharyngoesophageal repair</w:t>
            </w: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42950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Pharyngoplasty (plastic or reconstructive operation on pharynx)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42955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Pharyngostomy (fistulization of pharynx, external for feeding)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42961</w:t>
            </w: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Control oropharyngeal hemorrhage, primary or secondary (eg, post-tonsillectomy); complicated, requiring hospitalization</w:t>
            </w: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42960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Control oropharyngeal hemorrhage, primary or secondary (eg, post-tonsillectomy); simple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42962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Control oropharyngeal hemorrhage, primary or secondary (eg, post-tonsillectomy); with secondary surgical intervention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42971</w:t>
            </w: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Control of nasopharyngeal hemorrhage, primary or secondary (eg, postadenoidectomy); complicated, requiring hospitalization</w:t>
            </w: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42970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Control of nasopharyngeal hemorrhage, primary or secondary (eg, postadenoidectomy); simple, with posterior nasal packs, with or without anterior packs and/or cautery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42972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Control of nasopharyngeal hemorrhage, primary or secondary (eg, postadenoidectomy); with secondary surgical intervention</w:t>
            </w:r>
          </w:p>
        </w:tc>
      </w:tr>
      <w:tr w:rsidR="00DC2AEE" w:rsidTr="00A47D05">
        <w:tc>
          <w:tcPr>
            <w:tcW w:w="73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42999</w:t>
            </w:r>
          </w:p>
        </w:tc>
        <w:tc>
          <w:tcPr>
            <w:tcW w:w="4068" w:type="dxa"/>
          </w:tcPr>
          <w:p w:rsidR="00DC2AEE" w:rsidRPr="0027145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271454">
              <w:rPr>
                <w:rFonts w:ascii="Arial" w:hAnsi="Arial" w:cs="Arial"/>
                <w:sz w:val="16"/>
                <w:szCs w:val="16"/>
              </w:rPr>
              <w:t>Unlisted procedure, pharynx, adenoids, or tonsils</w:t>
            </w:r>
          </w:p>
        </w:tc>
      </w:tr>
    </w:tbl>
    <w:p w:rsidR="00DC2AEE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DC2AEE" w:rsidRPr="00FB35E5" w:rsidRDefault="00DC2AEE" w:rsidP="00DC2AEE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Ear, Audiovestibular, and Temporal Bone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720"/>
        <w:gridCol w:w="4068"/>
      </w:tblGrid>
      <w:tr w:rsidR="00DC2AEE" w:rsidTr="00A47D05"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Only Procedure</w:t>
            </w:r>
          </w:p>
        </w:tc>
        <w:tc>
          <w:tcPr>
            <w:tcW w:w="4788" w:type="dxa"/>
            <w:gridSpan w:val="2"/>
          </w:tcPr>
          <w:p w:rsidR="00DC2AEE" w:rsidRDefault="00DC2AEE" w:rsidP="00A4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an Inpatient Only Procedure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69000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Drainage external ear, abscess or hematoma; simple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69005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Drainage external ear, abscess or hematoma; complicated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69020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Drainage external auditory canal, abscess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69100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Biopsy external ear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69105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Biopsy external auditory canal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69110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Excision external ear; partial, simple repair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69120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Excision external ear; complete amputation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69140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Excision exostosis(es), external auditory canal</w:t>
            </w:r>
          </w:p>
        </w:tc>
      </w:tr>
      <w:tr w:rsidR="00DC2AEE" w:rsidTr="00A47D05">
        <w:tc>
          <w:tcPr>
            <w:tcW w:w="73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69145</w:t>
            </w:r>
          </w:p>
        </w:tc>
        <w:tc>
          <w:tcPr>
            <w:tcW w:w="4068" w:type="dxa"/>
          </w:tcPr>
          <w:p w:rsidR="00DC2AEE" w:rsidRPr="00D56B24" w:rsidRDefault="00DC2AEE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Excision soft tissue lesion, external auditory canal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69155</w:t>
            </w:r>
          </w:p>
        </w:tc>
        <w:tc>
          <w:tcPr>
            <w:tcW w:w="4050" w:type="dxa"/>
          </w:tcPr>
          <w:p w:rsidR="00323647" w:rsidRPr="00D56B24" w:rsidRDefault="00323647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Radical excision external auditory canal lesion; with neck dissection</w:t>
            </w: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69150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Radical excision external auditory canal lesion; without neck dissection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69200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Removal foreign body from external auditory canal; without general anesthesia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69205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Removal foreign body from external auditory canal; with general anesthesia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69210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Removal impacted cerumen requiring instrumentation, unilateral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69220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Debridement, mastoidectomy cavity, simple (eg, routine cleaning)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69222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Debridement, mastoidectomy cavity, complex (eg, with anesthesia or more than routine cleaning)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69300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Otoplasty, protruding ear, with or without size reduction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69310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Reconstruction of external auditory canal (meatoplasty) (eg, for stenosis due to injury, infection) (separate procedure)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69320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Reconstruction external auditory canal for congenital atresia, single stage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69399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Unlisted procedure, external ear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69400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Eustachian tube inflation, transnasal; with catheterization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69401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Eustachian tube inflation, transnasal; without catheterization</w:t>
            </w:r>
          </w:p>
        </w:tc>
      </w:tr>
      <w:tr w:rsidR="00323647" w:rsidTr="00A47D05">
        <w:tc>
          <w:tcPr>
            <w:tcW w:w="73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69405</w:t>
            </w:r>
          </w:p>
        </w:tc>
        <w:tc>
          <w:tcPr>
            <w:tcW w:w="4068" w:type="dxa"/>
          </w:tcPr>
          <w:p w:rsidR="00323647" w:rsidRPr="00D56B24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D56B24">
              <w:rPr>
                <w:rFonts w:ascii="Arial" w:hAnsi="Arial" w:cs="Arial"/>
                <w:sz w:val="16"/>
                <w:szCs w:val="16"/>
              </w:rPr>
              <w:t>Eustachian tube catheterization, transtympanic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69420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Myringotomy including aspiration and/or eustachian tube inflation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69421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Myringotomy including aspiration and/or eustachian tube inflation requiring general anesthesia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69424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Ventilating tube removal requiring general anesthesia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69433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Tympanostomy (requiring insertion of ventilating tube), local or topical anesthesia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69436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Tympanostomy (requiring insertion of ventilating tube), general anesthesia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69440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Middle ear exploration through postauricular or ear canal incision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69450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Tympanolysis, transcanal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69501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Transmastoid antrotomy (simple mastoidectomy)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69502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Mastoidectomy; complete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69505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Mastoidectomy; modified radical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69511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Mastoidectomy; radical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69535</w:t>
            </w: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Resection temporal bone, external approach</w:t>
            </w: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69530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Petrous apicectomy including radical mastoidectomy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69540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Excision aural polyp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69550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Excision aural glomus tumor; transcanal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69554</w:t>
            </w: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Excision aural glomus tumor; extended (extratemporal)</w:t>
            </w: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69552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Excision aural glomus tumor; transmastoid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69601</w:t>
            </w:r>
            <w:r>
              <w:rPr>
                <w:rFonts w:ascii="Arial" w:hAnsi="Arial" w:cs="Arial"/>
                <w:sz w:val="16"/>
                <w:szCs w:val="16"/>
              </w:rPr>
              <w:t>-69605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Revision mastoidectomy; resulting in complete mastoidectomy</w:t>
            </w:r>
            <w:r>
              <w:rPr>
                <w:rFonts w:ascii="Arial" w:hAnsi="Arial" w:cs="Arial"/>
                <w:sz w:val="16"/>
                <w:szCs w:val="16"/>
              </w:rPr>
              <w:t>, modified radical mastoidectomy, radical mastoidectomy, tympanoplasty, with or without apicectomy; codes 69601, 69602, 69603, 69604, 69605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69610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Tympanic membrane repair, with or without site preparation of perforation for closure, with or without patch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69620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Myringoplasty (surgery confined to drumhead and donor area)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69631</w:t>
            </w:r>
            <w:r>
              <w:rPr>
                <w:rFonts w:ascii="Arial" w:hAnsi="Arial" w:cs="Arial"/>
                <w:sz w:val="16"/>
                <w:szCs w:val="16"/>
              </w:rPr>
              <w:t>-69633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Tympanoplasty without mastoidectomy (including canalplasty, atticotomy and/or middle ear surger</w:t>
            </w:r>
            <w:r>
              <w:rPr>
                <w:rFonts w:ascii="Arial" w:hAnsi="Arial" w:cs="Arial"/>
                <w:sz w:val="16"/>
                <w:szCs w:val="16"/>
              </w:rPr>
              <w:t>y), initial or revision; with or without</w:t>
            </w:r>
            <w:r w:rsidRPr="006E4A6F">
              <w:rPr>
                <w:rFonts w:ascii="Arial" w:hAnsi="Arial" w:cs="Arial"/>
                <w:sz w:val="16"/>
                <w:szCs w:val="16"/>
              </w:rPr>
              <w:t xml:space="preserve"> ossicular chain reconstruction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(eg, postfenestration), with or without synthetic prosthesis (eg, partial ossicular replacement prosthesis [PORP], total ossicular replacement prosthesis [TORP]); codes 69631, 69632, 69633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6963</w:t>
            </w:r>
            <w:r>
              <w:rPr>
                <w:rFonts w:ascii="Arial" w:hAnsi="Arial" w:cs="Arial"/>
                <w:sz w:val="16"/>
                <w:szCs w:val="16"/>
              </w:rPr>
              <w:t>5-6963</w:t>
            </w:r>
            <w:r w:rsidRPr="006E4A6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68" w:type="dxa"/>
          </w:tcPr>
          <w:p w:rsidR="00323647" w:rsidRPr="006E4A6F" w:rsidRDefault="00323647" w:rsidP="00323647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Tympanoplasty with antrotomy or mastoidotomy (including canalplasty, atticotomy, middle ear surgery, and/or tympanic membrane repair);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without</w:t>
            </w:r>
            <w:r w:rsidRPr="006E4A6F">
              <w:rPr>
                <w:rFonts w:ascii="Arial" w:hAnsi="Arial" w:cs="Arial"/>
                <w:sz w:val="16"/>
                <w:szCs w:val="16"/>
              </w:rPr>
              <w:t xml:space="preserve"> ossicular chain reconstruction</w:t>
            </w:r>
            <w:r>
              <w:rPr>
                <w:rFonts w:ascii="Arial" w:hAnsi="Arial" w:cs="Arial"/>
                <w:sz w:val="16"/>
                <w:szCs w:val="16"/>
              </w:rPr>
              <w:t>, with or without</w:t>
            </w:r>
            <w:r w:rsidRPr="006E4A6F">
              <w:rPr>
                <w:rFonts w:ascii="Arial" w:hAnsi="Arial" w:cs="Arial"/>
                <w:sz w:val="16"/>
                <w:szCs w:val="16"/>
              </w:rPr>
              <w:t xml:space="preserve"> synthetic prosthesis (eg, partial ossicular replacement prosthesis [PORP], total ossicular replacement </w:t>
            </w:r>
            <w:r w:rsidRPr="006E4A6F">
              <w:rPr>
                <w:rFonts w:ascii="Arial" w:hAnsi="Arial" w:cs="Arial"/>
                <w:sz w:val="16"/>
                <w:szCs w:val="16"/>
              </w:rPr>
              <w:lastRenderedPageBreak/>
              <w:t>prosthesis [TORP])</w:t>
            </w:r>
            <w:r>
              <w:rPr>
                <w:rFonts w:ascii="Arial" w:hAnsi="Arial" w:cs="Arial"/>
                <w:sz w:val="16"/>
                <w:szCs w:val="16"/>
              </w:rPr>
              <w:t>; codes 69635, 69636, 69637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69641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 xml:space="preserve">Tympanoplasty with mastoidectomy (including canalplasty, middle ear surgery, tympanic membrane repair); </w:t>
            </w:r>
            <w:r>
              <w:rPr>
                <w:rFonts w:ascii="Arial" w:hAnsi="Arial" w:cs="Arial"/>
                <w:sz w:val="16"/>
                <w:szCs w:val="16"/>
              </w:rPr>
              <w:t xml:space="preserve">with or </w:t>
            </w:r>
            <w:r w:rsidRPr="006E4A6F">
              <w:rPr>
                <w:rFonts w:ascii="Arial" w:hAnsi="Arial" w:cs="Arial"/>
                <w:sz w:val="16"/>
                <w:szCs w:val="16"/>
              </w:rPr>
              <w:t>without ossicular chain reconstruction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69642</w:t>
            </w:r>
            <w:r>
              <w:rPr>
                <w:rFonts w:ascii="Arial" w:hAnsi="Arial" w:cs="Arial"/>
                <w:sz w:val="16"/>
                <w:szCs w:val="16"/>
              </w:rPr>
              <w:t>-69646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Tympanoplasty with mastoidectomy (including canalplasty, middle ear surgery, tympanic membrane repair);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or without</w:t>
            </w:r>
            <w:r w:rsidRPr="006E4A6F">
              <w:rPr>
                <w:rFonts w:ascii="Arial" w:hAnsi="Arial" w:cs="Arial"/>
                <w:sz w:val="16"/>
                <w:szCs w:val="16"/>
              </w:rPr>
              <w:t xml:space="preserve"> ossicular chain reconstruction</w:t>
            </w:r>
            <w:r>
              <w:rPr>
                <w:rFonts w:ascii="Arial" w:hAnsi="Arial" w:cs="Arial"/>
                <w:sz w:val="16"/>
                <w:szCs w:val="16"/>
              </w:rPr>
              <w:t>, with or without intact or reconstructed wall, including radical or complete; codes 69642, 69643, 69644, 69645, 69646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69650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Stapes mobilization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69660</w:t>
            </w:r>
            <w:r>
              <w:rPr>
                <w:rFonts w:ascii="Arial" w:hAnsi="Arial" w:cs="Arial"/>
                <w:sz w:val="16"/>
                <w:szCs w:val="16"/>
              </w:rPr>
              <w:t>-69661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Stapedectomy or stapedotomy with reestablishment of ossicular continuity, with or without use of foreign material;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or without footplate drill out; codes 69660, 69661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69662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Revision of stapedectomy or stapedotomy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69666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Repair oval window fistula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69667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Repair round window fistula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69670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Mastoid obliteration (separate procedure)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69676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Tympanic neurectomy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69700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Closure postauricular fistula, mastoid (separate procedure)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69711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Removal or repair of electromagnetic bone conduction hearing device in temporal bone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69714</w:t>
            </w:r>
            <w:r>
              <w:rPr>
                <w:rFonts w:ascii="Arial" w:hAnsi="Arial" w:cs="Arial"/>
                <w:sz w:val="16"/>
                <w:szCs w:val="16"/>
              </w:rPr>
              <w:t>-69715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Implantation, osseointegrated implant, temporal bone, with percutaneous attachment to external speech proces</w:t>
            </w:r>
            <w:r>
              <w:rPr>
                <w:rFonts w:ascii="Arial" w:hAnsi="Arial" w:cs="Arial"/>
                <w:sz w:val="16"/>
                <w:szCs w:val="16"/>
              </w:rPr>
              <w:t>sor/cochlear stimulator; with or without</w:t>
            </w:r>
            <w:r w:rsidRPr="006E4A6F">
              <w:rPr>
                <w:rFonts w:ascii="Arial" w:hAnsi="Arial" w:cs="Arial"/>
                <w:sz w:val="16"/>
                <w:szCs w:val="16"/>
              </w:rPr>
              <w:t xml:space="preserve"> mastoidectomy</w:t>
            </w:r>
            <w:r>
              <w:rPr>
                <w:rFonts w:ascii="Arial" w:hAnsi="Arial" w:cs="Arial"/>
                <w:sz w:val="16"/>
                <w:szCs w:val="16"/>
              </w:rPr>
              <w:t>; codes 69714, 69715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69717</w:t>
            </w:r>
            <w:r w:rsidR="00586B05">
              <w:rPr>
                <w:rFonts w:ascii="Arial" w:hAnsi="Arial" w:cs="Arial"/>
                <w:sz w:val="16"/>
                <w:szCs w:val="16"/>
              </w:rPr>
              <w:t>-69718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 xml:space="preserve">Replacement (including removal of existing device), osseointegrated implant, temporal bone, with percutaneous attachment to external speech processor/cochlear stimulator; </w:t>
            </w:r>
            <w:r w:rsidR="00586B05">
              <w:rPr>
                <w:rFonts w:ascii="Arial" w:hAnsi="Arial" w:cs="Arial"/>
                <w:sz w:val="16"/>
                <w:szCs w:val="16"/>
              </w:rPr>
              <w:t xml:space="preserve">with or </w:t>
            </w:r>
            <w:r w:rsidRPr="006E4A6F">
              <w:rPr>
                <w:rFonts w:ascii="Arial" w:hAnsi="Arial" w:cs="Arial"/>
                <w:sz w:val="16"/>
                <w:szCs w:val="16"/>
              </w:rPr>
              <w:t>without mastoidectomy</w:t>
            </w:r>
            <w:r w:rsidR="00586B05">
              <w:rPr>
                <w:rFonts w:ascii="Arial" w:hAnsi="Arial" w:cs="Arial"/>
                <w:sz w:val="16"/>
                <w:szCs w:val="16"/>
              </w:rPr>
              <w:t>; codes 69717, 69718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69720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Decompression facial nerve, intratemporal; lateral to geniculate ganglion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69725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Decompression facial nerve, intratemporal; including medial to geniculate ganglion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69740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Suture facial nerve, intratemporal, with or without graft or decompression; lateral to geniculate ganglion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69745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Suture facial nerve, intratemporal, with or without graft or decompression; including medial to geniculate ganglion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69799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Unlisted procedure, middle ear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69801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Labyrinthotomy, with perfusion of vestibuloactive drug(s); transcanal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69805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Endolymphatic sac operation; without shunt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69806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Endolymphatic sac operation; with shunt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69820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Fenestration semicircular canal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69840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Revision fenestration operation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69905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Labyrinthectomy; transcanal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69910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Labyrinthectomy; with mastoidectomy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69915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Vestibular nerve section, translabyrinthine approach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69930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Cochlear device implantation, with or without mastoidectomy</w:t>
            </w:r>
          </w:p>
        </w:tc>
      </w:tr>
      <w:tr w:rsidR="00323647" w:rsidTr="00A47D05">
        <w:tc>
          <w:tcPr>
            <w:tcW w:w="73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69949</w:t>
            </w:r>
          </w:p>
        </w:tc>
        <w:tc>
          <w:tcPr>
            <w:tcW w:w="4068" w:type="dxa"/>
          </w:tcPr>
          <w:p w:rsidR="00323647" w:rsidRPr="006E4A6F" w:rsidRDefault="00323647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Unlisted procedure, inner ear</w:t>
            </w:r>
          </w:p>
        </w:tc>
      </w:tr>
      <w:tr w:rsidR="00586B05" w:rsidTr="00A47D05">
        <w:tc>
          <w:tcPr>
            <w:tcW w:w="738" w:type="dxa"/>
          </w:tcPr>
          <w:p w:rsidR="00586B05" w:rsidRPr="006E4A6F" w:rsidRDefault="00586B05" w:rsidP="00724820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69950</w:t>
            </w:r>
          </w:p>
        </w:tc>
        <w:tc>
          <w:tcPr>
            <w:tcW w:w="4050" w:type="dxa"/>
          </w:tcPr>
          <w:p w:rsidR="00586B05" w:rsidRPr="006E4A6F" w:rsidRDefault="00586B05" w:rsidP="00724820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Vestibular nerve section, transcranial approach</w:t>
            </w:r>
          </w:p>
        </w:tc>
        <w:tc>
          <w:tcPr>
            <w:tcW w:w="720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69955</w:t>
            </w:r>
          </w:p>
        </w:tc>
        <w:tc>
          <w:tcPr>
            <w:tcW w:w="4068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Total facial nerve decompression and/or repair (may include graft)</w:t>
            </w:r>
          </w:p>
        </w:tc>
      </w:tr>
      <w:tr w:rsidR="00586B05" w:rsidTr="00A47D05">
        <w:tc>
          <w:tcPr>
            <w:tcW w:w="738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69960</w:t>
            </w:r>
          </w:p>
        </w:tc>
        <w:tc>
          <w:tcPr>
            <w:tcW w:w="4068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Decompression internal auditory canal</w:t>
            </w:r>
          </w:p>
        </w:tc>
      </w:tr>
      <w:tr w:rsidR="00586B05" w:rsidTr="00A47D05">
        <w:tc>
          <w:tcPr>
            <w:tcW w:w="738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69970</w:t>
            </w:r>
          </w:p>
        </w:tc>
        <w:tc>
          <w:tcPr>
            <w:tcW w:w="4068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Removal of tumor, temporal bone</w:t>
            </w:r>
          </w:p>
        </w:tc>
      </w:tr>
      <w:tr w:rsidR="00586B05" w:rsidTr="00A47D05">
        <w:tc>
          <w:tcPr>
            <w:tcW w:w="738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69979</w:t>
            </w:r>
          </w:p>
        </w:tc>
        <w:tc>
          <w:tcPr>
            <w:tcW w:w="4068" w:type="dxa"/>
          </w:tcPr>
          <w:p w:rsidR="00586B05" w:rsidRPr="006E4A6F" w:rsidRDefault="00586B05" w:rsidP="00A47D05">
            <w:pPr>
              <w:rPr>
                <w:rFonts w:ascii="Arial" w:hAnsi="Arial" w:cs="Arial"/>
                <w:sz w:val="16"/>
                <w:szCs w:val="16"/>
              </w:rPr>
            </w:pPr>
            <w:r w:rsidRPr="006E4A6F">
              <w:rPr>
                <w:rFonts w:ascii="Arial" w:hAnsi="Arial" w:cs="Arial"/>
                <w:sz w:val="16"/>
                <w:szCs w:val="16"/>
              </w:rPr>
              <w:t>Unlisted procedure, temporal bone, middle fossa approach</w:t>
            </w:r>
          </w:p>
        </w:tc>
      </w:tr>
    </w:tbl>
    <w:p w:rsidR="00B85172" w:rsidRPr="00AD572A" w:rsidRDefault="00B85172" w:rsidP="00C4457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85172" w:rsidRPr="00AD572A" w:rsidSect="00E4526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A"/>
    <w:rsid w:val="000408B3"/>
    <w:rsid w:val="00043165"/>
    <w:rsid w:val="00043AFB"/>
    <w:rsid w:val="00056628"/>
    <w:rsid w:val="000802A3"/>
    <w:rsid w:val="000819A5"/>
    <w:rsid w:val="000875E2"/>
    <w:rsid w:val="00092618"/>
    <w:rsid w:val="000B4184"/>
    <w:rsid w:val="000D2D22"/>
    <w:rsid w:val="000D6AEE"/>
    <w:rsid w:val="000D7627"/>
    <w:rsid w:val="000F6807"/>
    <w:rsid w:val="000F7069"/>
    <w:rsid w:val="00107138"/>
    <w:rsid w:val="00114390"/>
    <w:rsid w:val="00136E7D"/>
    <w:rsid w:val="001621D5"/>
    <w:rsid w:val="00173D3E"/>
    <w:rsid w:val="0019065A"/>
    <w:rsid w:val="001C01E7"/>
    <w:rsid w:val="001C4BB5"/>
    <w:rsid w:val="001C6759"/>
    <w:rsid w:val="001D3E4C"/>
    <w:rsid w:val="002003C8"/>
    <w:rsid w:val="002102BC"/>
    <w:rsid w:val="002106B0"/>
    <w:rsid w:val="00223049"/>
    <w:rsid w:val="002249C5"/>
    <w:rsid w:val="00250EE4"/>
    <w:rsid w:val="00257D6B"/>
    <w:rsid w:val="0026159A"/>
    <w:rsid w:val="002660F7"/>
    <w:rsid w:val="00267623"/>
    <w:rsid w:val="00273FBA"/>
    <w:rsid w:val="00277417"/>
    <w:rsid w:val="002A5760"/>
    <w:rsid w:val="002A7E07"/>
    <w:rsid w:val="002C34BF"/>
    <w:rsid w:val="002E0CB7"/>
    <w:rsid w:val="00301733"/>
    <w:rsid w:val="00306243"/>
    <w:rsid w:val="00316900"/>
    <w:rsid w:val="00323647"/>
    <w:rsid w:val="00327A34"/>
    <w:rsid w:val="00350E9A"/>
    <w:rsid w:val="00382470"/>
    <w:rsid w:val="0038558E"/>
    <w:rsid w:val="00386B9C"/>
    <w:rsid w:val="00386D18"/>
    <w:rsid w:val="00397CF6"/>
    <w:rsid w:val="003B12E9"/>
    <w:rsid w:val="003B6C2A"/>
    <w:rsid w:val="003B6FC7"/>
    <w:rsid w:val="003C0BF3"/>
    <w:rsid w:val="003C7A3F"/>
    <w:rsid w:val="00406925"/>
    <w:rsid w:val="00413C39"/>
    <w:rsid w:val="00444673"/>
    <w:rsid w:val="004470C8"/>
    <w:rsid w:val="00476458"/>
    <w:rsid w:val="00477E32"/>
    <w:rsid w:val="004944AA"/>
    <w:rsid w:val="004A10FB"/>
    <w:rsid w:val="004E234C"/>
    <w:rsid w:val="004F654A"/>
    <w:rsid w:val="00502DEB"/>
    <w:rsid w:val="0050633C"/>
    <w:rsid w:val="005171AC"/>
    <w:rsid w:val="005201A2"/>
    <w:rsid w:val="00535D8F"/>
    <w:rsid w:val="005640D5"/>
    <w:rsid w:val="0057072A"/>
    <w:rsid w:val="00583293"/>
    <w:rsid w:val="00586B05"/>
    <w:rsid w:val="005A4924"/>
    <w:rsid w:val="005B04AB"/>
    <w:rsid w:val="005B628B"/>
    <w:rsid w:val="005C0E88"/>
    <w:rsid w:val="005D7C0B"/>
    <w:rsid w:val="005E5E66"/>
    <w:rsid w:val="005E6E2E"/>
    <w:rsid w:val="005F2B13"/>
    <w:rsid w:val="005F4C68"/>
    <w:rsid w:val="00620830"/>
    <w:rsid w:val="00633921"/>
    <w:rsid w:val="006432F6"/>
    <w:rsid w:val="00673016"/>
    <w:rsid w:val="0068344F"/>
    <w:rsid w:val="006872B5"/>
    <w:rsid w:val="0068754A"/>
    <w:rsid w:val="006A2FB8"/>
    <w:rsid w:val="006B6808"/>
    <w:rsid w:val="006E1B0B"/>
    <w:rsid w:val="0070031B"/>
    <w:rsid w:val="00716EC0"/>
    <w:rsid w:val="00730D2D"/>
    <w:rsid w:val="00734F8C"/>
    <w:rsid w:val="00756980"/>
    <w:rsid w:val="00756DD1"/>
    <w:rsid w:val="00776827"/>
    <w:rsid w:val="00782867"/>
    <w:rsid w:val="007A04EC"/>
    <w:rsid w:val="007B4BD0"/>
    <w:rsid w:val="007C3155"/>
    <w:rsid w:val="007C509D"/>
    <w:rsid w:val="007F21E1"/>
    <w:rsid w:val="0080258D"/>
    <w:rsid w:val="00804C12"/>
    <w:rsid w:val="00814EEF"/>
    <w:rsid w:val="00820286"/>
    <w:rsid w:val="00834CB2"/>
    <w:rsid w:val="008375C5"/>
    <w:rsid w:val="00840669"/>
    <w:rsid w:val="00852F29"/>
    <w:rsid w:val="008655B9"/>
    <w:rsid w:val="0087006E"/>
    <w:rsid w:val="008823BB"/>
    <w:rsid w:val="00887098"/>
    <w:rsid w:val="0089246C"/>
    <w:rsid w:val="008A3684"/>
    <w:rsid w:val="008B766B"/>
    <w:rsid w:val="008C4213"/>
    <w:rsid w:val="009337B5"/>
    <w:rsid w:val="0093416F"/>
    <w:rsid w:val="0093427C"/>
    <w:rsid w:val="009355D4"/>
    <w:rsid w:val="009467E7"/>
    <w:rsid w:val="00955070"/>
    <w:rsid w:val="0095635E"/>
    <w:rsid w:val="009740DA"/>
    <w:rsid w:val="0097410E"/>
    <w:rsid w:val="0098630C"/>
    <w:rsid w:val="00993BB6"/>
    <w:rsid w:val="009D08F5"/>
    <w:rsid w:val="009D1A8E"/>
    <w:rsid w:val="00A016F8"/>
    <w:rsid w:val="00A41A05"/>
    <w:rsid w:val="00A47D05"/>
    <w:rsid w:val="00A92875"/>
    <w:rsid w:val="00A9548E"/>
    <w:rsid w:val="00A96136"/>
    <w:rsid w:val="00A963F6"/>
    <w:rsid w:val="00A97C5B"/>
    <w:rsid w:val="00AC022B"/>
    <w:rsid w:val="00AC1F12"/>
    <w:rsid w:val="00AC3CCC"/>
    <w:rsid w:val="00AD572A"/>
    <w:rsid w:val="00AE2402"/>
    <w:rsid w:val="00AE507C"/>
    <w:rsid w:val="00AF7AED"/>
    <w:rsid w:val="00B02B43"/>
    <w:rsid w:val="00B16743"/>
    <w:rsid w:val="00B20D24"/>
    <w:rsid w:val="00B4239F"/>
    <w:rsid w:val="00B446B2"/>
    <w:rsid w:val="00B478D3"/>
    <w:rsid w:val="00B5187E"/>
    <w:rsid w:val="00B57057"/>
    <w:rsid w:val="00B62C03"/>
    <w:rsid w:val="00B8143A"/>
    <w:rsid w:val="00B85172"/>
    <w:rsid w:val="00BB6D33"/>
    <w:rsid w:val="00BC0F28"/>
    <w:rsid w:val="00BF0169"/>
    <w:rsid w:val="00BF5026"/>
    <w:rsid w:val="00C12469"/>
    <w:rsid w:val="00C13BEC"/>
    <w:rsid w:val="00C24CAD"/>
    <w:rsid w:val="00C44579"/>
    <w:rsid w:val="00C60F07"/>
    <w:rsid w:val="00C61BCA"/>
    <w:rsid w:val="00CA17F9"/>
    <w:rsid w:val="00CA23FD"/>
    <w:rsid w:val="00CE5783"/>
    <w:rsid w:val="00CF4B9A"/>
    <w:rsid w:val="00D00438"/>
    <w:rsid w:val="00D02A28"/>
    <w:rsid w:val="00D0712A"/>
    <w:rsid w:val="00D13434"/>
    <w:rsid w:val="00D14D8C"/>
    <w:rsid w:val="00D238DD"/>
    <w:rsid w:val="00D514C1"/>
    <w:rsid w:val="00D819E6"/>
    <w:rsid w:val="00D84427"/>
    <w:rsid w:val="00DA6140"/>
    <w:rsid w:val="00DB3034"/>
    <w:rsid w:val="00DC2AEE"/>
    <w:rsid w:val="00DC5492"/>
    <w:rsid w:val="00DE3CA2"/>
    <w:rsid w:val="00DF779F"/>
    <w:rsid w:val="00E2017E"/>
    <w:rsid w:val="00E2291E"/>
    <w:rsid w:val="00E2641D"/>
    <w:rsid w:val="00E30966"/>
    <w:rsid w:val="00E33999"/>
    <w:rsid w:val="00E34DB1"/>
    <w:rsid w:val="00E4526A"/>
    <w:rsid w:val="00E777CA"/>
    <w:rsid w:val="00E81630"/>
    <w:rsid w:val="00E8245C"/>
    <w:rsid w:val="00E84DD6"/>
    <w:rsid w:val="00E97A2B"/>
    <w:rsid w:val="00ED70A4"/>
    <w:rsid w:val="00F00903"/>
    <w:rsid w:val="00F11326"/>
    <w:rsid w:val="00F56864"/>
    <w:rsid w:val="00F65615"/>
    <w:rsid w:val="00F81548"/>
    <w:rsid w:val="00F82927"/>
    <w:rsid w:val="00FA76CF"/>
    <w:rsid w:val="00F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Ronald Hirsch</cp:lastModifiedBy>
  <cp:revision>2</cp:revision>
  <cp:lastPrinted>2013-10-16T04:40:00Z</cp:lastPrinted>
  <dcterms:created xsi:type="dcterms:W3CDTF">2014-09-16T20:55:00Z</dcterms:created>
  <dcterms:modified xsi:type="dcterms:W3CDTF">2014-09-16T20:55:00Z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gFAA9xAl/vizjZjgfPhKqtiCkSSu2PISilhg2cZlh0G327DLLy6MbcAw8eyrEpp+E8XNSx/4quDgVFZi
oVP8sELkf2El5rU2TS3Pu7x5j2aV5AcP/JXSfX5WHLKqWjoqjJquJOiE+QjeMmNioVP8sELkf2El
5rU2TS3Pu7x5j2aV5AcP/JXSfX5WHEVkMAsALPiki50xzmY6DeQgepI3kDQ2ndOI6Nd3zCNTO+Il
0mJq/4a7yNqCOJdHV</vt:lpwstr>
  </property>
  <property fmtid="{D5CDD505-2E9C-101B-9397-08002B2CF9AE}" pid="3" name="MAIL_MSG_ID2">
    <vt:lpwstr>eJvQYdiDy88FnaY41E5JF0/dbbFgz5ElEgQqNDLs5lQqKbv36AZK0cOHazu
CHU7dj3pktJbbStQaFpda8MnNDY/c9+3kWygmQ==</vt:lpwstr>
  </property>
  <property fmtid="{D5CDD505-2E9C-101B-9397-08002B2CF9AE}" pid="4" name="RESPONSE_SENDER_NAME">
    <vt:lpwstr>sAAAE34RQVAK31kas5Z9vyLjNfuLdVGdDK1gE0BBJLl15aY=</vt:lpwstr>
  </property>
  <property fmtid="{D5CDD505-2E9C-101B-9397-08002B2CF9AE}" pid="5" name="EMAIL_OWNER_ADDRESS">
    <vt:lpwstr>ABAAMV6B7YzPbaJQh9/IgwwRrJoe//tnJRLWvPnDOgMjDyc/SKTqSg2sMyHKEDuZi7WL</vt:lpwstr>
  </property>
</Properties>
</file>