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4D09" w14:textId="08FD683A" w:rsidR="004D144B" w:rsidRDefault="006A7316">
      <w:r w:rsidRPr="00504B1F">
        <w:rPr>
          <w:sz w:val="56"/>
          <w:szCs w:val="56"/>
        </w:rPr>
        <w:t>This Week’s Food Safety Tip</w:t>
      </w:r>
      <w:r w:rsidR="00504B1F">
        <w:t xml:space="preserve">                                                        </w:t>
      </w:r>
      <w:r>
        <w:t xml:space="preserve"> </w:t>
      </w:r>
      <w:r w:rsidR="00504B1F">
        <w:rPr>
          <w:noProof/>
        </w:rPr>
        <w:drawing>
          <wp:inline distT="0" distB="0" distL="0" distR="0" wp14:anchorId="7098AB1C" wp14:editId="608F2DC2">
            <wp:extent cx="1524000" cy="1524000"/>
            <wp:effectExtent l="0" t="0" r="0" b="0"/>
            <wp:docPr id="1" name="Picture 1" descr="A person cooking food on a tray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ING SOU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2A39D2" w14:textId="16F9137E" w:rsidR="006A7316" w:rsidRDefault="006A7316"/>
    <w:p w14:paraId="6C6D9952" w14:textId="03496421" w:rsidR="006A7316" w:rsidRDefault="006A7316">
      <w:r>
        <w:t>Take the temperature of all food every 2 hours</w:t>
      </w:r>
    </w:p>
    <w:p w14:paraId="3192EB01" w14:textId="68B6A9C1" w:rsidR="006A7316" w:rsidRDefault="006A7316">
      <w:r>
        <w:t>Hold your HOT held food at 135</w:t>
      </w:r>
      <w:r>
        <w:rPr>
          <w:rFonts w:cstheme="minorHAnsi"/>
        </w:rPr>
        <w:t>⁰</w:t>
      </w:r>
      <w:r>
        <w:t xml:space="preserve"> or higher</w:t>
      </w:r>
    </w:p>
    <w:p w14:paraId="6774C13C" w14:textId="79A371EE" w:rsidR="006A7316" w:rsidRDefault="006A7316">
      <w:r>
        <w:t>Hold your COLD held food at 41</w:t>
      </w:r>
      <w:r>
        <w:rPr>
          <w:rFonts w:cstheme="minorHAnsi"/>
        </w:rPr>
        <w:t>⁰</w:t>
      </w:r>
      <w:r>
        <w:t xml:space="preserve"> or below</w:t>
      </w:r>
    </w:p>
    <w:p w14:paraId="5915DE6B" w14:textId="6163D47E" w:rsidR="006A7316" w:rsidRDefault="006A7316">
      <w:r>
        <w:t>If your hot held food is under 135</w:t>
      </w:r>
      <w:r>
        <w:rPr>
          <w:rFonts w:cstheme="minorHAnsi"/>
        </w:rPr>
        <w:t>⁰</w:t>
      </w:r>
      <w:r>
        <w:t>, you can reheat it. Reheat it to 165</w:t>
      </w:r>
      <w:r>
        <w:rPr>
          <w:rFonts w:cstheme="minorHAnsi"/>
        </w:rPr>
        <w:t>⁰</w:t>
      </w:r>
    </w:p>
    <w:p w14:paraId="4DDBC05C" w14:textId="53B8C698" w:rsidR="006A7316" w:rsidRDefault="006A7316">
      <w:r>
        <w:t>You MUST check all food temperatures every 4 hours</w:t>
      </w:r>
    </w:p>
    <w:p w14:paraId="72A786E3" w14:textId="1FEEB238" w:rsidR="006A7316" w:rsidRDefault="006A7316"/>
    <w:p w14:paraId="2337DCA5" w14:textId="380E2CED" w:rsidR="006A7316" w:rsidRDefault="006A7316">
      <w:r>
        <w:t>TIP:</w:t>
      </w:r>
    </w:p>
    <w:p w14:paraId="12DE4D0D" w14:textId="52C280B2" w:rsidR="006A7316" w:rsidRDefault="006A7316">
      <w:r>
        <w:t>Assign different Foodhandlers to take temperatures every day. Get everyone involved.</w:t>
      </w:r>
    </w:p>
    <w:p w14:paraId="0AD00C34" w14:textId="7A6F4F3D" w:rsidR="006A7316" w:rsidRDefault="006A7316">
      <w:r>
        <w:t>Set up INCENTIVE games. Example, if they find a temperature out of COMPLIANCE, have some small incentives such as gift certificates to local eateries. Get other eateries involved and swap incentive certificates.</w:t>
      </w:r>
      <w:r w:rsidR="00504B1F" w:rsidRPr="00504B1F">
        <w:rPr>
          <w:noProof/>
        </w:rPr>
        <w:t xml:space="preserve"> </w:t>
      </w:r>
    </w:p>
    <w:p w14:paraId="43190A45" w14:textId="32ABE08B" w:rsidR="006A7316" w:rsidRDefault="006A7316"/>
    <w:p w14:paraId="06D2086B" w14:textId="092EAA66" w:rsidR="006A7316" w:rsidRDefault="006A7316">
      <w:r>
        <w:t>Here is a store wide incentive program: Quarterly or Bi-yearly company party!</w:t>
      </w:r>
    </w:p>
    <w:p w14:paraId="5E4BD070" w14:textId="5D422439" w:rsidR="006A7316" w:rsidRDefault="006A7316">
      <w:r>
        <w:t xml:space="preserve">Set up a party fund. Say $100. Every day that temperatures </w:t>
      </w:r>
      <w:proofErr w:type="gramStart"/>
      <w:r>
        <w:t>are in compliance</w:t>
      </w:r>
      <w:proofErr w:type="gramEnd"/>
      <w:r>
        <w:t xml:space="preserve">, put another $5 bill in the fund. </w:t>
      </w:r>
    </w:p>
    <w:p w14:paraId="14DC087D" w14:textId="5FDDF3BD" w:rsidR="00900E81" w:rsidRDefault="00900E81">
      <w:r>
        <w:t>Any day food temperatures are not in compliance, take a $5 bill out.</w:t>
      </w:r>
    </w:p>
    <w:p w14:paraId="60DC7080" w14:textId="6F151E07" w:rsidR="00900E81" w:rsidRDefault="00900E81">
      <w:r>
        <w:t>Then plan a company “blow-out</w:t>
      </w:r>
      <w:proofErr w:type="gramStart"/>
      <w:r>
        <w:t>” .</w:t>
      </w:r>
      <w:proofErr w:type="gramEnd"/>
      <w:r>
        <w:t xml:space="preserve"> Consider a bowling party. Everyone loves to bowl. Bowling alleys are available for late night so everyone can attend OR early in the </w:t>
      </w:r>
      <w:proofErr w:type="gramStart"/>
      <w:r>
        <w:t>day</w:t>
      </w:r>
      <w:proofErr w:type="gramEnd"/>
      <w:r>
        <w:t xml:space="preserve"> so everyone can attend. Bowling, pizza and during the summer volleyball! The bigger the fund, the bigger the party. (the safer your food), everyone wins, even your customers.</w:t>
      </w:r>
    </w:p>
    <w:sectPr w:rsidR="0090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16"/>
    <w:rsid w:val="004D144B"/>
    <w:rsid w:val="00504B1F"/>
    <w:rsid w:val="006A7316"/>
    <w:rsid w:val="009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BDB3"/>
  <w15:chartTrackingRefBased/>
  <w15:docId w15:val="{E9D22762-B857-40DE-9710-41655373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Lane</dc:creator>
  <cp:keywords/>
  <dc:description/>
  <cp:lastModifiedBy>Terry Lane</cp:lastModifiedBy>
  <cp:revision>2</cp:revision>
  <dcterms:created xsi:type="dcterms:W3CDTF">2018-08-21T13:25:00Z</dcterms:created>
  <dcterms:modified xsi:type="dcterms:W3CDTF">2018-08-21T13:43:00Z</dcterms:modified>
</cp:coreProperties>
</file>