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293" w:rsidRDefault="00B72293" w:rsidP="0036366D">
      <w:pPr>
        <w:jc w:val="center"/>
        <w:rPr>
          <w:rFonts w:ascii="Broadway" w:hAnsi="Broadway"/>
          <w:sz w:val="28"/>
          <w:szCs w:val="28"/>
        </w:rPr>
      </w:pPr>
      <w:r>
        <w:rPr>
          <w:noProof/>
        </w:rPr>
        <w:drawing>
          <wp:inline distT="0" distB="0" distL="0" distR="0">
            <wp:extent cx="929640" cy="861060"/>
            <wp:effectExtent l="19050" t="0" r="3810" b="0"/>
            <wp:docPr id="1" name="Picture 1" descr="http://media5.picsearch.com/is?b3t3dw4YBEI9HxE5dKCya6iwHagFK3f1wWTHGMSkDdE&amp;height=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5.picsearch.com/is?b3t3dw4YBEI9HxE5dKCya6iwHagFK3f1wWTHGMSkDdE&amp;height=235"/>
                    <pic:cNvPicPr>
                      <a:picLocks noChangeAspect="1" noChangeArrowheads="1"/>
                    </pic:cNvPicPr>
                  </pic:nvPicPr>
                  <pic:blipFill>
                    <a:blip r:embed="rId6"/>
                    <a:srcRect/>
                    <a:stretch>
                      <a:fillRect/>
                    </a:stretch>
                  </pic:blipFill>
                  <pic:spPr bwMode="auto">
                    <a:xfrm>
                      <a:off x="0" y="0"/>
                      <a:ext cx="929640" cy="861060"/>
                    </a:xfrm>
                    <a:prstGeom prst="rect">
                      <a:avLst/>
                    </a:prstGeom>
                    <a:noFill/>
                    <a:ln w="9525">
                      <a:noFill/>
                      <a:miter lim="800000"/>
                      <a:headEnd/>
                      <a:tailEnd/>
                    </a:ln>
                  </pic:spPr>
                </pic:pic>
              </a:graphicData>
            </a:graphic>
          </wp:inline>
        </w:drawing>
      </w:r>
      <w:r>
        <w:rPr>
          <w:noProof/>
        </w:rPr>
        <w:drawing>
          <wp:inline distT="0" distB="0" distL="0" distR="0">
            <wp:extent cx="1089660" cy="861060"/>
            <wp:effectExtent l="19050" t="0" r="0" b="0"/>
            <wp:docPr id="4" name="Picture 4" descr="http://media2.picsearch.com/is?inNTzhkpzrseFW-ZYMZ9jYz3yEpTacnICFt4PdWCJdw&amp;height=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a2.picsearch.com/is?inNTzhkpzrseFW-ZYMZ9jYz3yEpTacnICFt4PdWCJdw&amp;height=235"/>
                    <pic:cNvPicPr>
                      <a:picLocks noChangeAspect="1" noChangeArrowheads="1"/>
                    </pic:cNvPicPr>
                  </pic:nvPicPr>
                  <pic:blipFill>
                    <a:blip r:embed="rId7"/>
                    <a:srcRect/>
                    <a:stretch>
                      <a:fillRect/>
                    </a:stretch>
                  </pic:blipFill>
                  <pic:spPr bwMode="auto">
                    <a:xfrm>
                      <a:off x="0" y="0"/>
                      <a:ext cx="1089660" cy="861060"/>
                    </a:xfrm>
                    <a:prstGeom prst="rect">
                      <a:avLst/>
                    </a:prstGeom>
                    <a:noFill/>
                    <a:ln w="9525">
                      <a:noFill/>
                      <a:miter lim="800000"/>
                      <a:headEnd/>
                      <a:tailEnd/>
                    </a:ln>
                  </pic:spPr>
                </pic:pic>
              </a:graphicData>
            </a:graphic>
          </wp:inline>
        </w:drawing>
      </w:r>
      <w:r>
        <w:rPr>
          <w:noProof/>
        </w:rPr>
        <w:drawing>
          <wp:inline distT="0" distB="0" distL="0" distR="0">
            <wp:extent cx="918633" cy="914400"/>
            <wp:effectExtent l="19050" t="0" r="0" b="0"/>
            <wp:docPr id="10" name="Picture 10" descr="http://media2.picsearch.com/is?ysmRbvn9-63b5elifiQJmwtR5K6qwqFtC-724qZEc98&amp;height=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edia2.picsearch.com/is?ysmRbvn9-63b5elifiQJmwtR5K6qwqFtC-724qZEc98&amp;height=294"/>
                    <pic:cNvPicPr>
                      <a:picLocks noChangeAspect="1" noChangeArrowheads="1"/>
                    </pic:cNvPicPr>
                  </pic:nvPicPr>
                  <pic:blipFill>
                    <a:blip r:embed="rId8"/>
                    <a:srcRect/>
                    <a:stretch>
                      <a:fillRect/>
                    </a:stretch>
                  </pic:blipFill>
                  <pic:spPr bwMode="auto">
                    <a:xfrm>
                      <a:off x="0" y="0"/>
                      <a:ext cx="918633" cy="914400"/>
                    </a:xfrm>
                    <a:prstGeom prst="rect">
                      <a:avLst/>
                    </a:prstGeom>
                    <a:noFill/>
                    <a:ln w="9525">
                      <a:noFill/>
                      <a:miter lim="800000"/>
                      <a:headEnd/>
                      <a:tailEnd/>
                    </a:ln>
                  </pic:spPr>
                </pic:pic>
              </a:graphicData>
            </a:graphic>
          </wp:inline>
        </w:drawing>
      </w:r>
      <w:r w:rsidRPr="00B72293">
        <w:rPr>
          <w:rFonts w:ascii="Broadway" w:hAnsi="Broadway"/>
          <w:sz w:val="28"/>
          <w:szCs w:val="28"/>
        </w:rPr>
        <w:drawing>
          <wp:inline distT="0" distB="0" distL="0" distR="0">
            <wp:extent cx="918633" cy="914400"/>
            <wp:effectExtent l="19050" t="0" r="0" b="0"/>
            <wp:docPr id="2" name="Picture 7" descr="http://media5.picsearch.com/is?o-vV_-FHC3pyfYPzNsEqCVZ8RKwx5PU1gMkOrFqr3XM&amp;height=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dia5.picsearch.com/is?o-vV_-FHC3pyfYPzNsEqCVZ8RKwx5PU1gMkOrFqr3XM&amp;height=322"/>
                    <pic:cNvPicPr>
                      <a:picLocks noChangeAspect="1" noChangeArrowheads="1"/>
                    </pic:cNvPicPr>
                  </pic:nvPicPr>
                  <pic:blipFill>
                    <a:blip r:embed="rId9"/>
                    <a:srcRect/>
                    <a:stretch>
                      <a:fillRect/>
                    </a:stretch>
                  </pic:blipFill>
                  <pic:spPr bwMode="auto">
                    <a:xfrm>
                      <a:off x="0" y="0"/>
                      <a:ext cx="918633" cy="914400"/>
                    </a:xfrm>
                    <a:prstGeom prst="rect">
                      <a:avLst/>
                    </a:prstGeom>
                    <a:noFill/>
                    <a:ln w="9525">
                      <a:noFill/>
                      <a:miter lim="800000"/>
                      <a:headEnd/>
                      <a:tailEnd/>
                    </a:ln>
                  </pic:spPr>
                </pic:pic>
              </a:graphicData>
            </a:graphic>
          </wp:inline>
        </w:drawing>
      </w:r>
    </w:p>
    <w:p w:rsidR="00171797" w:rsidRPr="0036366D" w:rsidRDefault="00C27117" w:rsidP="0036366D">
      <w:pPr>
        <w:jc w:val="center"/>
        <w:rPr>
          <w:rFonts w:ascii="Broadway" w:hAnsi="Broadway"/>
          <w:sz w:val="28"/>
          <w:szCs w:val="28"/>
        </w:rPr>
      </w:pPr>
      <w:r w:rsidRPr="0036366D">
        <w:rPr>
          <w:rFonts w:ascii="Broadway" w:hAnsi="Broadway"/>
          <w:sz w:val="28"/>
          <w:szCs w:val="28"/>
        </w:rPr>
        <w:t>LIFE-ATOMS &amp; THE CAUSE &amp; CURE OF DISEASE</w:t>
      </w:r>
    </w:p>
    <w:p w:rsidR="00C27117" w:rsidRDefault="0036366D" w:rsidP="0036366D">
      <w:pPr>
        <w:jc w:val="center"/>
        <w:rPr>
          <w:b/>
          <w:sz w:val="24"/>
          <w:szCs w:val="24"/>
        </w:rPr>
      </w:pPr>
      <w:r>
        <w:rPr>
          <w:b/>
          <w:sz w:val="24"/>
          <w:szCs w:val="24"/>
        </w:rPr>
        <w:t xml:space="preserve">by </w:t>
      </w:r>
    </w:p>
    <w:p w:rsidR="00C27117" w:rsidRPr="00C27117" w:rsidRDefault="0036366D" w:rsidP="0036366D">
      <w:pPr>
        <w:jc w:val="center"/>
        <w:rPr>
          <w:sz w:val="24"/>
          <w:szCs w:val="24"/>
        </w:rPr>
      </w:pPr>
      <w:r>
        <w:rPr>
          <w:b/>
          <w:sz w:val="24"/>
          <w:szCs w:val="24"/>
        </w:rPr>
        <w:t>Marguerite dar Boggia</w:t>
      </w:r>
    </w:p>
    <w:p w:rsidR="00C27117" w:rsidRPr="00C27117" w:rsidRDefault="00C27117" w:rsidP="00C27117">
      <w:pPr>
        <w:rPr>
          <w:sz w:val="24"/>
          <w:szCs w:val="24"/>
        </w:rPr>
      </w:pPr>
    </w:p>
    <w:p w:rsidR="003F0612" w:rsidRDefault="00C27117" w:rsidP="00F93EBA">
      <w:pPr>
        <w:jc w:val="both"/>
        <w:rPr>
          <w:sz w:val="24"/>
          <w:szCs w:val="24"/>
        </w:rPr>
      </w:pPr>
      <w:r w:rsidRPr="00C27117">
        <w:rPr>
          <w:sz w:val="24"/>
          <w:szCs w:val="24"/>
        </w:rPr>
        <w:tab/>
        <w:t>Science</w:t>
      </w:r>
      <w:r>
        <w:rPr>
          <w:sz w:val="24"/>
          <w:szCs w:val="24"/>
        </w:rPr>
        <w:t xml:space="preserve"> teaches us that the living as well as the dead organism of both a human being and animal are swarming with bacteria of a hundred various kinds, that from without we are threatened with the invasion of microbes with every breath we draw, and from within by  aerobes, anaerobes, and what not. But science never yet went </w:t>
      </w:r>
      <w:r w:rsidR="00E826D0">
        <w:rPr>
          <w:sz w:val="24"/>
          <w:szCs w:val="24"/>
        </w:rPr>
        <w:t>s</w:t>
      </w:r>
      <w:r>
        <w:rPr>
          <w:sz w:val="24"/>
          <w:szCs w:val="24"/>
        </w:rPr>
        <w:t xml:space="preserve">o far as to assert with the occult doctrine that our bodies, as well as those of animals, plants and stones are themselves altogether built up of such beings, which beings, except larger species, no microscope can detect. Each particle, whether you call it organic or inorganic, is a </w:t>
      </w:r>
      <w:r w:rsidRPr="0036366D">
        <w:rPr>
          <w:b/>
          <w:sz w:val="24"/>
          <w:szCs w:val="24"/>
        </w:rPr>
        <w:t>LIFE</w:t>
      </w:r>
      <w:r>
        <w:rPr>
          <w:sz w:val="24"/>
          <w:szCs w:val="24"/>
        </w:rPr>
        <w:t xml:space="preserve">.  Every atom and molecule in the universe is both </w:t>
      </w:r>
      <w:r w:rsidR="00F93EBA">
        <w:rPr>
          <w:sz w:val="24"/>
          <w:szCs w:val="24"/>
        </w:rPr>
        <w:t>l</w:t>
      </w:r>
      <w:r>
        <w:rPr>
          <w:sz w:val="24"/>
          <w:szCs w:val="24"/>
        </w:rPr>
        <w:t>ife-giving and death giving to that form, inasmuch as it  builds by aggregation universes and the ephemeral vehicles ready to receive the transmigrating soul, and as eternally destroys and changes the forms and expels those souls from their temporary abodes.  It is that mysterious LIFE, represented collectively by countless myriads of lives, that follows in its own sporadic way, the hitherto incomprehensible law of Atavism; that copies family resemblances as well as those it finds impressed in the aura of the generators of every future human being</w:t>
      </w:r>
      <w:r w:rsidR="003F0612">
        <w:rPr>
          <w:sz w:val="24"/>
          <w:szCs w:val="24"/>
        </w:rPr>
        <w:t xml:space="preserve">. </w:t>
      </w:r>
      <w:r w:rsidR="00E63B5E">
        <w:rPr>
          <w:sz w:val="24"/>
          <w:szCs w:val="24"/>
        </w:rPr>
        <w:t xml:space="preserve"> </w:t>
      </w:r>
      <w:r w:rsidR="003F0612">
        <w:rPr>
          <w:sz w:val="24"/>
          <w:szCs w:val="24"/>
        </w:rPr>
        <w:tab/>
        <w:t>We are taught that every physiological change, in addition to pathological phenomena</w:t>
      </w:r>
      <w:r w:rsidR="00E826D0">
        <w:rPr>
          <w:sz w:val="24"/>
          <w:szCs w:val="24"/>
        </w:rPr>
        <w:t>,</w:t>
      </w:r>
      <w:r w:rsidR="003F0612">
        <w:rPr>
          <w:sz w:val="24"/>
          <w:szCs w:val="24"/>
        </w:rPr>
        <w:t xml:space="preserve"> diseases, nay, life itself, or rather the objective phenomena of life, produced by certain conditions and changes in the tissues of the body, all are due to those unseen CREATORS and DESTROYERS that are called in such a</w:t>
      </w:r>
      <w:r w:rsidR="00F93EBA">
        <w:rPr>
          <w:sz w:val="24"/>
          <w:szCs w:val="24"/>
        </w:rPr>
        <w:t xml:space="preserve"> loose and </w:t>
      </w:r>
      <w:r w:rsidR="003F0612">
        <w:rPr>
          <w:sz w:val="24"/>
          <w:szCs w:val="24"/>
        </w:rPr>
        <w:t xml:space="preserve"> general way, </w:t>
      </w:r>
      <w:r w:rsidR="0036366D">
        <w:rPr>
          <w:sz w:val="24"/>
          <w:szCs w:val="24"/>
        </w:rPr>
        <w:t>MICROBES</w:t>
      </w:r>
      <w:r w:rsidR="003F0612">
        <w:rPr>
          <w:sz w:val="24"/>
          <w:szCs w:val="24"/>
        </w:rPr>
        <w:t>. Such experime</w:t>
      </w:r>
      <w:r w:rsidR="00F93EBA">
        <w:rPr>
          <w:sz w:val="24"/>
          <w:szCs w:val="24"/>
        </w:rPr>
        <w:t>n</w:t>
      </w:r>
      <w:r w:rsidR="003F0612">
        <w:rPr>
          <w:sz w:val="24"/>
          <w:szCs w:val="24"/>
        </w:rPr>
        <w:t>ters as Pasteur are the best friends and helpers of the Destroyers and the worst enemies of the Creators--if the latter were not at the same time destroyers too.</w:t>
      </w:r>
      <w:r w:rsidR="0036366D">
        <w:rPr>
          <w:sz w:val="24"/>
          <w:szCs w:val="24"/>
          <w:vertAlign w:val="superscript"/>
        </w:rPr>
        <w:t>1</w:t>
      </w:r>
      <w:r w:rsidR="003F0612">
        <w:rPr>
          <w:sz w:val="24"/>
          <w:szCs w:val="24"/>
        </w:rPr>
        <w:t xml:space="preserve"> </w:t>
      </w:r>
      <w:r w:rsidR="00E63B5E">
        <w:rPr>
          <w:sz w:val="24"/>
          <w:szCs w:val="24"/>
        </w:rPr>
        <w:t xml:space="preserve"> </w:t>
      </w:r>
      <w:r w:rsidR="002306F9">
        <w:rPr>
          <w:sz w:val="24"/>
          <w:szCs w:val="24"/>
        </w:rPr>
        <w:t>Years ago we were able to purchase unpasteurized milk, but not today</w:t>
      </w:r>
      <w:r w:rsidR="00BE3A14">
        <w:rPr>
          <w:sz w:val="24"/>
          <w:szCs w:val="24"/>
        </w:rPr>
        <w:t>; e</w:t>
      </w:r>
      <w:r w:rsidR="00315157">
        <w:rPr>
          <w:sz w:val="24"/>
          <w:szCs w:val="24"/>
        </w:rPr>
        <w:t>verything is pasteurized.</w:t>
      </w:r>
    </w:p>
    <w:p w:rsidR="000C2D00" w:rsidRDefault="00F93EBA" w:rsidP="00F93EBA">
      <w:pPr>
        <w:jc w:val="both"/>
        <w:rPr>
          <w:sz w:val="24"/>
          <w:szCs w:val="24"/>
        </w:rPr>
      </w:pPr>
      <w:r>
        <w:rPr>
          <w:sz w:val="24"/>
          <w:szCs w:val="24"/>
        </w:rPr>
        <w:tab/>
        <w:t xml:space="preserve">To understand the nature of a Life-Atom, we have to understand that the BOUNDLESS ALL is the </w:t>
      </w:r>
      <w:r w:rsidR="00AA6224">
        <w:rPr>
          <w:sz w:val="24"/>
          <w:szCs w:val="24"/>
        </w:rPr>
        <w:t>Source of the ONE</w:t>
      </w:r>
      <w:r>
        <w:rPr>
          <w:sz w:val="24"/>
          <w:szCs w:val="24"/>
        </w:rPr>
        <w:t xml:space="preserve"> Life</w:t>
      </w:r>
      <w:r w:rsidR="000C2D00">
        <w:rPr>
          <w:sz w:val="24"/>
          <w:szCs w:val="24"/>
        </w:rPr>
        <w:t>. It is</w:t>
      </w:r>
      <w:r w:rsidR="00AA6224">
        <w:rPr>
          <w:sz w:val="24"/>
          <w:szCs w:val="24"/>
        </w:rPr>
        <w:t xml:space="preserve"> the one Boundless, Immutable Principle, one Absolute Reality which antecedes all manifested conditioned Being. It is beyond the range and reach of any human thought or expression. It is </w:t>
      </w:r>
      <w:r>
        <w:rPr>
          <w:sz w:val="24"/>
          <w:szCs w:val="24"/>
        </w:rPr>
        <w:t>without form, beginning or end.</w:t>
      </w:r>
      <w:r w:rsidR="0036366D">
        <w:rPr>
          <w:sz w:val="24"/>
          <w:szCs w:val="24"/>
          <w:vertAlign w:val="superscript"/>
        </w:rPr>
        <w:t>2</w:t>
      </w:r>
    </w:p>
    <w:p w:rsidR="000C2D00" w:rsidRDefault="000C2D00" w:rsidP="00F93EBA">
      <w:pPr>
        <w:jc w:val="both"/>
        <w:rPr>
          <w:sz w:val="24"/>
          <w:szCs w:val="24"/>
        </w:rPr>
      </w:pPr>
      <w:r>
        <w:rPr>
          <w:sz w:val="24"/>
          <w:szCs w:val="24"/>
        </w:rPr>
        <w:tab/>
        <w:t>The Ancient Wisdom teaches that "Space is an Entity." It is with the life of this entity and with the LIVINGNESS of the forces and energies, the impulses and the rhythms, the cycles and the times and seasons that the esoteric studies deal.</w:t>
      </w:r>
      <w:r w:rsidR="0040531C">
        <w:rPr>
          <w:sz w:val="24"/>
          <w:szCs w:val="24"/>
          <w:vertAlign w:val="superscript"/>
        </w:rPr>
        <w:t>3</w:t>
      </w:r>
    </w:p>
    <w:p w:rsidR="00AA6224" w:rsidRDefault="000C2D00" w:rsidP="00F93EBA">
      <w:pPr>
        <w:jc w:val="both"/>
        <w:rPr>
          <w:sz w:val="24"/>
          <w:szCs w:val="24"/>
        </w:rPr>
      </w:pPr>
      <w:r>
        <w:rPr>
          <w:sz w:val="24"/>
          <w:szCs w:val="24"/>
        </w:rPr>
        <w:tab/>
      </w:r>
      <w:r w:rsidR="00150AF7">
        <w:rPr>
          <w:sz w:val="24"/>
          <w:szCs w:val="24"/>
        </w:rPr>
        <w:t xml:space="preserve">Esotericism teaches that underlying the </w:t>
      </w:r>
      <w:r w:rsidR="003E500D">
        <w:rPr>
          <w:sz w:val="24"/>
          <w:szCs w:val="24"/>
        </w:rPr>
        <w:t xml:space="preserve">dense </w:t>
      </w:r>
      <w:r w:rsidR="00150AF7">
        <w:rPr>
          <w:sz w:val="24"/>
          <w:szCs w:val="24"/>
        </w:rPr>
        <w:t>physical body</w:t>
      </w:r>
      <w:r w:rsidR="003E500D">
        <w:rPr>
          <w:sz w:val="24"/>
          <w:szCs w:val="24"/>
        </w:rPr>
        <w:t xml:space="preserve"> of </w:t>
      </w:r>
      <w:r w:rsidR="002F7644">
        <w:rPr>
          <w:sz w:val="24"/>
          <w:szCs w:val="24"/>
        </w:rPr>
        <w:t>a human being</w:t>
      </w:r>
      <w:r w:rsidR="003E500D">
        <w:rPr>
          <w:sz w:val="24"/>
          <w:szCs w:val="24"/>
        </w:rPr>
        <w:t xml:space="preserve"> </w:t>
      </w:r>
      <w:r w:rsidR="00150AF7">
        <w:rPr>
          <w:sz w:val="24"/>
          <w:szCs w:val="24"/>
        </w:rPr>
        <w:t>and its comprehensive and intricate system of</w:t>
      </w:r>
      <w:r w:rsidR="003E500D">
        <w:rPr>
          <w:sz w:val="24"/>
          <w:szCs w:val="24"/>
        </w:rPr>
        <w:t xml:space="preserve"> </w:t>
      </w:r>
      <w:r w:rsidR="00150AF7">
        <w:rPr>
          <w:sz w:val="24"/>
          <w:szCs w:val="24"/>
        </w:rPr>
        <w:t xml:space="preserve">nerves is a vital or etheric body which is the counterpart and the true form of the outer and tangible phenomenal aspect. </w:t>
      </w:r>
      <w:r w:rsidR="008D5D66">
        <w:rPr>
          <w:sz w:val="24"/>
          <w:szCs w:val="24"/>
        </w:rPr>
        <w:t>I</w:t>
      </w:r>
      <w:r w:rsidR="00150AF7">
        <w:rPr>
          <w:sz w:val="24"/>
          <w:szCs w:val="24"/>
        </w:rPr>
        <w:t xml:space="preserve">t is likewise the medium for </w:t>
      </w:r>
      <w:r w:rsidR="00150AF7">
        <w:rPr>
          <w:sz w:val="24"/>
          <w:szCs w:val="24"/>
        </w:rPr>
        <w:lastRenderedPageBreak/>
        <w:t xml:space="preserve">the transmission of force to all parts of the human frame and the agent of the indwelling life and consciousness. It determines and </w:t>
      </w:r>
      <w:r w:rsidR="007C2595">
        <w:rPr>
          <w:sz w:val="24"/>
          <w:szCs w:val="24"/>
        </w:rPr>
        <w:t>CONDITIONS</w:t>
      </w:r>
      <w:r w:rsidR="00150AF7">
        <w:rPr>
          <w:sz w:val="24"/>
          <w:szCs w:val="24"/>
        </w:rPr>
        <w:t xml:space="preserve"> the physical body, for it is itself the repository and the transmitter of energy from the various subjective aspects of </w:t>
      </w:r>
      <w:r w:rsidR="003E500D">
        <w:rPr>
          <w:sz w:val="24"/>
          <w:szCs w:val="24"/>
        </w:rPr>
        <w:t>m</w:t>
      </w:r>
      <w:r w:rsidR="00150AF7">
        <w:rPr>
          <w:sz w:val="24"/>
          <w:szCs w:val="24"/>
        </w:rPr>
        <w:t>an and also from the environment in which man (both inner and outer man) finds himself.</w:t>
      </w:r>
      <w:r w:rsidR="0040531C">
        <w:rPr>
          <w:sz w:val="24"/>
          <w:szCs w:val="24"/>
          <w:vertAlign w:val="superscript"/>
        </w:rPr>
        <w:t>4</w:t>
      </w:r>
    </w:p>
    <w:p w:rsidR="00E63B5E" w:rsidRDefault="008D5D66" w:rsidP="00F93EBA">
      <w:pPr>
        <w:jc w:val="both"/>
        <w:rPr>
          <w:sz w:val="24"/>
          <w:szCs w:val="24"/>
        </w:rPr>
      </w:pPr>
      <w:r>
        <w:rPr>
          <w:sz w:val="24"/>
          <w:szCs w:val="24"/>
        </w:rPr>
        <w:tab/>
      </w:r>
      <w:r w:rsidR="003E500D">
        <w:rPr>
          <w:sz w:val="24"/>
          <w:szCs w:val="24"/>
        </w:rPr>
        <w:t>Just as the forces of the planet and of the inner spiritual man,</w:t>
      </w:r>
      <w:r w:rsidR="000B39B0">
        <w:rPr>
          <w:sz w:val="24"/>
          <w:szCs w:val="24"/>
        </w:rPr>
        <w:t xml:space="preserve"> (</w:t>
      </w:r>
      <w:r w:rsidR="003E500D">
        <w:rPr>
          <w:sz w:val="24"/>
          <w:szCs w:val="24"/>
        </w:rPr>
        <w:t>to mention only one factor among many</w:t>
      </w:r>
      <w:r w:rsidR="000B39B0">
        <w:rPr>
          <w:sz w:val="24"/>
          <w:szCs w:val="24"/>
        </w:rPr>
        <w:t>)</w:t>
      </w:r>
      <w:r w:rsidR="003E500D">
        <w:rPr>
          <w:sz w:val="24"/>
          <w:szCs w:val="24"/>
        </w:rPr>
        <w:t>, pour through the etheric body of the individual human being upon the physical plane, and condition his outer expression, activities and quali</w:t>
      </w:r>
      <w:r w:rsidR="00E63B5E">
        <w:rPr>
          <w:sz w:val="24"/>
          <w:szCs w:val="24"/>
        </w:rPr>
        <w:t>ti</w:t>
      </w:r>
      <w:r w:rsidR="003E500D">
        <w:rPr>
          <w:sz w:val="24"/>
          <w:szCs w:val="24"/>
        </w:rPr>
        <w:t xml:space="preserve">es, so do the varying forces of the universe pour through every part of the etheric body of that entity we call SPACE and </w:t>
      </w:r>
      <w:r w:rsidR="003E500D" w:rsidRPr="007C2595">
        <w:rPr>
          <w:b/>
          <w:sz w:val="24"/>
          <w:szCs w:val="24"/>
        </w:rPr>
        <w:t>condition and determine</w:t>
      </w:r>
      <w:r w:rsidR="003E500D">
        <w:rPr>
          <w:sz w:val="24"/>
          <w:szCs w:val="24"/>
        </w:rPr>
        <w:t xml:space="preserve"> the outer expression, the activities and qualities of every form found with</w:t>
      </w:r>
      <w:r w:rsidR="00E63B5E">
        <w:rPr>
          <w:sz w:val="24"/>
          <w:szCs w:val="24"/>
        </w:rPr>
        <w:t>in</w:t>
      </w:r>
      <w:r w:rsidR="003E500D">
        <w:rPr>
          <w:sz w:val="24"/>
          <w:szCs w:val="24"/>
        </w:rPr>
        <w:t xml:space="preserve"> the cosmic periphery.</w:t>
      </w:r>
      <w:r w:rsidR="0040531C">
        <w:rPr>
          <w:sz w:val="24"/>
          <w:szCs w:val="24"/>
          <w:vertAlign w:val="superscript"/>
        </w:rPr>
        <w:t>5</w:t>
      </w:r>
    </w:p>
    <w:p w:rsidR="008D5D66" w:rsidRDefault="008D5D66" w:rsidP="00F93EBA">
      <w:pPr>
        <w:jc w:val="both"/>
        <w:rPr>
          <w:sz w:val="24"/>
          <w:szCs w:val="24"/>
        </w:rPr>
      </w:pPr>
      <w:r>
        <w:rPr>
          <w:sz w:val="24"/>
          <w:szCs w:val="24"/>
        </w:rPr>
        <w:tab/>
        <w:t xml:space="preserve">Another point should be added here: The individual etheric body is not an isolated and separated human vehicle but is, in a peculiar sense, an integral part of the </w:t>
      </w:r>
      <w:r w:rsidR="002F7644">
        <w:rPr>
          <w:sz w:val="24"/>
          <w:szCs w:val="24"/>
        </w:rPr>
        <w:t>e</w:t>
      </w:r>
      <w:r>
        <w:rPr>
          <w:sz w:val="24"/>
          <w:szCs w:val="24"/>
        </w:rPr>
        <w:t>theric body of that entity which we have called the 'human family</w:t>
      </w:r>
      <w:r w:rsidR="002F7644">
        <w:rPr>
          <w:sz w:val="24"/>
          <w:szCs w:val="24"/>
        </w:rPr>
        <w:t>'</w:t>
      </w:r>
      <w:r>
        <w:rPr>
          <w:sz w:val="24"/>
          <w:szCs w:val="24"/>
        </w:rPr>
        <w:t>. This kingdom in nature, through its etheric body, is an integral part of the planetary etheric body. The planetary etheric body is not separated off from the etheric bodies of other planets but all of them in thei</w:t>
      </w:r>
      <w:r w:rsidR="002F7644">
        <w:rPr>
          <w:sz w:val="24"/>
          <w:szCs w:val="24"/>
        </w:rPr>
        <w:t>r</w:t>
      </w:r>
      <w:r>
        <w:rPr>
          <w:sz w:val="24"/>
          <w:szCs w:val="24"/>
        </w:rPr>
        <w:t xml:space="preserve"> totality, along with the etheric body of </w:t>
      </w:r>
      <w:r w:rsidR="002F7644">
        <w:rPr>
          <w:sz w:val="24"/>
          <w:szCs w:val="24"/>
        </w:rPr>
        <w:t>t</w:t>
      </w:r>
      <w:r>
        <w:rPr>
          <w:sz w:val="24"/>
          <w:szCs w:val="24"/>
        </w:rPr>
        <w:t xml:space="preserve">he </w:t>
      </w:r>
      <w:r w:rsidR="002306F9">
        <w:rPr>
          <w:sz w:val="24"/>
          <w:szCs w:val="24"/>
        </w:rPr>
        <w:t>S</w:t>
      </w:r>
      <w:r>
        <w:rPr>
          <w:sz w:val="24"/>
          <w:szCs w:val="24"/>
        </w:rPr>
        <w:t xml:space="preserve">un constitute the etheric body of the solar system. This is related to the etheric bodies of six solar systems which, with ours, form a </w:t>
      </w:r>
      <w:r w:rsidR="000B39B0">
        <w:rPr>
          <w:sz w:val="24"/>
          <w:szCs w:val="24"/>
        </w:rPr>
        <w:t>C</w:t>
      </w:r>
      <w:r>
        <w:rPr>
          <w:sz w:val="24"/>
          <w:szCs w:val="24"/>
        </w:rPr>
        <w:t xml:space="preserve">osmic </w:t>
      </w:r>
      <w:r w:rsidR="000B39B0">
        <w:rPr>
          <w:sz w:val="24"/>
          <w:szCs w:val="24"/>
        </w:rPr>
        <w:t>U</w:t>
      </w:r>
      <w:r>
        <w:rPr>
          <w:sz w:val="24"/>
          <w:szCs w:val="24"/>
        </w:rPr>
        <w:t>nity and into these pour</w:t>
      </w:r>
      <w:r w:rsidR="002F7644">
        <w:rPr>
          <w:sz w:val="24"/>
          <w:szCs w:val="24"/>
        </w:rPr>
        <w:t xml:space="preserve"> </w:t>
      </w:r>
      <w:r>
        <w:rPr>
          <w:sz w:val="24"/>
          <w:szCs w:val="24"/>
        </w:rPr>
        <w:t>energies and forces from certain great constellations. The</w:t>
      </w:r>
      <w:r w:rsidR="002F7644">
        <w:rPr>
          <w:sz w:val="24"/>
          <w:szCs w:val="24"/>
        </w:rPr>
        <w:t xml:space="preserve"> </w:t>
      </w:r>
      <w:r>
        <w:rPr>
          <w:sz w:val="24"/>
          <w:szCs w:val="24"/>
        </w:rPr>
        <w:t>field of spa</w:t>
      </w:r>
      <w:r w:rsidR="002F7644">
        <w:rPr>
          <w:sz w:val="24"/>
          <w:szCs w:val="24"/>
        </w:rPr>
        <w:t>c</w:t>
      </w:r>
      <w:r>
        <w:rPr>
          <w:sz w:val="24"/>
          <w:szCs w:val="24"/>
        </w:rPr>
        <w:t xml:space="preserve">e is etheric in nature and its vital body is </w:t>
      </w:r>
      <w:r w:rsidR="002F7644">
        <w:rPr>
          <w:sz w:val="24"/>
          <w:szCs w:val="24"/>
        </w:rPr>
        <w:t>c</w:t>
      </w:r>
      <w:r>
        <w:rPr>
          <w:sz w:val="24"/>
          <w:szCs w:val="24"/>
        </w:rPr>
        <w:t xml:space="preserve">omposed of </w:t>
      </w:r>
      <w:r w:rsidR="002F7644">
        <w:rPr>
          <w:sz w:val="24"/>
          <w:szCs w:val="24"/>
        </w:rPr>
        <w:t>t</w:t>
      </w:r>
      <w:r>
        <w:rPr>
          <w:sz w:val="24"/>
          <w:szCs w:val="24"/>
        </w:rPr>
        <w:t xml:space="preserve">he </w:t>
      </w:r>
      <w:r w:rsidR="00B42541">
        <w:rPr>
          <w:sz w:val="24"/>
          <w:szCs w:val="24"/>
        </w:rPr>
        <w:t>TOTALITY</w:t>
      </w:r>
      <w:r>
        <w:rPr>
          <w:sz w:val="24"/>
          <w:szCs w:val="24"/>
        </w:rPr>
        <w:t xml:space="preserve"> of</w:t>
      </w:r>
      <w:r w:rsidR="002F7644">
        <w:rPr>
          <w:sz w:val="24"/>
          <w:szCs w:val="24"/>
        </w:rPr>
        <w:t xml:space="preserve"> </w:t>
      </w:r>
      <w:r>
        <w:rPr>
          <w:sz w:val="24"/>
          <w:szCs w:val="24"/>
        </w:rPr>
        <w:t>etheric bodies of all constellations, solar system, and planets which are found the</w:t>
      </w:r>
      <w:r w:rsidR="002F7644">
        <w:rPr>
          <w:sz w:val="24"/>
          <w:szCs w:val="24"/>
        </w:rPr>
        <w:t>r</w:t>
      </w:r>
      <w:r>
        <w:rPr>
          <w:sz w:val="24"/>
          <w:szCs w:val="24"/>
        </w:rPr>
        <w:t>ein.  Throughout this cosmic golden web there is a constant circulation of energies and forces and this constitutes the scientific basis of the astrological theories.</w:t>
      </w:r>
      <w:r w:rsidR="0040531C">
        <w:rPr>
          <w:sz w:val="24"/>
          <w:szCs w:val="24"/>
          <w:vertAlign w:val="superscript"/>
        </w:rPr>
        <w:t>6</w:t>
      </w:r>
      <w:r w:rsidR="00B4411C">
        <w:rPr>
          <w:sz w:val="24"/>
          <w:szCs w:val="24"/>
        </w:rPr>
        <w:t xml:space="preserve"> </w:t>
      </w:r>
    </w:p>
    <w:p w:rsidR="0040531C" w:rsidRDefault="002F7644" w:rsidP="00F93EBA">
      <w:pPr>
        <w:jc w:val="both"/>
        <w:rPr>
          <w:sz w:val="24"/>
          <w:szCs w:val="24"/>
        </w:rPr>
      </w:pPr>
      <w:r>
        <w:rPr>
          <w:sz w:val="24"/>
          <w:szCs w:val="24"/>
        </w:rPr>
        <w:tab/>
        <w:t xml:space="preserve">The </w:t>
      </w:r>
      <w:r w:rsidR="006451C4">
        <w:rPr>
          <w:sz w:val="24"/>
          <w:szCs w:val="24"/>
        </w:rPr>
        <w:t xml:space="preserve">Esoteric </w:t>
      </w:r>
      <w:r>
        <w:rPr>
          <w:sz w:val="24"/>
          <w:szCs w:val="24"/>
        </w:rPr>
        <w:t>Teachings state that</w:t>
      </w:r>
      <w:r w:rsidR="00EA2E32">
        <w:rPr>
          <w:sz w:val="24"/>
          <w:szCs w:val="24"/>
        </w:rPr>
        <w:t xml:space="preserve"> Spirit is</w:t>
      </w:r>
      <w:r>
        <w:rPr>
          <w:sz w:val="24"/>
          <w:szCs w:val="24"/>
        </w:rPr>
        <w:t xml:space="preserve"> the first differentiation </w:t>
      </w:r>
      <w:r w:rsidR="00EA2E32">
        <w:rPr>
          <w:sz w:val="24"/>
          <w:szCs w:val="24"/>
        </w:rPr>
        <w:t>of (and in)</w:t>
      </w:r>
      <w:r>
        <w:rPr>
          <w:sz w:val="24"/>
          <w:szCs w:val="24"/>
        </w:rPr>
        <w:t xml:space="preserve"> S</w:t>
      </w:r>
      <w:r w:rsidR="00EA2E32">
        <w:rPr>
          <w:sz w:val="24"/>
          <w:szCs w:val="24"/>
        </w:rPr>
        <w:t>PACE.</w:t>
      </w:r>
      <w:r w:rsidR="00EA2E32">
        <w:rPr>
          <w:sz w:val="24"/>
          <w:szCs w:val="24"/>
          <w:vertAlign w:val="superscript"/>
        </w:rPr>
        <w:t>6A</w:t>
      </w:r>
      <w:r>
        <w:rPr>
          <w:sz w:val="24"/>
          <w:szCs w:val="24"/>
        </w:rPr>
        <w:t xml:space="preserve"> </w:t>
      </w:r>
      <w:r w:rsidR="002306F9">
        <w:rPr>
          <w:sz w:val="24"/>
          <w:szCs w:val="24"/>
        </w:rPr>
        <w:t>'Spirit'</w:t>
      </w:r>
      <w:r w:rsidR="008D7C4F">
        <w:rPr>
          <w:sz w:val="24"/>
          <w:szCs w:val="24"/>
        </w:rPr>
        <w:t xml:space="preserve"> is applied solely to that which belongs directly to Universal Consciousness. </w:t>
      </w:r>
      <w:r>
        <w:rPr>
          <w:sz w:val="24"/>
          <w:szCs w:val="24"/>
        </w:rPr>
        <w:t xml:space="preserve">The Ancient Greek Philosophers, called </w:t>
      </w:r>
      <w:r w:rsidR="00B10B2D">
        <w:rPr>
          <w:sz w:val="24"/>
          <w:szCs w:val="24"/>
        </w:rPr>
        <w:t>Spirit</w:t>
      </w:r>
      <w:r>
        <w:rPr>
          <w:sz w:val="24"/>
          <w:szCs w:val="24"/>
        </w:rPr>
        <w:t xml:space="preserve"> a "Monad". </w:t>
      </w:r>
      <w:r w:rsidR="00B21767">
        <w:rPr>
          <w:sz w:val="24"/>
          <w:szCs w:val="24"/>
        </w:rPr>
        <w:t xml:space="preserve">It is a learning, evolving Entity. </w:t>
      </w:r>
      <w:r>
        <w:rPr>
          <w:sz w:val="24"/>
          <w:szCs w:val="24"/>
        </w:rPr>
        <w:t xml:space="preserve">Its Essence is </w:t>
      </w:r>
      <w:r w:rsidR="008D7C4F">
        <w:rPr>
          <w:sz w:val="24"/>
          <w:szCs w:val="24"/>
        </w:rPr>
        <w:t>D</w:t>
      </w:r>
      <w:r>
        <w:rPr>
          <w:sz w:val="24"/>
          <w:szCs w:val="24"/>
        </w:rPr>
        <w:t>EITY!</w:t>
      </w:r>
      <w:r w:rsidR="008D7C4F">
        <w:rPr>
          <w:sz w:val="24"/>
          <w:szCs w:val="24"/>
        </w:rPr>
        <w:t xml:space="preserve"> It is indivisible and its essential characteristic is homogeneous.</w:t>
      </w:r>
      <w:r w:rsidR="0040531C">
        <w:rPr>
          <w:sz w:val="24"/>
          <w:szCs w:val="24"/>
          <w:vertAlign w:val="superscript"/>
        </w:rPr>
        <w:t>7</w:t>
      </w:r>
      <w:r w:rsidR="008D7C4F">
        <w:rPr>
          <w:sz w:val="24"/>
          <w:szCs w:val="24"/>
        </w:rPr>
        <w:t xml:space="preserve"> In Occultism it often means the unified Triad.</w:t>
      </w:r>
      <w:r>
        <w:rPr>
          <w:sz w:val="24"/>
          <w:szCs w:val="24"/>
        </w:rPr>
        <w:t xml:space="preserve"> This threefold Monad, emanates from itself seven lesser Monads, to wit: its seven</w:t>
      </w:r>
      <w:r w:rsidR="00E826D0">
        <w:rPr>
          <w:sz w:val="24"/>
          <w:szCs w:val="24"/>
        </w:rPr>
        <w:t xml:space="preserve"> Lives and </w:t>
      </w:r>
      <w:r>
        <w:rPr>
          <w:sz w:val="24"/>
          <w:szCs w:val="24"/>
        </w:rPr>
        <w:t xml:space="preserve">vehicles, one, for </w:t>
      </w:r>
      <w:r w:rsidR="008B5736">
        <w:rPr>
          <w:sz w:val="24"/>
          <w:szCs w:val="24"/>
        </w:rPr>
        <w:t>each of</w:t>
      </w:r>
      <w:r w:rsidR="00752B99">
        <w:rPr>
          <w:sz w:val="24"/>
          <w:szCs w:val="24"/>
        </w:rPr>
        <w:t xml:space="preserve"> </w:t>
      </w:r>
      <w:r>
        <w:rPr>
          <w:sz w:val="24"/>
          <w:szCs w:val="24"/>
        </w:rPr>
        <w:t>the seven planes of the solar system. Science now calls these planes, 'implicate dimensions'.  The lowest plane is the etheric plane. It is the counterpart to the dense physical plane. It is invisible except to those who are clairvoyant.</w:t>
      </w:r>
    </w:p>
    <w:p w:rsidR="001703DD" w:rsidRDefault="00F5086F" w:rsidP="00F93EBA">
      <w:pPr>
        <w:jc w:val="both"/>
        <w:rPr>
          <w:sz w:val="24"/>
          <w:szCs w:val="24"/>
        </w:rPr>
      </w:pPr>
      <w:r>
        <w:rPr>
          <w:sz w:val="24"/>
          <w:szCs w:val="24"/>
        </w:rPr>
        <w:tab/>
        <w:t xml:space="preserve">A Life-Atom is a </w:t>
      </w:r>
      <w:r w:rsidR="007C2595">
        <w:rPr>
          <w:sz w:val="24"/>
          <w:szCs w:val="24"/>
        </w:rPr>
        <w:t>RAY</w:t>
      </w:r>
      <w:r>
        <w:rPr>
          <w:sz w:val="24"/>
          <w:szCs w:val="24"/>
        </w:rPr>
        <w:t xml:space="preserve"> from the Spiritual Monad extending</w:t>
      </w:r>
      <w:r w:rsidR="002F7644">
        <w:rPr>
          <w:sz w:val="24"/>
          <w:szCs w:val="24"/>
        </w:rPr>
        <w:t xml:space="preserve"> down</w:t>
      </w:r>
      <w:r>
        <w:rPr>
          <w:sz w:val="24"/>
          <w:szCs w:val="24"/>
        </w:rPr>
        <w:t xml:space="preserve"> to the etheric plane. It </w:t>
      </w:r>
      <w:r w:rsidR="002F7644">
        <w:rPr>
          <w:sz w:val="24"/>
          <w:szCs w:val="24"/>
        </w:rPr>
        <w:t xml:space="preserve">then </w:t>
      </w:r>
      <w:r>
        <w:rPr>
          <w:sz w:val="24"/>
          <w:szCs w:val="24"/>
        </w:rPr>
        <w:t xml:space="preserve">creates a </w:t>
      </w:r>
      <w:r w:rsidR="00752B99">
        <w:rPr>
          <w:sz w:val="24"/>
          <w:szCs w:val="24"/>
        </w:rPr>
        <w:t>VORTEX</w:t>
      </w:r>
      <w:r>
        <w:rPr>
          <w:sz w:val="24"/>
          <w:szCs w:val="24"/>
        </w:rPr>
        <w:t xml:space="preserve"> in the etheric matter </w:t>
      </w:r>
      <w:r w:rsidR="001703DD">
        <w:rPr>
          <w:sz w:val="24"/>
          <w:szCs w:val="24"/>
        </w:rPr>
        <w:t xml:space="preserve">and thus creates its etheric Monad. </w:t>
      </w:r>
      <w:r w:rsidR="002F7644">
        <w:rPr>
          <w:sz w:val="24"/>
          <w:szCs w:val="24"/>
        </w:rPr>
        <w:t xml:space="preserve">This is called the Life-Atom. </w:t>
      </w:r>
      <w:r w:rsidR="008D7C4F">
        <w:rPr>
          <w:sz w:val="24"/>
          <w:szCs w:val="24"/>
        </w:rPr>
        <w:t xml:space="preserve"> The </w:t>
      </w:r>
      <w:r w:rsidR="00752B99">
        <w:rPr>
          <w:sz w:val="24"/>
          <w:szCs w:val="24"/>
        </w:rPr>
        <w:t xml:space="preserve"> L</w:t>
      </w:r>
      <w:r w:rsidR="00431758">
        <w:rPr>
          <w:sz w:val="24"/>
          <w:szCs w:val="24"/>
        </w:rPr>
        <w:t>i</w:t>
      </w:r>
      <w:r w:rsidR="00752B99">
        <w:rPr>
          <w:sz w:val="24"/>
          <w:szCs w:val="24"/>
        </w:rPr>
        <w:t xml:space="preserve">fe-Atom, </w:t>
      </w:r>
      <w:r w:rsidR="001703DD">
        <w:rPr>
          <w:sz w:val="24"/>
          <w:szCs w:val="24"/>
        </w:rPr>
        <w:t>then creates in the same way</w:t>
      </w:r>
      <w:r w:rsidR="00752B99">
        <w:rPr>
          <w:sz w:val="24"/>
          <w:szCs w:val="24"/>
        </w:rPr>
        <w:t>,</w:t>
      </w:r>
      <w:r w:rsidR="001703DD">
        <w:rPr>
          <w:sz w:val="24"/>
          <w:szCs w:val="24"/>
        </w:rPr>
        <w:t xml:space="preserve"> the atom of the chemist. The Life-Atom</w:t>
      </w:r>
      <w:r w:rsidR="007C2595">
        <w:rPr>
          <w:sz w:val="24"/>
          <w:szCs w:val="24"/>
        </w:rPr>
        <w:t>,</w:t>
      </w:r>
      <w:r w:rsidR="001703DD">
        <w:rPr>
          <w:sz w:val="24"/>
          <w:szCs w:val="24"/>
        </w:rPr>
        <w:t xml:space="preserve"> you might say</w:t>
      </w:r>
      <w:r w:rsidR="007C2595">
        <w:rPr>
          <w:sz w:val="24"/>
          <w:szCs w:val="24"/>
        </w:rPr>
        <w:t>,</w:t>
      </w:r>
      <w:r w:rsidR="001703DD">
        <w:rPr>
          <w:sz w:val="24"/>
          <w:szCs w:val="24"/>
        </w:rPr>
        <w:t xml:space="preserve"> is the soul of </w:t>
      </w:r>
      <w:r w:rsidR="000B39B0">
        <w:rPr>
          <w:sz w:val="24"/>
          <w:szCs w:val="24"/>
        </w:rPr>
        <w:t>an</w:t>
      </w:r>
      <w:r w:rsidR="001703DD">
        <w:rPr>
          <w:sz w:val="24"/>
          <w:szCs w:val="24"/>
        </w:rPr>
        <w:t xml:space="preserve"> atom. </w:t>
      </w:r>
      <w:r w:rsidR="008D7C4F">
        <w:rPr>
          <w:sz w:val="24"/>
          <w:szCs w:val="24"/>
        </w:rPr>
        <w:t>An</w:t>
      </w:r>
      <w:r w:rsidR="001703DD">
        <w:rPr>
          <w:sz w:val="24"/>
          <w:szCs w:val="24"/>
        </w:rPr>
        <w:t xml:space="preserve"> atom is infinitely divisible</w:t>
      </w:r>
      <w:r w:rsidR="00B4411C">
        <w:rPr>
          <w:sz w:val="24"/>
          <w:szCs w:val="24"/>
        </w:rPr>
        <w:t>; while t</w:t>
      </w:r>
      <w:r w:rsidR="001703DD">
        <w:rPr>
          <w:sz w:val="24"/>
          <w:szCs w:val="24"/>
        </w:rPr>
        <w:t>he Life-Atom is NOT. It is an UNCONSCIOUS GOD SPARK.</w:t>
      </w:r>
      <w:r w:rsidR="00B42541">
        <w:rPr>
          <w:sz w:val="24"/>
          <w:szCs w:val="24"/>
        </w:rPr>
        <w:t xml:space="preserve"> </w:t>
      </w:r>
      <w:r w:rsidR="00B21767">
        <w:rPr>
          <w:sz w:val="24"/>
          <w:szCs w:val="24"/>
        </w:rPr>
        <w:t>It is a</w:t>
      </w:r>
      <w:r w:rsidR="00A5107E">
        <w:rPr>
          <w:sz w:val="24"/>
          <w:szCs w:val="24"/>
        </w:rPr>
        <w:t xml:space="preserve"> CONSCIOUSNESS CENTER, a</w:t>
      </w:r>
      <w:r w:rsidR="00B21767">
        <w:rPr>
          <w:sz w:val="24"/>
          <w:szCs w:val="24"/>
        </w:rPr>
        <w:t xml:space="preserve"> LEARNING, evolving entity. </w:t>
      </w:r>
      <w:r w:rsidR="00B42541">
        <w:rPr>
          <w:sz w:val="24"/>
          <w:szCs w:val="24"/>
        </w:rPr>
        <w:t>All substance and matter is composed of life-atoms and nothing else.</w:t>
      </w:r>
      <w:r w:rsidR="0040531C">
        <w:rPr>
          <w:sz w:val="24"/>
          <w:szCs w:val="24"/>
          <w:vertAlign w:val="superscript"/>
        </w:rPr>
        <w:t>8</w:t>
      </w:r>
    </w:p>
    <w:p w:rsidR="00E63B5E" w:rsidRDefault="001703DD" w:rsidP="00F93EBA">
      <w:pPr>
        <w:jc w:val="both"/>
        <w:rPr>
          <w:sz w:val="24"/>
          <w:szCs w:val="24"/>
        </w:rPr>
      </w:pPr>
      <w:r>
        <w:rPr>
          <w:sz w:val="24"/>
          <w:szCs w:val="24"/>
        </w:rPr>
        <w:tab/>
        <w:t>The doctrine of the life</w:t>
      </w:r>
      <w:r w:rsidR="00E826D0">
        <w:rPr>
          <w:sz w:val="24"/>
          <w:szCs w:val="24"/>
        </w:rPr>
        <w:t>-</w:t>
      </w:r>
      <w:r>
        <w:rPr>
          <w:sz w:val="24"/>
          <w:szCs w:val="24"/>
        </w:rPr>
        <w:t>atoms</w:t>
      </w:r>
      <w:r w:rsidR="007368CB">
        <w:rPr>
          <w:sz w:val="24"/>
          <w:szCs w:val="24"/>
        </w:rPr>
        <w:t xml:space="preserve"> is intimately related to the causes and manifestation of disease. Both health and disease are karmically the consequences of the characters and </w:t>
      </w:r>
      <w:r w:rsidR="007368CB">
        <w:rPr>
          <w:sz w:val="24"/>
          <w:szCs w:val="24"/>
        </w:rPr>
        <w:lastRenderedPageBreak/>
        <w:t>tendencies which we ourselves have impressed upon the life-atoms</w:t>
      </w:r>
      <w:r w:rsidR="00916DF4">
        <w:rPr>
          <w:sz w:val="24"/>
          <w:szCs w:val="24"/>
        </w:rPr>
        <w:t>,</w:t>
      </w:r>
      <w:r w:rsidR="007368CB">
        <w:rPr>
          <w:sz w:val="24"/>
          <w:szCs w:val="24"/>
        </w:rPr>
        <w:t xml:space="preserve"> which </w:t>
      </w:r>
      <w:r w:rsidR="00916DF4">
        <w:rPr>
          <w:sz w:val="24"/>
          <w:szCs w:val="24"/>
        </w:rPr>
        <w:t xml:space="preserve">life-atoms, </w:t>
      </w:r>
      <w:r w:rsidR="007368CB">
        <w:rPr>
          <w:sz w:val="24"/>
          <w:szCs w:val="24"/>
        </w:rPr>
        <w:t xml:space="preserve">compose </w:t>
      </w:r>
      <w:r w:rsidR="00916DF4">
        <w:rPr>
          <w:sz w:val="24"/>
          <w:szCs w:val="24"/>
        </w:rPr>
        <w:t xml:space="preserve">our </w:t>
      </w:r>
      <w:r w:rsidR="007368CB">
        <w:rPr>
          <w:sz w:val="24"/>
          <w:szCs w:val="24"/>
        </w:rPr>
        <w:t>various bodies or sheaths</w:t>
      </w:r>
      <w:r w:rsidR="00916DF4">
        <w:rPr>
          <w:sz w:val="24"/>
          <w:szCs w:val="24"/>
        </w:rPr>
        <w:t>. It is</w:t>
      </w:r>
      <w:r>
        <w:rPr>
          <w:sz w:val="24"/>
          <w:szCs w:val="24"/>
        </w:rPr>
        <w:t xml:space="preserve"> </w:t>
      </w:r>
      <w:r w:rsidR="007368CB">
        <w:rPr>
          <w:sz w:val="24"/>
          <w:szCs w:val="24"/>
        </w:rPr>
        <w:t>impressed upon them by our thoughts, our feelings, our desires and our habits. Disease, shape of body and physiognomy or shape of face, are all matters of change, of karmic change, of evolution.</w:t>
      </w:r>
      <w:r w:rsidR="00B10B2D">
        <w:rPr>
          <w:sz w:val="24"/>
          <w:szCs w:val="24"/>
        </w:rPr>
        <w:t xml:space="preserve"> Everything is composed of Life-Atoms.</w:t>
      </w:r>
      <w:r w:rsidR="0040531C">
        <w:rPr>
          <w:sz w:val="24"/>
          <w:szCs w:val="24"/>
          <w:vertAlign w:val="superscript"/>
        </w:rPr>
        <w:t>9</w:t>
      </w:r>
    </w:p>
    <w:p w:rsidR="005E5D76" w:rsidRDefault="00FD4CEC" w:rsidP="00B10B2D">
      <w:pPr>
        <w:jc w:val="both"/>
        <w:rPr>
          <w:sz w:val="24"/>
          <w:szCs w:val="24"/>
          <w:vertAlign w:val="superscript"/>
        </w:rPr>
      </w:pPr>
      <w:r>
        <w:rPr>
          <w:sz w:val="24"/>
          <w:szCs w:val="24"/>
        </w:rPr>
        <w:tab/>
      </w:r>
      <w:r w:rsidR="00B4411C">
        <w:rPr>
          <w:sz w:val="24"/>
          <w:szCs w:val="24"/>
        </w:rPr>
        <w:t>The Tibetan Master wrote</w:t>
      </w:r>
      <w:r w:rsidR="00544E01">
        <w:rPr>
          <w:sz w:val="24"/>
          <w:szCs w:val="24"/>
        </w:rPr>
        <w:t xml:space="preserve"> </w:t>
      </w:r>
      <w:r w:rsidR="00752B99">
        <w:rPr>
          <w:sz w:val="24"/>
          <w:szCs w:val="24"/>
        </w:rPr>
        <w:t>through His amanuensis, Alice A. Bailey, dictating to her through mental telepathy.</w:t>
      </w:r>
      <w:r>
        <w:rPr>
          <w:sz w:val="24"/>
          <w:szCs w:val="24"/>
        </w:rPr>
        <w:t xml:space="preserve">  </w:t>
      </w:r>
      <w:r w:rsidR="00752B99">
        <w:rPr>
          <w:sz w:val="24"/>
          <w:szCs w:val="24"/>
        </w:rPr>
        <w:t xml:space="preserve"> In the book </w:t>
      </w:r>
      <w:r w:rsidR="00752B99" w:rsidRPr="00916DF4">
        <w:rPr>
          <w:i/>
          <w:sz w:val="24"/>
          <w:szCs w:val="24"/>
        </w:rPr>
        <w:t>Esoteric Healing</w:t>
      </w:r>
      <w:r w:rsidR="00916DF4">
        <w:rPr>
          <w:sz w:val="24"/>
          <w:szCs w:val="24"/>
        </w:rPr>
        <w:t>,</w:t>
      </w:r>
      <w:r w:rsidR="00431758">
        <w:rPr>
          <w:sz w:val="24"/>
          <w:szCs w:val="24"/>
        </w:rPr>
        <w:t xml:space="preserve"> t</w:t>
      </w:r>
      <w:r w:rsidR="00752B99">
        <w:rPr>
          <w:sz w:val="24"/>
          <w:szCs w:val="24"/>
        </w:rPr>
        <w:t xml:space="preserve">he </w:t>
      </w:r>
      <w:r w:rsidR="00431758">
        <w:rPr>
          <w:sz w:val="24"/>
          <w:szCs w:val="24"/>
        </w:rPr>
        <w:t xml:space="preserve">Tibetan Master </w:t>
      </w:r>
      <w:r w:rsidR="00752B99">
        <w:rPr>
          <w:sz w:val="24"/>
          <w:szCs w:val="24"/>
        </w:rPr>
        <w:t>says</w:t>
      </w:r>
      <w:r w:rsidR="00431758">
        <w:rPr>
          <w:sz w:val="24"/>
          <w:szCs w:val="24"/>
        </w:rPr>
        <w:t xml:space="preserve"> that</w:t>
      </w:r>
      <w:r w:rsidR="006F15A8">
        <w:rPr>
          <w:sz w:val="24"/>
          <w:szCs w:val="24"/>
        </w:rPr>
        <w:t xml:space="preserve"> in His opinion</w:t>
      </w:r>
      <w:r w:rsidR="00EC7380">
        <w:rPr>
          <w:sz w:val="24"/>
          <w:szCs w:val="24"/>
        </w:rPr>
        <w:t xml:space="preserve"> </w:t>
      </w:r>
      <w:r w:rsidR="006F15A8">
        <w:rPr>
          <w:sz w:val="24"/>
          <w:szCs w:val="24"/>
        </w:rPr>
        <w:t>it is the</w:t>
      </w:r>
      <w:r w:rsidR="007C2595">
        <w:rPr>
          <w:sz w:val="24"/>
          <w:szCs w:val="24"/>
        </w:rPr>
        <w:t xml:space="preserve"> belief and</w:t>
      </w:r>
      <w:r w:rsidR="006F15A8">
        <w:rPr>
          <w:sz w:val="24"/>
          <w:szCs w:val="24"/>
        </w:rPr>
        <w:t xml:space="preserve"> feeling of </w:t>
      </w:r>
      <w:r w:rsidR="008B5736">
        <w:rPr>
          <w:sz w:val="24"/>
          <w:szCs w:val="24"/>
        </w:rPr>
        <w:t>SEPARATIVENESS</w:t>
      </w:r>
      <w:r w:rsidR="002306F9">
        <w:rPr>
          <w:sz w:val="24"/>
          <w:szCs w:val="24"/>
        </w:rPr>
        <w:t>, which</w:t>
      </w:r>
      <w:r w:rsidR="00431758">
        <w:rPr>
          <w:sz w:val="24"/>
          <w:szCs w:val="24"/>
        </w:rPr>
        <w:t xml:space="preserve"> </w:t>
      </w:r>
      <w:r w:rsidR="00EC7380">
        <w:rPr>
          <w:sz w:val="24"/>
          <w:szCs w:val="24"/>
        </w:rPr>
        <w:t xml:space="preserve"> produces the major difficulties arising in the etheric body, plus the inability of the outer tangible form to respond adequately to the inner and subtler impulses.</w:t>
      </w:r>
      <w:r w:rsidR="0040531C">
        <w:rPr>
          <w:sz w:val="24"/>
          <w:szCs w:val="24"/>
          <w:vertAlign w:val="superscript"/>
        </w:rPr>
        <w:t>10</w:t>
      </w:r>
      <w:r w:rsidR="002306F9">
        <w:rPr>
          <w:sz w:val="24"/>
          <w:szCs w:val="24"/>
        </w:rPr>
        <w:t xml:space="preserve"> </w:t>
      </w:r>
      <w:r w:rsidR="00EC7380">
        <w:rPr>
          <w:sz w:val="24"/>
          <w:szCs w:val="24"/>
        </w:rPr>
        <w:t xml:space="preserve"> One does </w:t>
      </w:r>
      <w:r w:rsidR="006F15A8">
        <w:rPr>
          <w:sz w:val="24"/>
          <w:szCs w:val="24"/>
        </w:rPr>
        <w:t>not realiz</w:t>
      </w:r>
      <w:r w:rsidR="00EC7380">
        <w:rPr>
          <w:sz w:val="24"/>
          <w:szCs w:val="24"/>
        </w:rPr>
        <w:t>e</w:t>
      </w:r>
      <w:r w:rsidR="006F15A8">
        <w:rPr>
          <w:sz w:val="24"/>
          <w:szCs w:val="24"/>
        </w:rPr>
        <w:t xml:space="preserve"> that one</w:t>
      </w:r>
      <w:r w:rsidR="002306F9">
        <w:rPr>
          <w:sz w:val="24"/>
          <w:szCs w:val="24"/>
        </w:rPr>
        <w:t>'s Inner Self</w:t>
      </w:r>
      <w:r w:rsidR="006F15A8">
        <w:rPr>
          <w:sz w:val="24"/>
          <w:szCs w:val="24"/>
        </w:rPr>
        <w:t xml:space="preserve"> is part of the One</w:t>
      </w:r>
      <w:r w:rsidR="00431758">
        <w:rPr>
          <w:sz w:val="24"/>
          <w:szCs w:val="24"/>
        </w:rPr>
        <w:t xml:space="preserve"> Life and the One Soul.</w:t>
      </w:r>
      <w:r w:rsidR="006F15A8">
        <w:rPr>
          <w:sz w:val="24"/>
          <w:szCs w:val="24"/>
        </w:rPr>
        <w:t xml:space="preserve">  That it is not your soul and my soul.</w:t>
      </w:r>
      <w:r w:rsidR="00B10B2D">
        <w:rPr>
          <w:sz w:val="24"/>
          <w:szCs w:val="24"/>
        </w:rPr>
        <w:t xml:space="preserve"> There is nothing SEPARATE in boundless infinitude.</w:t>
      </w:r>
      <w:r w:rsidR="007C2595">
        <w:rPr>
          <w:sz w:val="24"/>
          <w:szCs w:val="24"/>
        </w:rPr>
        <w:t xml:space="preserve"> This is the basis of brotherhood.</w:t>
      </w:r>
      <w:r w:rsidR="00B10B2D">
        <w:rPr>
          <w:sz w:val="24"/>
          <w:szCs w:val="24"/>
        </w:rPr>
        <w:t xml:space="preserve"> Everything is linked, interlinked, bound, interbound, woven, interwoven with everything else.</w:t>
      </w:r>
      <w:r w:rsidR="006F15A8">
        <w:rPr>
          <w:sz w:val="24"/>
          <w:szCs w:val="24"/>
        </w:rPr>
        <w:t xml:space="preserve"> </w:t>
      </w:r>
      <w:r w:rsidR="002306F9">
        <w:rPr>
          <w:sz w:val="24"/>
          <w:szCs w:val="24"/>
        </w:rPr>
        <w:t xml:space="preserve"> All souls are part of the </w:t>
      </w:r>
      <w:r w:rsidR="007C2595">
        <w:rPr>
          <w:sz w:val="24"/>
          <w:szCs w:val="24"/>
        </w:rPr>
        <w:t>ONE</w:t>
      </w:r>
      <w:r w:rsidR="002306F9">
        <w:rPr>
          <w:sz w:val="24"/>
          <w:szCs w:val="24"/>
        </w:rPr>
        <w:t xml:space="preserve"> Oversoul.</w:t>
      </w:r>
      <w:r w:rsidR="0040531C">
        <w:rPr>
          <w:sz w:val="24"/>
          <w:szCs w:val="24"/>
          <w:vertAlign w:val="superscript"/>
        </w:rPr>
        <w:t>11</w:t>
      </w:r>
    </w:p>
    <w:p w:rsidR="006F15A8" w:rsidRPr="00F96380" w:rsidRDefault="005E5D76" w:rsidP="00B10B2D">
      <w:pPr>
        <w:jc w:val="both"/>
        <w:rPr>
          <w:bCs/>
          <w:iCs/>
          <w:sz w:val="24"/>
          <w:szCs w:val="24"/>
        </w:rPr>
      </w:pPr>
      <w:r>
        <w:rPr>
          <w:sz w:val="24"/>
          <w:szCs w:val="24"/>
          <w:vertAlign w:val="superscript"/>
        </w:rPr>
        <w:tab/>
      </w:r>
      <w:r w:rsidR="00F96380">
        <w:rPr>
          <w:bCs/>
          <w:iCs/>
        </w:rPr>
        <w:t xml:space="preserve"> </w:t>
      </w:r>
      <w:r w:rsidR="000B39B0">
        <w:rPr>
          <w:bCs/>
          <w:iCs/>
          <w:sz w:val="24"/>
          <w:szCs w:val="24"/>
        </w:rPr>
        <w:t>Besides the soul being frustrated,</w:t>
      </w:r>
      <w:r w:rsidR="00544E01">
        <w:rPr>
          <w:bCs/>
          <w:iCs/>
          <w:sz w:val="24"/>
          <w:szCs w:val="24"/>
        </w:rPr>
        <w:t xml:space="preserve"> and the lack of development of the major force centers, (known as chakras) in the etheric body,</w:t>
      </w:r>
      <w:r w:rsidR="000B39B0">
        <w:rPr>
          <w:bCs/>
          <w:iCs/>
          <w:sz w:val="24"/>
          <w:szCs w:val="24"/>
        </w:rPr>
        <w:t xml:space="preserve"> t</w:t>
      </w:r>
      <w:r w:rsidR="00F96380" w:rsidRPr="00F96380">
        <w:rPr>
          <w:bCs/>
          <w:iCs/>
          <w:sz w:val="24"/>
          <w:szCs w:val="24"/>
        </w:rPr>
        <w:t>here are many other reasons for discord in the body and also in the planet.</w:t>
      </w:r>
      <w:r w:rsidR="00FD4CEC">
        <w:rPr>
          <w:bCs/>
          <w:iCs/>
          <w:sz w:val="24"/>
          <w:szCs w:val="24"/>
        </w:rPr>
        <w:t xml:space="preserve"> Throughout the long ages, evolving humanity has expressed </w:t>
      </w:r>
      <w:r w:rsidR="00D027E7">
        <w:rPr>
          <w:bCs/>
          <w:iCs/>
          <w:sz w:val="24"/>
          <w:szCs w:val="24"/>
        </w:rPr>
        <w:t xml:space="preserve">greed, </w:t>
      </w:r>
      <w:r w:rsidR="00FD4CEC">
        <w:rPr>
          <w:bCs/>
          <w:iCs/>
          <w:sz w:val="24"/>
          <w:szCs w:val="24"/>
        </w:rPr>
        <w:t>selfishness and hatred. These  potent energies</w:t>
      </w:r>
      <w:r w:rsidR="00DB5C68">
        <w:rPr>
          <w:bCs/>
          <w:iCs/>
          <w:sz w:val="24"/>
          <w:szCs w:val="24"/>
        </w:rPr>
        <w:t>, together with wars,</w:t>
      </w:r>
      <w:r w:rsidR="00FD4CEC">
        <w:rPr>
          <w:bCs/>
          <w:iCs/>
          <w:sz w:val="24"/>
          <w:szCs w:val="24"/>
        </w:rPr>
        <w:t xml:space="preserve"> have created a miasma on the inner planes. This affects the immune system.  Eventually It will be humanity itself that </w:t>
      </w:r>
      <w:r>
        <w:rPr>
          <w:bCs/>
          <w:iCs/>
          <w:sz w:val="24"/>
          <w:szCs w:val="24"/>
        </w:rPr>
        <w:t>must</w:t>
      </w:r>
      <w:r w:rsidR="00FD4CEC">
        <w:rPr>
          <w:bCs/>
          <w:iCs/>
          <w:sz w:val="24"/>
          <w:szCs w:val="24"/>
        </w:rPr>
        <w:t xml:space="preserve"> dissolve that unholy</w:t>
      </w:r>
      <w:r w:rsidR="00DB5C68">
        <w:rPr>
          <w:bCs/>
          <w:iCs/>
          <w:sz w:val="24"/>
          <w:szCs w:val="24"/>
        </w:rPr>
        <w:t xml:space="preserve"> miasmic</w:t>
      </w:r>
      <w:r w:rsidR="00FD4CEC">
        <w:rPr>
          <w:bCs/>
          <w:iCs/>
          <w:sz w:val="24"/>
          <w:szCs w:val="24"/>
        </w:rPr>
        <w:t xml:space="preserve"> fog.     </w:t>
      </w:r>
    </w:p>
    <w:p w:rsidR="006F15A8" w:rsidRPr="000B39B0" w:rsidRDefault="006F15A8" w:rsidP="00B10B2D">
      <w:pPr>
        <w:jc w:val="both"/>
        <w:rPr>
          <w:bCs/>
          <w:iCs/>
          <w:color w:val="1F497D"/>
          <w:sz w:val="24"/>
          <w:szCs w:val="24"/>
        </w:rPr>
      </w:pPr>
      <w:r>
        <w:rPr>
          <w:b/>
          <w:bCs/>
          <w:i/>
          <w:iCs/>
        </w:rPr>
        <w:tab/>
      </w:r>
      <w:r w:rsidRPr="000B39B0">
        <w:rPr>
          <w:bCs/>
          <w:iCs/>
          <w:color w:val="1F497D"/>
        </w:rPr>
        <w:t xml:space="preserve"> </w:t>
      </w:r>
      <w:r w:rsidRPr="000B39B0">
        <w:rPr>
          <w:bCs/>
          <w:iCs/>
          <w:sz w:val="24"/>
          <w:szCs w:val="24"/>
        </w:rPr>
        <w:t>In "Light on the Path",</w:t>
      </w:r>
      <w:r w:rsidR="00544E01">
        <w:rPr>
          <w:bCs/>
          <w:iCs/>
          <w:sz w:val="24"/>
          <w:szCs w:val="24"/>
        </w:rPr>
        <w:t xml:space="preserve"> by Mabel Collins</w:t>
      </w:r>
      <w:r w:rsidR="0040531C">
        <w:rPr>
          <w:bCs/>
          <w:iCs/>
          <w:sz w:val="24"/>
          <w:szCs w:val="24"/>
          <w:vertAlign w:val="superscript"/>
        </w:rPr>
        <w:t>12</w:t>
      </w:r>
      <w:r w:rsidR="00544E01">
        <w:rPr>
          <w:bCs/>
          <w:iCs/>
          <w:sz w:val="24"/>
          <w:szCs w:val="24"/>
        </w:rPr>
        <w:t xml:space="preserve">, </w:t>
      </w:r>
      <w:r w:rsidRPr="000B39B0">
        <w:rPr>
          <w:bCs/>
          <w:iCs/>
          <w:sz w:val="24"/>
          <w:szCs w:val="24"/>
        </w:rPr>
        <w:t xml:space="preserve">the Master </w:t>
      </w:r>
      <w:r w:rsidR="00916DF4">
        <w:rPr>
          <w:bCs/>
          <w:iCs/>
          <w:sz w:val="24"/>
          <w:szCs w:val="24"/>
        </w:rPr>
        <w:t>Hilarion</w:t>
      </w:r>
      <w:r w:rsidRPr="000B39B0">
        <w:rPr>
          <w:bCs/>
          <w:iCs/>
          <w:color w:val="1F497D"/>
          <w:sz w:val="24"/>
          <w:szCs w:val="24"/>
        </w:rPr>
        <w:t xml:space="preserve"> </w:t>
      </w:r>
      <w:r w:rsidRPr="000B39B0">
        <w:rPr>
          <w:bCs/>
          <w:iCs/>
          <w:sz w:val="24"/>
          <w:szCs w:val="24"/>
        </w:rPr>
        <w:t xml:space="preserve">says: </w:t>
      </w:r>
      <w:r w:rsidR="00916DF4">
        <w:rPr>
          <w:bCs/>
          <w:iCs/>
          <w:sz w:val="24"/>
          <w:szCs w:val="24"/>
        </w:rPr>
        <w:t>"Kill out all sense of separa</w:t>
      </w:r>
      <w:r w:rsidR="00D027E7">
        <w:rPr>
          <w:bCs/>
          <w:iCs/>
          <w:sz w:val="24"/>
          <w:szCs w:val="24"/>
        </w:rPr>
        <w:t>t</w:t>
      </w:r>
      <w:r w:rsidR="00916DF4">
        <w:rPr>
          <w:bCs/>
          <w:iCs/>
          <w:sz w:val="24"/>
          <w:szCs w:val="24"/>
        </w:rPr>
        <w:t xml:space="preserve">eness. Do not fancy you can stand aside from the 'bad' man. He is yourself, though in a less degree than your friend or your Master. But if </w:t>
      </w:r>
      <w:r w:rsidRPr="000B39B0">
        <w:rPr>
          <w:bCs/>
          <w:iCs/>
          <w:sz w:val="24"/>
          <w:szCs w:val="24"/>
        </w:rPr>
        <w:t>you allow the idea of separateness from any evil thing or person to grow up within you, by doing so you create</w:t>
      </w:r>
      <w:r w:rsidRPr="000B39B0">
        <w:rPr>
          <w:bCs/>
          <w:sz w:val="24"/>
          <w:szCs w:val="24"/>
        </w:rPr>
        <w:t xml:space="preserve"> </w:t>
      </w:r>
      <w:r w:rsidRPr="000B39B0">
        <w:rPr>
          <w:bCs/>
          <w:iCs/>
          <w:sz w:val="24"/>
          <w:szCs w:val="24"/>
        </w:rPr>
        <w:t xml:space="preserve">karma which will </w:t>
      </w:r>
      <w:r w:rsidRPr="000B39B0">
        <w:rPr>
          <w:rStyle w:val="Strong"/>
          <w:bCs w:val="0"/>
          <w:iCs/>
          <w:sz w:val="24"/>
          <w:szCs w:val="24"/>
        </w:rPr>
        <w:t>bind you</w:t>
      </w:r>
      <w:r w:rsidRPr="000B39B0">
        <w:rPr>
          <w:bCs/>
          <w:iCs/>
          <w:sz w:val="24"/>
          <w:szCs w:val="24"/>
        </w:rPr>
        <w:t xml:space="preserve"> to that thing or person till your soul recognizes that it </w:t>
      </w:r>
      <w:r w:rsidRPr="00544E01">
        <w:rPr>
          <w:rStyle w:val="Strong"/>
          <w:b w:val="0"/>
          <w:bCs w:val="0"/>
          <w:iCs/>
          <w:sz w:val="24"/>
          <w:szCs w:val="24"/>
        </w:rPr>
        <w:t>cannot be isolated</w:t>
      </w:r>
      <w:r w:rsidR="008B5736">
        <w:rPr>
          <w:rStyle w:val="Strong"/>
          <w:b w:val="0"/>
          <w:bCs w:val="0"/>
          <w:iCs/>
          <w:sz w:val="24"/>
          <w:szCs w:val="24"/>
        </w:rPr>
        <w:t xml:space="preserve">. </w:t>
      </w:r>
      <w:r w:rsidR="00544E01" w:rsidRPr="00544E01">
        <w:rPr>
          <w:rStyle w:val="Strong"/>
          <w:b w:val="0"/>
          <w:bCs w:val="0"/>
          <w:iCs/>
          <w:sz w:val="24"/>
          <w:szCs w:val="24"/>
        </w:rPr>
        <w:t xml:space="preserve"> Remember that the sin and shame of the world are your sin and shame, for you are part of it"</w:t>
      </w:r>
      <w:r w:rsidRPr="00544E01">
        <w:rPr>
          <w:b/>
          <w:bCs/>
          <w:iCs/>
          <w:sz w:val="24"/>
          <w:szCs w:val="24"/>
        </w:rPr>
        <w:t>.</w:t>
      </w:r>
      <w:r w:rsidRPr="000B39B0">
        <w:rPr>
          <w:bCs/>
          <w:iCs/>
          <w:sz w:val="24"/>
          <w:szCs w:val="24"/>
        </w:rPr>
        <w:t xml:space="preserve"> </w:t>
      </w:r>
    </w:p>
    <w:p w:rsidR="0040531C" w:rsidRDefault="00F96380" w:rsidP="00B10B2D">
      <w:pPr>
        <w:jc w:val="both"/>
        <w:rPr>
          <w:sz w:val="24"/>
          <w:szCs w:val="24"/>
          <w:vertAlign w:val="superscript"/>
        </w:rPr>
      </w:pPr>
      <w:r>
        <w:tab/>
      </w:r>
      <w:r>
        <w:rPr>
          <w:sz w:val="24"/>
          <w:szCs w:val="24"/>
        </w:rPr>
        <w:t xml:space="preserve">We are urged to practice HARMLESSNESS. It is the scientific method of cleaning house and purifying </w:t>
      </w:r>
      <w:r w:rsidR="007C2595">
        <w:rPr>
          <w:sz w:val="24"/>
          <w:szCs w:val="24"/>
        </w:rPr>
        <w:t xml:space="preserve"> </w:t>
      </w:r>
      <w:r w:rsidR="000B39B0">
        <w:rPr>
          <w:sz w:val="24"/>
          <w:szCs w:val="24"/>
        </w:rPr>
        <w:t>the force centers, known a</w:t>
      </w:r>
      <w:r w:rsidR="00544E01">
        <w:rPr>
          <w:sz w:val="24"/>
          <w:szCs w:val="24"/>
        </w:rPr>
        <w:t>s</w:t>
      </w:r>
      <w:r w:rsidR="000B39B0">
        <w:rPr>
          <w:sz w:val="24"/>
          <w:szCs w:val="24"/>
        </w:rPr>
        <w:t xml:space="preserve"> chakras. Its practice clears the clogged channels in the subtle bodies and permits the entrance of the higher energies.</w:t>
      </w:r>
      <w:r w:rsidR="0040531C">
        <w:rPr>
          <w:sz w:val="24"/>
          <w:szCs w:val="24"/>
          <w:vertAlign w:val="superscript"/>
        </w:rPr>
        <w:t>13</w:t>
      </w:r>
    </w:p>
    <w:p w:rsidR="00D027E7" w:rsidRDefault="0040531C" w:rsidP="00B10B2D">
      <w:pPr>
        <w:jc w:val="both"/>
        <w:rPr>
          <w:sz w:val="24"/>
          <w:szCs w:val="24"/>
        </w:rPr>
      </w:pP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sidR="00D027E7">
        <w:rPr>
          <w:sz w:val="24"/>
          <w:szCs w:val="24"/>
        </w:rPr>
        <w:t xml:space="preserve"> ∆</w:t>
      </w:r>
      <w:r>
        <w:rPr>
          <w:sz w:val="24"/>
          <w:szCs w:val="24"/>
        </w:rPr>
        <w:t>∆</w:t>
      </w:r>
      <w:r w:rsidR="00D027E7">
        <w:rPr>
          <w:sz w:val="24"/>
          <w:szCs w:val="24"/>
        </w:rPr>
        <w:t>∆</w:t>
      </w:r>
    </w:p>
    <w:p w:rsidR="00D027E7" w:rsidRPr="009931FF" w:rsidRDefault="00D027E7" w:rsidP="00B10B2D">
      <w:pPr>
        <w:ind w:firstLine="720"/>
        <w:jc w:val="both"/>
        <w:rPr>
          <w:sz w:val="24"/>
          <w:szCs w:val="24"/>
        </w:rPr>
      </w:pPr>
      <w:r w:rsidRPr="004D0593">
        <w:rPr>
          <w:i/>
          <w:sz w:val="24"/>
          <w:szCs w:val="24"/>
        </w:rPr>
        <w:t>Marguerite dar Boggia</w:t>
      </w:r>
      <w:r w:rsidRPr="004D0593">
        <w:rPr>
          <w:sz w:val="24"/>
          <w:szCs w:val="24"/>
        </w:rPr>
        <w:t xml:space="preserve"> presently serves as Secretary and Membership Chairperson of ISAR (the International Society for Astrological Research).  She formerly served as publisher of Kosmos, the ISAR Journal  and as Secretary and Director of ISAR and UAC, (the United Astrology Congress).   She was a co-founder of UAC. Her articles are published in the ISAR journal and in other publications. At this time she offers </w:t>
      </w:r>
      <w:r w:rsidRPr="004D0593">
        <w:rPr>
          <w:b/>
          <w:sz w:val="24"/>
          <w:szCs w:val="24"/>
        </w:rPr>
        <w:t>FREE</w:t>
      </w:r>
      <w:r w:rsidRPr="004D0593">
        <w:rPr>
          <w:sz w:val="24"/>
          <w:szCs w:val="24"/>
        </w:rPr>
        <w:t xml:space="preserve"> of charge </w:t>
      </w:r>
      <w:r w:rsidRPr="004D0593">
        <w:rPr>
          <w:b/>
          <w:sz w:val="24"/>
          <w:szCs w:val="24"/>
        </w:rPr>
        <w:t>three pages weekly online</w:t>
      </w:r>
      <w:r w:rsidRPr="004D0593">
        <w:rPr>
          <w:sz w:val="24"/>
          <w:szCs w:val="24"/>
        </w:rPr>
        <w:t xml:space="preserve"> of the Ancient Wisdom Teachings as was known by </w:t>
      </w:r>
      <w:r w:rsidRPr="004D0593">
        <w:rPr>
          <w:b/>
          <w:sz w:val="24"/>
          <w:szCs w:val="24"/>
        </w:rPr>
        <w:t>Pythagoras.</w:t>
      </w:r>
      <w:r w:rsidRPr="004D0593">
        <w:rPr>
          <w:sz w:val="24"/>
          <w:szCs w:val="24"/>
        </w:rPr>
        <w:t xml:space="preserve"> She can be contacted </w:t>
      </w:r>
      <w:r>
        <w:rPr>
          <w:sz w:val="24"/>
          <w:szCs w:val="24"/>
        </w:rPr>
        <w:t>through</w:t>
      </w:r>
      <w:r w:rsidRPr="004D0593">
        <w:rPr>
          <w:sz w:val="24"/>
          <w:szCs w:val="24"/>
        </w:rPr>
        <w:t xml:space="preserve"> her website: </w:t>
      </w:r>
      <w:hyperlink r:id="rId10" w:history="1">
        <w:r w:rsidRPr="009931FF">
          <w:rPr>
            <w:rStyle w:val="Hyperlink"/>
            <w:sz w:val="24"/>
            <w:szCs w:val="24"/>
          </w:rPr>
          <w:t>www.FreePythagorasTeachings.com</w:t>
        </w:r>
      </w:hyperlink>
      <w:r w:rsidR="009931FF" w:rsidRPr="009931FF">
        <w:rPr>
          <w:sz w:val="24"/>
          <w:szCs w:val="24"/>
        </w:rPr>
        <w:t xml:space="preserve"> which website she created at the age of 90.</w:t>
      </w:r>
    </w:p>
    <w:p w:rsidR="003435ED" w:rsidRPr="009931FF" w:rsidRDefault="003435ED" w:rsidP="00B10B2D">
      <w:pPr>
        <w:jc w:val="both"/>
        <w:rPr>
          <w:sz w:val="24"/>
          <w:szCs w:val="24"/>
        </w:rPr>
      </w:pPr>
    </w:p>
    <w:p w:rsidR="00D027E7" w:rsidRPr="009931FF" w:rsidRDefault="00D027E7" w:rsidP="00B10B2D">
      <w:pPr>
        <w:jc w:val="both"/>
        <w:rPr>
          <w:sz w:val="24"/>
          <w:szCs w:val="24"/>
        </w:rPr>
      </w:pPr>
      <w:r w:rsidRPr="009931FF">
        <w:rPr>
          <w:sz w:val="24"/>
          <w:szCs w:val="24"/>
        </w:rPr>
        <w:t xml:space="preserve"> References:</w:t>
      </w:r>
    </w:p>
    <w:p w:rsidR="003435ED" w:rsidRDefault="003435ED" w:rsidP="00B10B2D">
      <w:pPr>
        <w:jc w:val="both"/>
        <w:rPr>
          <w:sz w:val="24"/>
          <w:szCs w:val="24"/>
        </w:rPr>
      </w:pPr>
    </w:p>
    <w:p w:rsidR="003435ED" w:rsidRDefault="0040531C" w:rsidP="00B10B2D">
      <w:pPr>
        <w:pStyle w:val="EndnoteText"/>
        <w:jc w:val="both"/>
        <w:rPr>
          <w:sz w:val="24"/>
          <w:szCs w:val="24"/>
        </w:rPr>
      </w:pPr>
      <w:r>
        <w:rPr>
          <w:sz w:val="24"/>
          <w:szCs w:val="24"/>
          <w:vertAlign w:val="superscript"/>
        </w:rPr>
        <w:lastRenderedPageBreak/>
        <w:t>1</w:t>
      </w:r>
      <w:r w:rsidR="003435ED">
        <w:rPr>
          <w:sz w:val="24"/>
          <w:szCs w:val="24"/>
        </w:rPr>
        <w:t xml:space="preserve">Blavatsky, H.P. </w:t>
      </w:r>
      <w:r w:rsidR="003435ED">
        <w:rPr>
          <w:i/>
          <w:sz w:val="24"/>
          <w:szCs w:val="24"/>
        </w:rPr>
        <w:t>The Secret Doctrine</w:t>
      </w:r>
      <w:r w:rsidR="003435ED">
        <w:rPr>
          <w:sz w:val="24"/>
          <w:szCs w:val="24"/>
        </w:rPr>
        <w:t xml:space="preserve"> I, Theosophical University Press, Pasadena, CA. 1963, Verbatim with the original edition, 1888, pp. 260-261</w:t>
      </w:r>
    </w:p>
    <w:p w:rsidR="003435ED" w:rsidRDefault="0040531C" w:rsidP="00B10B2D">
      <w:pPr>
        <w:pStyle w:val="EndnoteText"/>
        <w:jc w:val="both"/>
        <w:rPr>
          <w:sz w:val="24"/>
          <w:szCs w:val="24"/>
        </w:rPr>
      </w:pPr>
      <w:r>
        <w:rPr>
          <w:sz w:val="24"/>
          <w:szCs w:val="24"/>
          <w:vertAlign w:val="superscript"/>
        </w:rPr>
        <w:t>2</w:t>
      </w:r>
      <w:r w:rsidR="003435ED">
        <w:rPr>
          <w:sz w:val="24"/>
          <w:szCs w:val="24"/>
        </w:rPr>
        <w:t xml:space="preserve">Bailey, Alice A., </w:t>
      </w:r>
      <w:r w:rsidR="003435ED" w:rsidRPr="0011233C">
        <w:rPr>
          <w:i/>
          <w:sz w:val="24"/>
          <w:szCs w:val="24"/>
        </w:rPr>
        <w:t>A Treatise on Cosmic Fire</w:t>
      </w:r>
      <w:r w:rsidR="003435ED">
        <w:rPr>
          <w:sz w:val="24"/>
          <w:szCs w:val="24"/>
        </w:rPr>
        <w:t xml:space="preserve">, Lucis Publishing Co. 1925, p. </w:t>
      </w:r>
      <w:r>
        <w:rPr>
          <w:sz w:val="24"/>
          <w:szCs w:val="24"/>
        </w:rPr>
        <w:t>3</w:t>
      </w:r>
    </w:p>
    <w:p w:rsidR="003435ED" w:rsidRDefault="009931FF" w:rsidP="00B10B2D">
      <w:pPr>
        <w:pStyle w:val="EndnoteText"/>
        <w:jc w:val="both"/>
        <w:rPr>
          <w:sz w:val="24"/>
          <w:szCs w:val="24"/>
        </w:rPr>
      </w:pPr>
      <w:r>
        <w:rPr>
          <w:sz w:val="24"/>
          <w:szCs w:val="24"/>
          <w:vertAlign w:val="superscript"/>
        </w:rPr>
        <w:t>3</w:t>
      </w:r>
      <w:r w:rsidR="003435ED">
        <w:rPr>
          <w:sz w:val="24"/>
          <w:szCs w:val="24"/>
        </w:rPr>
        <w:t xml:space="preserve">Bailey, Alice A., </w:t>
      </w:r>
      <w:r w:rsidR="003435ED" w:rsidRPr="0011233C">
        <w:rPr>
          <w:i/>
          <w:sz w:val="24"/>
          <w:szCs w:val="24"/>
        </w:rPr>
        <w:t>Esoteric Astrology</w:t>
      </w:r>
      <w:r w:rsidR="003435ED">
        <w:rPr>
          <w:sz w:val="24"/>
          <w:szCs w:val="24"/>
        </w:rPr>
        <w:t>, Lucis Publishing Co. 1951, p. 8.</w:t>
      </w:r>
    </w:p>
    <w:p w:rsidR="003435ED" w:rsidRDefault="0040531C" w:rsidP="00B10B2D">
      <w:pPr>
        <w:pStyle w:val="EndnoteText"/>
        <w:jc w:val="both"/>
        <w:rPr>
          <w:sz w:val="24"/>
          <w:szCs w:val="24"/>
        </w:rPr>
      </w:pPr>
      <w:r>
        <w:rPr>
          <w:sz w:val="24"/>
          <w:szCs w:val="24"/>
          <w:vertAlign w:val="superscript"/>
        </w:rPr>
        <w:t>4</w:t>
      </w:r>
      <w:r w:rsidR="003435ED">
        <w:rPr>
          <w:sz w:val="24"/>
          <w:szCs w:val="24"/>
        </w:rPr>
        <w:t>Ibid, p. 10</w:t>
      </w:r>
    </w:p>
    <w:p w:rsidR="003435ED" w:rsidRDefault="0040531C" w:rsidP="00B10B2D">
      <w:pPr>
        <w:pStyle w:val="EndnoteText"/>
        <w:jc w:val="both"/>
        <w:rPr>
          <w:sz w:val="24"/>
          <w:szCs w:val="24"/>
        </w:rPr>
      </w:pPr>
      <w:r>
        <w:rPr>
          <w:sz w:val="24"/>
          <w:szCs w:val="24"/>
          <w:vertAlign w:val="superscript"/>
        </w:rPr>
        <w:t>5</w:t>
      </w:r>
      <w:r w:rsidR="003435ED">
        <w:rPr>
          <w:sz w:val="24"/>
          <w:szCs w:val="24"/>
        </w:rPr>
        <w:t>Ibid, p. 11</w:t>
      </w:r>
    </w:p>
    <w:p w:rsidR="003435ED" w:rsidRDefault="0011233C" w:rsidP="00B10B2D">
      <w:pPr>
        <w:pStyle w:val="EndnoteText"/>
        <w:jc w:val="both"/>
        <w:rPr>
          <w:sz w:val="24"/>
          <w:szCs w:val="24"/>
        </w:rPr>
      </w:pPr>
      <w:r>
        <w:rPr>
          <w:sz w:val="24"/>
          <w:szCs w:val="24"/>
          <w:vertAlign w:val="superscript"/>
        </w:rPr>
        <w:t>6</w:t>
      </w:r>
      <w:r w:rsidR="003435ED">
        <w:rPr>
          <w:sz w:val="24"/>
          <w:szCs w:val="24"/>
        </w:rPr>
        <w:t>Ibid, pp. 10, 11</w:t>
      </w:r>
    </w:p>
    <w:p w:rsidR="00EA2E32" w:rsidRDefault="00EA2E32" w:rsidP="00B10B2D">
      <w:pPr>
        <w:pStyle w:val="EndnoteText"/>
        <w:jc w:val="both"/>
        <w:rPr>
          <w:sz w:val="24"/>
          <w:szCs w:val="24"/>
        </w:rPr>
      </w:pPr>
      <w:r>
        <w:rPr>
          <w:sz w:val="24"/>
          <w:szCs w:val="24"/>
          <w:vertAlign w:val="superscript"/>
        </w:rPr>
        <w:t>6a</w:t>
      </w:r>
      <w:r>
        <w:rPr>
          <w:sz w:val="24"/>
          <w:szCs w:val="24"/>
        </w:rPr>
        <w:t xml:space="preserve">Blavatsky, H.P. </w:t>
      </w:r>
      <w:r w:rsidRPr="00EA2E32">
        <w:rPr>
          <w:i/>
          <w:sz w:val="24"/>
          <w:szCs w:val="24"/>
        </w:rPr>
        <w:t>An Abridgement of the Secret Doctrine</w:t>
      </w:r>
      <w:r>
        <w:rPr>
          <w:sz w:val="24"/>
          <w:szCs w:val="24"/>
        </w:rPr>
        <w:t>, The Theosophical Publishing House, London, Ltd.,1966, p. 113.</w:t>
      </w:r>
    </w:p>
    <w:p w:rsidR="003435ED" w:rsidRDefault="0011233C" w:rsidP="00B10B2D">
      <w:pPr>
        <w:pStyle w:val="EndnoteText"/>
        <w:jc w:val="both"/>
        <w:rPr>
          <w:sz w:val="24"/>
          <w:szCs w:val="24"/>
        </w:rPr>
      </w:pPr>
      <w:r>
        <w:rPr>
          <w:sz w:val="24"/>
          <w:szCs w:val="24"/>
          <w:vertAlign w:val="superscript"/>
        </w:rPr>
        <w:t>7</w:t>
      </w:r>
      <w:r w:rsidR="003435ED">
        <w:rPr>
          <w:sz w:val="24"/>
          <w:szCs w:val="24"/>
        </w:rPr>
        <w:t xml:space="preserve">de Purucker, G. </w:t>
      </w:r>
      <w:r w:rsidR="003435ED" w:rsidRPr="0011233C">
        <w:rPr>
          <w:i/>
          <w:sz w:val="24"/>
          <w:szCs w:val="24"/>
        </w:rPr>
        <w:t>Occult Glossary</w:t>
      </w:r>
      <w:r w:rsidR="003435ED">
        <w:rPr>
          <w:sz w:val="24"/>
          <w:szCs w:val="24"/>
        </w:rPr>
        <w:t>, Theosophical University Press, 1972</w:t>
      </w:r>
      <w:r w:rsidR="008301E6">
        <w:rPr>
          <w:sz w:val="24"/>
          <w:szCs w:val="24"/>
        </w:rPr>
        <w:t>, p. 108-</w:t>
      </w:r>
      <w:r w:rsidR="009931FF">
        <w:rPr>
          <w:sz w:val="24"/>
          <w:szCs w:val="24"/>
        </w:rPr>
        <w:t>1</w:t>
      </w:r>
      <w:r w:rsidR="008301E6">
        <w:rPr>
          <w:sz w:val="24"/>
          <w:szCs w:val="24"/>
        </w:rPr>
        <w:t>09</w:t>
      </w:r>
    </w:p>
    <w:p w:rsidR="008301E6" w:rsidRDefault="0011233C" w:rsidP="00B10B2D">
      <w:pPr>
        <w:pStyle w:val="EndnoteText"/>
        <w:jc w:val="both"/>
        <w:rPr>
          <w:sz w:val="24"/>
          <w:szCs w:val="24"/>
        </w:rPr>
      </w:pPr>
      <w:r>
        <w:rPr>
          <w:sz w:val="24"/>
          <w:szCs w:val="24"/>
          <w:vertAlign w:val="superscript"/>
        </w:rPr>
        <w:t>8</w:t>
      </w:r>
      <w:r w:rsidR="003435ED">
        <w:rPr>
          <w:sz w:val="24"/>
          <w:szCs w:val="24"/>
        </w:rPr>
        <w:t>de Purucker, G</w:t>
      </w:r>
      <w:r w:rsidR="003435ED" w:rsidRPr="0011233C">
        <w:rPr>
          <w:i/>
          <w:sz w:val="24"/>
          <w:szCs w:val="24"/>
        </w:rPr>
        <w:t>.  Gods, Monads, Life-Atoms</w:t>
      </w:r>
      <w:r w:rsidR="003435ED">
        <w:rPr>
          <w:sz w:val="24"/>
          <w:szCs w:val="24"/>
        </w:rPr>
        <w:t>,  Point Loma Publications Inc. 1987, p</w:t>
      </w:r>
      <w:r w:rsidR="008301E6">
        <w:rPr>
          <w:sz w:val="24"/>
          <w:szCs w:val="24"/>
        </w:rPr>
        <w:t>p</w:t>
      </w:r>
      <w:r w:rsidR="003435ED">
        <w:rPr>
          <w:sz w:val="24"/>
          <w:szCs w:val="24"/>
        </w:rPr>
        <w:t>.</w:t>
      </w:r>
      <w:r w:rsidR="008301E6">
        <w:rPr>
          <w:sz w:val="24"/>
          <w:szCs w:val="24"/>
        </w:rPr>
        <w:t xml:space="preserve"> 19-20</w:t>
      </w:r>
    </w:p>
    <w:p w:rsidR="008301E6" w:rsidRDefault="0011233C" w:rsidP="00B10B2D">
      <w:pPr>
        <w:pStyle w:val="EndnoteText"/>
        <w:jc w:val="both"/>
        <w:rPr>
          <w:sz w:val="24"/>
          <w:szCs w:val="24"/>
        </w:rPr>
      </w:pPr>
      <w:r>
        <w:rPr>
          <w:sz w:val="24"/>
          <w:szCs w:val="24"/>
          <w:vertAlign w:val="superscript"/>
        </w:rPr>
        <w:t>9</w:t>
      </w:r>
      <w:r w:rsidR="008301E6">
        <w:rPr>
          <w:sz w:val="24"/>
          <w:szCs w:val="24"/>
        </w:rPr>
        <w:t>Ibid p. 42</w:t>
      </w:r>
    </w:p>
    <w:p w:rsidR="008301E6" w:rsidRDefault="0011233C" w:rsidP="00B10B2D">
      <w:pPr>
        <w:pStyle w:val="EndnoteText"/>
        <w:jc w:val="both"/>
        <w:rPr>
          <w:sz w:val="24"/>
          <w:szCs w:val="24"/>
        </w:rPr>
      </w:pPr>
      <w:r>
        <w:rPr>
          <w:sz w:val="24"/>
          <w:szCs w:val="24"/>
          <w:vertAlign w:val="superscript"/>
        </w:rPr>
        <w:t>10</w:t>
      </w:r>
      <w:r w:rsidR="008301E6">
        <w:rPr>
          <w:sz w:val="24"/>
          <w:szCs w:val="24"/>
        </w:rPr>
        <w:t xml:space="preserve">Bailey, Alice A., </w:t>
      </w:r>
      <w:r w:rsidR="008301E6" w:rsidRPr="0011233C">
        <w:rPr>
          <w:i/>
          <w:sz w:val="24"/>
          <w:szCs w:val="24"/>
        </w:rPr>
        <w:t>Esoteric Healing</w:t>
      </w:r>
      <w:r w:rsidR="008301E6">
        <w:rPr>
          <w:sz w:val="24"/>
          <w:szCs w:val="24"/>
        </w:rPr>
        <w:t>, Lucis Publishing Co. 1953. p. 82</w:t>
      </w:r>
    </w:p>
    <w:p w:rsidR="008301E6" w:rsidRDefault="0011233C" w:rsidP="00B10B2D">
      <w:pPr>
        <w:pStyle w:val="EndnoteText"/>
        <w:jc w:val="both"/>
        <w:rPr>
          <w:sz w:val="24"/>
          <w:szCs w:val="24"/>
        </w:rPr>
      </w:pPr>
      <w:r>
        <w:rPr>
          <w:sz w:val="24"/>
          <w:szCs w:val="24"/>
          <w:vertAlign w:val="superscript"/>
        </w:rPr>
        <w:t>11</w:t>
      </w:r>
      <w:r w:rsidR="008301E6">
        <w:rPr>
          <w:sz w:val="24"/>
          <w:szCs w:val="24"/>
        </w:rPr>
        <w:t xml:space="preserve">Bailey, Alice A., </w:t>
      </w:r>
      <w:r w:rsidR="008301E6" w:rsidRPr="0011233C">
        <w:rPr>
          <w:i/>
          <w:sz w:val="24"/>
          <w:szCs w:val="24"/>
        </w:rPr>
        <w:t>A Treatise on Cosmic Fire</w:t>
      </w:r>
      <w:r w:rsidR="008301E6">
        <w:rPr>
          <w:sz w:val="24"/>
          <w:szCs w:val="24"/>
        </w:rPr>
        <w:t xml:space="preserve">. Lucis Publishing Co. 1925, p. </w:t>
      </w:r>
      <w:r w:rsidR="0040531C">
        <w:rPr>
          <w:sz w:val="24"/>
          <w:szCs w:val="24"/>
        </w:rPr>
        <w:t>7.</w:t>
      </w:r>
    </w:p>
    <w:p w:rsidR="003435ED" w:rsidRDefault="0011233C" w:rsidP="00B10B2D">
      <w:pPr>
        <w:pStyle w:val="EndnoteText"/>
        <w:jc w:val="both"/>
        <w:rPr>
          <w:sz w:val="24"/>
          <w:szCs w:val="24"/>
        </w:rPr>
      </w:pPr>
      <w:r>
        <w:rPr>
          <w:sz w:val="24"/>
          <w:szCs w:val="24"/>
          <w:vertAlign w:val="superscript"/>
        </w:rPr>
        <w:t>12</w:t>
      </w:r>
      <w:r w:rsidR="00BA600F">
        <w:rPr>
          <w:sz w:val="24"/>
          <w:szCs w:val="24"/>
        </w:rPr>
        <w:t xml:space="preserve">Collins, Mabel, </w:t>
      </w:r>
      <w:r w:rsidR="00BA600F" w:rsidRPr="0011233C">
        <w:rPr>
          <w:i/>
          <w:sz w:val="24"/>
          <w:szCs w:val="24"/>
        </w:rPr>
        <w:t>Light on the Path</w:t>
      </w:r>
      <w:r w:rsidR="00BA600F">
        <w:rPr>
          <w:sz w:val="24"/>
          <w:szCs w:val="24"/>
        </w:rPr>
        <w:t xml:space="preserve">, p. 1. </w:t>
      </w:r>
      <w:r w:rsidR="00BA600F">
        <w:t xml:space="preserve">  These rules are written for disciples. It was dictated by the Master Hilarion through the mediumship of M.C.  It is a palm-leaf manuscript translated from Sanskrit by the Venetian Master into Greek. Master Hilarion translated the aphorisms into English and added to them certain explanations.  </w:t>
      </w:r>
      <w:r w:rsidR="00BD0300">
        <w:t>P.S.</w:t>
      </w:r>
      <w:r w:rsidR="003435ED">
        <w:rPr>
          <w:sz w:val="24"/>
          <w:szCs w:val="24"/>
        </w:rPr>
        <w:t xml:space="preserve"> </w:t>
      </w:r>
      <w:r w:rsidR="00BD0300">
        <w:rPr>
          <w:sz w:val="24"/>
          <w:szCs w:val="24"/>
        </w:rPr>
        <w:t>If anyone wishes to receive these rules, (4 pages) I can send it to them online.</w:t>
      </w:r>
    </w:p>
    <w:p w:rsidR="00F93EBA" w:rsidRDefault="0011233C" w:rsidP="00B10B2D">
      <w:pPr>
        <w:jc w:val="both"/>
        <w:rPr>
          <w:sz w:val="24"/>
          <w:szCs w:val="24"/>
        </w:rPr>
      </w:pPr>
      <w:r>
        <w:rPr>
          <w:sz w:val="24"/>
          <w:szCs w:val="24"/>
          <w:vertAlign w:val="superscript"/>
        </w:rPr>
        <w:t>13</w:t>
      </w:r>
      <w:r w:rsidR="0036366D">
        <w:rPr>
          <w:sz w:val="24"/>
          <w:szCs w:val="24"/>
        </w:rPr>
        <w:t xml:space="preserve">Bailey, Ibid </w:t>
      </w:r>
      <w:r w:rsidR="0036366D" w:rsidRPr="0011233C">
        <w:rPr>
          <w:i/>
          <w:sz w:val="24"/>
          <w:szCs w:val="24"/>
        </w:rPr>
        <w:t>Esoteric Healing</w:t>
      </w:r>
      <w:r w:rsidR="0036366D">
        <w:rPr>
          <w:sz w:val="24"/>
          <w:szCs w:val="24"/>
        </w:rPr>
        <w:t xml:space="preserve"> p. 40.</w:t>
      </w:r>
      <w:r w:rsidR="00F93EBA">
        <w:rPr>
          <w:sz w:val="24"/>
          <w:szCs w:val="24"/>
        </w:rPr>
        <w:t xml:space="preserve"> </w:t>
      </w: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B10B2D">
      <w:pPr>
        <w:jc w:val="both"/>
        <w:rPr>
          <w:sz w:val="24"/>
          <w:szCs w:val="24"/>
        </w:rPr>
      </w:pPr>
    </w:p>
    <w:p w:rsidR="00431758" w:rsidRDefault="00431758" w:rsidP="00F93EBA">
      <w:pPr>
        <w:jc w:val="both"/>
        <w:rPr>
          <w:sz w:val="24"/>
          <w:szCs w:val="24"/>
        </w:rPr>
      </w:pPr>
    </w:p>
    <w:p w:rsidR="00431758" w:rsidRDefault="00431758" w:rsidP="00F93EBA">
      <w:pPr>
        <w:jc w:val="both"/>
        <w:rPr>
          <w:sz w:val="24"/>
          <w:szCs w:val="24"/>
        </w:rPr>
      </w:pPr>
    </w:p>
    <w:p w:rsidR="00431758" w:rsidRDefault="00431758" w:rsidP="00F93EBA">
      <w:pPr>
        <w:jc w:val="both"/>
        <w:rPr>
          <w:sz w:val="24"/>
          <w:szCs w:val="24"/>
        </w:rPr>
      </w:pPr>
    </w:p>
    <w:p w:rsidR="00431758" w:rsidRDefault="00431758" w:rsidP="00F93EBA">
      <w:pPr>
        <w:jc w:val="both"/>
        <w:rPr>
          <w:sz w:val="24"/>
          <w:szCs w:val="24"/>
        </w:rPr>
      </w:pPr>
    </w:p>
    <w:p w:rsidR="00431758" w:rsidRDefault="00431758" w:rsidP="00F93EBA">
      <w:pPr>
        <w:jc w:val="both"/>
        <w:rPr>
          <w:sz w:val="24"/>
          <w:szCs w:val="24"/>
        </w:rPr>
      </w:pPr>
    </w:p>
    <w:p w:rsidR="00431758" w:rsidRDefault="00431758" w:rsidP="00F93EBA">
      <w:pPr>
        <w:jc w:val="both"/>
        <w:rPr>
          <w:sz w:val="24"/>
          <w:szCs w:val="24"/>
        </w:rPr>
      </w:pPr>
    </w:p>
    <w:p w:rsidR="00431758" w:rsidRDefault="00431758" w:rsidP="00F93EBA">
      <w:pPr>
        <w:jc w:val="both"/>
        <w:rPr>
          <w:sz w:val="24"/>
          <w:szCs w:val="24"/>
        </w:rPr>
      </w:pPr>
    </w:p>
    <w:p w:rsidR="00431758" w:rsidRDefault="00431758" w:rsidP="00F93EBA">
      <w:pPr>
        <w:jc w:val="both"/>
        <w:rPr>
          <w:sz w:val="24"/>
          <w:szCs w:val="24"/>
        </w:rPr>
      </w:pPr>
    </w:p>
    <w:p w:rsidR="00431758" w:rsidRDefault="00431758" w:rsidP="00431758">
      <w:pPr>
        <w:jc w:val="both"/>
        <w:rPr>
          <w:sz w:val="24"/>
          <w:szCs w:val="24"/>
        </w:rPr>
      </w:pPr>
    </w:p>
    <w:p w:rsidR="00431758" w:rsidRPr="00C27117" w:rsidRDefault="00431758" w:rsidP="00F93EBA">
      <w:pPr>
        <w:jc w:val="both"/>
        <w:rPr>
          <w:sz w:val="24"/>
          <w:szCs w:val="24"/>
        </w:rPr>
      </w:pPr>
    </w:p>
    <w:sectPr w:rsidR="00431758" w:rsidRPr="00C27117" w:rsidSect="0017179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C62" w:rsidRDefault="00F84C62" w:rsidP="00BD0300">
      <w:pPr>
        <w:spacing w:line="240" w:lineRule="auto"/>
      </w:pPr>
      <w:r>
        <w:separator/>
      </w:r>
    </w:p>
  </w:endnote>
  <w:endnote w:type="continuationSeparator" w:id="1">
    <w:p w:rsidR="00F84C62" w:rsidRDefault="00F84C62" w:rsidP="00BD03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300" w:rsidRDefault="00BD03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20869"/>
      <w:docPartObj>
        <w:docPartGallery w:val="Page Numbers (Bottom of Page)"/>
        <w:docPartUnique/>
      </w:docPartObj>
    </w:sdtPr>
    <w:sdtContent>
      <w:p w:rsidR="00BD0300" w:rsidRDefault="001F1C22">
        <w:pPr>
          <w:pStyle w:val="Footer"/>
          <w:jc w:val="center"/>
        </w:pPr>
        <w:fldSimple w:instr=" PAGE   \* MERGEFORMAT ">
          <w:r w:rsidR="00B72293">
            <w:rPr>
              <w:noProof/>
            </w:rPr>
            <w:t>1</w:t>
          </w:r>
        </w:fldSimple>
      </w:p>
    </w:sdtContent>
  </w:sdt>
  <w:p w:rsidR="00BD0300" w:rsidRDefault="00BD03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300" w:rsidRDefault="00BD03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C62" w:rsidRDefault="00F84C62" w:rsidP="00BD0300">
      <w:pPr>
        <w:spacing w:line="240" w:lineRule="auto"/>
      </w:pPr>
      <w:r>
        <w:separator/>
      </w:r>
    </w:p>
  </w:footnote>
  <w:footnote w:type="continuationSeparator" w:id="1">
    <w:p w:rsidR="00F84C62" w:rsidRDefault="00F84C62" w:rsidP="00BD030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300" w:rsidRDefault="00BD03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300" w:rsidRDefault="00BD03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300" w:rsidRDefault="00BD03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C27117"/>
    <w:rsid w:val="0001640B"/>
    <w:rsid w:val="00035DAE"/>
    <w:rsid w:val="0007187B"/>
    <w:rsid w:val="000B39B0"/>
    <w:rsid w:val="000C2D00"/>
    <w:rsid w:val="0011233C"/>
    <w:rsid w:val="00150AF7"/>
    <w:rsid w:val="001703DD"/>
    <w:rsid w:val="00171797"/>
    <w:rsid w:val="00193E0E"/>
    <w:rsid w:val="001A13C1"/>
    <w:rsid w:val="001F1C22"/>
    <w:rsid w:val="002306F9"/>
    <w:rsid w:val="002F7644"/>
    <w:rsid w:val="00315157"/>
    <w:rsid w:val="003435ED"/>
    <w:rsid w:val="0036366D"/>
    <w:rsid w:val="003A274A"/>
    <w:rsid w:val="003E500D"/>
    <w:rsid w:val="003F0612"/>
    <w:rsid w:val="0040531C"/>
    <w:rsid w:val="00431758"/>
    <w:rsid w:val="00474A81"/>
    <w:rsid w:val="00544E01"/>
    <w:rsid w:val="005E5D76"/>
    <w:rsid w:val="0063141C"/>
    <w:rsid w:val="006451C4"/>
    <w:rsid w:val="006D37A7"/>
    <w:rsid w:val="006F15A8"/>
    <w:rsid w:val="007368CB"/>
    <w:rsid w:val="00752B99"/>
    <w:rsid w:val="007C2595"/>
    <w:rsid w:val="007C5928"/>
    <w:rsid w:val="0081579E"/>
    <w:rsid w:val="008301E6"/>
    <w:rsid w:val="008B5736"/>
    <w:rsid w:val="008D5D66"/>
    <w:rsid w:val="008D7C4F"/>
    <w:rsid w:val="008E4B24"/>
    <w:rsid w:val="008F6844"/>
    <w:rsid w:val="00916DF4"/>
    <w:rsid w:val="009931FF"/>
    <w:rsid w:val="00996D1E"/>
    <w:rsid w:val="009A274E"/>
    <w:rsid w:val="00A5107E"/>
    <w:rsid w:val="00AA6224"/>
    <w:rsid w:val="00B10B2D"/>
    <w:rsid w:val="00B21767"/>
    <w:rsid w:val="00B26034"/>
    <w:rsid w:val="00B42541"/>
    <w:rsid w:val="00B4411C"/>
    <w:rsid w:val="00B72293"/>
    <w:rsid w:val="00BA600F"/>
    <w:rsid w:val="00BD0300"/>
    <w:rsid w:val="00BE3A14"/>
    <w:rsid w:val="00C27117"/>
    <w:rsid w:val="00CE6B06"/>
    <w:rsid w:val="00D027E7"/>
    <w:rsid w:val="00D46A58"/>
    <w:rsid w:val="00DB5C68"/>
    <w:rsid w:val="00DE6751"/>
    <w:rsid w:val="00E63B5E"/>
    <w:rsid w:val="00E826D0"/>
    <w:rsid w:val="00EA2E32"/>
    <w:rsid w:val="00EC7380"/>
    <w:rsid w:val="00F5086F"/>
    <w:rsid w:val="00F84C62"/>
    <w:rsid w:val="00F93EBA"/>
    <w:rsid w:val="00F96380"/>
    <w:rsid w:val="00F96F69"/>
    <w:rsid w:val="00FD4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15A8"/>
    <w:rPr>
      <w:b/>
      <w:bCs/>
    </w:rPr>
  </w:style>
  <w:style w:type="character" w:styleId="Hyperlink">
    <w:name w:val="Hyperlink"/>
    <w:basedOn w:val="DefaultParagraphFont"/>
    <w:uiPriority w:val="99"/>
    <w:unhideWhenUsed/>
    <w:rsid w:val="00D027E7"/>
    <w:rPr>
      <w:color w:val="0000FF"/>
      <w:u w:val="single"/>
    </w:rPr>
  </w:style>
  <w:style w:type="paragraph" w:styleId="EndnoteText">
    <w:name w:val="endnote text"/>
    <w:basedOn w:val="Normal"/>
    <w:link w:val="EndnoteTextChar"/>
    <w:uiPriority w:val="99"/>
    <w:semiHidden/>
    <w:unhideWhenUsed/>
    <w:rsid w:val="003435ED"/>
    <w:pPr>
      <w:spacing w:line="240" w:lineRule="auto"/>
    </w:pPr>
    <w:rPr>
      <w:sz w:val="20"/>
      <w:szCs w:val="20"/>
    </w:rPr>
  </w:style>
  <w:style w:type="character" w:customStyle="1" w:styleId="EndnoteTextChar">
    <w:name w:val="Endnote Text Char"/>
    <w:basedOn w:val="DefaultParagraphFont"/>
    <w:link w:val="EndnoteText"/>
    <w:uiPriority w:val="99"/>
    <w:semiHidden/>
    <w:rsid w:val="003435ED"/>
    <w:rPr>
      <w:sz w:val="20"/>
      <w:szCs w:val="20"/>
    </w:rPr>
  </w:style>
  <w:style w:type="paragraph" w:styleId="Header">
    <w:name w:val="header"/>
    <w:basedOn w:val="Normal"/>
    <w:link w:val="HeaderChar"/>
    <w:uiPriority w:val="99"/>
    <w:semiHidden/>
    <w:unhideWhenUsed/>
    <w:rsid w:val="00BD030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D0300"/>
  </w:style>
  <w:style w:type="paragraph" w:styleId="Footer">
    <w:name w:val="footer"/>
    <w:basedOn w:val="Normal"/>
    <w:link w:val="FooterChar"/>
    <w:uiPriority w:val="99"/>
    <w:unhideWhenUsed/>
    <w:rsid w:val="00BD0300"/>
    <w:pPr>
      <w:tabs>
        <w:tab w:val="center" w:pos="4680"/>
        <w:tab w:val="right" w:pos="9360"/>
      </w:tabs>
      <w:spacing w:line="240" w:lineRule="auto"/>
    </w:pPr>
  </w:style>
  <w:style w:type="character" w:customStyle="1" w:styleId="FooterChar">
    <w:name w:val="Footer Char"/>
    <w:basedOn w:val="DefaultParagraphFont"/>
    <w:link w:val="Footer"/>
    <w:uiPriority w:val="99"/>
    <w:rsid w:val="00BD0300"/>
  </w:style>
  <w:style w:type="paragraph" w:styleId="BalloonText">
    <w:name w:val="Balloon Text"/>
    <w:basedOn w:val="Normal"/>
    <w:link w:val="BalloonTextChar"/>
    <w:uiPriority w:val="99"/>
    <w:semiHidden/>
    <w:unhideWhenUsed/>
    <w:rsid w:val="00B722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2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2003418">
      <w:bodyDiv w:val="1"/>
      <w:marLeft w:val="0"/>
      <w:marRight w:val="0"/>
      <w:marTop w:val="0"/>
      <w:marBottom w:val="0"/>
      <w:divBdr>
        <w:top w:val="none" w:sz="0" w:space="0" w:color="auto"/>
        <w:left w:val="none" w:sz="0" w:space="0" w:color="auto"/>
        <w:bottom w:val="none" w:sz="0" w:space="0" w:color="auto"/>
        <w:right w:val="none" w:sz="0" w:space="0" w:color="auto"/>
      </w:divBdr>
    </w:div>
    <w:div w:id="179309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FreePythagorasTeachings.com"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2016-03-11T22:34:00Z</dcterms:created>
  <dcterms:modified xsi:type="dcterms:W3CDTF">2016-03-12T16:29:00Z</dcterms:modified>
</cp:coreProperties>
</file>