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D2528" w14:textId="77777777" w:rsidR="00D17172" w:rsidRDefault="00D17172" w:rsidP="00D75ECB">
      <w:pPr>
        <w:pStyle w:val="NormalWeb"/>
        <w:rPr>
          <w:rFonts w:ascii="CenturyGothic" w:hAnsi="CenturyGothic"/>
          <w:b/>
          <w:bCs/>
          <w:sz w:val="26"/>
          <w:szCs w:val="26"/>
        </w:rPr>
      </w:pPr>
      <w:bookmarkStart w:id="0" w:name="_GoBack"/>
      <w:bookmarkEnd w:id="0"/>
    </w:p>
    <w:p w14:paraId="288936D3" w14:textId="77777777" w:rsidR="00354E3F" w:rsidRDefault="00D75ECB" w:rsidP="00D75ECB">
      <w:pPr>
        <w:pStyle w:val="NormalWeb"/>
        <w:rPr>
          <w:rFonts w:ascii="CenturyGothic" w:hAnsi="CenturyGothic"/>
          <w:b/>
          <w:bCs/>
          <w:sz w:val="26"/>
          <w:szCs w:val="26"/>
        </w:rPr>
      </w:pPr>
      <w:r>
        <w:rPr>
          <w:rFonts w:ascii="CenturyGothic" w:hAnsi="CenturyGothic"/>
          <w:b/>
          <w:bCs/>
          <w:sz w:val="26"/>
          <w:szCs w:val="26"/>
        </w:rPr>
        <w:t>Kerry Ware</w:t>
      </w:r>
      <w:r w:rsidR="00354E3F">
        <w:rPr>
          <w:rFonts w:ascii="CenturyGothic" w:hAnsi="CenturyGothic"/>
          <w:b/>
          <w:bCs/>
          <w:sz w:val="26"/>
          <w:szCs w:val="26"/>
        </w:rPr>
        <w:t xml:space="preserve"> </w:t>
      </w:r>
    </w:p>
    <w:p w14:paraId="77C2643D" w14:textId="01DD7975" w:rsidR="00D75ECB" w:rsidRDefault="00D75ECB" w:rsidP="00D75ECB">
      <w:pPr>
        <w:pStyle w:val="NormalWeb"/>
      </w:pPr>
      <w:r>
        <w:rPr>
          <w:rFonts w:ascii="CenturyGothic" w:hAnsi="CenturyGothic"/>
          <w:sz w:val="26"/>
          <w:szCs w:val="26"/>
        </w:rPr>
        <w:t>Miami Florida</w:t>
      </w:r>
      <w:r>
        <w:rPr>
          <w:rFonts w:ascii="CenturyGothic" w:hAnsi="CenturyGothic"/>
          <w:sz w:val="26"/>
          <w:szCs w:val="26"/>
        </w:rPr>
        <w:br/>
        <w:t>768-473-1368</w:t>
      </w:r>
      <w:r>
        <w:rPr>
          <w:rFonts w:ascii="CenturyGothic" w:hAnsi="CenturyGothic"/>
          <w:sz w:val="26"/>
          <w:szCs w:val="26"/>
        </w:rPr>
        <w:br/>
        <w:t xml:space="preserve">Email: </w:t>
      </w:r>
      <w:r>
        <w:rPr>
          <w:rFonts w:ascii="CenturyGothic" w:hAnsi="CenturyGothic"/>
          <w:color w:val="0000FF"/>
          <w:sz w:val="26"/>
          <w:szCs w:val="26"/>
        </w:rPr>
        <w:t>kerr</w:t>
      </w:r>
      <w:r w:rsidR="00262A8D">
        <w:rPr>
          <w:rFonts w:ascii="CenturyGothic" w:hAnsi="CenturyGothic"/>
          <w:color w:val="0000FF"/>
          <w:sz w:val="26"/>
          <w:szCs w:val="26"/>
        </w:rPr>
        <w:t>y@kerryware.com</w:t>
      </w:r>
      <w:r>
        <w:rPr>
          <w:rFonts w:ascii="CenturyGothic" w:hAnsi="CenturyGothic"/>
          <w:color w:val="0000FF"/>
          <w:sz w:val="26"/>
          <w:szCs w:val="26"/>
        </w:rPr>
        <w:t xml:space="preserve"> </w:t>
      </w:r>
    </w:p>
    <w:p w14:paraId="778C6CAC" w14:textId="77777777" w:rsidR="00D75ECB" w:rsidRDefault="00D75ECB" w:rsidP="00D75ECB">
      <w:pPr>
        <w:pStyle w:val="NormalWeb"/>
      </w:pPr>
      <w:r>
        <w:rPr>
          <w:rFonts w:ascii="CenturyGothic" w:hAnsi="CenturyGothic"/>
          <w:b/>
          <w:bCs/>
          <w:sz w:val="26"/>
          <w:szCs w:val="26"/>
        </w:rPr>
        <w:t xml:space="preserve">Biographical Information </w:t>
      </w:r>
    </w:p>
    <w:p w14:paraId="6131EDB4" w14:textId="77777777" w:rsidR="00D75ECB" w:rsidRDefault="00A41A9B" w:rsidP="00D75ECB">
      <w:pPr>
        <w:pStyle w:val="NormalWeb"/>
      </w:pPr>
      <w:r>
        <w:rPr>
          <w:rFonts w:ascii="CenturyGothic" w:hAnsi="CenturyGothic"/>
          <w:sz w:val="26"/>
          <w:szCs w:val="26"/>
        </w:rPr>
        <w:t xml:space="preserve">Born in </w:t>
      </w:r>
      <w:r w:rsidR="00D75ECB">
        <w:rPr>
          <w:rFonts w:ascii="CenturyGothic" w:hAnsi="CenturyGothic"/>
          <w:sz w:val="26"/>
          <w:szCs w:val="26"/>
        </w:rPr>
        <w:t>Fullerton, California</w:t>
      </w:r>
      <w:r w:rsidR="00D75ECB">
        <w:rPr>
          <w:rFonts w:ascii="CenturyGothic" w:hAnsi="CenturyGothic"/>
          <w:sz w:val="26"/>
          <w:szCs w:val="26"/>
        </w:rPr>
        <w:br/>
        <w:t xml:space="preserve">Education: Master of Fine Arts (painting), University of Miami </w:t>
      </w:r>
    </w:p>
    <w:p w14:paraId="53790FE5" w14:textId="77777777" w:rsidR="00D75ECB" w:rsidRDefault="00D75ECB" w:rsidP="00D75ECB">
      <w:pPr>
        <w:pStyle w:val="NormalWeb"/>
      </w:pPr>
      <w:r>
        <w:rPr>
          <w:rFonts w:ascii="CenturyGothic" w:hAnsi="CenturyGothic"/>
          <w:sz w:val="26"/>
          <w:szCs w:val="26"/>
        </w:rPr>
        <w:t xml:space="preserve">B.F.A. (sculpture) California State University, Fullerton </w:t>
      </w:r>
    </w:p>
    <w:p w14:paraId="40EA3124" w14:textId="77777777" w:rsidR="002C195A" w:rsidRDefault="00D75ECB" w:rsidP="00D75ECB">
      <w:pPr>
        <w:pStyle w:val="NormalWeb"/>
        <w:rPr>
          <w:rFonts w:ascii="CenturyGothic" w:hAnsi="CenturyGothic"/>
          <w:b/>
          <w:bCs/>
          <w:sz w:val="26"/>
          <w:szCs w:val="26"/>
        </w:rPr>
      </w:pPr>
      <w:r>
        <w:rPr>
          <w:rFonts w:ascii="CenturyGothic" w:hAnsi="CenturyGothic"/>
          <w:b/>
          <w:bCs/>
          <w:sz w:val="26"/>
          <w:szCs w:val="26"/>
        </w:rPr>
        <w:t>Teaching Experience</w:t>
      </w:r>
    </w:p>
    <w:p w14:paraId="664BA840" w14:textId="3386894D" w:rsidR="002C195A" w:rsidRDefault="00940433" w:rsidP="00D75ECB">
      <w:pPr>
        <w:pStyle w:val="NormalWeb"/>
        <w:rPr>
          <w:rFonts w:ascii="CenturyGothic" w:hAnsi="CenturyGothic"/>
          <w:bCs/>
          <w:sz w:val="26"/>
          <w:szCs w:val="26"/>
        </w:rPr>
      </w:pPr>
      <w:r>
        <w:rPr>
          <w:rFonts w:ascii="CenturyGothic" w:hAnsi="CenturyGothic"/>
          <w:bCs/>
          <w:sz w:val="26"/>
          <w:szCs w:val="26"/>
        </w:rPr>
        <w:t xml:space="preserve">Spring </w:t>
      </w:r>
      <w:r w:rsidR="002C195A">
        <w:rPr>
          <w:rFonts w:ascii="CenturyGothic" w:hAnsi="CenturyGothic"/>
          <w:bCs/>
          <w:sz w:val="26"/>
          <w:szCs w:val="26"/>
        </w:rPr>
        <w:t>2019: Painting 202, University of Miami</w:t>
      </w:r>
    </w:p>
    <w:p w14:paraId="6663A78B" w14:textId="0D252D68" w:rsidR="00D75ECB" w:rsidRDefault="002C195A" w:rsidP="00D75ECB">
      <w:pPr>
        <w:pStyle w:val="NormalWeb"/>
      </w:pPr>
      <w:r>
        <w:rPr>
          <w:rFonts w:ascii="CenturyGothic" w:hAnsi="CenturyGothic"/>
          <w:bCs/>
          <w:sz w:val="26"/>
          <w:szCs w:val="26"/>
        </w:rPr>
        <w:t>2018/19: Art appreciation and drawing classes at MDC/Wolfson</w:t>
      </w:r>
      <w:r w:rsidR="00D75ECB">
        <w:rPr>
          <w:rFonts w:ascii="CenturyGothic" w:hAnsi="CenturyGothic"/>
          <w:b/>
          <w:bCs/>
          <w:sz w:val="26"/>
          <w:szCs w:val="26"/>
        </w:rPr>
        <w:t xml:space="preserve"> </w:t>
      </w:r>
      <w:r w:rsidR="00D75ECB">
        <w:rPr>
          <w:rFonts w:ascii="CenturyGothic" w:hAnsi="CenturyGothic"/>
          <w:sz w:val="26"/>
          <w:szCs w:val="26"/>
        </w:rPr>
        <w:t xml:space="preserve"> </w:t>
      </w:r>
    </w:p>
    <w:p w14:paraId="181F7A28" w14:textId="77777777" w:rsidR="00D75ECB" w:rsidRDefault="00D75ECB" w:rsidP="00D75ECB">
      <w:pPr>
        <w:pStyle w:val="NormalWeb"/>
      </w:pPr>
      <w:r>
        <w:rPr>
          <w:rFonts w:ascii="CenturyGothic" w:hAnsi="CenturyGothic"/>
          <w:b/>
          <w:bCs/>
          <w:sz w:val="26"/>
          <w:szCs w:val="26"/>
        </w:rPr>
        <w:t xml:space="preserve">Visual Arts/Drawing &amp; Painting Instructor </w:t>
      </w:r>
    </w:p>
    <w:p w14:paraId="0A9E1146" w14:textId="77777777" w:rsidR="00D75ECB" w:rsidRDefault="001B369D" w:rsidP="00D75ECB">
      <w:pPr>
        <w:pStyle w:val="NormalWeb"/>
      </w:pPr>
      <w:r>
        <w:rPr>
          <w:rFonts w:ascii="CenturyGothic" w:hAnsi="CenturyGothic"/>
          <w:sz w:val="26"/>
          <w:szCs w:val="26"/>
        </w:rPr>
        <w:t xml:space="preserve">2017-2018: </w:t>
      </w:r>
      <w:r w:rsidR="00D75ECB">
        <w:rPr>
          <w:rFonts w:ascii="CenturyGothic" w:hAnsi="CenturyGothic"/>
          <w:sz w:val="26"/>
          <w:szCs w:val="26"/>
        </w:rPr>
        <w:t xml:space="preserve">Full time faculty at Miami Arts Charter/Wynwood </w:t>
      </w:r>
    </w:p>
    <w:p w14:paraId="6D095B81" w14:textId="77777777" w:rsidR="00D75ECB" w:rsidRDefault="00D75ECB" w:rsidP="00D75ECB">
      <w:pPr>
        <w:pStyle w:val="NormalWeb"/>
      </w:pPr>
      <w:r>
        <w:rPr>
          <w:rFonts w:ascii="CenturyGothic" w:hAnsi="CenturyGothic"/>
          <w:b/>
          <w:bCs/>
          <w:sz w:val="26"/>
          <w:szCs w:val="26"/>
        </w:rPr>
        <w:t xml:space="preserve">Art History Professor </w:t>
      </w:r>
    </w:p>
    <w:p w14:paraId="1B086318" w14:textId="77777777" w:rsidR="00D75ECB" w:rsidRDefault="001B369D" w:rsidP="00D75ECB">
      <w:pPr>
        <w:pStyle w:val="NormalWeb"/>
      </w:pPr>
      <w:r>
        <w:rPr>
          <w:rFonts w:ascii="CenturyGothic" w:hAnsi="CenturyGothic"/>
          <w:sz w:val="26"/>
          <w:szCs w:val="26"/>
        </w:rPr>
        <w:t xml:space="preserve">2009-2017: </w:t>
      </w:r>
      <w:r w:rsidR="00D75ECB">
        <w:rPr>
          <w:rFonts w:ascii="CenturyGothic" w:hAnsi="CenturyGothic"/>
          <w:sz w:val="26"/>
          <w:szCs w:val="26"/>
        </w:rPr>
        <w:t>Full time faculty member in the General Education Department (</w:t>
      </w:r>
      <w:proofErr w:type="spellStart"/>
      <w:r w:rsidR="00D75ECB">
        <w:rPr>
          <w:rFonts w:ascii="CenturyGothic" w:hAnsi="CenturyGothic"/>
          <w:sz w:val="26"/>
          <w:szCs w:val="26"/>
        </w:rPr>
        <w:t>AiMIU</w:t>
      </w:r>
      <w:proofErr w:type="spellEnd"/>
      <w:r w:rsidR="00D75ECB">
        <w:rPr>
          <w:rFonts w:ascii="CenturyGothic" w:hAnsi="CenturyGothic"/>
          <w:sz w:val="26"/>
          <w:szCs w:val="26"/>
        </w:rPr>
        <w:t xml:space="preserve">) Miami University of Art and Design, Miami, Florida </w:t>
      </w:r>
    </w:p>
    <w:p w14:paraId="2BCE53AE" w14:textId="77777777" w:rsidR="00D75ECB" w:rsidRDefault="00D75ECB" w:rsidP="00D75ECB">
      <w:pPr>
        <w:pStyle w:val="NormalWeb"/>
      </w:pPr>
      <w:r>
        <w:rPr>
          <w:rFonts w:ascii="CenturyGothic" w:hAnsi="CenturyGothic"/>
          <w:b/>
          <w:bCs/>
          <w:sz w:val="26"/>
          <w:szCs w:val="26"/>
        </w:rPr>
        <w:t xml:space="preserve">Professor of Painting and Design </w:t>
      </w:r>
    </w:p>
    <w:p w14:paraId="256D0A63" w14:textId="77777777" w:rsidR="00D75ECB" w:rsidRDefault="001B369D" w:rsidP="00D75ECB">
      <w:pPr>
        <w:pStyle w:val="NormalWeb"/>
      </w:pPr>
      <w:r>
        <w:rPr>
          <w:rFonts w:ascii="CenturyGothic" w:hAnsi="CenturyGothic"/>
          <w:sz w:val="26"/>
          <w:szCs w:val="26"/>
        </w:rPr>
        <w:t xml:space="preserve">1999-2009: </w:t>
      </w:r>
      <w:r w:rsidR="00D75ECB">
        <w:rPr>
          <w:rFonts w:ascii="CenturyGothic" w:hAnsi="CenturyGothic"/>
          <w:sz w:val="26"/>
          <w:szCs w:val="26"/>
        </w:rPr>
        <w:t>Full time faculty member in the Visual Arts Department (</w:t>
      </w:r>
      <w:proofErr w:type="spellStart"/>
      <w:r w:rsidR="00D75ECB">
        <w:rPr>
          <w:rFonts w:ascii="CenturyGothic" w:hAnsi="CenturyGothic"/>
          <w:sz w:val="26"/>
          <w:szCs w:val="26"/>
        </w:rPr>
        <w:t>AiMIU</w:t>
      </w:r>
      <w:proofErr w:type="spellEnd"/>
      <w:r w:rsidR="00D75ECB">
        <w:rPr>
          <w:rFonts w:ascii="CenturyGothic" w:hAnsi="CenturyGothic"/>
          <w:sz w:val="26"/>
          <w:szCs w:val="26"/>
        </w:rPr>
        <w:t xml:space="preserve">) Miami University of Art and Design, Miami, Florida </w:t>
      </w:r>
    </w:p>
    <w:p w14:paraId="63343913" w14:textId="77777777" w:rsidR="00913B48" w:rsidRDefault="001B369D" w:rsidP="00D75ECB">
      <w:pPr>
        <w:pStyle w:val="NormalWeb"/>
        <w:rPr>
          <w:rFonts w:ascii="CenturyGothic" w:hAnsi="CenturyGothic"/>
          <w:sz w:val="26"/>
          <w:szCs w:val="26"/>
        </w:rPr>
      </w:pPr>
      <w:r>
        <w:rPr>
          <w:rFonts w:ascii="CenturyGothic" w:hAnsi="CenturyGothic"/>
          <w:bCs/>
          <w:sz w:val="26"/>
          <w:szCs w:val="26"/>
        </w:rPr>
        <w:t xml:space="preserve">1996-2017: </w:t>
      </w:r>
      <w:r w:rsidR="00D75ECB">
        <w:rPr>
          <w:rFonts w:ascii="CenturyGothic" w:hAnsi="CenturyGothic"/>
          <w:b/>
          <w:bCs/>
          <w:sz w:val="26"/>
          <w:szCs w:val="26"/>
        </w:rPr>
        <w:t>Art Instructor</w:t>
      </w:r>
      <w:r w:rsidR="00D75ECB">
        <w:rPr>
          <w:rFonts w:ascii="CenturyGothic" w:hAnsi="CenturyGothic"/>
          <w:sz w:val="26"/>
          <w:szCs w:val="26"/>
        </w:rPr>
        <w:t>, St. Patrick School (K. to 8</w:t>
      </w:r>
      <w:proofErr w:type="spellStart"/>
      <w:r w:rsidR="00D75ECB">
        <w:rPr>
          <w:rFonts w:ascii="CenturyGothic" w:hAnsi="CenturyGothic"/>
          <w:position w:val="8"/>
          <w:sz w:val="16"/>
          <w:szCs w:val="16"/>
        </w:rPr>
        <w:t>th</w:t>
      </w:r>
      <w:proofErr w:type="spellEnd"/>
      <w:r w:rsidR="00D75ECB">
        <w:rPr>
          <w:rFonts w:ascii="CenturyGothic" w:hAnsi="CenturyGothic"/>
          <w:sz w:val="26"/>
          <w:szCs w:val="26"/>
        </w:rPr>
        <w:t xml:space="preserve">), Miami Beach, </w:t>
      </w:r>
    </w:p>
    <w:p w14:paraId="657E882F" w14:textId="77777777" w:rsidR="00D75ECB" w:rsidRPr="001B369D" w:rsidRDefault="00D75ECB" w:rsidP="00D75ECB">
      <w:pPr>
        <w:pStyle w:val="NormalWeb"/>
        <w:rPr>
          <w:rFonts w:ascii="CenturyGothic" w:hAnsi="CenturyGothic"/>
          <w:sz w:val="26"/>
          <w:szCs w:val="26"/>
        </w:rPr>
      </w:pPr>
      <w:r>
        <w:rPr>
          <w:rFonts w:ascii="CenturyGothic" w:hAnsi="CenturyGothic"/>
          <w:sz w:val="26"/>
          <w:szCs w:val="26"/>
        </w:rPr>
        <w:t xml:space="preserve">1996-1998 Florida </w:t>
      </w:r>
      <w:r>
        <w:rPr>
          <w:rFonts w:ascii="CenturyGothic" w:hAnsi="CenturyGothic"/>
          <w:b/>
          <w:bCs/>
          <w:sz w:val="26"/>
          <w:szCs w:val="26"/>
        </w:rPr>
        <w:t>Adjunct Instructor</w:t>
      </w:r>
      <w:r>
        <w:rPr>
          <w:rFonts w:ascii="CenturyGothic" w:hAnsi="CenturyGothic"/>
          <w:sz w:val="26"/>
          <w:szCs w:val="26"/>
        </w:rPr>
        <w:t xml:space="preserve">, Department of Art and Art History, University of Miami, Coral Gables, Florida </w:t>
      </w:r>
    </w:p>
    <w:p w14:paraId="423B5DB3" w14:textId="77777777" w:rsidR="00D32A70" w:rsidRDefault="00D32A70" w:rsidP="00D75ECB">
      <w:pPr>
        <w:pStyle w:val="NormalWeb"/>
        <w:rPr>
          <w:rFonts w:ascii="CenturyGothic" w:hAnsi="CenturyGothic"/>
          <w:b/>
          <w:bCs/>
          <w:sz w:val="26"/>
          <w:szCs w:val="26"/>
        </w:rPr>
      </w:pPr>
    </w:p>
    <w:p w14:paraId="7A8661B5" w14:textId="77777777" w:rsidR="00D32A70" w:rsidRDefault="00D32A70" w:rsidP="00D75ECB">
      <w:pPr>
        <w:pStyle w:val="NormalWeb"/>
        <w:rPr>
          <w:rFonts w:ascii="CenturyGothic" w:hAnsi="CenturyGothic"/>
          <w:b/>
          <w:bCs/>
          <w:sz w:val="26"/>
          <w:szCs w:val="26"/>
        </w:rPr>
      </w:pPr>
    </w:p>
    <w:p w14:paraId="0CD0890A" w14:textId="77777777" w:rsidR="00D17172" w:rsidRDefault="00D17172" w:rsidP="00D75ECB">
      <w:pPr>
        <w:pStyle w:val="NormalWeb"/>
        <w:rPr>
          <w:rFonts w:ascii="CenturyGothic" w:hAnsi="CenturyGothic"/>
          <w:b/>
          <w:bCs/>
          <w:sz w:val="26"/>
          <w:szCs w:val="26"/>
        </w:rPr>
      </w:pPr>
    </w:p>
    <w:p w14:paraId="105F5A1D" w14:textId="715CB675" w:rsidR="00D75ECB" w:rsidRDefault="00D75ECB" w:rsidP="00D75ECB">
      <w:pPr>
        <w:pStyle w:val="NormalWeb"/>
      </w:pPr>
      <w:r>
        <w:rPr>
          <w:rFonts w:ascii="CenturyGothic" w:hAnsi="CenturyGothic"/>
          <w:b/>
          <w:bCs/>
          <w:sz w:val="26"/>
          <w:szCs w:val="26"/>
        </w:rPr>
        <w:t xml:space="preserve">Courses Taught </w:t>
      </w:r>
    </w:p>
    <w:p w14:paraId="3510B9AB" w14:textId="77777777" w:rsidR="00D75ECB" w:rsidRDefault="00D75ECB" w:rsidP="00D75ECB">
      <w:pPr>
        <w:pStyle w:val="NormalWeb"/>
      </w:pPr>
      <w:r>
        <w:rPr>
          <w:rFonts w:ascii="CenturyGothic" w:hAnsi="CenturyGothic"/>
          <w:b/>
          <w:bCs/>
          <w:sz w:val="26"/>
          <w:szCs w:val="26"/>
        </w:rPr>
        <w:t xml:space="preserve">Beginning Drawing </w:t>
      </w:r>
      <w:r>
        <w:rPr>
          <w:rFonts w:ascii="CenturyGothic" w:hAnsi="CenturyGothic"/>
          <w:sz w:val="26"/>
          <w:szCs w:val="26"/>
        </w:rPr>
        <w:t>(VA1400)</w:t>
      </w:r>
      <w:r>
        <w:rPr>
          <w:rFonts w:ascii="CenturyGothic" w:hAnsi="CenturyGothic"/>
          <w:sz w:val="26"/>
          <w:szCs w:val="26"/>
        </w:rPr>
        <w:br/>
      </w:r>
      <w:r>
        <w:rPr>
          <w:rFonts w:ascii="ArialMT" w:hAnsi="ArialMT"/>
        </w:rPr>
        <w:t>Students produced drawings of three dimensional objects based on direct observation. Emphasis was placed on using observational skills to create proportionally correct renditions of objects. In addition, students generated technically accurate and aesthetically composed drawings using</w:t>
      </w:r>
      <w:r>
        <w:rPr>
          <w:rFonts w:ascii="ArialMT" w:hAnsi="ArialMT"/>
        </w:rPr>
        <w:br/>
        <w:t xml:space="preserve">perspective and economy of line. Students also articulated and solved basic problems of form in space through line and mass and generate drawings that display differences in lighting and value. </w:t>
      </w:r>
    </w:p>
    <w:p w14:paraId="5DAF9243" w14:textId="77777777" w:rsidR="00D75ECB" w:rsidRDefault="00D75ECB" w:rsidP="00D75ECB">
      <w:pPr>
        <w:pStyle w:val="NormalWeb"/>
      </w:pPr>
      <w:r>
        <w:rPr>
          <w:rFonts w:ascii="Arial" w:hAnsi="Arial" w:cs="Arial"/>
          <w:b/>
          <w:bCs/>
        </w:rPr>
        <w:t xml:space="preserve">Principles of Design </w:t>
      </w:r>
      <w:r>
        <w:rPr>
          <w:rFonts w:ascii="ArialMT" w:hAnsi="ArialMT"/>
        </w:rPr>
        <w:t>(color and black and white) (VA1403/1404)</w:t>
      </w:r>
      <w:r>
        <w:rPr>
          <w:rFonts w:ascii="ArialMT" w:hAnsi="ArialMT"/>
        </w:rPr>
        <w:br/>
        <w:t xml:space="preserve">The course was designed to give students an understanding of the principles and elements of design using black &amp; white media. Assignments explore various approaches to line, shape, value, and texture in order to sharpen each student’s understanding of design. Assignments in color include: color wheel, contrast of hue, value, complementary contrast and color scales. </w:t>
      </w:r>
    </w:p>
    <w:p w14:paraId="338AF692" w14:textId="77777777" w:rsidR="00D75ECB" w:rsidRDefault="00D75ECB" w:rsidP="00D75ECB">
      <w:pPr>
        <w:pStyle w:val="NormalWeb"/>
      </w:pPr>
      <w:r>
        <w:rPr>
          <w:rFonts w:ascii="Arial" w:hAnsi="Arial" w:cs="Arial"/>
          <w:b/>
          <w:bCs/>
        </w:rPr>
        <w:t xml:space="preserve">3-D Design </w:t>
      </w:r>
      <w:r>
        <w:rPr>
          <w:rFonts w:ascii="ArialMT" w:hAnsi="ArialMT"/>
        </w:rPr>
        <w:t>(VA1407)</w:t>
      </w:r>
      <w:r>
        <w:rPr>
          <w:rFonts w:ascii="ArialMT" w:hAnsi="ArialMT"/>
        </w:rPr>
        <w:br/>
        <w:t xml:space="preserve">Building from 2-d Design this course is designed to give the student an understanding of 3-d concepts by utilizing various techniques and materials. </w:t>
      </w:r>
      <w:r>
        <w:rPr>
          <w:rFonts w:ascii="Verdana" w:hAnsi="Verdana"/>
        </w:rPr>
        <w:t>Students will work on idea generation and</w:t>
      </w:r>
      <w:r>
        <w:rPr>
          <w:rFonts w:ascii="Verdana" w:hAnsi="Verdana"/>
        </w:rPr>
        <w:br/>
        <w:t xml:space="preserve">development which will move from varying states in the design process: definition of the visual problem, search, selection of materials and techniques, execution and evaluation. </w:t>
      </w:r>
    </w:p>
    <w:p w14:paraId="75221DE5" w14:textId="77777777" w:rsidR="00D75ECB" w:rsidRDefault="00D75ECB" w:rsidP="00D75ECB">
      <w:pPr>
        <w:pStyle w:val="NormalWeb"/>
      </w:pPr>
      <w:r>
        <w:rPr>
          <w:rFonts w:ascii="Arial" w:hAnsi="Arial" w:cs="Arial"/>
          <w:b/>
          <w:bCs/>
        </w:rPr>
        <w:t xml:space="preserve">Painting </w:t>
      </w:r>
      <w:r>
        <w:rPr>
          <w:rFonts w:ascii="ArialMT" w:hAnsi="ArialMT"/>
        </w:rPr>
        <w:t>(VA1515)</w:t>
      </w:r>
      <w:r>
        <w:rPr>
          <w:rFonts w:ascii="ArialMT" w:hAnsi="ArialMT"/>
        </w:rPr>
        <w:br/>
        <w:t xml:space="preserve">This course is a beginning painting class introducing students to painting as a means of recreating objects in three-dimensional space on a two- dimensional surface. Accuracy and objective analysis of </w:t>
      </w:r>
      <w:proofErr w:type="spellStart"/>
      <w:proofErr w:type="gramStart"/>
      <w:r>
        <w:rPr>
          <w:rFonts w:ascii="ArialMT" w:hAnsi="ArialMT"/>
        </w:rPr>
        <w:t>color,drawing</w:t>
      </w:r>
      <w:proofErr w:type="spellEnd"/>
      <w:proofErr w:type="gramEnd"/>
      <w:r>
        <w:rPr>
          <w:rFonts w:ascii="ArialMT" w:hAnsi="ArialMT"/>
        </w:rPr>
        <w:t xml:space="preserve">, and composition are stressed. </w:t>
      </w:r>
    </w:p>
    <w:p w14:paraId="38E1D8BF" w14:textId="77777777" w:rsidR="00D75ECB" w:rsidRDefault="00D75ECB" w:rsidP="00D75ECB">
      <w:pPr>
        <w:pStyle w:val="NormalWeb"/>
      </w:pPr>
      <w:r>
        <w:rPr>
          <w:rFonts w:ascii="Arial" w:hAnsi="Arial" w:cs="Arial"/>
          <w:b/>
          <w:bCs/>
        </w:rPr>
        <w:t xml:space="preserve">Studio Concentration I &amp; II </w:t>
      </w:r>
      <w:r>
        <w:rPr>
          <w:rFonts w:ascii="ArialMT" w:hAnsi="ArialMT"/>
        </w:rPr>
        <w:t>(VA4822/4823</w:t>
      </w:r>
      <w:r>
        <w:rPr>
          <w:rFonts w:ascii="ArialMT" w:hAnsi="ArialMT"/>
        </w:rPr>
        <w:br/>
        <w:t>In this class students develop a consistent body of work both in concept and execution in their field of emphasis.</w:t>
      </w:r>
      <w:r>
        <w:rPr>
          <w:rFonts w:ascii="ArialMT" w:hAnsi="ArialMT"/>
        </w:rPr>
        <w:br/>
      </w:r>
      <w:r>
        <w:rPr>
          <w:rFonts w:ascii="Arial" w:hAnsi="Arial" w:cs="Arial"/>
          <w:b/>
          <w:bCs/>
        </w:rPr>
        <w:t>Graduate Level Studio (</w:t>
      </w:r>
      <w:r>
        <w:rPr>
          <w:rFonts w:ascii="ArialMT" w:hAnsi="ArialMT"/>
        </w:rPr>
        <w:t>VA6400/6500)</w:t>
      </w:r>
      <w:r>
        <w:rPr>
          <w:rFonts w:ascii="ArialMT" w:hAnsi="ArialMT"/>
        </w:rPr>
        <w:br/>
        <w:t xml:space="preserve">Students in this course are candidates seeking an MFA in Visual Arts. These courses are critique based and are structured to develop sound concepts and competent execution of ideas in the student’s area of emphasis. </w:t>
      </w:r>
    </w:p>
    <w:p w14:paraId="4B44E948" w14:textId="77777777" w:rsidR="00D75ECB" w:rsidRDefault="00D75ECB" w:rsidP="00D75ECB">
      <w:pPr>
        <w:pStyle w:val="NormalWeb"/>
      </w:pPr>
      <w:r>
        <w:rPr>
          <w:rFonts w:ascii="Arial" w:hAnsi="Arial" w:cs="Arial"/>
          <w:b/>
          <w:bCs/>
        </w:rPr>
        <w:t xml:space="preserve">Modern Art Seminar </w:t>
      </w:r>
      <w:r>
        <w:rPr>
          <w:rFonts w:ascii="ArialMT" w:hAnsi="ArialMT"/>
        </w:rPr>
        <w:t>(ARH5002)</w:t>
      </w:r>
      <w:r>
        <w:rPr>
          <w:rFonts w:ascii="ArialMT" w:hAnsi="ArialMT"/>
        </w:rPr>
        <w:br/>
        <w:t>This course investigates art movements dating from the 20</w:t>
      </w:r>
      <w:proofErr w:type="spellStart"/>
      <w:r>
        <w:rPr>
          <w:rFonts w:ascii="ArialMT" w:hAnsi="ArialMT"/>
          <w:position w:val="12"/>
          <w:sz w:val="16"/>
          <w:szCs w:val="16"/>
        </w:rPr>
        <w:t>th</w:t>
      </w:r>
      <w:proofErr w:type="spellEnd"/>
      <w:r>
        <w:rPr>
          <w:rFonts w:ascii="ArialMT" w:hAnsi="ArialMT"/>
          <w:position w:val="12"/>
          <w:sz w:val="16"/>
          <w:szCs w:val="16"/>
        </w:rPr>
        <w:t xml:space="preserve"> </w:t>
      </w:r>
      <w:r>
        <w:rPr>
          <w:rFonts w:ascii="ArialMT" w:hAnsi="ArialMT"/>
        </w:rPr>
        <w:t xml:space="preserve">century to the present. Graduate students will examine various artists and movements through reading, research papers, presentations and discussion. </w:t>
      </w:r>
    </w:p>
    <w:p w14:paraId="2DB65D74" w14:textId="77777777" w:rsidR="00D75ECB" w:rsidRDefault="00D75ECB" w:rsidP="00D75ECB">
      <w:pPr>
        <w:pStyle w:val="NormalWeb"/>
      </w:pPr>
      <w:r>
        <w:rPr>
          <w:rFonts w:ascii="Arial" w:hAnsi="Arial" w:cs="Arial"/>
          <w:b/>
          <w:bCs/>
        </w:rPr>
        <w:lastRenderedPageBreak/>
        <w:t xml:space="preserve">Western Art II </w:t>
      </w:r>
      <w:r>
        <w:rPr>
          <w:rFonts w:ascii="ArialMT" w:hAnsi="ArialMT"/>
        </w:rPr>
        <w:t>(ARHA126)</w:t>
      </w:r>
      <w:r>
        <w:rPr>
          <w:rFonts w:ascii="ArialMT" w:hAnsi="ArialMT"/>
        </w:rPr>
        <w:br/>
        <w:t xml:space="preserve">This class is a survey of Western art from the Late Gothic/Pre- Renaissance to the Modern era. Emphasis is placed on painting, sculpture and architecture. </w:t>
      </w:r>
    </w:p>
    <w:p w14:paraId="482BED01" w14:textId="77777777" w:rsidR="00D75ECB" w:rsidRDefault="00D75ECB" w:rsidP="00D75ECB">
      <w:pPr>
        <w:pStyle w:val="NormalWeb"/>
      </w:pPr>
      <w:r>
        <w:rPr>
          <w:rFonts w:ascii="Arial" w:hAnsi="Arial" w:cs="Arial"/>
          <w:b/>
          <w:bCs/>
        </w:rPr>
        <w:t xml:space="preserve">Postmodern &amp; Contemporary Art </w:t>
      </w:r>
      <w:r>
        <w:rPr>
          <w:rFonts w:ascii="ArialMT" w:hAnsi="ArialMT"/>
        </w:rPr>
        <w:t>(ARHA226)</w:t>
      </w:r>
      <w:r>
        <w:rPr>
          <w:rFonts w:ascii="ArialMT" w:hAnsi="ArialMT"/>
        </w:rPr>
        <w:br/>
        <w:t xml:space="preserve">This course offers a visual and historical survey from 1960s Pop and Contemporary Art through present time. Emphasis is placed on the visual analysis of new practices in art and new media as well as the relationship of the artist to the society of the period. </w:t>
      </w:r>
    </w:p>
    <w:p w14:paraId="58300C3D" w14:textId="77777777" w:rsidR="00D75ECB" w:rsidRDefault="00D75ECB" w:rsidP="00D75ECB">
      <w:pPr>
        <w:pStyle w:val="NormalWeb"/>
      </w:pPr>
      <w:r>
        <w:rPr>
          <w:rFonts w:ascii="Arial" w:hAnsi="Arial" w:cs="Arial"/>
          <w:b/>
          <w:bCs/>
        </w:rPr>
        <w:t xml:space="preserve">Abstract Expressionism </w:t>
      </w:r>
      <w:r>
        <w:rPr>
          <w:rFonts w:ascii="ArialMT" w:hAnsi="ArialMT"/>
        </w:rPr>
        <w:t>(ARHA324)</w:t>
      </w:r>
      <w:r>
        <w:rPr>
          <w:rFonts w:ascii="ArialMT" w:hAnsi="ArialMT"/>
        </w:rPr>
        <w:br/>
        <w:t xml:space="preserve">This class examines American modernist art from the 1920s to the 1960s, concentrating on the 1940s and 1950s when Abstract Expressionism put American painting on the map. Particular emphasis is placed on how and why this happened. </w:t>
      </w:r>
    </w:p>
    <w:p w14:paraId="2A06F594" w14:textId="77777777" w:rsidR="00B2535C" w:rsidRDefault="00D75ECB" w:rsidP="00D75ECB">
      <w:pPr>
        <w:pStyle w:val="NormalWeb"/>
        <w:rPr>
          <w:rFonts w:ascii="CenturyGothic" w:hAnsi="CenturyGothic"/>
          <w:b/>
          <w:bCs/>
          <w:sz w:val="26"/>
          <w:szCs w:val="26"/>
        </w:rPr>
      </w:pPr>
      <w:r>
        <w:rPr>
          <w:rFonts w:ascii="CenturyGothic" w:hAnsi="CenturyGothic"/>
          <w:b/>
          <w:bCs/>
          <w:sz w:val="26"/>
          <w:szCs w:val="26"/>
        </w:rPr>
        <w:t>Solo Exhibitions</w:t>
      </w:r>
    </w:p>
    <w:p w14:paraId="626A2B9E" w14:textId="56B60BFC" w:rsidR="00BE6CB9" w:rsidRDefault="00B2535C" w:rsidP="00D75ECB">
      <w:pPr>
        <w:pStyle w:val="NormalWeb"/>
      </w:pPr>
      <w:r>
        <w:rPr>
          <w:rFonts w:ascii="CenturyGothic" w:hAnsi="CenturyGothic"/>
          <w:bCs/>
          <w:sz w:val="26"/>
          <w:szCs w:val="26"/>
        </w:rPr>
        <w:t>2019 Faculty Group Show, Miami Dade College, Wolfson Campus</w:t>
      </w:r>
      <w:r w:rsidR="00D75ECB">
        <w:rPr>
          <w:rFonts w:ascii="CenturyGothic" w:hAnsi="CenturyGothic"/>
          <w:b/>
          <w:bCs/>
          <w:sz w:val="26"/>
          <w:szCs w:val="26"/>
        </w:rPr>
        <w:t xml:space="preserve"> </w:t>
      </w:r>
      <w:r>
        <w:t xml:space="preserve">                           </w:t>
      </w:r>
      <w:r w:rsidR="00D75ECB">
        <w:rPr>
          <w:rFonts w:ascii="CenturyGothic" w:hAnsi="CenturyGothic"/>
          <w:sz w:val="26"/>
          <w:szCs w:val="26"/>
        </w:rPr>
        <w:t>201</w:t>
      </w:r>
      <w:r>
        <w:rPr>
          <w:rFonts w:ascii="CenturyGothic" w:hAnsi="CenturyGothic"/>
          <w:sz w:val="26"/>
          <w:szCs w:val="26"/>
        </w:rPr>
        <w:t>8</w:t>
      </w:r>
      <w:r w:rsidR="00D75ECB">
        <w:rPr>
          <w:rFonts w:ascii="CenturyGothic" w:hAnsi="CenturyGothic"/>
          <w:sz w:val="26"/>
          <w:szCs w:val="26"/>
        </w:rPr>
        <w:t xml:space="preserve"> </w:t>
      </w:r>
      <w:r w:rsidR="0064714D">
        <w:rPr>
          <w:rFonts w:ascii="CenturyGothic" w:hAnsi="CenturyGothic"/>
          <w:sz w:val="26"/>
          <w:szCs w:val="26"/>
        </w:rPr>
        <w:t>"</w:t>
      </w:r>
      <w:proofErr w:type="spellStart"/>
      <w:r w:rsidR="0064714D">
        <w:rPr>
          <w:rFonts w:ascii="CenturyGothic" w:hAnsi="CenturyGothic"/>
          <w:sz w:val="26"/>
          <w:szCs w:val="26"/>
        </w:rPr>
        <w:t>Refound</w:t>
      </w:r>
      <w:proofErr w:type="spellEnd"/>
      <w:r w:rsidR="0064714D">
        <w:rPr>
          <w:rFonts w:ascii="CenturyGothic" w:hAnsi="CenturyGothic"/>
          <w:sz w:val="26"/>
          <w:szCs w:val="26"/>
        </w:rPr>
        <w:t xml:space="preserve">" </w:t>
      </w:r>
      <w:r w:rsidR="00D75ECB">
        <w:rPr>
          <w:rFonts w:ascii="CenturyGothic" w:hAnsi="CenturyGothic"/>
          <w:sz w:val="26"/>
          <w:szCs w:val="26"/>
        </w:rPr>
        <w:t>Flowerbox Projects</w:t>
      </w:r>
      <w:r w:rsidR="00D75ECB">
        <w:rPr>
          <w:rFonts w:ascii="CenturyGothic" w:hAnsi="CenturyGothic"/>
          <w:sz w:val="26"/>
          <w:szCs w:val="26"/>
        </w:rPr>
        <w:br/>
        <w:t>2017 “Bird Island”, Bridge Red Gallery, Miami</w:t>
      </w:r>
      <w:r w:rsidR="00D75ECB">
        <w:rPr>
          <w:rFonts w:ascii="CenturyGothic" w:hAnsi="CenturyGothic"/>
          <w:sz w:val="26"/>
          <w:szCs w:val="26"/>
        </w:rPr>
        <w:br/>
        <w:t xml:space="preserve">2016 </w:t>
      </w:r>
      <w:proofErr w:type="spellStart"/>
      <w:r w:rsidR="00D75ECB">
        <w:rPr>
          <w:rFonts w:ascii="CenturyGothic" w:hAnsi="CenturyGothic"/>
          <w:sz w:val="26"/>
          <w:szCs w:val="26"/>
        </w:rPr>
        <w:t>Murmuration</w:t>
      </w:r>
      <w:proofErr w:type="spellEnd"/>
      <w:r w:rsidR="00D75ECB">
        <w:rPr>
          <w:rFonts w:ascii="CenturyGothic" w:hAnsi="CenturyGothic"/>
          <w:sz w:val="26"/>
          <w:szCs w:val="26"/>
        </w:rPr>
        <w:t xml:space="preserve">: </w:t>
      </w:r>
      <w:proofErr w:type="spellStart"/>
      <w:r w:rsidR="00D75ECB">
        <w:rPr>
          <w:rFonts w:ascii="CenturyGothic" w:hAnsi="CenturyGothic"/>
          <w:sz w:val="26"/>
          <w:szCs w:val="26"/>
        </w:rPr>
        <w:t>FlowerBox</w:t>
      </w:r>
      <w:proofErr w:type="spellEnd"/>
      <w:r w:rsidR="00D75ECB">
        <w:rPr>
          <w:rFonts w:ascii="CenturyGothic" w:hAnsi="CenturyGothic"/>
          <w:sz w:val="26"/>
          <w:szCs w:val="26"/>
        </w:rPr>
        <w:t xml:space="preserve"> Projects, </w:t>
      </w:r>
      <w:proofErr w:type="spellStart"/>
      <w:r w:rsidR="00D75ECB">
        <w:rPr>
          <w:rFonts w:ascii="CenturyGothic" w:hAnsi="CenturyGothic"/>
          <w:sz w:val="26"/>
          <w:szCs w:val="26"/>
        </w:rPr>
        <w:t>Miami,Fl</w:t>
      </w:r>
      <w:proofErr w:type="spellEnd"/>
      <w:r w:rsidR="00D75ECB">
        <w:rPr>
          <w:rFonts w:ascii="CenturyGothic" w:hAnsi="CenturyGothic"/>
          <w:sz w:val="26"/>
          <w:szCs w:val="26"/>
        </w:rPr>
        <w:t>.</w:t>
      </w:r>
      <w:r w:rsidR="00D75ECB">
        <w:rPr>
          <w:rFonts w:ascii="CenturyGothic" w:hAnsi="CenturyGothic"/>
          <w:sz w:val="26"/>
          <w:szCs w:val="26"/>
        </w:rPr>
        <w:br/>
        <w:t xml:space="preserve">2007 Before the Wave,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 2006 Dropsonde,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 xml:space="preserve">2005 NEW WORKS, Chromium Glint series,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 2003 Harmony,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 xml:space="preserve">2002 MODERNISM,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 xml:space="preserve">2000 Whence,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 xml:space="preserve">1999 Issue at Hand,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 xml:space="preserve">1998 </w:t>
      </w:r>
      <w:proofErr w:type="spellStart"/>
      <w:r w:rsidR="00D75ECB">
        <w:rPr>
          <w:rFonts w:ascii="CenturyGothic" w:hAnsi="CenturyGothic"/>
          <w:sz w:val="26"/>
          <w:szCs w:val="26"/>
        </w:rPr>
        <w:t>Wabi</w:t>
      </w:r>
      <w:proofErr w:type="spellEnd"/>
      <w:r w:rsidR="00D75ECB">
        <w:rPr>
          <w:rFonts w:ascii="CenturyGothic" w:hAnsi="CenturyGothic"/>
          <w:sz w:val="26"/>
          <w:szCs w:val="26"/>
        </w:rPr>
        <w:t xml:space="preserve"> - </w:t>
      </w:r>
      <w:proofErr w:type="spellStart"/>
      <w:r w:rsidR="00D75ECB">
        <w:rPr>
          <w:rFonts w:ascii="CenturyGothic" w:hAnsi="CenturyGothic"/>
          <w:sz w:val="26"/>
          <w:szCs w:val="26"/>
        </w:rPr>
        <w:t>Sabi</w:t>
      </w:r>
      <w:proofErr w:type="spellEnd"/>
      <w:r w:rsidR="00D75ECB">
        <w:rPr>
          <w:rFonts w:ascii="CenturyGothic" w:hAnsi="CenturyGothic"/>
          <w:sz w:val="26"/>
          <w:szCs w:val="26"/>
        </w:rPr>
        <w:t xml:space="preserve">,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 xml:space="preserve">1997 Accidentally on Purpose, </w:t>
      </w:r>
      <w:proofErr w:type="spellStart"/>
      <w:r w:rsidR="00D75ECB">
        <w:rPr>
          <w:rFonts w:ascii="CenturyGothic" w:hAnsi="CenturyGothic"/>
          <w:sz w:val="26"/>
          <w:szCs w:val="26"/>
        </w:rPr>
        <w:t>Dorsch</w:t>
      </w:r>
      <w:proofErr w:type="spellEnd"/>
      <w:r w:rsidR="00D75ECB">
        <w:rPr>
          <w:rFonts w:ascii="CenturyGothic" w:hAnsi="CenturyGothic"/>
          <w:sz w:val="26"/>
          <w:szCs w:val="26"/>
        </w:rPr>
        <w:t xml:space="preserve"> Gallery, Miami, FL</w:t>
      </w:r>
      <w:r w:rsidR="00D75ECB">
        <w:rPr>
          <w:rFonts w:ascii="CenturyGothic" w:hAnsi="CenturyGothic"/>
          <w:sz w:val="26"/>
          <w:szCs w:val="26"/>
        </w:rPr>
        <w:br/>
        <w:t>1994 Recent Work, Aurora Gallery, Miami Beach, FL</w:t>
      </w:r>
      <w:r w:rsidR="00D75ECB">
        <w:rPr>
          <w:rFonts w:ascii="CenturyGothic" w:hAnsi="CenturyGothic"/>
          <w:sz w:val="26"/>
          <w:szCs w:val="26"/>
        </w:rPr>
        <w:br/>
        <w:t xml:space="preserve">1992 Recent Work, Center Gallery, California State University, </w:t>
      </w:r>
    </w:p>
    <w:p w14:paraId="1E18268A" w14:textId="77777777" w:rsidR="00D75ECB" w:rsidRDefault="00D75ECB" w:rsidP="00D75ECB">
      <w:pPr>
        <w:pStyle w:val="NormalWeb"/>
      </w:pPr>
      <w:r>
        <w:rPr>
          <w:rFonts w:ascii="CenturyGothic" w:hAnsi="CenturyGothic"/>
          <w:sz w:val="26"/>
          <w:szCs w:val="26"/>
        </w:rPr>
        <w:t xml:space="preserve">Fullerton, CA 1990 New Work, Exit Gallery, Fullerton, CA </w:t>
      </w:r>
    </w:p>
    <w:p w14:paraId="1F8B4351" w14:textId="77777777" w:rsidR="00D75ECB" w:rsidRDefault="00D75ECB" w:rsidP="00D75ECB">
      <w:pPr>
        <w:pStyle w:val="NormalWeb"/>
      </w:pPr>
      <w:r>
        <w:rPr>
          <w:rFonts w:ascii="CenturyGothic" w:hAnsi="CenturyGothic"/>
          <w:b/>
          <w:bCs/>
          <w:sz w:val="26"/>
          <w:szCs w:val="26"/>
        </w:rPr>
        <w:t xml:space="preserve">Selected Group Exhibitions </w:t>
      </w:r>
    </w:p>
    <w:p w14:paraId="3CA24355" w14:textId="3F66036A" w:rsidR="00D75ECB" w:rsidRPr="009F4264" w:rsidRDefault="00115174" w:rsidP="00D75ECB">
      <w:pPr>
        <w:pStyle w:val="NormalWeb"/>
        <w:rPr>
          <w:rFonts w:ascii="CenturyGothic" w:hAnsi="CenturyGothic"/>
          <w:sz w:val="26"/>
          <w:szCs w:val="26"/>
        </w:rPr>
      </w:pPr>
      <w:r>
        <w:rPr>
          <w:rFonts w:ascii="CenturyGothic" w:hAnsi="CenturyGothic"/>
          <w:bCs/>
          <w:sz w:val="26"/>
          <w:szCs w:val="26"/>
        </w:rPr>
        <w:t>2019 Faculty Group Show, Miami Dade College, Wolfson Campus</w:t>
      </w:r>
      <w:r>
        <w:rPr>
          <w:rFonts w:ascii="CenturyGothic" w:hAnsi="CenturyGothic"/>
          <w:b/>
          <w:bCs/>
          <w:sz w:val="26"/>
          <w:szCs w:val="26"/>
        </w:rPr>
        <w:t xml:space="preserve"> </w:t>
      </w:r>
      <w:r>
        <w:t xml:space="preserve">                           </w:t>
      </w:r>
      <w:r w:rsidR="00D75ECB">
        <w:rPr>
          <w:rFonts w:ascii="CenturyGothic" w:hAnsi="CenturyGothic"/>
          <w:sz w:val="26"/>
          <w:szCs w:val="26"/>
        </w:rPr>
        <w:t>201</w:t>
      </w:r>
      <w:r w:rsidR="009F4264">
        <w:rPr>
          <w:rFonts w:ascii="CenturyGothic" w:hAnsi="CenturyGothic"/>
          <w:sz w:val="26"/>
          <w:szCs w:val="26"/>
        </w:rPr>
        <w:t>9</w:t>
      </w:r>
      <w:r w:rsidR="00D75ECB">
        <w:rPr>
          <w:rFonts w:ascii="CenturyGothic" w:hAnsi="CenturyGothic"/>
          <w:sz w:val="26"/>
          <w:szCs w:val="26"/>
        </w:rPr>
        <w:t xml:space="preserve"> </w:t>
      </w:r>
      <w:r w:rsidR="009F4264">
        <w:rPr>
          <w:rFonts w:ascii="CenturyGothic" w:hAnsi="CenturyGothic"/>
          <w:sz w:val="26"/>
          <w:szCs w:val="26"/>
        </w:rPr>
        <w:t>Bridge Red Ballyhoo, Group Show, Fundraiser</w:t>
      </w:r>
      <w:r w:rsidR="00D75ECB">
        <w:rPr>
          <w:rFonts w:ascii="CenturyGothic" w:hAnsi="CenturyGothic"/>
          <w:sz w:val="26"/>
          <w:szCs w:val="26"/>
        </w:rPr>
        <w:br/>
        <w:t xml:space="preserve">2018 “Hard Edge Miami” University of Miami Gallery, Wynwood 2015 “Homemade </w:t>
      </w:r>
      <w:r w:rsidR="009F4264">
        <w:rPr>
          <w:rFonts w:ascii="CenturyGothic" w:hAnsi="CenturyGothic"/>
          <w:sz w:val="26"/>
          <w:szCs w:val="26"/>
        </w:rPr>
        <w:t xml:space="preserve">   </w:t>
      </w:r>
      <w:r w:rsidR="00D75ECB">
        <w:rPr>
          <w:rFonts w:ascii="CenturyGothic" w:hAnsi="CenturyGothic"/>
          <w:sz w:val="26"/>
          <w:szCs w:val="26"/>
        </w:rPr>
        <w:t>Lemonade”, Flowerbox Gallery, curated by David Marsh</w:t>
      </w:r>
      <w:r w:rsidR="00D75ECB">
        <w:rPr>
          <w:rFonts w:ascii="CenturyGothic" w:hAnsi="CenturyGothic"/>
          <w:sz w:val="26"/>
          <w:szCs w:val="26"/>
        </w:rPr>
        <w:br/>
        <w:t xml:space="preserve">2014 “Meeting House” Curated by Jenny </w:t>
      </w:r>
      <w:proofErr w:type="spellStart"/>
      <w:r w:rsidR="00D75ECB">
        <w:rPr>
          <w:rFonts w:ascii="CenturyGothic" w:hAnsi="CenturyGothic"/>
          <w:sz w:val="26"/>
          <w:szCs w:val="26"/>
        </w:rPr>
        <w:t>Brillhardt</w:t>
      </w:r>
      <w:proofErr w:type="spellEnd"/>
      <w:r w:rsidR="00D75ECB">
        <w:rPr>
          <w:rFonts w:ascii="CenturyGothic" w:hAnsi="CenturyGothic"/>
          <w:sz w:val="26"/>
          <w:szCs w:val="26"/>
        </w:rPr>
        <w:t xml:space="preserve"> </w:t>
      </w:r>
    </w:p>
    <w:p w14:paraId="37FDE39A" w14:textId="77777777" w:rsidR="00D75ECB" w:rsidRDefault="00D75ECB" w:rsidP="00D75ECB">
      <w:pPr>
        <w:pStyle w:val="NormalWeb"/>
      </w:pPr>
      <w:r>
        <w:rPr>
          <w:rFonts w:ascii="CenturyGothic" w:hAnsi="CenturyGothic"/>
          <w:sz w:val="26"/>
          <w:szCs w:val="26"/>
        </w:rPr>
        <w:t>Clean Dressed, Dirty Mouth. Edge Zones, curated by David Marsh</w:t>
      </w:r>
      <w:r>
        <w:rPr>
          <w:rFonts w:ascii="CenturyGothic" w:hAnsi="CenturyGothic"/>
          <w:sz w:val="26"/>
          <w:szCs w:val="26"/>
        </w:rPr>
        <w:br/>
        <w:t xml:space="preserve">2011 SET: Bridge Red gallery, curated by Kristen Thiele </w:t>
      </w:r>
    </w:p>
    <w:p w14:paraId="22116EFA" w14:textId="1EDF6FE5" w:rsidR="00D75ECB" w:rsidRDefault="00D75ECB" w:rsidP="00D75ECB">
      <w:pPr>
        <w:pStyle w:val="NormalWeb"/>
      </w:pPr>
      <w:r>
        <w:rPr>
          <w:rFonts w:ascii="CenturyGothic" w:hAnsi="CenturyGothic"/>
          <w:sz w:val="26"/>
          <w:szCs w:val="26"/>
        </w:rPr>
        <w:lastRenderedPageBreak/>
        <w:t xml:space="preserve">Abstraction: Edge Zones, curated by </w:t>
      </w:r>
      <w:proofErr w:type="spellStart"/>
      <w:r>
        <w:rPr>
          <w:rFonts w:ascii="CenturyGothic" w:hAnsi="CenturyGothic"/>
          <w:sz w:val="26"/>
          <w:szCs w:val="26"/>
        </w:rPr>
        <w:t>Charo</w:t>
      </w:r>
      <w:proofErr w:type="spellEnd"/>
      <w:r>
        <w:rPr>
          <w:rFonts w:ascii="CenturyGothic" w:hAnsi="CenturyGothic"/>
          <w:sz w:val="26"/>
          <w:szCs w:val="26"/>
        </w:rPr>
        <w:t xml:space="preserve"> </w:t>
      </w:r>
      <w:proofErr w:type="spellStart"/>
      <w:r>
        <w:rPr>
          <w:rFonts w:ascii="CenturyGothic" w:hAnsi="CenturyGothic"/>
          <w:sz w:val="26"/>
          <w:szCs w:val="26"/>
        </w:rPr>
        <w:t>Oquet</w:t>
      </w:r>
      <w:proofErr w:type="spellEnd"/>
      <w:r>
        <w:rPr>
          <w:rFonts w:ascii="CenturyGothic" w:hAnsi="CenturyGothic"/>
          <w:sz w:val="26"/>
          <w:szCs w:val="26"/>
        </w:rPr>
        <w:br/>
        <w:t>2010 Abstract Miami</w:t>
      </w:r>
      <w:r w:rsidR="00BA6679">
        <w:rPr>
          <w:rFonts w:ascii="CenturyGothic" w:hAnsi="CenturyGothic"/>
          <w:sz w:val="26"/>
          <w:szCs w:val="26"/>
        </w:rPr>
        <w:t>:</w:t>
      </w:r>
      <w:r>
        <w:rPr>
          <w:rFonts w:ascii="CenturyGothic" w:hAnsi="CenturyGothic"/>
          <w:sz w:val="26"/>
          <w:szCs w:val="26"/>
        </w:rPr>
        <w:t xml:space="preserve"> Barry </w:t>
      </w:r>
      <w:proofErr w:type="spellStart"/>
      <w:r>
        <w:rPr>
          <w:rFonts w:ascii="CenturyGothic" w:hAnsi="CenturyGothic"/>
          <w:sz w:val="26"/>
          <w:szCs w:val="26"/>
        </w:rPr>
        <w:t>Fellman</w:t>
      </w:r>
      <w:proofErr w:type="spellEnd"/>
      <w:r>
        <w:rPr>
          <w:rFonts w:ascii="CenturyGothic" w:hAnsi="CenturyGothic"/>
          <w:sz w:val="26"/>
          <w:szCs w:val="26"/>
        </w:rPr>
        <w:t xml:space="preserve"> Gallery, curated by Darby </w:t>
      </w:r>
      <w:proofErr w:type="spellStart"/>
      <w:r>
        <w:rPr>
          <w:rFonts w:ascii="CenturyGothic" w:hAnsi="CenturyGothic"/>
          <w:sz w:val="26"/>
          <w:szCs w:val="26"/>
        </w:rPr>
        <w:t>Bannard</w:t>
      </w:r>
      <w:proofErr w:type="spellEnd"/>
      <w:r>
        <w:rPr>
          <w:rFonts w:ascii="CenturyGothic" w:hAnsi="CenturyGothic"/>
          <w:sz w:val="26"/>
          <w:szCs w:val="26"/>
        </w:rPr>
        <w:br/>
        <w:t xml:space="preserve">2009 Florida Contemporary: Painting &amp; Photographs, </w:t>
      </w:r>
    </w:p>
    <w:p w14:paraId="11DB331B" w14:textId="77777777" w:rsidR="00D75ECB" w:rsidRDefault="00D75ECB" w:rsidP="00D75ECB">
      <w:pPr>
        <w:pStyle w:val="NormalWeb"/>
      </w:pPr>
      <w:r>
        <w:rPr>
          <w:rFonts w:ascii="CenturyGothic" w:hAnsi="CenturyGothic"/>
          <w:sz w:val="26"/>
          <w:szCs w:val="26"/>
        </w:rPr>
        <w:t>Michael Culver - curator/museum director, Naples Museum of Art</w:t>
      </w:r>
      <w:r>
        <w:rPr>
          <w:rFonts w:ascii="CenturyGothic" w:hAnsi="CenturyGothic"/>
          <w:sz w:val="26"/>
          <w:szCs w:val="26"/>
        </w:rPr>
        <w:br/>
        <w:t xml:space="preserve">Coupling, Kristen Thiele - curator, Buena Vista Building, Miami, FL </w:t>
      </w:r>
    </w:p>
    <w:p w14:paraId="214454D3" w14:textId="77777777" w:rsidR="00D75ECB" w:rsidRDefault="00D75ECB" w:rsidP="00D75ECB">
      <w:pPr>
        <w:pStyle w:val="NormalWeb"/>
      </w:pPr>
      <w:r>
        <w:rPr>
          <w:rFonts w:ascii="CenturyGothic" w:hAnsi="CenturyGothic"/>
          <w:sz w:val="26"/>
          <w:szCs w:val="26"/>
        </w:rPr>
        <w:t xml:space="preserve">2007 Breaking the Waves, </w:t>
      </w:r>
      <w:proofErr w:type="spellStart"/>
      <w:r>
        <w:rPr>
          <w:rFonts w:ascii="CenturyGothic" w:hAnsi="CenturyGothic"/>
          <w:sz w:val="26"/>
          <w:szCs w:val="26"/>
        </w:rPr>
        <w:t>Dorsch</w:t>
      </w:r>
      <w:proofErr w:type="spellEnd"/>
      <w:r>
        <w:rPr>
          <w:rFonts w:ascii="CenturyGothic" w:hAnsi="CenturyGothic"/>
          <w:sz w:val="26"/>
          <w:szCs w:val="26"/>
        </w:rPr>
        <w:t xml:space="preserve"> Gallery, Miami, FL 2006 Code, </w:t>
      </w:r>
      <w:proofErr w:type="spellStart"/>
      <w:r>
        <w:rPr>
          <w:rFonts w:ascii="CenturyGothic" w:hAnsi="CenturyGothic"/>
          <w:sz w:val="26"/>
          <w:szCs w:val="26"/>
        </w:rPr>
        <w:t>Dorsch</w:t>
      </w:r>
      <w:proofErr w:type="spellEnd"/>
      <w:r>
        <w:rPr>
          <w:rFonts w:ascii="CenturyGothic" w:hAnsi="CenturyGothic"/>
          <w:sz w:val="26"/>
          <w:szCs w:val="26"/>
        </w:rPr>
        <w:t xml:space="preserve"> Gallery, Miami, FL</w:t>
      </w:r>
      <w:r>
        <w:rPr>
          <w:rFonts w:ascii="CenturyGothic" w:hAnsi="CenturyGothic"/>
          <w:sz w:val="26"/>
          <w:szCs w:val="26"/>
        </w:rPr>
        <w:br/>
        <w:t xml:space="preserve">2004 Till the end of the year, </w:t>
      </w:r>
      <w:proofErr w:type="spellStart"/>
      <w:r>
        <w:rPr>
          <w:rFonts w:ascii="CenturyGothic" w:hAnsi="CenturyGothic"/>
          <w:sz w:val="26"/>
          <w:szCs w:val="26"/>
        </w:rPr>
        <w:t>Dorsch</w:t>
      </w:r>
      <w:proofErr w:type="spellEnd"/>
      <w:r>
        <w:rPr>
          <w:rFonts w:ascii="CenturyGothic" w:hAnsi="CenturyGothic"/>
          <w:sz w:val="26"/>
          <w:szCs w:val="26"/>
        </w:rPr>
        <w:t xml:space="preserve"> Gallery, Miami, FL 2001 Four Painters, </w:t>
      </w:r>
      <w:proofErr w:type="spellStart"/>
      <w:r>
        <w:rPr>
          <w:rFonts w:ascii="CenturyGothic" w:hAnsi="CenturyGothic"/>
          <w:sz w:val="26"/>
          <w:szCs w:val="26"/>
        </w:rPr>
        <w:t>Dorsch</w:t>
      </w:r>
      <w:proofErr w:type="spellEnd"/>
      <w:r>
        <w:rPr>
          <w:rFonts w:ascii="CenturyGothic" w:hAnsi="CenturyGothic"/>
          <w:sz w:val="26"/>
          <w:szCs w:val="26"/>
        </w:rPr>
        <w:t xml:space="preserve"> Gallery, Miami, FL </w:t>
      </w:r>
    </w:p>
    <w:p w14:paraId="5576D71A" w14:textId="77777777" w:rsidR="00D75ECB" w:rsidRDefault="00D75ECB" w:rsidP="00D75ECB">
      <w:pPr>
        <w:pStyle w:val="NormalWeb"/>
      </w:pPr>
      <w:r>
        <w:rPr>
          <w:rFonts w:ascii="CenturyGothic" w:hAnsi="CenturyGothic"/>
          <w:sz w:val="26"/>
          <w:szCs w:val="26"/>
        </w:rPr>
        <w:t xml:space="preserve">2000 Small Works, </w:t>
      </w:r>
      <w:proofErr w:type="spellStart"/>
      <w:r>
        <w:rPr>
          <w:rFonts w:ascii="CenturyGothic" w:hAnsi="CenturyGothic"/>
          <w:sz w:val="26"/>
          <w:szCs w:val="26"/>
        </w:rPr>
        <w:t>Dorsch</w:t>
      </w:r>
      <w:proofErr w:type="spellEnd"/>
      <w:r>
        <w:rPr>
          <w:rFonts w:ascii="CenturyGothic" w:hAnsi="CenturyGothic"/>
          <w:sz w:val="26"/>
          <w:szCs w:val="26"/>
        </w:rPr>
        <w:t xml:space="preserve"> Gallery, Miami, FL</w:t>
      </w:r>
      <w:r>
        <w:rPr>
          <w:rFonts w:ascii="CenturyGothic" w:hAnsi="CenturyGothic"/>
          <w:sz w:val="26"/>
          <w:szCs w:val="26"/>
        </w:rPr>
        <w:br/>
        <w:t xml:space="preserve">1998 4 Abstract Painters, Fine Art Gallery, Polk Community </w:t>
      </w:r>
    </w:p>
    <w:p w14:paraId="4B26DFFB" w14:textId="77777777" w:rsidR="00D75ECB" w:rsidRDefault="00D75ECB" w:rsidP="00D75ECB">
      <w:pPr>
        <w:pStyle w:val="NormalWeb"/>
      </w:pPr>
      <w:r>
        <w:rPr>
          <w:rFonts w:ascii="CenturyGothic" w:hAnsi="CenturyGothic"/>
          <w:sz w:val="26"/>
          <w:szCs w:val="26"/>
        </w:rPr>
        <w:t>College, Winter Haven, FL</w:t>
      </w:r>
      <w:r>
        <w:rPr>
          <w:rFonts w:ascii="CenturyGothic" w:hAnsi="CenturyGothic"/>
          <w:sz w:val="26"/>
          <w:szCs w:val="26"/>
        </w:rPr>
        <w:br/>
        <w:t xml:space="preserve">1997 Abstraction, </w:t>
      </w:r>
      <w:proofErr w:type="spellStart"/>
      <w:r>
        <w:rPr>
          <w:rFonts w:ascii="CenturyGothic" w:hAnsi="CenturyGothic"/>
          <w:sz w:val="26"/>
          <w:szCs w:val="26"/>
        </w:rPr>
        <w:t>Dorsch</w:t>
      </w:r>
      <w:proofErr w:type="spellEnd"/>
      <w:r>
        <w:rPr>
          <w:rFonts w:ascii="CenturyGothic" w:hAnsi="CenturyGothic"/>
          <w:sz w:val="26"/>
          <w:szCs w:val="26"/>
        </w:rPr>
        <w:t xml:space="preserve"> Gallery, Miami, FL</w:t>
      </w:r>
      <w:r>
        <w:rPr>
          <w:rFonts w:ascii="CenturyGothic" w:hAnsi="CenturyGothic"/>
          <w:sz w:val="26"/>
          <w:szCs w:val="26"/>
        </w:rPr>
        <w:br/>
        <w:t xml:space="preserve">1995 A Mid-Summer Art Scene, New Gallery, University of Miami, </w:t>
      </w:r>
    </w:p>
    <w:p w14:paraId="2D6B6A5D" w14:textId="77777777" w:rsidR="00D75ECB" w:rsidRDefault="00D75ECB" w:rsidP="00D75ECB">
      <w:pPr>
        <w:pStyle w:val="NormalWeb"/>
      </w:pPr>
      <w:r>
        <w:rPr>
          <w:rFonts w:ascii="CenturyGothic" w:hAnsi="CenturyGothic"/>
          <w:sz w:val="26"/>
          <w:szCs w:val="26"/>
        </w:rPr>
        <w:t>Coral Gables, FL</w:t>
      </w:r>
      <w:r>
        <w:rPr>
          <w:rFonts w:ascii="CenturyGothic" w:hAnsi="CenturyGothic"/>
          <w:sz w:val="26"/>
          <w:szCs w:val="26"/>
        </w:rPr>
        <w:br/>
        <w:t>Becalmed in Miami: Art Boats from Florida Artists,</w:t>
      </w:r>
      <w:r>
        <w:rPr>
          <w:rFonts w:ascii="CenturyGothic" w:hAnsi="CenturyGothic"/>
          <w:sz w:val="26"/>
          <w:szCs w:val="26"/>
        </w:rPr>
        <w:br/>
        <w:t xml:space="preserve">Main Library, Barbara Young – curator, Miami-Dade Public Library System, Miami, FL </w:t>
      </w:r>
    </w:p>
    <w:p w14:paraId="0CDC44E2" w14:textId="77777777" w:rsidR="00D75ECB" w:rsidRDefault="00D75ECB" w:rsidP="00D75ECB">
      <w:pPr>
        <w:pStyle w:val="NormalWeb"/>
      </w:pPr>
      <w:r>
        <w:rPr>
          <w:rFonts w:ascii="CenturyGothic" w:hAnsi="CenturyGothic"/>
          <w:sz w:val="26"/>
          <w:szCs w:val="26"/>
        </w:rPr>
        <w:t xml:space="preserve">1993 36th Annual </w:t>
      </w:r>
      <w:proofErr w:type="spellStart"/>
      <w:r>
        <w:rPr>
          <w:rFonts w:ascii="CenturyGothic" w:hAnsi="CenturyGothic"/>
          <w:sz w:val="26"/>
          <w:szCs w:val="26"/>
        </w:rPr>
        <w:t>Hortt</w:t>
      </w:r>
      <w:proofErr w:type="spellEnd"/>
      <w:r>
        <w:rPr>
          <w:rFonts w:ascii="CenturyGothic" w:hAnsi="CenturyGothic"/>
          <w:sz w:val="26"/>
          <w:szCs w:val="26"/>
        </w:rPr>
        <w:t xml:space="preserve"> Memorial Exhibition, Fort Lauderdale Museum of Art, Fort Lauderdale, FL </w:t>
      </w:r>
    </w:p>
    <w:p w14:paraId="794B566F" w14:textId="77777777" w:rsidR="00D75ECB" w:rsidRDefault="00D75ECB" w:rsidP="00D75ECB">
      <w:pPr>
        <w:pStyle w:val="NormalWeb"/>
      </w:pPr>
      <w:r>
        <w:rPr>
          <w:rFonts w:ascii="CenturyGothic" w:hAnsi="CenturyGothic"/>
          <w:sz w:val="26"/>
          <w:szCs w:val="26"/>
        </w:rPr>
        <w:t>Five Artists, Exit Gallery, Fullerton, CA</w:t>
      </w:r>
      <w:r>
        <w:rPr>
          <w:rFonts w:ascii="CenturyGothic" w:hAnsi="CenturyGothic"/>
          <w:sz w:val="26"/>
          <w:szCs w:val="26"/>
        </w:rPr>
        <w:br/>
        <w:t>Three Way University Show, Laguna Beach, CA</w:t>
      </w:r>
      <w:r>
        <w:rPr>
          <w:rFonts w:ascii="CenturyGothic" w:hAnsi="CenturyGothic"/>
          <w:sz w:val="26"/>
          <w:szCs w:val="26"/>
        </w:rPr>
        <w:br/>
        <w:t>L.A. Mix Gensler and Associates, Los Angeles, CA</w:t>
      </w:r>
      <w:r>
        <w:rPr>
          <w:rFonts w:ascii="CenturyGothic" w:hAnsi="CenturyGothic"/>
          <w:sz w:val="26"/>
          <w:szCs w:val="26"/>
        </w:rPr>
        <w:br/>
        <w:t xml:space="preserve">Group Exhibition, Barnsdall Art Museum, Los Angeles, CA </w:t>
      </w:r>
    </w:p>
    <w:p w14:paraId="5A3FD356" w14:textId="77777777" w:rsidR="00D75ECB" w:rsidRDefault="00D75ECB" w:rsidP="00D75ECB">
      <w:pPr>
        <w:pStyle w:val="NormalWeb"/>
      </w:pPr>
      <w:r>
        <w:rPr>
          <w:rFonts w:ascii="CenturyGothic" w:hAnsi="CenturyGothic"/>
          <w:sz w:val="26"/>
          <w:szCs w:val="26"/>
        </w:rPr>
        <w:t xml:space="preserve">Group Exhibition, Orange County Cultural Center for the Arts, Costa Mesa, CA </w:t>
      </w:r>
    </w:p>
    <w:p w14:paraId="5D9B838D" w14:textId="77777777" w:rsidR="00D75ECB" w:rsidRDefault="00D75ECB" w:rsidP="00D75ECB">
      <w:pPr>
        <w:pStyle w:val="NormalWeb"/>
      </w:pPr>
      <w:r>
        <w:rPr>
          <w:rFonts w:ascii="CenturyGothic" w:hAnsi="CenturyGothic"/>
          <w:b/>
          <w:bCs/>
          <w:sz w:val="26"/>
          <w:szCs w:val="26"/>
        </w:rPr>
        <w:t xml:space="preserve">Sound Installation and Performance: </w:t>
      </w:r>
    </w:p>
    <w:p w14:paraId="321294FC" w14:textId="77777777" w:rsidR="00D75ECB" w:rsidRDefault="00D75ECB" w:rsidP="00D75ECB">
      <w:pPr>
        <w:pStyle w:val="NormalWeb"/>
      </w:pPr>
      <w:r>
        <w:rPr>
          <w:rFonts w:ascii="CenturyGothic" w:hAnsi="CenturyGothic"/>
          <w:sz w:val="26"/>
          <w:szCs w:val="26"/>
        </w:rPr>
        <w:t xml:space="preserve">2015 Subtropics Marathon, “Bird Island”, curated by Gustavo Matamoros </w:t>
      </w:r>
    </w:p>
    <w:p w14:paraId="0DEA5C72" w14:textId="77777777" w:rsidR="00D75ECB" w:rsidRDefault="00D75ECB" w:rsidP="00D75ECB">
      <w:pPr>
        <w:pStyle w:val="NormalWeb"/>
      </w:pPr>
      <w:r>
        <w:rPr>
          <w:rFonts w:ascii="CenturyGothic" w:hAnsi="CenturyGothic"/>
          <w:sz w:val="26"/>
          <w:szCs w:val="26"/>
        </w:rPr>
        <w:t xml:space="preserve">2014 Sound Performance, Listening Room, curated by Gustavo Matamoros, Subtropics mini-festival. </w:t>
      </w:r>
    </w:p>
    <w:p w14:paraId="72E92D2B" w14:textId="0D957309" w:rsidR="00D75ECB" w:rsidRDefault="00D75ECB" w:rsidP="00D75ECB">
      <w:pPr>
        <w:pStyle w:val="NormalWeb"/>
      </w:pPr>
      <w:r>
        <w:rPr>
          <w:rFonts w:ascii="CenturyGothic" w:hAnsi="CenturyGothic"/>
          <w:sz w:val="26"/>
          <w:szCs w:val="26"/>
        </w:rPr>
        <w:t>2011 Frozen Music TERRACE : Rene Barge, Gustavo Matamoros, Kerry Ware Museum Of Art / F</w:t>
      </w:r>
      <w:r w:rsidR="00B62AB3">
        <w:rPr>
          <w:rFonts w:ascii="CenturyGothic" w:hAnsi="CenturyGothic"/>
          <w:sz w:val="26"/>
          <w:szCs w:val="26"/>
        </w:rPr>
        <w:t xml:space="preserve">ort </w:t>
      </w:r>
      <w:r>
        <w:rPr>
          <w:rFonts w:ascii="CenturyGothic" w:hAnsi="CenturyGothic"/>
          <w:sz w:val="26"/>
          <w:szCs w:val="26"/>
        </w:rPr>
        <w:t>Lauderdale</w:t>
      </w:r>
      <w:r>
        <w:rPr>
          <w:rFonts w:ascii="CenturyGothic" w:hAnsi="CenturyGothic"/>
          <w:sz w:val="26"/>
          <w:szCs w:val="26"/>
        </w:rPr>
        <w:br/>
      </w:r>
      <w:r>
        <w:rPr>
          <w:rFonts w:ascii="CenturyGothic" w:hAnsi="CenturyGothic"/>
          <w:sz w:val="26"/>
          <w:szCs w:val="26"/>
        </w:rPr>
        <w:lastRenderedPageBreak/>
        <w:t xml:space="preserve">Frozen Music: Picnic 2 : Miami Beach Botanical Garden, Gustavo Matamoros, Rene Barge, Kerry Ware </w:t>
      </w:r>
    </w:p>
    <w:p w14:paraId="7676CDD1" w14:textId="77777777" w:rsidR="00D75ECB" w:rsidRDefault="00D75ECB" w:rsidP="00D75ECB">
      <w:pPr>
        <w:pStyle w:val="NormalWeb"/>
      </w:pPr>
      <w:r>
        <w:rPr>
          <w:rFonts w:ascii="CenturyGothic" w:hAnsi="CenturyGothic"/>
          <w:sz w:val="26"/>
          <w:szCs w:val="26"/>
        </w:rPr>
        <w:t>Frozen Music: 4 Corners, Ft. Lauderdale, Gustavo Matamoros, Rene Barge, Kerry ware</w:t>
      </w:r>
      <w:r>
        <w:rPr>
          <w:rFonts w:ascii="CenturyGothic" w:hAnsi="CenturyGothic"/>
          <w:sz w:val="26"/>
          <w:szCs w:val="26"/>
        </w:rPr>
        <w:br/>
        <w:t xml:space="preserve">Frozen Music: ALLEY, Bridge Red Studios, Miami. “Harmony in </w:t>
      </w:r>
    </w:p>
    <w:p w14:paraId="46C2CD3A" w14:textId="77777777" w:rsidR="00D75ECB" w:rsidRDefault="00D75ECB" w:rsidP="00D75ECB">
      <w:pPr>
        <w:pStyle w:val="NormalWeb"/>
      </w:pPr>
      <w:r>
        <w:rPr>
          <w:rFonts w:ascii="CenturyGothic" w:hAnsi="CenturyGothic"/>
          <w:sz w:val="26"/>
          <w:szCs w:val="26"/>
        </w:rPr>
        <w:t xml:space="preserve">Green &amp; Violet” Gustavo Matamoros, Rene Barge, Kerry Ware </w:t>
      </w:r>
    </w:p>
    <w:p w14:paraId="3A47FF1D" w14:textId="77777777" w:rsidR="00D75ECB" w:rsidRDefault="00D75ECB" w:rsidP="00D75ECB">
      <w:pPr>
        <w:pStyle w:val="NormalWeb"/>
      </w:pPr>
      <w:r>
        <w:rPr>
          <w:rFonts w:ascii="CenturyGothic" w:hAnsi="CenturyGothic"/>
          <w:b/>
          <w:bCs/>
          <w:sz w:val="26"/>
          <w:szCs w:val="26"/>
        </w:rPr>
        <w:t xml:space="preserve">Honors and Awards/Lectures </w:t>
      </w:r>
    </w:p>
    <w:p w14:paraId="7712DB97" w14:textId="77777777" w:rsidR="00D75ECB" w:rsidRDefault="00D75ECB" w:rsidP="00D75ECB">
      <w:pPr>
        <w:pStyle w:val="NormalWeb"/>
      </w:pPr>
      <w:r>
        <w:rPr>
          <w:rFonts w:ascii="CenturyGothic" w:hAnsi="CenturyGothic"/>
          <w:sz w:val="26"/>
          <w:szCs w:val="26"/>
        </w:rPr>
        <w:t xml:space="preserve">2016 Avant Garde or </w:t>
      </w:r>
      <w:proofErr w:type="spellStart"/>
      <w:r>
        <w:rPr>
          <w:rFonts w:ascii="CenturyGothic" w:hAnsi="CenturyGothic"/>
          <w:sz w:val="26"/>
          <w:szCs w:val="26"/>
        </w:rPr>
        <w:t>Pranksterism</w:t>
      </w:r>
      <w:proofErr w:type="spellEnd"/>
      <w:r>
        <w:rPr>
          <w:rFonts w:ascii="CenturyGothic" w:hAnsi="CenturyGothic"/>
          <w:sz w:val="26"/>
          <w:szCs w:val="26"/>
        </w:rPr>
        <w:t xml:space="preserve">? MDC, downtown. 2014 Listening Room, curated by Gustavo Matamoros, </w:t>
      </w:r>
    </w:p>
    <w:p w14:paraId="297F2AD1" w14:textId="77777777" w:rsidR="00D75ECB" w:rsidRDefault="00D75ECB" w:rsidP="00D75ECB">
      <w:pPr>
        <w:pStyle w:val="NormalWeb"/>
      </w:pPr>
      <w:r>
        <w:rPr>
          <w:rFonts w:ascii="CenturyGothic" w:hAnsi="CenturyGothic"/>
          <w:sz w:val="26"/>
          <w:szCs w:val="26"/>
        </w:rPr>
        <w:t>“Experimental music from the Last 20 years.</w:t>
      </w:r>
      <w:r>
        <w:rPr>
          <w:rFonts w:ascii="CenturyGothic" w:hAnsi="CenturyGothic"/>
          <w:sz w:val="26"/>
          <w:szCs w:val="26"/>
        </w:rPr>
        <w:br/>
        <w:t xml:space="preserve">2011 Flow: NWS of the Arts, lecture. Curated by Eddie Negron. 2010 Lecture, How Political Correctness Sabotages Art, </w:t>
      </w:r>
    </w:p>
    <w:p w14:paraId="0E9A4A41" w14:textId="77777777" w:rsidR="00D75ECB" w:rsidRDefault="00D75ECB" w:rsidP="00D75ECB">
      <w:pPr>
        <w:pStyle w:val="NormalWeb"/>
      </w:pPr>
      <w:r w:rsidRPr="006A2FFC">
        <w:rPr>
          <w:rFonts w:ascii="CenturyGothic" w:hAnsi="CenturyGothic"/>
          <w:b/>
          <w:sz w:val="26"/>
          <w:szCs w:val="26"/>
        </w:rPr>
        <w:t>Miami Dade</w:t>
      </w:r>
      <w:r>
        <w:rPr>
          <w:rFonts w:ascii="CenturyGothic" w:hAnsi="CenturyGothic"/>
          <w:sz w:val="26"/>
          <w:szCs w:val="26"/>
        </w:rPr>
        <w:br/>
        <w:t xml:space="preserve">College, Wolfson Campus &amp; New World School of the Arts Juror, Annual Student Exhibition, Miami Dade College, Kendall Campus </w:t>
      </w:r>
    </w:p>
    <w:p w14:paraId="501F472D" w14:textId="77777777" w:rsidR="00D75ECB" w:rsidRDefault="00D75ECB" w:rsidP="00D75ECB">
      <w:pPr>
        <w:pStyle w:val="NormalWeb"/>
      </w:pPr>
      <w:r>
        <w:rPr>
          <w:rFonts w:ascii="CenturyGothic" w:hAnsi="CenturyGothic"/>
          <w:sz w:val="26"/>
          <w:szCs w:val="26"/>
        </w:rPr>
        <w:t xml:space="preserve">1993 Full Scholarship and Teaching Assistantship, Department of Art and Art History, University of Miami, Coral Gables, FL </w:t>
      </w:r>
    </w:p>
    <w:p w14:paraId="5AFA5F97" w14:textId="77777777" w:rsidR="00D75ECB" w:rsidRDefault="00D75ECB" w:rsidP="00D75ECB">
      <w:pPr>
        <w:pStyle w:val="NormalWeb"/>
      </w:pPr>
      <w:r>
        <w:rPr>
          <w:rFonts w:ascii="CenturyGothic" w:hAnsi="CenturyGothic"/>
          <w:sz w:val="26"/>
          <w:szCs w:val="26"/>
        </w:rPr>
        <w:t xml:space="preserve">1989 First Prize, Three Way University Show, Laguna Beach, CA </w:t>
      </w:r>
    </w:p>
    <w:p w14:paraId="52320051" w14:textId="77777777" w:rsidR="00D75ECB" w:rsidRDefault="00D75ECB" w:rsidP="00D75ECB">
      <w:pPr>
        <w:pStyle w:val="NormalWeb"/>
      </w:pPr>
      <w:r>
        <w:rPr>
          <w:rFonts w:ascii="CenturyGothic" w:hAnsi="CenturyGothic"/>
          <w:b/>
          <w:bCs/>
          <w:sz w:val="26"/>
          <w:szCs w:val="26"/>
        </w:rPr>
        <w:t xml:space="preserve">Selected Articles and Reviews </w:t>
      </w:r>
    </w:p>
    <w:p w14:paraId="634302CF" w14:textId="77777777" w:rsidR="00D75ECB" w:rsidRDefault="00D75ECB" w:rsidP="00D75ECB">
      <w:pPr>
        <w:pStyle w:val="NormalWeb"/>
      </w:pPr>
      <w:r>
        <w:rPr>
          <w:rFonts w:ascii="CenturyGothic" w:hAnsi="CenturyGothic"/>
          <w:sz w:val="26"/>
          <w:szCs w:val="26"/>
        </w:rPr>
        <w:t>2015 Art Loft: PBS. Flower Box Projects.</w:t>
      </w:r>
      <w:r>
        <w:rPr>
          <w:rFonts w:ascii="CenturyGothic" w:hAnsi="CenturyGothic"/>
          <w:sz w:val="26"/>
          <w:szCs w:val="26"/>
        </w:rPr>
        <w:br/>
        <w:t xml:space="preserve">2014 Knights Art Blog, Miami. “Clean Dressed, Dirty Mouth” </w:t>
      </w:r>
    </w:p>
    <w:p w14:paraId="1CCFA1CF" w14:textId="77777777" w:rsidR="00D75ECB" w:rsidRDefault="00D75ECB" w:rsidP="00D75ECB">
      <w:pPr>
        <w:pStyle w:val="NormalWeb"/>
      </w:pPr>
      <w:r>
        <w:rPr>
          <w:rFonts w:ascii="CenturyGothic" w:hAnsi="CenturyGothic"/>
          <w:sz w:val="26"/>
          <w:szCs w:val="26"/>
        </w:rPr>
        <w:t xml:space="preserve">reviewed by Anne </w:t>
      </w:r>
      <w:proofErr w:type="spellStart"/>
      <w:r>
        <w:rPr>
          <w:rFonts w:ascii="CenturyGothic" w:hAnsi="CenturyGothic"/>
          <w:sz w:val="26"/>
          <w:szCs w:val="26"/>
        </w:rPr>
        <w:t>Tschida</w:t>
      </w:r>
      <w:proofErr w:type="spellEnd"/>
      <w:r>
        <w:rPr>
          <w:rFonts w:ascii="CenturyGothic" w:hAnsi="CenturyGothic"/>
          <w:sz w:val="26"/>
          <w:szCs w:val="26"/>
        </w:rPr>
        <w:br/>
        <w:t>2011 Miami Herald “</w:t>
      </w:r>
      <w:proofErr w:type="spellStart"/>
      <w:proofErr w:type="gramStart"/>
      <w:r>
        <w:rPr>
          <w:rFonts w:ascii="CenturyGothic" w:hAnsi="CenturyGothic"/>
          <w:sz w:val="26"/>
          <w:szCs w:val="26"/>
        </w:rPr>
        <w:t>Neighbors”article</w:t>
      </w:r>
      <w:proofErr w:type="spellEnd"/>
      <w:proofErr w:type="gramEnd"/>
      <w:r>
        <w:rPr>
          <w:rFonts w:ascii="CenturyGothic" w:hAnsi="CenturyGothic"/>
          <w:sz w:val="26"/>
          <w:szCs w:val="26"/>
        </w:rPr>
        <w:t xml:space="preserve"> by Howard Cohen </w:t>
      </w:r>
    </w:p>
    <w:p w14:paraId="647F372C" w14:textId="77777777" w:rsidR="00D75ECB" w:rsidRDefault="00D75ECB" w:rsidP="00D75ECB">
      <w:pPr>
        <w:pStyle w:val="NormalWeb"/>
      </w:pPr>
      <w:r>
        <w:rPr>
          <w:rFonts w:ascii="CenturyGothic" w:hAnsi="CenturyGothic"/>
          <w:sz w:val="26"/>
          <w:szCs w:val="26"/>
        </w:rPr>
        <w:t>2010 Spring 2011 Edition of Studio Visit Magazine, juror Beth Venn 2007 NY Arts: “Before the Wave” By Carolina Marquez</w:t>
      </w:r>
      <w:r>
        <w:rPr>
          <w:rFonts w:ascii="CenturyGothic" w:hAnsi="CenturyGothic"/>
          <w:sz w:val="26"/>
          <w:szCs w:val="26"/>
        </w:rPr>
        <w:br/>
        <w:t xml:space="preserve">2006 Artblog.net, Ware, Bethea, </w:t>
      </w:r>
      <w:proofErr w:type="spellStart"/>
      <w:r>
        <w:rPr>
          <w:rFonts w:ascii="CenturyGothic" w:hAnsi="CenturyGothic"/>
          <w:sz w:val="26"/>
          <w:szCs w:val="26"/>
        </w:rPr>
        <w:t>Weihnacht</w:t>
      </w:r>
      <w:proofErr w:type="spellEnd"/>
      <w:r>
        <w:rPr>
          <w:rFonts w:ascii="CenturyGothic" w:hAnsi="CenturyGothic"/>
          <w:sz w:val="26"/>
          <w:szCs w:val="26"/>
        </w:rPr>
        <w:t xml:space="preserve">, article by Franklin </w:t>
      </w:r>
      <w:proofErr w:type="spellStart"/>
      <w:r>
        <w:rPr>
          <w:rFonts w:ascii="CenturyGothic" w:hAnsi="CenturyGothic"/>
          <w:sz w:val="26"/>
          <w:szCs w:val="26"/>
        </w:rPr>
        <w:t>Einspruch</w:t>
      </w:r>
      <w:proofErr w:type="spellEnd"/>
      <w:r>
        <w:rPr>
          <w:rFonts w:ascii="CenturyGothic" w:hAnsi="CenturyGothic"/>
          <w:sz w:val="26"/>
          <w:szCs w:val="26"/>
        </w:rPr>
        <w:br/>
        <w:t>2006 Miami Herald/Weekend, Critic’s Pick, Elisa Turner</w:t>
      </w:r>
      <w:r>
        <w:rPr>
          <w:rFonts w:ascii="CenturyGothic" w:hAnsi="CenturyGothic"/>
          <w:sz w:val="26"/>
          <w:szCs w:val="26"/>
        </w:rPr>
        <w:br/>
        <w:t xml:space="preserve">2004 The New Times, “ARTQUAKE”, Article by Alfredo </w:t>
      </w:r>
      <w:proofErr w:type="spellStart"/>
      <w:r>
        <w:rPr>
          <w:rFonts w:ascii="CenturyGothic" w:hAnsi="CenturyGothic"/>
          <w:sz w:val="26"/>
          <w:szCs w:val="26"/>
        </w:rPr>
        <w:t>Triff</w:t>
      </w:r>
      <w:proofErr w:type="spellEnd"/>
      <w:r>
        <w:rPr>
          <w:rFonts w:ascii="CenturyGothic" w:hAnsi="CenturyGothic"/>
          <w:sz w:val="26"/>
          <w:szCs w:val="26"/>
        </w:rPr>
        <w:t xml:space="preserve"> 2003 The New Times, Harmony, review by Suarez</w:t>
      </w:r>
      <w:r>
        <w:rPr>
          <w:rFonts w:ascii="CenturyGothic" w:hAnsi="CenturyGothic"/>
          <w:sz w:val="26"/>
          <w:szCs w:val="26"/>
        </w:rPr>
        <w:br/>
        <w:t xml:space="preserve">2002 Miami Art Exchange, MODERNISM, reviewed by Darby </w:t>
      </w:r>
      <w:proofErr w:type="spellStart"/>
      <w:r>
        <w:rPr>
          <w:rFonts w:ascii="CenturyGothic" w:hAnsi="CenturyGothic"/>
          <w:sz w:val="26"/>
          <w:szCs w:val="26"/>
        </w:rPr>
        <w:t>Bannard</w:t>
      </w:r>
      <w:proofErr w:type="spellEnd"/>
      <w:r>
        <w:rPr>
          <w:rFonts w:ascii="CenturyGothic" w:hAnsi="CenturyGothic"/>
          <w:sz w:val="26"/>
          <w:szCs w:val="26"/>
        </w:rPr>
        <w:br/>
        <w:t xml:space="preserve">2001 The New Times, Four Painters, reviewed by Alfredo </w:t>
      </w:r>
      <w:proofErr w:type="spellStart"/>
      <w:r>
        <w:rPr>
          <w:rFonts w:ascii="CenturyGothic" w:hAnsi="CenturyGothic"/>
          <w:sz w:val="26"/>
          <w:szCs w:val="26"/>
        </w:rPr>
        <w:t>Triff</w:t>
      </w:r>
      <w:proofErr w:type="spellEnd"/>
      <w:r>
        <w:rPr>
          <w:rFonts w:ascii="CenturyGothic" w:hAnsi="CenturyGothic"/>
          <w:sz w:val="26"/>
          <w:szCs w:val="26"/>
        </w:rPr>
        <w:t xml:space="preserve"> </w:t>
      </w:r>
    </w:p>
    <w:p w14:paraId="7F747CEE" w14:textId="77777777" w:rsidR="00D75ECB" w:rsidRDefault="00D75ECB" w:rsidP="00D75ECB">
      <w:pPr>
        <w:pStyle w:val="NormalWeb"/>
      </w:pPr>
      <w:r>
        <w:rPr>
          <w:rFonts w:ascii="CenturyGothic" w:hAnsi="CenturyGothic"/>
          <w:sz w:val="26"/>
          <w:szCs w:val="26"/>
        </w:rPr>
        <w:lastRenderedPageBreak/>
        <w:t xml:space="preserve">Miami Art Exchange, Four Painters, reviewed by Darby </w:t>
      </w:r>
      <w:proofErr w:type="spellStart"/>
      <w:r>
        <w:rPr>
          <w:rFonts w:ascii="CenturyGothic" w:hAnsi="CenturyGothic"/>
          <w:sz w:val="26"/>
          <w:szCs w:val="26"/>
        </w:rPr>
        <w:t>Bannard</w:t>
      </w:r>
      <w:proofErr w:type="spellEnd"/>
      <w:r>
        <w:rPr>
          <w:rFonts w:ascii="CenturyGothic" w:hAnsi="CenturyGothic"/>
          <w:sz w:val="26"/>
          <w:szCs w:val="26"/>
        </w:rPr>
        <w:br/>
        <w:t xml:space="preserve">2000 The New Times, Whence, reviewed by Alfredo </w:t>
      </w:r>
      <w:proofErr w:type="spellStart"/>
      <w:r>
        <w:rPr>
          <w:rFonts w:ascii="CenturyGothic" w:hAnsi="CenturyGothic"/>
          <w:sz w:val="26"/>
          <w:szCs w:val="26"/>
        </w:rPr>
        <w:t>Triff</w:t>
      </w:r>
      <w:proofErr w:type="spellEnd"/>
      <w:r>
        <w:rPr>
          <w:rFonts w:ascii="CenturyGothic" w:hAnsi="CenturyGothic"/>
          <w:sz w:val="26"/>
          <w:szCs w:val="26"/>
        </w:rPr>
        <w:t xml:space="preserve"> </w:t>
      </w:r>
    </w:p>
    <w:p w14:paraId="32E9B085" w14:textId="77777777" w:rsidR="00D75ECB" w:rsidRDefault="00D75ECB" w:rsidP="00D75ECB">
      <w:pPr>
        <w:pStyle w:val="NormalWeb"/>
      </w:pPr>
      <w:r>
        <w:rPr>
          <w:rFonts w:ascii="CenturyGothic" w:hAnsi="CenturyGothic"/>
          <w:sz w:val="26"/>
          <w:szCs w:val="26"/>
        </w:rPr>
        <w:t xml:space="preserve">The New Times, "House of Ware: Kerry Ware's Whence" by </w:t>
      </w:r>
    </w:p>
    <w:p w14:paraId="4A25B41C" w14:textId="77777777" w:rsidR="00D75ECB" w:rsidRDefault="00D75ECB" w:rsidP="00D75ECB">
      <w:pPr>
        <w:pStyle w:val="NormalWeb"/>
      </w:pPr>
      <w:r>
        <w:rPr>
          <w:rFonts w:ascii="CenturyGothic" w:hAnsi="CenturyGothic"/>
          <w:sz w:val="26"/>
          <w:szCs w:val="26"/>
        </w:rPr>
        <w:t>Robin Shear</w:t>
      </w:r>
      <w:r>
        <w:rPr>
          <w:rFonts w:ascii="CenturyGothic" w:hAnsi="CenturyGothic"/>
          <w:sz w:val="26"/>
          <w:szCs w:val="26"/>
        </w:rPr>
        <w:br/>
        <w:t xml:space="preserve">1999 The Miami Herald, Issue at Hand, reviewed by Elisa Turner 1998 The Miami Herald, </w:t>
      </w:r>
      <w:proofErr w:type="spellStart"/>
      <w:r>
        <w:rPr>
          <w:rFonts w:ascii="CenturyGothic" w:hAnsi="CenturyGothic"/>
          <w:sz w:val="26"/>
          <w:szCs w:val="26"/>
        </w:rPr>
        <w:t>Wabi-Sabi</w:t>
      </w:r>
      <w:proofErr w:type="spellEnd"/>
      <w:r>
        <w:rPr>
          <w:rFonts w:ascii="CenturyGothic" w:hAnsi="CenturyGothic"/>
          <w:sz w:val="26"/>
          <w:szCs w:val="26"/>
        </w:rPr>
        <w:t xml:space="preserve">, reviewed by Elisa Turner 1996 The Miami Herald, On Paper and Plaster, reviewed by Elisa Turner </w:t>
      </w:r>
    </w:p>
    <w:p w14:paraId="237B6F30" w14:textId="77777777" w:rsidR="006F39AD" w:rsidRDefault="004C02C3"/>
    <w:sectPr w:rsidR="006F39AD" w:rsidSect="00C8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Gothic">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CB"/>
    <w:rsid w:val="00115174"/>
    <w:rsid w:val="001B369D"/>
    <w:rsid w:val="001F68E7"/>
    <w:rsid w:val="00262A8D"/>
    <w:rsid w:val="002C195A"/>
    <w:rsid w:val="00354E3F"/>
    <w:rsid w:val="003A6020"/>
    <w:rsid w:val="004C02C3"/>
    <w:rsid w:val="004C37FC"/>
    <w:rsid w:val="0064714D"/>
    <w:rsid w:val="006A2FFC"/>
    <w:rsid w:val="007C18E2"/>
    <w:rsid w:val="00913B48"/>
    <w:rsid w:val="00940433"/>
    <w:rsid w:val="009F4264"/>
    <w:rsid w:val="00A41A9B"/>
    <w:rsid w:val="00A65550"/>
    <w:rsid w:val="00B2535C"/>
    <w:rsid w:val="00B62AB3"/>
    <w:rsid w:val="00BA6679"/>
    <w:rsid w:val="00BE6CB9"/>
    <w:rsid w:val="00C80495"/>
    <w:rsid w:val="00D17172"/>
    <w:rsid w:val="00D32A70"/>
    <w:rsid w:val="00D75ECB"/>
    <w:rsid w:val="00ED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A8296F"/>
  <w14:defaultImageDpi w14:val="32767"/>
  <w15:chartTrackingRefBased/>
  <w15:docId w15:val="{C23BA0EC-4CE8-7245-9899-6A17BF1E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E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932773">
      <w:bodyDiv w:val="1"/>
      <w:marLeft w:val="0"/>
      <w:marRight w:val="0"/>
      <w:marTop w:val="0"/>
      <w:marBottom w:val="0"/>
      <w:divBdr>
        <w:top w:val="none" w:sz="0" w:space="0" w:color="auto"/>
        <w:left w:val="none" w:sz="0" w:space="0" w:color="auto"/>
        <w:bottom w:val="none" w:sz="0" w:space="0" w:color="auto"/>
        <w:right w:val="none" w:sz="0" w:space="0" w:color="auto"/>
      </w:divBdr>
      <w:divsChild>
        <w:div w:id="2075157212">
          <w:marLeft w:val="0"/>
          <w:marRight w:val="0"/>
          <w:marTop w:val="0"/>
          <w:marBottom w:val="0"/>
          <w:divBdr>
            <w:top w:val="none" w:sz="0" w:space="0" w:color="auto"/>
            <w:left w:val="none" w:sz="0" w:space="0" w:color="auto"/>
            <w:bottom w:val="none" w:sz="0" w:space="0" w:color="auto"/>
            <w:right w:val="none" w:sz="0" w:space="0" w:color="auto"/>
          </w:divBdr>
          <w:divsChild>
            <w:div w:id="1341423182">
              <w:marLeft w:val="0"/>
              <w:marRight w:val="0"/>
              <w:marTop w:val="0"/>
              <w:marBottom w:val="0"/>
              <w:divBdr>
                <w:top w:val="none" w:sz="0" w:space="0" w:color="auto"/>
                <w:left w:val="none" w:sz="0" w:space="0" w:color="auto"/>
                <w:bottom w:val="none" w:sz="0" w:space="0" w:color="auto"/>
                <w:right w:val="none" w:sz="0" w:space="0" w:color="auto"/>
              </w:divBdr>
              <w:divsChild>
                <w:div w:id="638539520">
                  <w:marLeft w:val="0"/>
                  <w:marRight w:val="0"/>
                  <w:marTop w:val="0"/>
                  <w:marBottom w:val="0"/>
                  <w:divBdr>
                    <w:top w:val="none" w:sz="0" w:space="0" w:color="auto"/>
                    <w:left w:val="none" w:sz="0" w:space="0" w:color="auto"/>
                    <w:bottom w:val="none" w:sz="0" w:space="0" w:color="auto"/>
                    <w:right w:val="none" w:sz="0" w:space="0" w:color="auto"/>
                  </w:divBdr>
                </w:div>
              </w:divsChild>
            </w:div>
            <w:div w:id="496386810">
              <w:marLeft w:val="0"/>
              <w:marRight w:val="0"/>
              <w:marTop w:val="0"/>
              <w:marBottom w:val="0"/>
              <w:divBdr>
                <w:top w:val="none" w:sz="0" w:space="0" w:color="auto"/>
                <w:left w:val="none" w:sz="0" w:space="0" w:color="auto"/>
                <w:bottom w:val="none" w:sz="0" w:space="0" w:color="auto"/>
                <w:right w:val="none" w:sz="0" w:space="0" w:color="auto"/>
              </w:divBdr>
              <w:divsChild>
                <w:div w:id="848717425">
                  <w:marLeft w:val="0"/>
                  <w:marRight w:val="0"/>
                  <w:marTop w:val="0"/>
                  <w:marBottom w:val="0"/>
                  <w:divBdr>
                    <w:top w:val="none" w:sz="0" w:space="0" w:color="auto"/>
                    <w:left w:val="none" w:sz="0" w:space="0" w:color="auto"/>
                    <w:bottom w:val="none" w:sz="0" w:space="0" w:color="auto"/>
                    <w:right w:val="none" w:sz="0" w:space="0" w:color="auto"/>
                  </w:divBdr>
                </w:div>
                <w:div w:id="4872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6095">
          <w:marLeft w:val="0"/>
          <w:marRight w:val="0"/>
          <w:marTop w:val="0"/>
          <w:marBottom w:val="0"/>
          <w:divBdr>
            <w:top w:val="none" w:sz="0" w:space="0" w:color="auto"/>
            <w:left w:val="none" w:sz="0" w:space="0" w:color="auto"/>
            <w:bottom w:val="none" w:sz="0" w:space="0" w:color="auto"/>
            <w:right w:val="none" w:sz="0" w:space="0" w:color="auto"/>
          </w:divBdr>
          <w:divsChild>
            <w:div w:id="254747606">
              <w:marLeft w:val="0"/>
              <w:marRight w:val="0"/>
              <w:marTop w:val="0"/>
              <w:marBottom w:val="0"/>
              <w:divBdr>
                <w:top w:val="none" w:sz="0" w:space="0" w:color="auto"/>
                <w:left w:val="none" w:sz="0" w:space="0" w:color="auto"/>
                <w:bottom w:val="none" w:sz="0" w:space="0" w:color="auto"/>
                <w:right w:val="none" w:sz="0" w:space="0" w:color="auto"/>
              </w:divBdr>
              <w:divsChild>
                <w:div w:id="7401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3934">
          <w:marLeft w:val="0"/>
          <w:marRight w:val="0"/>
          <w:marTop w:val="0"/>
          <w:marBottom w:val="0"/>
          <w:divBdr>
            <w:top w:val="none" w:sz="0" w:space="0" w:color="auto"/>
            <w:left w:val="none" w:sz="0" w:space="0" w:color="auto"/>
            <w:bottom w:val="none" w:sz="0" w:space="0" w:color="auto"/>
            <w:right w:val="none" w:sz="0" w:space="0" w:color="auto"/>
          </w:divBdr>
          <w:divsChild>
            <w:div w:id="2066681252">
              <w:marLeft w:val="0"/>
              <w:marRight w:val="0"/>
              <w:marTop w:val="0"/>
              <w:marBottom w:val="0"/>
              <w:divBdr>
                <w:top w:val="none" w:sz="0" w:space="0" w:color="auto"/>
                <w:left w:val="none" w:sz="0" w:space="0" w:color="auto"/>
                <w:bottom w:val="none" w:sz="0" w:space="0" w:color="auto"/>
                <w:right w:val="none" w:sz="0" w:space="0" w:color="auto"/>
              </w:divBdr>
              <w:divsChild>
                <w:div w:id="20444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3108">
          <w:marLeft w:val="0"/>
          <w:marRight w:val="0"/>
          <w:marTop w:val="0"/>
          <w:marBottom w:val="0"/>
          <w:divBdr>
            <w:top w:val="none" w:sz="0" w:space="0" w:color="auto"/>
            <w:left w:val="none" w:sz="0" w:space="0" w:color="auto"/>
            <w:bottom w:val="none" w:sz="0" w:space="0" w:color="auto"/>
            <w:right w:val="none" w:sz="0" w:space="0" w:color="auto"/>
          </w:divBdr>
          <w:divsChild>
            <w:div w:id="98722918">
              <w:marLeft w:val="0"/>
              <w:marRight w:val="0"/>
              <w:marTop w:val="0"/>
              <w:marBottom w:val="0"/>
              <w:divBdr>
                <w:top w:val="none" w:sz="0" w:space="0" w:color="auto"/>
                <w:left w:val="none" w:sz="0" w:space="0" w:color="auto"/>
                <w:bottom w:val="none" w:sz="0" w:space="0" w:color="auto"/>
                <w:right w:val="none" w:sz="0" w:space="0" w:color="auto"/>
              </w:divBdr>
              <w:divsChild>
                <w:div w:id="1083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732593">
          <w:marLeft w:val="0"/>
          <w:marRight w:val="0"/>
          <w:marTop w:val="0"/>
          <w:marBottom w:val="0"/>
          <w:divBdr>
            <w:top w:val="none" w:sz="0" w:space="0" w:color="auto"/>
            <w:left w:val="none" w:sz="0" w:space="0" w:color="auto"/>
            <w:bottom w:val="none" w:sz="0" w:space="0" w:color="auto"/>
            <w:right w:val="none" w:sz="0" w:space="0" w:color="auto"/>
          </w:divBdr>
          <w:divsChild>
            <w:div w:id="894245971">
              <w:marLeft w:val="0"/>
              <w:marRight w:val="0"/>
              <w:marTop w:val="0"/>
              <w:marBottom w:val="0"/>
              <w:divBdr>
                <w:top w:val="none" w:sz="0" w:space="0" w:color="auto"/>
                <w:left w:val="none" w:sz="0" w:space="0" w:color="auto"/>
                <w:bottom w:val="none" w:sz="0" w:space="0" w:color="auto"/>
                <w:right w:val="none" w:sz="0" w:space="0" w:color="auto"/>
              </w:divBdr>
              <w:divsChild>
                <w:div w:id="18578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4590">
          <w:marLeft w:val="0"/>
          <w:marRight w:val="0"/>
          <w:marTop w:val="0"/>
          <w:marBottom w:val="0"/>
          <w:divBdr>
            <w:top w:val="none" w:sz="0" w:space="0" w:color="auto"/>
            <w:left w:val="none" w:sz="0" w:space="0" w:color="auto"/>
            <w:bottom w:val="none" w:sz="0" w:space="0" w:color="auto"/>
            <w:right w:val="none" w:sz="0" w:space="0" w:color="auto"/>
          </w:divBdr>
          <w:divsChild>
            <w:div w:id="1162428855">
              <w:marLeft w:val="0"/>
              <w:marRight w:val="0"/>
              <w:marTop w:val="0"/>
              <w:marBottom w:val="0"/>
              <w:divBdr>
                <w:top w:val="none" w:sz="0" w:space="0" w:color="auto"/>
                <w:left w:val="none" w:sz="0" w:space="0" w:color="auto"/>
                <w:bottom w:val="none" w:sz="0" w:space="0" w:color="auto"/>
                <w:right w:val="none" w:sz="0" w:space="0" w:color="auto"/>
              </w:divBdr>
              <w:divsChild>
                <w:div w:id="6867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Ware</dc:creator>
  <cp:keywords/>
  <dc:description/>
  <cp:lastModifiedBy>Kerry Ware</cp:lastModifiedBy>
  <cp:revision>2</cp:revision>
  <dcterms:created xsi:type="dcterms:W3CDTF">2019-09-01T15:43:00Z</dcterms:created>
  <dcterms:modified xsi:type="dcterms:W3CDTF">2019-09-01T15:43:00Z</dcterms:modified>
</cp:coreProperties>
</file>