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EF" w:rsidRPr="00AC329F" w:rsidRDefault="00A80CF0" w:rsidP="00FB77CF">
      <w:pPr>
        <w:rPr>
          <w:b/>
        </w:rPr>
      </w:pPr>
      <w:r w:rsidRPr="00AC329F">
        <w:rPr>
          <w:b/>
        </w:rPr>
        <w:t xml:space="preserve">Beginning Date (MM/DD/YY): ___________________       </w:t>
      </w:r>
      <w:r w:rsidR="008301D9" w:rsidRPr="00AC329F">
        <w:rPr>
          <w:b/>
        </w:rPr>
        <w:t xml:space="preserve">                  </w:t>
      </w:r>
      <w:r w:rsidRPr="00AC329F">
        <w:rPr>
          <w:b/>
        </w:rPr>
        <w:t xml:space="preserve"> Home Blood Pressures     </w:t>
      </w:r>
      <w:r w:rsidR="008301D9" w:rsidRPr="00AC329F">
        <w:rPr>
          <w:b/>
        </w:rPr>
        <w:t xml:space="preserve">                                                        </w:t>
      </w:r>
      <w:r w:rsidRPr="00AC329F">
        <w:rPr>
          <w:b/>
        </w:rPr>
        <w:t xml:space="preserve">  Name: _____________________</w:t>
      </w:r>
    </w:p>
    <w:p w:rsidR="00A80CF0" w:rsidRDefault="00124C7B" w:rsidP="00FB77CF">
      <w:r>
        <w:rPr>
          <w:noProof/>
        </w:rPr>
        <w:pict>
          <v:rect id="_x0000_s1079" style="position:absolute;margin-left:241.6pt;margin-top:23.75pt;width:52.8pt;height:355.2pt;z-index:251716608" fillcolor="#d8d8d8 [2732]" strokecolor="#f2f2f2 [3052]">
            <v:fill opacity="28836f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1.2pt;margin-top:22.95pt;width:12pt;height:75.6pt;z-index:251670528;mso-width-relative:margin;mso-height-relative:margin" strokecolor="white [3212]">
            <v:textbox style="mso-next-textbox:#_x0000_s1037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Evening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51.2pt;margin-top:22.95pt;width:20pt;height:75.6pt;z-index:251669504;mso-width-relative:margin;mso-height-relative:margin" strokecolor="white [3212]">
            <v:textbox style="mso-next-textbox:#_x0000_s1036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23.2pt;margin-top:6.55pt;width:714.4pt;height:97.55pt;z-index:251660288;mso-width-relative:margin;mso-height-relative:margin">
            <v:textbox style="mso-next-textbox:#_x0000_s1027">
              <w:txbxContent>
                <w:p w:rsidR="005B3E13" w:rsidRPr="00D324A7" w:rsidRDefault="005B3E13" w:rsidP="00FB77CF">
                  <w:pPr>
                    <w:rPr>
                      <w:b/>
                      <w:sz w:val="18"/>
                      <w:szCs w:val="18"/>
                    </w:rPr>
                  </w:pPr>
                  <w:r w:rsidRPr="00D324A7">
                    <w:rPr>
                      <w:b/>
                      <w:sz w:val="14"/>
                      <w:szCs w:val="14"/>
                    </w:rPr>
                    <w:t xml:space="preserve">        Sunday                Monday               Tuesday             Wednesday            Thursday                   Friday                 Saturday               Sunday                     Monday             Tuesday                Wednesday        Thursday                Friday</w:t>
                  </w:r>
                  <w:r w:rsidRPr="00D324A7">
                    <w:rPr>
                      <w:b/>
                      <w:sz w:val="18"/>
                      <w:szCs w:val="18"/>
                    </w:rPr>
                    <w:t xml:space="preserve">                Saturday</w:t>
                  </w:r>
                </w:p>
                <w:p w:rsidR="005B3E13" w:rsidRPr="00D324A7" w:rsidRDefault="005B3E13" w:rsidP="00FB77C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83" style="position:absolute;margin-left:631.2pt;margin-top:22.95pt;width:52.8pt;height:355.2pt;z-index:251720704" fillcolor="#d8d8d8 [2732]" strokecolor="#f2f2f2 [3052]">
            <v:fill opacity="28836f"/>
          </v:rect>
        </w:pict>
      </w:r>
      <w:r>
        <w:rPr>
          <w:noProof/>
        </w:rPr>
        <w:pict>
          <v:rect id="_x0000_s1082" style="position:absolute;margin-left:536pt;margin-top:22.95pt;width:52.8pt;height:355.2pt;z-index:251719680" fillcolor="#d8d8d8 [2732]" strokecolor="#f2f2f2 [3052]">
            <v:fill opacity="28836f"/>
          </v:rect>
        </w:pict>
      </w:r>
      <w:r>
        <w:rPr>
          <w:noProof/>
        </w:rPr>
        <w:pict>
          <v:rect id="_x0000_s1081" style="position:absolute;margin-left:436pt;margin-top:23.75pt;width:52.8pt;height:355.2pt;z-index:251718656" fillcolor="#d8d8d8 [2732]" strokecolor="#f2f2f2 [3052]">
            <v:fill opacity="28836f"/>
          </v:rect>
        </w:pict>
      </w:r>
      <w:r>
        <w:rPr>
          <w:noProof/>
        </w:rPr>
        <w:pict>
          <v:rect id="_x0000_s1080" style="position:absolute;margin-left:336pt;margin-top:23.75pt;width:52.8pt;height:355.2pt;z-index:251717632" fillcolor="#d8d8d8 [2732]" strokecolor="#f2f2f2 [3052]">
            <v:fill opacity="28836f"/>
          </v:rect>
        </w:pict>
      </w:r>
      <w:r>
        <w:rPr>
          <w:noProof/>
        </w:rPr>
        <w:pict>
          <v:rect id="_x0000_s1078" style="position:absolute;margin-left:31.2pt;margin-top:22.95pt;width:52.8pt;height:355.2pt;z-index:251714560" fillcolor="#d8d8d8 [2732]" strokecolor="#f2f2f2 [3052]">
            <v:fill opacity="28836f"/>
          </v:rect>
        </w:pict>
      </w:r>
      <w:r>
        <w:rPr>
          <w:noProof/>
        </w:rPr>
        <w:pict>
          <v:rect id="_x0000_s1076" style="position:absolute;margin-left:136.8pt;margin-top:23.35pt;width:52.8pt;height:355.2pt;z-index:251715584" fillcolor="#d8d8d8 [2732]" strokecolor="#f2f2f2 [3052]">
            <v:fill opacity="28836f"/>
          </v:rect>
        </w:pict>
      </w:r>
      <w:r>
        <w:rPr>
          <w:noProof/>
          <w:lang w:eastAsia="zh-TW"/>
        </w:rPr>
        <w:pict>
          <v:shape id="_x0000_s1028" type="#_x0000_t202" style="position:absolute;margin-left:35.2pt;margin-top:22.95pt;width:18.4pt;height:75.2pt;z-index:251662336;mso-width-relative:margin;mso-height-relative:margin" strokecolor="white [3212]">
            <v:textbox style="mso-next-textbox:#_x0000_s1028" inset=",0,,0">
              <w:txbxContent>
                <w:p w:rsidR="005B3E13" w:rsidRPr="00D324A7" w:rsidRDefault="005B3E13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04.8pt;margin-top:22.95pt;width:14.4pt;height:75.6pt;z-index:251672576;mso-width-relative:margin;mso-height-relative:margin" strokecolor="white [3212]">
            <v:textbox style="mso-next-textbox:#_x0000_s1039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713.6pt;margin-top:23.75pt;width:18.4pt;height:74.8pt;z-index:251695104;mso-width-relative:margin;mso-height-relative:margin" strokecolor="white [3212]">
            <v:textbox style="mso-next-textbox:#_x0000_s1061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Evening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83.2pt;margin-top:23.75pt;width:15.2pt;height:74.8pt;z-index:251693056;mso-width-relative:margin;mso-height-relative:margin" strokecolor="white [3212]">
            <v:textbox style="mso-next-textbox:#_x0000_s1059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698.4pt;margin-top:23.35pt;width:15.2pt;height:75.2pt;z-index:251694080;mso-width-relative:margin;mso-height-relative:margin" strokecolor="white [3212]">
            <v:textbox style="mso-next-textbox:#_x0000_s1060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664.8pt;margin-top:23.35pt;width:14.4pt;height:75.2pt;z-index:251692032;mso-width-relative:margin;mso-height-relative:margin" strokecolor="white [3212]">
            <v:textbox style="mso-next-textbox:#_x0000_s1058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Evening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650.4pt;margin-top:23.75pt;width:14.4pt;height:74.8pt;z-index:251691008;mso-width-relative:margin;mso-height-relative:margin" strokecolor="white [3212]">
            <v:textbox style="mso-next-textbox:#_x0000_s1057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631.2pt;margin-top:23.35pt;width:19.2pt;height:75.2pt;z-index:251689984;mso-width-relative:margin;mso-height-relative:margin" strokecolor="white [3212]">
            <v:textbox style="mso-next-textbox:#_x0000_s1056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617.6pt;margin-top:22.95pt;width:13.6pt;height:75.6pt;z-index:251704320;mso-width-relative:margin;mso-height-relative:margin" strokecolor="white [3212]">
            <v:textbox style="mso-next-textbox:#_x0000_s1070" inset=",0,,0">
              <w:txbxContent>
                <w:p w:rsidR="005B3E13" w:rsidRPr="00944481" w:rsidRDefault="005B3E13" w:rsidP="00496514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Evening</w:t>
                  </w:r>
                  <w:r>
                    <w:rPr>
                      <w:noProof/>
                      <w:sz w:val="12"/>
                      <w:szCs w:val="12"/>
                    </w:rPr>
                    <w:drawing>
                      <wp:inline distT="0" distB="0" distL="0" distR="0">
                        <wp:extent cx="182880" cy="1148080"/>
                        <wp:effectExtent l="19050" t="0" r="7620" b="0"/>
                        <wp:docPr id="1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604pt;margin-top:23.75pt;width:13.6pt;height:74.8pt;z-index:251705344;mso-width-relative:margin;mso-height-relative:margin" strokecolor="white [3212]">
            <v:textbox style="mso-next-textbox:#_x0000_s1071" inset=",0,,0">
              <w:txbxContent>
                <w:p w:rsidR="005B3E13" w:rsidRPr="00D324A7" w:rsidRDefault="005B3E13" w:rsidP="00496514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585.6pt;margin-top:23.75pt;width:13.6pt;height:74.8pt;z-index:251703296;mso-width-relative:margin;mso-height-relative:margin" strokecolor="white [3212]">
            <v:textbox style="mso-next-textbox:#_x0000_s1069" inset=",0,,0">
              <w:txbxContent>
                <w:p w:rsidR="005B3E13" w:rsidRPr="00D324A7" w:rsidRDefault="005B3E13" w:rsidP="00496514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567.2pt;margin-top:22.95pt;width:18.4pt;height:75.6pt;z-index:251688960;mso-width-relative:margin;mso-height-relative:margin" strokecolor="white [3212]">
            <v:textbox style="mso-next-textbox:#_x0000_s1055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Evening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552pt;margin-top:22.95pt;width:15.2pt;height:75.6pt;z-index:251687936;mso-width-relative:margin;mso-height-relative:margin" strokecolor="white [3212]">
            <v:textbox style="mso-next-textbox:#_x0000_s1054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40.8pt;margin-top:23.75pt;width:11.2pt;height:74.8pt;z-index:251686912;mso-width-relative:margin;mso-height-relative:margin" strokecolor="white [3212]">
            <v:textbox style="mso-next-textbox:#_x0000_s1053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517.6pt;margin-top:22.95pt;width:18.4pt;height:75.6pt;z-index:251685888;mso-width-relative:margin;mso-height-relative:margin" strokecolor="white [3212]">
            <v:textbox style="mso-next-textbox:#_x0000_s1052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Evening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508pt;margin-top:22.95pt;width:9.6pt;height:75.6pt;z-index:251684864;mso-width-relative:margin;mso-height-relative:margin" strokecolor="white [3212]">
            <v:textbox style="mso-next-textbox:#_x0000_s1051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91.2pt;margin-top:23.35pt;width:12.8pt;height:75.2pt;z-index:251683840;mso-width-relative:margin;mso-height-relative:margin" strokecolor="white [3212]">
            <v:textbox style="mso-next-textbox:#_x0000_s1050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71.2pt;margin-top:22.95pt;width:14.4pt;height:75.6pt;z-index:251682816;mso-width-relative:margin;mso-height-relative:margin" strokecolor="white [3212]">
            <v:textbox style="mso-next-textbox:#_x0000_s1049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Evening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52pt;margin-top:22.95pt;width:15.2pt;height:75.6pt;z-index:251681792;mso-width-relative:margin;mso-height-relative:margin" strokecolor="white [3212]">
            <v:textbox style="mso-next-textbox:#_x0000_s1048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36pt;margin-top:22.95pt;width:16pt;height:75.6pt;z-index:251680768;mso-width-relative:margin;mso-height-relative:margin" strokecolor="white [3212]">
            <v:textbox style="mso-next-textbox:#_x0000_s1047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22.4pt;margin-top:23.75pt;width:13.6pt;height:74.8pt;z-index:251679744;mso-width-relative:margin;mso-height-relative:margin" strokecolor="white [3212]">
            <v:textbox style="mso-next-textbox:#_x0000_s1046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Evening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03.2pt;margin-top:22.95pt;width:14.4pt;height:75.6pt;z-index:251678720;mso-width-relative:margin;mso-height-relative:margin" strokecolor="white [3212]">
            <v:textbox style="mso-next-textbox:#_x0000_s1045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88.8pt;margin-top:23.75pt;width:14.4pt;height:74.8pt;z-index:251677696;mso-width-relative:margin;mso-height-relative:margin" strokecolor="white [3212]">
            <v:textbox style="mso-next-textbox:#_x0000_s1044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67.2pt;margin-top:23.35pt;width:16.8pt;height:75.2pt;z-index:251676672;mso-width-relative:margin;mso-height-relative:margin" strokecolor="white [3212]">
            <v:textbox style="mso-next-textbox:#_x0000_s1043" inset=",0,,0">
              <w:txbxContent>
                <w:p w:rsidR="005B3E13" w:rsidRPr="00D324A7" w:rsidRDefault="005B3E13" w:rsidP="006300F9">
                  <w:pPr>
                    <w:rPr>
                      <w:b/>
                      <w:sz w:val="14"/>
                      <w:szCs w:val="14"/>
                    </w:rPr>
                  </w:pPr>
                  <w:r w:rsidRPr="00D324A7">
                    <w:rPr>
                      <w:b/>
                      <w:sz w:val="14"/>
                      <w:szCs w:val="14"/>
                    </w:rPr>
                    <w:t>Evening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52pt;margin-top:22.95pt;width:15.2pt;height:75.6pt;z-index:251675648;mso-width-relative:margin;mso-height-relative:margin" strokecolor="white [3212]">
            <v:textbox style="mso-next-textbox:#_x0000_s1042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40pt;margin-top:23.75pt;width:12pt;height:74.8pt;z-index:251674624;mso-width-relative:margin;mso-height-relative:margin" strokecolor="white [3212]">
            <v:textbox style="mso-next-textbox:#_x0000_s1041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19.2pt;margin-top:22.95pt;width:14.4pt;height:75.6pt;z-index:251673600;mso-width-relative:margin;mso-height-relative:margin" strokecolor="white [3212]">
            <v:textbox style="mso-next-textbox:#_x0000_s1040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Evening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87.2pt;margin-top:23.35pt;width:17.6pt;height:75.2pt;z-index:251671552;mso-width-relative:margin;mso-height-relative:margin" strokecolor="white [3212]">
            <v:textbox style="mso-next-textbox:#_x0000_s1038" inset=",0,,0">
              <w:txbxContent>
                <w:p w:rsidR="005B3E13" w:rsidRPr="00D324A7" w:rsidRDefault="005B3E13" w:rsidP="006300F9">
                  <w:pPr>
                    <w:rPr>
                      <w:sz w:val="14"/>
                      <w:szCs w:val="14"/>
                    </w:rPr>
                  </w:pPr>
                  <w:r w:rsidRPr="00D324A7">
                    <w:rPr>
                      <w:sz w:val="12"/>
                      <w:szCs w:val="12"/>
                    </w:rPr>
                    <w:t>Mornin</w:t>
                  </w:r>
                  <w:r w:rsidRPr="00D324A7">
                    <w:rPr>
                      <w:sz w:val="14"/>
                      <w:szCs w:val="14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37.6pt;margin-top:23.75pt;width:18.4pt;height:74.8pt;z-index:251668480;mso-width-relative:margin;mso-height-relative:margin" strokecolor="white [3212]">
            <v:textbox style="mso-next-textbox:#_x0000_s1035" inset=",0,,0">
              <w:txbxContent>
                <w:p w:rsidR="005B3E13" w:rsidRPr="00D324A7" w:rsidRDefault="005B3E13" w:rsidP="006300F9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23.2pt;margin-top:23.35pt;width:14.4pt;height:75.2pt;z-index:251667456;mso-width-relative:margin;mso-height-relative:margin" strokecolor="white [3212]">
            <v:textbox style="mso-next-textbox:#_x0000_s1034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Evening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07.2pt;margin-top:23.35pt;width:11.2pt;height:75.2pt;z-index:251666432;mso-width-relative:margin;mso-height-relative:margin" strokecolor="white [3212]">
            <v:textbox style="mso-next-textbox:#_x0000_s1033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85.6pt;margin-top:23.35pt;width:17.6pt;height:75.2pt;z-index:251665408;mso-width-relative:margin;mso-height-relative:margin" strokecolor="white [3212]">
            <v:textbox style="mso-next-textbox:#_x0000_s1032" inset=",0,,0">
              <w:txbxContent>
                <w:p w:rsidR="005B3E13" w:rsidRPr="00D324A7" w:rsidRDefault="005B3E13" w:rsidP="006300F9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36.8pt;margin-top:23.35pt;width:14pt;height:75.2pt;z-index:251700224;mso-width-relative:margin;mso-height-relative:margin" strokecolor="white [3212]">
            <v:textbox style="mso-next-textbox:#_x0000_s1066" inset=",0,,0">
              <w:txbxContent>
                <w:p w:rsidR="005B3E13" w:rsidRPr="00D324A7" w:rsidRDefault="005B3E13" w:rsidP="00D83552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168.4pt;margin-top:23.35pt;width:17.2pt;height:75.2pt;z-index:251702272;mso-width-relative:margin;mso-height-relative:margin" strokecolor="white [3212]">
            <v:textbox style="mso-next-textbox:#_x0000_s1068" inset=",0,,0">
              <w:txbxContent>
                <w:p w:rsidR="005B3E13" w:rsidRPr="00D324A7" w:rsidRDefault="005B3E13" w:rsidP="00D83552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Evening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50.8pt;margin-top:23.35pt;width:17.6pt;height:75.2pt;z-index:251701248;mso-width-relative:margin;mso-height-relative:margin" strokecolor="white [3212]">
            <v:textbox style="mso-next-textbox:#_x0000_s1067" inset=",0,,0">
              <w:txbxContent>
                <w:p w:rsidR="005B3E13" w:rsidRPr="00D324A7" w:rsidRDefault="005B3E13" w:rsidP="00D83552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20pt;margin-top:23.75pt;width:16.8pt;height:74.8pt;z-index:251699200;mso-width-relative:margin;mso-height-relative:margin" strokecolor="white [3212]">
            <v:textbox style="mso-next-textbox:#_x0000_s1065" inset=",0,,0">
              <w:txbxContent>
                <w:p w:rsidR="005B3E13" w:rsidRPr="00FB77CF" w:rsidRDefault="005B3E13" w:rsidP="001B06AA">
                  <w:pPr>
                    <w:rPr>
                      <w:sz w:val="14"/>
                      <w:szCs w:val="14"/>
                    </w:rPr>
                  </w:pPr>
                  <w:r w:rsidRPr="00D324A7">
                    <w:rPr>
                      <w:sz w:val="14"/>
                      <w:szCs w:val="14"/>
                    </w:rPr>
                    <w:t>Evening</w:t>
                  </w:r>
                  <w:r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93040" cy="1148080"/>
                        <wp:effectExtent l="1905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88.8pt;margin-top:23.75pt;width:14.4pt;height:74.8pt;z-index:251697152;mso-width-relative:margin;mso-height-relative:margin" strokecolor="white [3212]">
            <v:textbox style="mso-next-textbox:#_x0000_s1063" inset=",0,,0">
              <w:txbxContent>
                <w:p w:rsidR="005B3E13" w:rsidRPr="00D324A7" w:rsidRDefault="005B3E13" w:rsidP="00407575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Morning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03.2pt;margin-top:23.75pt;width:16.8pt;height:74.8pt;z-index:251698176;mso-width-relative:margin;mso-height-relative:margin" strokecolor="white [3212]">
            <v:textbox style="mso-next-textbox:#_x0000_s1064" inset=",0,,0">
              <w:txbxContent>
                <w:p w:rsidR="005B3E13" w:rsidRPr="00D324A7" w:rsidRDefault="005B3E13" w:rsidP="001B06AA">
                  <w:pPr>
                    <w:rPr>
                      <w:sz w:val="12"/>
                      <w:szCs w:val="12"/>
                    </w:rPr>
                  </w:pPr>
                  <w:r w:rsidRPr="00D324A7">
                    <w:rPr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9.6pt;margin-top:23.35pt;width:19.2pt;height:75.2pt;z-index:251664384;mso-width-relative:margin;mso-height-relative:margin" strokecolor="white [3212]">
            <v:textbox style="mso-next-textbox:#_x0000_s1031" inset=",0,,0">
              <w:txbxContent>
                <w:p w:rsidR="005B3E13" w:rsidRPr="00D324A7" w:rsidRDefault="005B3E13" w:rsidP="00FB77CF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Evening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2.8pt;margin-top:23.75pt;width:16.8pt;height:74.8pt;z-index:251663360;mso-width-relative:margin;mso-height-relative:margin" strokecolor="white [3212]">
            <v:textbox style="mso-next-textbox:#_x0000_s1030" inset=",0,,0">
              <w:txbxContent>
                <w:p w:rsidR="005B3E13" w:rsidRPr="00D324A7" w:rsidRDefault="005B3E13" w:rsidP="00FB77CF">
                  <w:pPr>
                    <w:rPr>
                      <w:b/>
                      <w:sz w:val="12"/>
                      <w:szCs w:val="12"/>
                    </w:rPr>
                  </w:pPr>
                  <w:r w:rsidRPr="00D324A7">
                    <w:rPr>
                      <w:b/>
                      <w:sz w:val="12"/>
                      <w:szCs w:val="12"/>
                    </w:rPr>
                    <w:t>Afternoon</w:t>
                  </w:r>
                </w:p>
              </w:txbxContent>
            </v:textbox>
          </v:shape>
        </w:pict>
      </w:r>
    </w:p>
    <w:p w:rsidR="004C2344" w:rsidRDefault="004C2344" w:rsidP="00FB77CF"/>
    <w:p w:rsidR="004C2344" w:rsidRDefault="004C2344" w:rsidP="00FB77CF"/>
    <w:p w:rsidR="004C2344" w:rsidRDefault="004C2344" w:rsidP="00FB77CF"/>
    <w:p w:rsidR="00F638B5" w:rsidRPr="00F638B5" w:rsidRDefault="005C3C9B" w:rsidP="00FB77C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-135.75pt;margin-top:171.35pt;width:963pt;height:.05pt;z-index:251722752" o:connectortype="straight"/>
        </w:pict>
      </w:r>
      <w:r w:rsidR="005B3E13">
        <w:rPr>
          <w:noProof/>
        </w:rPr>
        <w:pict>
          <v:shape id="_x0000_s1088" type="#_x0000_t32" style="position:absolute;margin-left:-8pt;margin-top:218.6pt;width:745.6pt;height:0;z-index:251723776" o:connectortype="straight"/>
        </w:pict>
      </w:r>
      <w:r w:rsidR="005B3E13" w:rsidRPr="00AC329F">
        <w:rPr>
          <w:noProof/>
          <w:color w:val="C00000"/>
          <w:sz w:val="48"/>
          <w:szCs w:val="48"/>
        </w:rPr>
        <w:pict>
          <v:shape id="_x0000_s1085" type="#_x0000_t32" style="position:absolute;margin-left:-8pt;margin-top:124.75pt;width:745.6pt;height:.05pt;z-index:251721728" o:connectortype="straight"/>
        </w:pict>
      </w:r>
      <w:r w:rsidR="00AC329F">
        <w:rPr>
          <w:noProof/>
        </w:rPr>
        <w:pict>
          <v:shape id="_x0000_s1089" type="#_x0000_t32" style="position:absolute;margin-left:-49.5pt;margin-top:241.1pt;width:822.75pt;height:.05pt;z-index:251724800" o:connectortype="straight"/>
        </w:pict>
      </w:r>
      <w:r w:rsidR="00EC6500">
        <w:rPr>
          <w:noProof/>
        </w:rPr>
        <w:drawing>
          <wp:inline distT="0" distB="0" distL="0" distR="0">
            <wp:extent cx="9399270" cy="3648075"/>
            <wp:effectExtent l="19050" t="0" r="1143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638B5" w:rsidRPr="00F638B5" w:rsidSect="005C3C9B">
      <w:footerReference w:type="default" r:id="rId10"/>
      <w:pgSz w:w="15840" w:h="12240" w:orient="landscape"/>
      <w:pgMar w:top="720" w:right="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13" w:rsidRDefault="005B3E13" w:rsidP="00FB77CF">
      <w:r>
        <w:separator/>
      </w:r>
    </w:p>
  </w:endnote>
  <w:endnote w:type="continuationSeparator" w:id="0">
    <w:p w:rsidR="005B3E13" w:rsidRDefault="005B3E13" w:rsidP="00FB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13" w:rsidRDefault="005B3E13" w:rsidP="00FB77CF">
    <w:pPr>
      <w:pStyle w:val="Footer"/>
    </w:pPr>
  </w:p>
  <w:p w:rsidR="005B3E13" w:rsidRDefault="005B3E13" w:rsidP="00AC329F"/>
  <w:p w:rsidR="005B3E13" w:rsidRPr="00AC329F" w:rsidRDefault="005B3E13" w:rsidP="00FB77CF">
    <w:pPr>
      <w:rPr>
        <w:rFonts w:ascii="Arial Black" w:hAnsi="Arial Black"/>
      </w:rPr>
    </w:pPr>
    <w:r w:rsidRPr="00AC329F">
      <w:rPr>
        <w:rFonts w:ascii="Arial Black" w:hAnsi="Arial Black"/>
      </w:rPr>
      <w:t xml:space="preserve">Plot points, then connect all the top points and all the bottom points.  </w:t>
    </w:r>
    <w:r w:rsidRPr="00AC329F">
      <w:rPr>
        <w:rFonts w:ascii="Arial Black" w:hAnsi="Arial Black"/>
        <w:b/>
      </w:rPr>
      <w:t xml:space="preserve">Goal: 120/75 or less.  Try to take reading when you are upset. We want to record the highest. </w:t>
    </w:r>
    <w:r w:rsidRPr="00AC329F">
      <w:rPr>
        <w:rFonts w:ascii="Arial Black" w:hAnsi="Arial Black"/>
      </w:rPr>
      <w:t xml:space="preserve"> Schedule an appointment immediately if greater than 150/90 more than twice weekly.  Bring this sheet to all appointments with Dr Clarke.</w:t>
    </w:r>
  </w:p>
  <w:p w:rsidR="005B3E13" w:rsidRPr="00AC329F" w:rsidRDefault="005B3E13" w:rsidP="00AC329F">
    <w:pPr>
      <w:pStyle w:val="Footer"/>
      <w:jc w:val="center"/>
      <w:rPr>
        <w:rFonts w:ascii="Arial Black" w:hAnsi="Arial Black"/>
      </w:rPr>
    </w:pPr>
    <w:r w:rsidRPr="00AC329F">
      <w:rPr>
        <w:rFonts w:ascii="Arial Black" w:hAnsi="Arial Black"/>
      </w:rPr>
      <w:t>Remember: reduce your sodium intake.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13" w:rsidRDefault="005B3E13" w:rsidP="00FB77CF">
      <w:r>
        <w:separator/>
      </w:r>
    </w:p>
  </w:footnote>
  <w:footnote w:type="continuationSeparator" w:id="0">
    <w:p w:rsidR="005B3E13" w:rsidRDefault="005B3E13" w:rsidP="00FB7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CF0"/>
    <w:rsid w:val="000339CA"/>
    <w:rsid w:val="00037F15"/>
    <w:rsid w:val="000C32F4"/>
    <w:rsid w:val="000F65C9"/>
    <w:rsid w:val="001017D4"/>
    <w:rsid w:val="00105B7B"/>
    <w:rsid w:val="00124C7B"/>
    <w:rsid w:val="001B06AA"/>
    <w:rsid w:val="001B7072"/>
    <w:rsid w:val="001F0C62"/>
    <w:rsid w:val="00295866"/>
    <w:rsid w:val="002B707B"/>
    <w:rsid w:val="00302467"/>
    <w:rsid w:val="00321CC0"/>
    <w:rsid w:val="00371A99"/>
    <w:rsid w:val="00392447"/>
    <w:rsid w:val="003934FB"/>
    <w:rsid w:val="00396367"/>
    <w:rsid w:val="003B76DD"/>
    <w:rsid w:val="003D6E5C"/>
    <w:rsid w:val="003F4634"/>
    <w:rsid w:val="00407575"/>
    <w:rsid w:val="00445046"/>
    <w:rsid w:val="00496514"/>
    <w:rsid w:val="004C2344"/>
    <w:rsid w:val="005124A5"/>
    <w:rsid w:val="00530A0D"/>
    <w:rsid w:val="00582A98"/>
    <w:rsid w:val="005B3E13"/>
    <w:rsid w:val="005C3C9B"/>
    <w:rsid w:val="005C6EB0"/>
    <w:rsid w:val="006300F9"/>
    <w:rsid w:val="00673DDA"/>
    <w:rsid w:val="00674BBD"/>
    <w:rsid w:val="00694F15"/>
    <w:rsid w:val="006F00DD"/>
    <w:rsid w:val="00733BCA"/>
    <w:rsid w:val="007501B6"/>
    <w:rsid w:val="00777AA1"/>
    <w:rsid w:val="00797B17"/>
    <w:rsid w:val="007A3B13"/>
    <w:rsid w:val="007A67BD"/>
    <w:rsid w:val="007D4E1A"/>
    <w:rsid w:val="007E4681"/>
    <w:rsid w:val="007F39F1"/>
    <w:rsid w:val="00813C61"/>
    <w:rsid w:val="0081709F"/>
    <w:rsid w:val="008239FD"/>
    <w:rsid w:val="008301D9"/>
    <w:rsid w:val="00860E8A"/>
    <w:rsid w:val="00876DBC"/>
    <w:rsid w:val="00895406"/>
    <w:rsid w:val="008C4E58"/>
    <w:rsid w:val="008C780F"/>
    <w:rsid w:val="008D6853"/>
    <w:rsid w:val="008F46F4"/>
    <w:rsid w:val="0091679F"/>
    <w:rsid w:val="00944481"/>
    <w:rsid w:val="009862BE"/>
    <w:rsid w:val="00A5033A"/>
    <w:rsid w:val="00A52C3F"/>
    <w:rsid w:val="00A7403A"/>
    <w:rsid w:val="00A80CF0"/>
    <w:rsid w:val="00A90F8E"/>
    <w:rsid w:val="00AC329F"/>
    <w:rsid w:val="00B041D0"/>
    <w:rsid w:val="00B501DA"/>
    <w:rsid w:val="00B65029"/>
    <w:rsid w:val="00B82862"/>
    <w:rsid w:val="00B96125"/>
    <w:rsid w:val="00BC11D0"/>
    <w:rsid w:val="00BF4EE3"/>
    <w:rsid w:val="00C01AEA"/>
    <w:rsid w:val="00C521D6"/>
    <w:rsid w:val="00C60807"/>
    <w:rsid w:val="00CA7901"/>
    <w:rsid w:val="00CE1AE4"/>
    <w:rsid w:val="00CE4EB1"/>
    <w:rsid w:val="00D107C2"/>
    <w:rsid w:val="00D324A7"/>
    <w:rsid w:val="00D60791"/>
    <w:rsid w:val="00D83552"/>
    <w:rsid w:val="00D9053D"/>
    <w:rsid w:val="00DA32CE"/>
    <w:rsid w:val="00DC7CEF"/>
    <w:rsid w:val="00E376CA"/>
    <w:rsid w:val="00E53CF1"/>
    <w:rsid w:val="00E840BC"/>
    <w:rsid w:val="00E917F2"/>
    <w:rsid w:val="00E97800"/>
    <w:rsid w:val="00EC6500"/>
    <w:rsid w:val="00ED3F8C"/>
    <w:rsid w:val="00F638B5"/>
    <w:rsid w:val="00F9365E"/>
    <w:rsid w:val="00FA2E90"/>
    <w:rsid w:val="00FB77CF"/>
    <w:rsid w:val="00FC4480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enu v:ext="edit" fillcolor="none [2732]" strokecolor="none [1951]"/>
    </o:shapedefaults>
    <o:shapelayout v:ext="edit">
      <o:idmap v:ext="edit" data="1"/>
      <o:rules v:ext="edit">
        <o:r id="V:Rule5" type="connector" idref="#_x0000_s1089"/>
        <o:r id="V:Rule6" type="connector" idref="#_x0000_s1087"/>
        <o:r id="V:Rule7" type="connector" idref="#_x0000_s1085"/>
        <o:r id="V:Rule8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AA1"/>
  </w:style>
  <w:style w:type="paragraph" w:styleId="Footer">
    <w:name w:val="footer"/>
    <w:basedOn w:val="Normal"/>
    <w:link w:val="FooterChar"/>
    <w:uiPriority w:val="99"/>
    <w:unhideWhenUsed/>
    <w:rsid w:val="0077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6628479132416183E-2"/>
          <c:y val="4.7855551377531932E-2"/>
          <c:w val="0.94537150225496269"/>
          <c:h val="0.93026055474221103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</c:numCache>
            </c:numRef>
          </c:cat>
          <c:val>
            <c:numRef>
              <c:f>Sheet1!$C$2:$C$43</c:f>
              <c:numCache>
                <c:formatCode>General</c:formatCode>
                <c:ptCount val="42"/>
              </c:numCache>
            </c:numRef>
          </c:val>
        </c:ser>
        <c:ser>
          <c:idx val="2"/>
          <c:order val="1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</c:numCache>
            </c:numRef>
          </c:cat>
          <c:val>
            <c:numRef>
              <c:f>Sheet1!$D$2:$D$43</c:f>
              <c:numCache>
                <c:formatCode>General</c:formatCode>
                <c:ptCount val="42"/>
                <c:pt idx="3">
                  <c:v>5</c:v>
                </c:pt>
              </c:numCache>
            </c:numRef>
          </c:val>
        </c:ser>
        <c:ser>
          <c:idx val="3"/>
          <c:order val="2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</c:numCache>
            </c:numRef>
          </c:cat>
          <c:val>
            <c:numRef>
              <c:f>Sheet1!$E$2:$E$43</c:f>
              <c:numCache>
                <c:formatCode>General</c:formatCode>
                <c:ptCount val="42"/>
              </c:numCache>
            </c:numRef>
          </c:val>
        </c:ser>
        <c:ser>
          <c:idx val="4"/>
          <c:order val="3"/>
          <c:tx>
            <c:strRef>
              <c:f>Sheet1!$F$1</c:f>
              <c:strCache>
                <c:ptCount val="1"/>
                <c:pt idx="0">
                  <c:v>Column7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</c:numCache>
            </c:numRef>
          </c:cat>
          <c:val>
            <c:numRef>
              <c:f>Sheet1!$F$2:$F$43</c:f>
              <c:numCache>
                <c:formatCode>General</c:formatCode>
                <c:ptCount val="42"/>
              </c:numCache>
            </c:numRef>
          </c:val>
        </c:ser>
        <c:ser>
          <c:idx val="5"/>
          <c:order val="4"/>
          <c:tx>
            <c:strRef>
              <c:f>Sheet1!$G$1</c:f>
              <c:strCache>
                <c:ptCount val="1"/>
                <c:pt idx="0">
                  <c:v>Column5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</c:numCache>
            </c:numRef>
          </c:cat>
          <c:val>
            <c:numRef>
              <c:f>Sheet1!$G$2:$G$43</c:f>
              <c:numCache>
                <c:formatCode>General</c:formatCode>
                <c:ptCount val="42"/>
              </c:numCache>
            </c:numRef>
          </c:val>
        </c:ser>
        <c:ser>
          <c:idx val="6"/>
          <c:order val="5"/>
          <c:tx>
            <c:strRef>
              <c:f>Sheet1!$H$1</c:f>
              <c:strCache>
                <c:ptCount val="1"/>
                <c:pt idx="0">
                  <c:v>Column6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</c:numCache>
            </c:numRef>
          </c:cat>
          <c:val>
            <c:numRef>
              <c:f>Sheet1!$H$2:$H$43</c:f>
              <c:numCache>
                <c:formatCode>General</c:formatCode>
                <c:ptCount val="42"/>
              </c:numCache>
            </c:numRef>
          </c:val>
        </c:ser>
        <c:ser>
          <c:idx val="7"/>
          <c:order val="6"/>
          <c:tx>
            <c:strRef>
              <c:f>Sheet1!$I$1</c:f>
              <c:strCache>
                <c:ptCount val="1"/>
                <c:pt idx="0">
                  <c:v>Column10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</c:numCache>
            </c:numRef>
          </c:cat>
          <c:val>
            <c:numRef>
              <c:f>Sheet1!$I$2:$I$43</c:f>
              <c:numCache>
                <c:formatCode>General</c:formatCode>
                <c:ptCount val="42"/>
              </c:numCache>
            </c:numRef>
          </c:val>
        </c:ser>
        <c:ser>
          <c:idx val="8"/>
          <c:order val="7"/>
          <c:tx>
            <c:strRef>
              <c:f>Sheet1!$J$1</c:f>
              <c:strCache>
                <c:ptCount val="1"/>
                <c:pt idx="0">
                  <c:v>Column8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</c:numCache>
            </c:numRef>
          </c:cat>
          <c:val>
            <c:numRef>
              <c:f>Sheet1!$J$2:$J$43</c:f>
              <c:numCache>
                <c:formatCode>General</c:formatCode>
                <c:ptCount val="42"/>
              </c:numCache>
            </c:numRef>
          </c:val>
        </c:ser>
        <c:ser>
          <c:idx val="9"/>
          <c:order val="8"/>
          <c:tx>
            <c:strRef>
              <c:f>Sheet1!$K$1</c:f>
              <c:strCache>
                <c:ptCount val="1"/>
                <c:pt idx="0">
                  <c:v>Column9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</c:numCache>
            </c:numRef>
          </c:cat>
          <c:val>
            <c:numRef>
              <c:f>Sheet1!$K$2:$K$43</c:f>
              <c:numCache>
                <c:formatCode>General</c:formatCode>
                <c:ptCount val="42"/>
              </c:numCache>
            </c:numRef>
          </c:val>
        </c:ser>
        <c:ser>
          <c:idx val="10"/>
          <c:order val="9"/>
          <c:tx>
            <c:strRef>
              <c:f>Sheet1!$L$1</c:f>
              <c:strCache>
                <c:ptCount val="1"/>
                <c:pt idx="0">
                  <c:v>Column11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</c:numCache>
            </c:numRef>
          </c:cat>
          <c:val>
            <c:numRef>
              <c:f>Sheet1!$L$2:$L$43</c:f>
              <c:numCache>
                <c:formatCode>General</c:formatCode>
                <c:ptCount val="42"/>
              </c:numCache>
            </c:numRef>
          </c:val>
        </c:ser>
        <c:ser>
          <c:idx val="11"/>
          <c:order val="10"/>
          <c:tx>
            <c:strRef>
              <c:f>Sheet1!$M$1</c:f>
              <c:strCache>
                <c:ptCount val="1"/>
                <c:pt idx="0">
                  <c:v>Fiday 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</c:numCache>
            </c:numRef>
          </c:cat>
          <c:val>
            <c:numRef>
              <c:f>Sheet1!$M$2:$M$43</c:f>
              <c:numCache>
                <c:formatCode>General</c:formatCode>
                <c:ptCount val="42"/>
              </c:numCache>
            </c:numRef>
          </c:val>
        </c:ser>
        <c:marker val="1"/>
        <c:axId val="100355456"/>
        <c:axId val="100394112"/>
      </c:lineChart>
      <c:catAx>
        <c:axId val="100355456"/>
        <c:scaling>
          <c:orientation val="minMax"/>
        </c:scaling>
        <c:axPos val="b"/>
        <c:majorGridlines/>
        <c:numFmt formatCode="General" sourceLinked="1"/>
        <c:majorTickMark val="none"/>
        <c:tickLblPos val="none"/>
        <c:crossAx val="100394112"/>
        <c:crossesAt val="50"/>
        <c:auto val="1"/>
        <c:lblAlgn val="ctr"/>
        <c:lblOffset val="100"/>
      </c:catAx>
      <c:valAx>
        <c:axId val="100394112"/>
        <c:scaling>
          <c:orientation val="minMax"/>
          <c:max val="220"/>
          <c:min val="50"/>
        </c:scaling>
        <c:axPos val="l"/>
        <c:majorGridlines/>
        <c:numFmt formatCode="General" sourceLinked="1"/>
        <c:tickLblPos val="nextTo"/>
        <c:crossAx val="100355456"/>
        <c:crosses val="autoZero"/>
        <c:crossBetween val="between"/>
        <c:majorUnit val="5"/>
        <c:minorUnit val="0.2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83B5C-D410-40E4-A320-C9F2DF85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SheDoc</dc:creator>
  <cp:lastModifiedBy>User</cp:lastModifiedBy>
  <cp:revision>2</cp:revision>
  <cp:lastPrinted>2013-12-12T23:08:00Z</cp:lastPrinted>
  <dcterms:created xsi:type="dcterms:W3CDTF">2014-09-23T20:47:00Z</dcterms:created>
  <dcterms:modified xsi:type="dcterms:W3CDTF">2014-09-23T20:47:00Z</dcterms:modified>
</cp:coreProperties>
</file>