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6754DC">
        <w:t xml:space="preserve">  MARCH</w:t>
      </w:r>
      <w:r w:rsidR="001C73B5">
        <w:t xml:space="preserve"> 11</w:t>
      </w:r>
      <w:r w:rsidR="00FD650B">
        <w:t>,</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E26A74">
        <w:t>March</w:t>
      </w:r>
      <w:r w:rsidR="001C73B5">
        <w:t xml:space="preserve"> 11</w:t>
      </w:r>
      <w:r w:rsidR="00C31A40">
        <w:t>,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6B57DF">
        <w:rPr>
          <w:rFonts w:ascii="Bookman Old Style" w:hAnsi="Bookman Old Style"/>
          <w:sz w:val="24"/>
        </w:rPr>
        <w:t xml:space="preserve">Winters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Mayor Richard Winters</w:t>
      </w:r>
      <w:r w:rsidR="006B57DF" w:rsidRPr="00C46652">
        <w:rPr>
          <w:rFonts w:ascii="Bookman Old Style" w:hAnsi="Bookman Old Style"/>
          <w:sz w:val="24"/>
        </w:rPr>
        <w:t>,</w:t>
      </w:r>
      <w:r w:rsidR="00FD650B">
        <w:rPr>
          <w:rFonts w:ascii="Bookman Old Style" w:hAnsi="Bookman Old Style"/>
          <w:sz w:val="24"/>
        </w:rPr>
        <w:t xml:space="preserve"> Trustee Shirley Lindsley</w:t>
      </w:r>
      <w:r w:rsidR="00EF0205">
        <w:rPr>
          <w:rFonts w:ascii="Bookman Old Style" w:hAnsi="Bookman Old Style"/>
          <w:bCs/>
          <w:sz w:val="24"/>
        </w:rPr>
        <w:t xml:space="preserve">, </w:t>
      </w:r>
      <w:r w:rsidR="00776950">
        <w:rPr>
          <w:rFonts w:ascii="Bookman Old Style" w:hAnsi="Bookman Old Style"/>
          <w:bCs/>
          <w:sz w:val="24"/>
        </w:rPr>
        <w:t xml:space="preserve">Trustee Corinne McGuire, </w:t>
      </w:r>
      <w:r w:rsidR="0094234C">
        <w:rPr>
          <w:rFonts w:ascii="Bookman Old Style" w:hAnsi="Bookman Old Style"/>
          <w:bCs/>
          <w:sz w:val="24"/>
        </w:rPr>
        <w:t xml:space="preserve">and </w:t>
      </w:r>
      <w:r w:rsidR="00450676">
        <w:rPr>
          <w:rFonts w:ascii="Bookman Old Style" w:hAnsi="Bookman Old Style"/>
          <w:bCs/>
          <w:sz w:val="24"/>
        </w:rPr>
        <w:t>Trustee Joan Stoddard</w:t>
      </w:r>
      <w:r w:rsidR="0094234C">
        <w:rPr>
          <w:rFonts w:ascii="Bookman Old Style" w:hAnsi="Bookman Old Style"/>
          <w:bCs/>
          <w:sz w:val="24"/>
        </w:rPr>
        <w:t>.</w:t>
      </w:r>
      <w:r w:rsidR="00C31A40">
        <w:rPr>
          <w:rFonts w:ascii="Bookman Old Style" w:hAnsi="Bookman Old Style"/>
          <w:bCs/>
          <w:sz w:val="24"/>
        </w:rPr>
        <w:t xml:space="preserve"> </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94234C">
        <w:rPr>
          <w:rFonts w:ascii="Bookman Old Style" w:hAnsi="Bookman Old Style"/>
          <w:sz w:val="24"/>
        </w:rPr>
        <w:t>Langdon Chapman</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94234C" w:rsidRDefault="0094234C" w:rsidP="00E061BE">
      <w:pPr>
        <w:ind w:left="1365" w:hanging="1455"/>
        <w:rPr>
          <w:rFonts w:ascii="Bookman Old Style" w:hAnsi="Bookman Old Style"/>
          <w:sz w:val="24"/>
        </w:rPr>
      </w:pPr>
    </w:p>
    <w:p w:rsidR="00E26A74" w:rsidRDefault="0094234C" w:rsidP="00E061BE">
      <w:pPr>
        <w:ind w:left="1365" w:hanging="1455"/>
        <w:rPr>
          <w:rFonts w:ascii="Bookman Old Style" w:hAnsi="Bookman Old Style"/>
          <w:sz w:val="24"/>
        </w:rPr>
      </w:pPr>
      <w:r>
        <w:rPr>
          <w:rFonts w:ascii="Bookman Old Style" w:hAnsi="Bookman Old Style"/>
          <w:sz w:val="24"/>
        </w:rPr>
        <w:tab/>
        <w:t>Trustee Alvarez arrived at 8:30 p.m. for Executive Session.</w:t>
      </w:r>
    </w:p>
    <w:p w:rsidR="00E061BE" w:rsidRDefault="00E061BE" w:rsidP="00450676">
      <w:pPr>
        <w:ind w:left="1365" w:hanging="136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Ronald</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94234C" w:rsidRDefault="00776950" w:rsidP="0094234C">
      <w:pPr>
        <w:tabs>
          <w:tab w:val="left" w:pos="1440"/>
        </w:tabs>
        <w:ind w:left="-90" w:hanging="90"/>
        <w:rPr>
          <w:rFonts w:ascii="Bookman Old Style" w:hAnsi="Bookman Old Style"/>
          <w:sz w:val="24"/>
        </w:rPr>
      </w:pPr>
      <w:r>
        <w:rPr>
          <w:rFonts w:ascii="Bookman Old Style" w:hAnsi="Bookman Old Style"/>
          <w:b/>
          <w:sz w:val="24"/>
        </w:rPr>
        <w:t xml:space="preserve"> </w:t>
      </w:r>
      <w:r w:rsidR="006D186C">
        <w:rPr>
          <w:rFonts w:ascii="Bookman Old Style" w:hAnsi="Bookman Old Style"/>
          <w:b/>
          <w:sz w:val="24"/>
        </w:rPr>
        <w:t xml:space="preserve">PRESENT: </w:t>
      </w:r>
      <w:r w:rsidR="006D186C">
        <w:rPr>
          <w:rFonts w:ascii="Bookman Old Style" w:hAnsi="Bookman Old Style"/>
          <w:sz w:val="24"/>
        </w:rPr>
        <w:t xml:space="preserve"> Stabak, Police Detective Steven D’Agata, Daniel Ratner Sr.</w:t>
      </w:r>
      <w:r w:rsidR="00B77E71">
        <w:rPr>
          <w:rFonts w:ascii="Bookman Old Style" w:hAnsi="Bookman Old Style"/>
          <w:sz w:val="24"/>
        </w:rPr>
        <w:t xml:space="preserve">, </w:t>
      </w:r>
      <w:r w:rsidR="00DE338F">
        <w:rPr>
          <w:rFonts w:ascii="Bookman Old Style" w:hAnsi="Bookman Old Style"/>
          <w:sz w:val="24"/>
        </w:rPr>
        <w:t xml:space="preserve">Matthew </w:t>
      </w:r>
    </w:p>
    <w:p w:rsidR="008A72DD" w:rsidRDefault="0094234C" w:rsidP="0094234C">
      <w:pPr>
        <w:tabs>
          <w:tab w:val="left" w:pos="1440"/>
        </w:tabs>
        <w:ind w:left="-90" w:hanging="90"/>
        <w:rPr>
          <w:rFonts w:ascii="Bookman Old Style" w:hAnsi="Bookman Old Style"/>
          <w:sz w:val="24"/>
        </w:rPr>
      </w:pPr>
      <w:r>
        <w:rPr>
          <w:rFonts w:ascii="Bookman Old Style" w:hAnsi="Bookman Old Style"/>
          <w:b/>
          <w:sz w:val="24"/>
        </w:rPr>
        <w:t xml:space="preserve">                   </w:t>
      </w:r>
      <w:r w:rsidR="00DE338F">
        <w:rPr>
          <w:rFonts w:ascii="Bookman Old Style" w:hAnsi="Bookman Old Style"/>
          <w:sz w:val="24"/>
        </w:rPr>
        <w:t>DeFrank, Peter Parks</w:t>
      </w:r>
      <w:r>
        <w:rPr>
          <w:rFonts w:ascii="Bookman Old Style" w:hAnsi="Bookman Old Style"/>
          <w:sz w:val="24"/>
        </w:rPr>
        <w:t>, Pamela Winters, Bill Gau and Dean Sefrin.</w:t>
      </w:r>
      <w:r w:rsidR="00DE338F">
        <w:rPr>
          <w:rFonts w:ascii="Bookman Old Style" w:hAnsi="Bookman Old Style"/>
          <w:sz w:val="24"/>
        </w:rPr>
        <w:t xml:space="preserve"> </w:t>
      </w:r>
    </w:p>
    <w:p w:rsidR="008A72DD" w:rsidRDefault="008A72DD" w:rsidP="0094234C">
      <w:pPr>
        <w:tabs>
          <w:tab w:val="left" w:pos="1440"/>
        </w:tabs>
        <w:ind w:left="-90" w:hanging="90"/>
        <w:rPr>
          <w:rFonts w:ascii="Bookman Old Style" w:hAnsi="Bookman Old Style"/>
          <w:sz w:val="24"/>
        </w:rPr>
      </w:pPr>
    </w:p>
    <w:p w:rsidR="007744BE" w:rsidRPr="008A72DD" w:rsidRDefault="008A72DD" w:rsidP="008A72DD">
      <w:pPr>
        <w:tabs>
          <w:tab w:val="left" w:pos="1440"/>
        </w:tabs>
        <w:ind w:left="1440" w:hanging="90"/>
        <w:rPr>
          <w:rFonts w:ascii="Comic Sans MS" w:hAnsi="Comic Sans MS"/>
          <w:sz w:val="24"/>
        </w:rPr>
      </w:pPr>
      <w:r>
        <w:rPr>
          <w:rFonts w:ascii="Bookman Old Style" w:hAnsi="Bookman Old Style"/>
          <w:sz w:val="24"/>
        </w:rPr>
        <w:tab/>
      </w:r>
      <w:r w:rsidRPr="008A72DD">
        <w:rPr>
          <w:rFonts w:ascii="Comic Sans MS" w:hAnsi="Comic Sans MS"/>
          <w:sz w:val="24"/>
        </w:rPr>
        <w:t>At this point in the meeting Police Chief Scot Kinne introduced Patrol Office</w:t>
      </w:r>
      <w:r>
        <w:rPr>
          <w:rFonts w:ascii="Comic Sans MS" w:hAnsi="Comic Sans MS"/>
          <w:sz w:val="24"/>
        </w:rPr>
        <w:t>r</w:t>
      </w:r>
      <w:r w:rsidRPr="008A72DD">
        <w:rPr>
          <w:rFonts w:ascii="Comic Sans MS" w:hAnsi="Comic Sans MS"/>
          <w:sz w:val="24"/>
        </w:rPr>
        <w:t xml:space="preserve"> David Abram to the Board who just began work at the Liberty Police Department upon finishing the Police Academy.</w:t>
      </w:r>
      <w:r w:rsidR="00DE338F" w:rsidRPr="008A72DD">
        <w:rPr>
          <w:rFonts w:ascii="Comic Sans MS" w:hAnsi="Comic Sans MS"/>
          <w:sz w:val="24"/>
        </w:rPr>
        <w:t xml:space="preserve">  </w:t>
      </w:r>
      <w:r w:rsidR="00DE338F" w:rsidRPr="008A72DD">
        <w:rPr>
          <w:rFonts w:ascii="Comic Sans MS" w:hAnsi="Comic Sans MS"/>
          <w:b/>
          <w:sz w:val="24"/>
        </w:rPr>
        <w:t xml:space="preserve"> </w:t>
      </w:r>
      <w:r w:rsidR="006D186C" w:rsidRPr="008A72DD">
        <w:rPr>
          <w:rFonts w:ascii="Comic Sans MS" w:hAnsi="Comic Sans MS"/>
          <w:b/>
          <w:sz w:val="24"/>
        </w:rPr>
        <w:t xml:space="preserve">        </w:t>
      </w:r>
      <w:r w:rsidR="006D186C" w:rsidRPr="008A72DD">
        <w:rPr>
          <w:rFonts w:ascii="Comic Sans MS" w:hAnsi="Comic Sans MS"/>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94234C">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94234C">
        <w:rPr>
          <w:rFonts w:ascii="Bookman Old Style" w:hAnsi="Bookman Old Style"/>
          <w:sz w:val="24"/>
        </w:rPr>
        <w:t xml:space="preserve"> McGuire</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E26A74">
        <w:rPr>
          <w:rFonts w:ascii="Comic Sans MS" w:hAnsi="Comic Sans MS"/>
          <w:sz w:val="24"/>
        </w:rPr>
        <w:t>FEBRUARY 11, 2013</w:t>
      </w:r>
    </w:p>
    <w:p w:rsidR="00C46652" w:rsidRPr="00776950"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6B57DF">
        <w:rPr>
          <w:rFonts w:ascii="Bookman Old Style" w:hAnsi="Bookman Old Style"/>
          <w:sz w:val="24"/>
        </w:rPr>
        <w:t>Winters</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E26A74" w:rsidRDefault="00776950" w:rsidP="006C4E6C">
      <w:pPr>
        <w:numPr>
          <w:ilvl w:val="0"/>
          <w:numId w:val="1"/>
        </w:numPr>
        <w:rPr>
          <w:rFonts w:ascii="Bookman Old Style" w:hAnsi="Bookman Old Style"/>
          <w:sz w:val="24"/>
        </w:rPr>
      </w:pPr>
      <w:r w:rsidRPr="00E26A74">
        <w:rPr>
          <w:rFonts w:ascii="Bookman Old Style" w:hAnsi="Bookman Old Style"/>
          <w:sz w:val="24"/>
        </w:rPr>
        <w:t xml:space="preserve">Letter from NYMIR Re: </w:t>
      </w:r>
      <w:r w:rsidR="00E26A74" w:rsidRPr="00E26A74">
        <w:rPr>
          <w:rFonts w:ascii="Bookman Old Style" w:hAnsi="Bookman Old Style"/>
          <w:sz w:val="24"/>
        </w:rPr>
        <w:t>2013</w:t>
      </w:r>
      <w:r w:rsidR="00E26A74">
        <w:rPr>
          <w:rFonts w:ascii="Bookman Old Style" w:hAnsi="Bookman Old Style"/>
          <w:sz w:val="24"/>
        </w:rPr>
        <w:t xml:space="preserve"> Rates</w:t>
      </w:r>
      <w:r w:rsidR="00E26A74" w:rsidRPr="00E26A74">
        <w:rPr>
          <w:rFonts w:ascii="Bookman Old Style" w:hAnsi="Bookman Old Style"/>
          <w:sz w:val="24"/>
        </w:rPr>
        <w:t xml:space="preserve"> </w:t>
      </w:r>
    </w:p>
    <w:p w:rsidR="00FD650B" w:rsidRDefault="00E26A74" w:rsidP="006C4E6C">
      <w:pPr>
        <w:numPr>
          <w:ilvl w:val="0"/>
          <w:numId w:val="1"/>
        </w:numPr>
        <w:rPr>
          <w:rFonts w:ascii="Bookman Old Style" w:hAnsi="Bookman Old Style"/>
          <w:sz w:val="24"/>
        </w:rPr>
      </w:pPr>
      <w:r>
        <w:rPr>
          <w:rFonts w:ascii="Bookman Old Style" w:hAnsi="Bookman Old Style"/>
          <w:sz w:val="24"/>
        </w:rPr>
        <w:t>Letter FROM NYS Re: Emergency Escape Systems</w:t>
      </w:r>
    </w:p>
    <w:p w:rsidR="00E26A74" w:rsidRPr="00E26A74" w:rsidRDefault="00E26A74" w:rsidP="006C4E6C">
      <w:pPr>
        <w:numPr>
          <w:ilvl w:val="0"/>
          <w:numId w:val="1"/>
        </w:numPr>
        <w:rPr>
          <w:rFonts w:ascii="Bookman Old Style" w:hAnsi="Bookman Old Style"/>
          <w:sz w:val="24"/>
        </w:rPr>
      </w:pPr>
      <w:r>
        <w:rPr>
          <w:rFonts w:ascii="Bookman Old Style" w:hAnsi="Bookman Old Style"/>
          <w:sz w:val="24"/>
        </w:rPr>
        <w:t>Planning Board Minutes 2.14.13</w:t>
      </w:r>
    </w:p>
    <w:p w:rsidR="00E26A74" w:rsidRDefault="00E26A74">
      <w:pPr>
        <w:tabs>
          <w:tab w:val="left" w:pos="0"/>
        </w:tabs>
        <w:rPr>
          <w:rFonts w:ascii="Bookman Old Style" w:hAnsi="Bookman Old Style"/>
          <w:b/>
          <w:bCs/>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Winters</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6073CC" w:rsidRDefault="00223C59" w:rsidP="00E26A74">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264085" w:rsidRDefault="006073CC" w:rsidP="0094234C">
      <w:pPr>
        <w:pStyle w:val="BodyTextIndent"/>
        <w:tabs>
          <w:tab w:val="left" w:pos="1440"/>
          <w:tab w:val="left" w:pos="3675"/>
        </w:tabs>
        <w:ind w:left="0"/>
      </w:pPr>
      <w:r w:rsidRPr="006073CC">
        <w:rPr>
          <w:rFonts w:ascii="Comic Sans MS" w:hAnsi="Comic Sans MS"/>
        </w:rPr>
        <w:tab/>
      </w:r>
      <w:r w:rsidR="0094234C">
        <w:t>Ronald Stabak (</w:t>
      </w:r>
      <w:r w:rsidR="00264085">
        <w:t>Woodlawn Ave.)</w:t>
      </w:r>
      <w:r w:rsidR="0094234C">
        <w:t xml:space="preserve"> </w:t>
      </w:r>
      <w:r w:rsidR="00264085">
        <w:t>briefly discussed the culvert specifications</w:t>
      </w:r>
    </w:p>
    <w:p w:rsidR="00FD650B" w:rsidRDefault="00264085" w:rsidP="0094234C">
      <w:pPr>
        <w:pStyle w:val="BodyTextIndent"/>
        <w:tabs>
          <w:tab w:val="left" w:pos="1440"/>
          <w:tab w:val="left" w:pos="3675"/>
        </w:tabs>
        <w:ind w:left="0"/>
      </w:pPr>
      <w:r>
        <w:t xml:space="preserve">                   for the new culvert local law.</w:t>
      </w:r>
    </w:p>
    <w:p w:rsidR="00264085" w:rsidRDefault="00264085" w:rsidP="0094234C">
      <w:pPr>
        <w:pStyle w:val="BodyTextIndent"/>
        <w:tabs>
          <w:tab w:val="left" w:pos="1440"/>
          <w:tab w:val="left" w:pos="3675"/>
        </w:tabs>
        <w:ind w:left="0"/>
      </w:pPr>
    </w:p>
    <w:p w:rsidR="00264085" w:rsidRDefault="00264085" w:rsidP="00264085">
      <w:pPr>
        <w:pStyle w:val="BodyTextIndent"/>
        <w:tabs>
          <w:tab w:val="left" w:pos="1440"/>
          <w:tab w:val="left" w:pos="3675"/>
        </w:tabs>
      </w:pPr>
      <w:r>
        <w:t>William Cogswell (State Route 55) asked who would be responsible if a snow plow tears up the culvert pipe at the end of a driveway.</w:t>
      </w:r>
    </w:p>
    <w:p w:rsidR="00264085" w:rsidRDefault="00264085" w:rsidP="00264085">
      <w:pPr>
        <w:pStyle w:val="BodyTextIndent"/>
        <w:tabs>
          <w:tab w:val="left" w:pos="1440"/>
          <w:tab w:val="left" w:pos="3675"/>
        </w:tabs>
      </w:pPr>
    </w:p>
    <w:p w:rsidR="00264085" w:rsidRPr="0094234C" w:rsidRDefault="00264085" w:rsidP="00264085">
      <w:pPr>
        <w:pStyle w:val="BodyTextIndent"/>
        <w:tabs>
          <w:tab w:val="left" w:pos="1440"/>
          <w:tab w:val="left" w:pos="3675"/>
        </w:tabs>
        <w:rPr>
          <w:u w:val="single"/>
        </w:rPr>
      </w:pPr>
      <w:r>
        <w:t xml:space="preserve">Attorney Chapman said it would be the property owner’s responsibility.  </w:t>
      </w:r>
    </w:p>
    <w:p w:rsidR="00FD650B" w:rsidRDefault="00FD650B" w:rsidP="00FB02DF">
      <w:pPr>
        <w:pStyle w:val="BodyTextIndent"/>
        <w:tabs>
          <w:tab w:val="left" w:pos="1440"/>
          <w:tab w:val="left" w:pos="3675"/>
        </w:tabs>
        <w:rPr>
          <w:u w:val="single"/>
        </w:rPr>
      </w:pPr>
    </w:p>
    <w:p w:rsidR="00A857F1" w:rsidRDefault="00A857F1" w:rsidP="00145496">
      <w:pPr>
        <w:pStyle w:val="BodyTextIndent"/>
        <w:tabs>
          <w:tab w:val="left" w:pos="1440"/>
          <w:tab w:val="left" w:pos="3675"/>
        </w:tabs>
      </w:pPr>
    </w:p>
    <w:p w:rsidR="0032730E" w:rsidRDefault="00144C9E" w:rsidP="00DD751A">
      <w:pPr>
        <w:pStyle w:val="BodyTextIndent"/>
        <w:tabs>
          <w:tab w:val="left" w:pos="1440"/>
          <w:tab w:val="left" w:pos="1890"/>
          <w:tab w:val="left" w:pos="3675"/>
        </w:tabs>
        <w:ind w:left="0"/>
        <w:rPr>
          <w:bCs/>
        </w:rPr>
      </w:pPr>
      <w:r>
        <w:rPr>
          <w:b/>
          <w:bCs/>
        </w:rPr>
        <w:lastRenderedPageBreak/>
        <w:t>ATTOR</w:t>
      </w:r>
      <w:r w:rsidR="0032730E">
        <w:rPr>
          <w:b/>
          <w:bCs/>
        </w:rPr>
        <w:t>NEY</w:t>
      </w:r>
      <w:r w:rsidR="0032730E">
        <w:rPr>
          <w:b/>
          <w:bCs/>
        </w:rPr>
        <w:tab/>
      </w:r>
      <w:r w:rsidR="0032730E">
        <w:rPr>
          <w:bCs/>
        </w:rPr>
        <w:t xml:space="preserve"> </w:t>
      </w:r>
      <w:proofErr w:type="spellStart"/>
      <w:r w:rsidR="00E26A74">
        <w:rPr>
          <w:bCs/>
        </w:rPr>
        <w:t>Attorney</w:t>
      </w:r>
      <w:proofErr w:type="spellEnd"/>
      <w:r w:rsidR="00E26A74">
        <w:rPr>
          <w:bCs/>
        </w:rPr>
        <w:t xml:space="preserve"> Chapman</w:t>
      </w:r>
      <w:r w:rsidR="00A857F1">
        <w:rPr>
          <w:bCs/>
        </w:rPr>
        <w:t xml:space="preserve"> </w:t>
      </w:r>
      <w:r w:rsidR="00264085">
        <w:rPr>
          <w:bCs/>
        </w:rPr>
        <w:t xml:space="preserve">said he would like to have an Attorney-Client </w:t>
      </w:r>
    </w:p>
    <w:p w:rsidR="00264085" w:rsidRDefault="00A857F1" w:rsidP="00371F96">
      <w:pPr>
        <w:pStyle w:val="BodyTextIndent"/>
        <w:tabs>
          <w:tab w:val="left" w:pos="1440"/>
          <w:tab w:val="left" w:pos="1890"/>
          <w:tab w:val="left" w:pos="3675"/>
        </w:tabs>
        <w:ind w:left="0"/>
        <w:rPr>
          <w:bCs/>
        </w:rPr>
      </w:pPr>
      <w:r w:rsidRPr="006E21B5">
        <w:rPr>
          <w:b/>
          <w:bCs/>
        </w:rPr>
        <w:t>COM</w:t>
      </w:r>
      <w:r w:rsidRPr="00B063FA">
        <w:rPr>
          <w:b/>
          <w:bCs/>
        </w:rPr>
        <w:t>MENTS:</w:t>
      </w:r>
      <w:r>
        <w:rPr>
          <w:bCs/>
        </w:rPr>
        <w:t xml:space="preserve"> </w:t>
      </w:r>
      <w:r w:rsidR="00264085">
        <w:rPr>
          <w:bCs/>
        </w:rPr>
        <w:t>discussion in Executive Session regarding the Ideal Snacks annexation.</w:t>
      </w:r>
    </w:p>
    <w:p w:rsidR="00264085" w:rsidRDefault="00264085" w:rsidP="00371F96">
      <w:pPr>
        <w:pStyle w:val="BodyTextIndent"/>
        <w:tabs>
          <w:tab w:val="left" w:pos="1440"/>
          <w:tab w:val="left" w:pos="1890"/>
          <w:tab w:val="left" w:pos="3675"/>
        </w:tabs>
        <w:ind w:left="0"/>
        <w:rPr>
          <w:bCs/>
        </w:rPr>
      </w:pPr>
    </w:p>
    <w:p w:rsidR="00180E8B" w:rsidRDefault="00264085" w:rsidP="00264085">
      <w:pPr>
        <w:pStyle w:val="BodyTextIndent"/>
        <w:tabs>
          <w:tab w:val="left" w:pos="1440"/>
          <w:tab w:val="left" w:pos="1890"/>
          <w:tab w:val="left" w:pos="3675"/>
        </w:tabs>
        <w:rPr>
          <w:bCs/>
        </w:rPr>
      </w:pPr>
      <w:r>
        <w:rPr>
          <w:bCs/>
        </w:rPr>
        <w:t xml:space="preserve">Attorney Chapman also said the Board should adopt the mitigation resolution to stay in compliance with FEMA requirements. </w:t>
      </w:r>
    </w:p>
    <w:p w:rsidR="00264085" w:rsidRDefault="00264085" w:rsidP="0032730E">
      <w:pPr>
        <w:pStyle w:val="BodyTextIndent"/>
        <w:tabs>
          <w:tab w:val="left" w:pos="3675"/>
        </w:tabs>
        <w:ind w:left="0"/>
        <w:rPr>
          <w:b/>
          <w:bCs/>
        </w:rPr>
      </w:pP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0A5275">
        <w:rPr>
          <w:rFonts w:ascii="Comic Sans MS" w:hAnsi="Comic Sans MS"/>
          <w:bCs/>
          <w:u w:val="single"/>
        </w:rPr>
        <w:t>FEBRUARY 28</w:t>
      </w:r>
      <w:r w:rsidR="00024095">
        <w:rPr>
          <w:rFonts w:ascii="Comic Sans MS" w:hAnsi="Comic Sans MS"/>
          <w:bCs/>
          <w:u w:val="single"/>
        </w:rPr>
        <w:t>, 201</w:t>
      </w:r>
      <w:r w:rsidR="00180E8B">
        <w:rPr>
          <w:rFonts w:ascii="Comic Sans MS" w:hAnsi="Comic Sans MS"/>
          <w:bCs/>
          <w:u w:val="single"/>
        </w:rPr>
        <w:t>3</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6C4E6C">
      <w:pPr>
        <w:pStyle w:val="BodyTextIndent"/>
        <w:numPr>
          <w:ilvl w:val="0"/>
          <w:numId w:val="3"/>
        </w:numPr>
        <w:tabs>
          <w:tab w:val="left" w:pos="1440"/>
          <w:tab w:val="left" w:pos="1890"/>
          <w:tab w:val="left" w:pos="3675"/>
        </w:tabs>
        <w:rPr>
          <w:bCs/>
          <w:sz w:val="20"/>
        </w:rPr>
      </w:pPr>
      <w:r w:rsidRPr="0039557B">
        <w:rPr>
          <w:bCs/>
          <w:sz w:val="20"/>
        </w:rPr>
        <w:t xml:space="preserve"> List of </w:t>
      </w:r>
      <w:r w:rsidR="007506A6">
        <w:rPr>
          <w:bCs/>
          <w:sz w:val="20"/>
        </w:rPr>
        <w:t>Current Taxes,</w:t>
      </w:r>
      <w:r w:rsidR="00E061BE">
        <w:rPr>
          <w:bCs/>
          <w:sz w:val="20"/>
        </w:rPr>
        <w:t xml:space="preserve"> </w:t>
      </w:r>
      <w:r w:rsidRPr="0039557B">
        <w:rPr>
          <w:bCs/>
          <w:sz w:val="20"/>
        </w:rPr>
        <w:t xml:space="preserve">which as of </w:t>
      </w:r>
      <w:r w:rsidR="00C50E0A">
        <w:rPr>
          <w:bCs/>
          <w:sz w:val="20"/>
        </w:rPr>
        <w:t>0</w:t>
      </w:r>
      <w:r w:rsidR="000A5275">
        <w:rPr>
          <w:bCs/>
          <w:sz w:val="20"/>
        </w:rPr>
        <w:t>2</w:t>
      </w:r>
      <w:r>
        <w:rPr>
          <w:bCs/>
          <w:sz w:val="20"/>
        </w:rPr>
        <w:t>/</w:t>
      </w:r>
      <w:r w:rsidR="000A5275">
        <w:rPr>
          <w:bCs/>
          <w:sz w:val="20"/>
        </w:rPr>
        <w:t>28</w:t>
      </w:r>
      <w:r>
        <w:rPr>
          <w:bCs/>
          <w:sz w:val="20"/>
        </w:rPr>
        <w:t>/201</w:t>
      </w:r>
      <w:r w:rsidR="00C50E0A">
        <w:rPr>
          <w:bCs/>
          <w:sz w:val="20"/>
        </w:rPr>
        <w:t>3</w:t>
      </w:r>
      <w:r w:rsidR="007506A6">
        <w:rPr>
          <w:bCs/>
          <w:sz w:val="20"/>
        </w:rPr>
        <w:t xml:space="preserve"> is </w:t>
      </w:r>
      <w:r w:rsidR="0071232E">
        <w:rPr>
          <w:bCs/>
          <w:sz w:val="20"/>
        </w:rPr>
        <w:t>$</w:t>
      </w:r>
      <w:r w:rsidR="000A3AFE">
        <w:rPr>
          <w:bCs/>
          <w:sz w:val="20"/>
        </w:rPr>
        <w:t xml:space="preserve">340,977.73 </w:t>
      </w:r>
      <w:r w:rsidR="007506A6">
        <w:rPr>
          <w:bCs/>
          <w:sz w:val="20"/>
        </w:rPr>
        <w:t>uncollected</w:t>
      </w:r>
    </w:p>
    <w:p w:rsidR="0032730E" w:rsidRPr="0039557B" w:rsidRDefault="007506A6" w:rsidP="006C4E6C">
      <w:pPr>
        <w:pStyle w:val="BodyTextIndent"/>
        <w:numPr>
          <w:ilvl w:val="0"/>
          <w:numId w:val="3"/>
        </w:numPr>
        <w:tabs>
          <w:tab w:val="left" w:pos="1440"/>
          <w:tab w:val="left" w:pos="1890"/>
          <w:tab w:val="left" w:pos="3675"/>
        </w:tabs>
        <w:rPr>
          <w:bCs/>
          <w:sz w:val="20"/>
        </w:rPr>
      </w:pPr>
      <w:r>
        <w:rPr>
          <w:bCs/>
          <w:sz w:val="20"/>
        </w:rPr>
        <w:t xml:space="preserve"> List of Delinquent Taxes, which as of </w:t>
      </w:r>
      <w:r w:rsidR="00C50E0A">
        <w:rPr>
          <w:bCs/>
          <w:sz w:val="20"/>
        </w:rPr>
        <w:t>0</w:t>
      </w:r>
      <w:r w:rsidR="000A5275">
        <w:rPr>
          <w:bCs/>
          <w:sz w:val="20"/>
        </w:rPr>
        <w:t>2</w:t>
      </w:r>
      <w:r>
        <w:rPr>
          <w:bCs/>
          <w:sz w:val="20"/>
        </w:rPr>
        <w:t>/</w:t>
      </w:r>
      <w:r w:rsidR="000A5275">
        <w:rPr>
          <w:bCs/>
          <w:sz w:val="20"/>
        </w:rPr>
        <w:t>28</w:t>
      </w:r>
      <w:r>
        <w:rPr>
          <w:bCs/>
          <w:sz w:val="20"/>
        </w:rPr>
        <w:t>/1</w:t>
      </w:r>
      <w:r w:rsidR="00C50E0A">
        <w:rPr>
          <w:bCs/>
          <w:sz w:val="20"/>
        </w:rPr>
        <w:t>3</w:t>
      </w:r>
      <w:r>
        <w:rPr>
          <w:bCs/>
          <w:sz w:val="20"/>
        </w:rPr>
        <w:t xml:space="preserve"> is $</w:t>
      </w:r>
      <w:r w:rsidR="000A3AFE">
        <w:rPr>
          <w:bCs/>
          <w:sz w:val="20"/>
        </w:rPr>
        <w:t>501,802.91</w:t>
      </w:r>
      <w:r w:rsidR="0032730E" w:rsidRPr="0039557B">
        <w:rPr>
          <w:bCs/>
          <w:sz w:val="20"/>
        </w:rPr>
        <w:t xml:space="preserve"> </w:t>
      </w:r>
    </w:p>
    <w:p w:rsidR="0032730E" w:rsidRPr="0039557B" w:rsidRDefault="0032730E" w:rsidP="006C4E6C">
      <w:pPr>
        <w:pStyle w:val="BodyTextIndent"/>
        <w:numPr>
          <w:ilvl w:val="0"/>
          <w:numId w:val="3"/>
        </w:numPr>
        <w:tabs>
          <w:tab w:val="left" w:pos="1440"/>
          <w:tab w:val="left" w:pos="1890"/>
          <w:tab w:val="left" w:pos="3675"/>
        </w:tabs>
        <w:rPr>
          <w:bCs/>
          <w:sz w:val="20"/>
        </w:rPr>
      </w:pPr>
      <w:r w:rsidRPr="0039557B">
        <w:rPr>
          <w:bCs/>
          <w:sz w:val="20"/>
        </w:rPr>
        <w:t xml:space="preserve"> Starting and Ending Central Check Numbers for</w:t>
      </w:r>
      <w:r w:rsidR="00C50E0A">
        <w:rPr>
          <w:bCs/>
          <w:sz w:val="20"/>
        </w:rPr>
        <w:t xml:space="preserve"> </w:t>
      </w:r>
      <w:r w:rsidR="000A5275">
        <w:rPr>
          <w:bCs/>
          <w:sz w:val="20"/>
        </w:rPr>
        <w:t>February</w:t>
      </w:r>
      <w:r w:rsidR="00C50E0A">
        <w:rPr>
          <w:bCs/>
          <w:sz w:val="20"/>
        </w:rPr>
        <w:t xml:space="preserve"> </w:t>
      </w:r>
      <w:r w:rsidR="00FD650B">
        <w:rPr>
          <w:bCs/>
          <w:sz w:val="20"/>
        </w:rPr>
        <w:t xml:space="preserve"> </w:t>
      </w:r>
      <w:r w:rsidR="000838A9">
        <w:rPr>
          <w:bCs/>
          <w:sz w:val="20"/>
        </w:rPr>
        <w:t xml:space="preserve"> </w:t>
      </w:r>
    </w:p>
    <w:p w:rsidR="0032730E" w:rsidRDefault="0032730E" w:rsidP="006C4E6C">
      <w:pPr>
        <w:pStyle w:val="BodyTextIndent"/>
        <w:numPr>
          <w:ilvl w:val="0"/>
          <w:numId w:val="3"/>
        </w:numPr>
        <w:tabs>
          <w:tab w:val="left" w:pos="1440"/>
          <w:tab w:val="left" w:pos="1890"/>
          <w:tab w:val="left" w:pos="3675"/>
        </w:tabs>
        <w:rPr>
          <w:bCs/>
          <w:sz w:val="20"/>
        </w:rPr>
      </w:pPr>
      <w:r w:rsidRPr="0039557B">
        <w:rPr>
          <w:bCs/>
          <w:sz w:val="20"/>
        </w:rPr>
        <w:t xml:space="preserve"> Starting </w:t>
      </w:r>
      <w:r w:rsidR="000A5275">
        <w:rPr>
          <w:bCs/>
          <w:sz w:val="20"/>
        </w:rPr>
        <w:t>March</w:t>
      </w:r>
      <w:r w:rsidR="00C50E0A">
        <w:rPr>
          <w:bCs/>
          <w:sz w:val="20"/>
        </w:rPr>
        <w:t xml:space="preserve"> 2013</w:t>
      </w:r>
      <w:r>
        <w:rPr>
          <w:bCs/>
          <w:sz w:val="20"/>
        </w:rPr>
        <w:t xml:space="preserve"> Central Check #</w:t>
      </w:r>
      <w:r w:rsidR="000A3AFE">
        <w:rPr>
          <w:bCs/>
          <w:sz w:val="20"/>
        </w:rPr>
        <w:t>8881</w:t>
      </w:r>
      <w:r w:rsidRPr="0039557B">
        <w:rPr>
          <w:bCs/>
          <w:sz w:val="20"/>
        </w:rPr>
        <w:t xml:space="preserve">          </w:t>
      </w:r>
    </w:p>
    <w:p w:rsidR="0032730E" w:rsidRPr="002D6F54" w:rsidRDefault="0032730E" w:rsidP="006C4E6C">
      <w:pPr>
        <w:pStyle w:val="BodyTextIndent"/>
        <w:numPr>
          <w:ilvl w:val="0"/>
          <w:numId w:val="3"/>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0A5275">
        <w:rPr>
          <w:bCs/>
          <w:sz w:val="20"/>
        </w:rPr>
        <w:t>January</w:t>
      </w:r>
      <w:r w:rsidRPr="002D6F54">
        <w:rPr>
          <w:bCs/>
          <w:sz w:val="20"/>
        </w:rPr>
        <w:t>,</w:t>
      </w:r>
      <w:r w:rsidR="00C50E0A">
        <w:rPr>
          <w:bCs/>
          <w:sz w:val="20"/>
        </w:rPr>
        <w:t xml:space="preserve"> </w:t>
      </w:r>
      <w:r w:rsidRPr="002D6F54">
        <w:rPr>
          <w:bCs/>
          <w:sz w:val="20"/>
        </w:rPr>
        <w:t xml:space="preserve">which </w:t>
      </w:r>
      <w:r w:rsidR="00F3539A" w:rsidRPr="002D6F54">
        <w:rPr>
          <w:bCs/>
          <w:sz w:val="20"/>
        </w:rPr>
        <w:t>is $</w:t>
      </w:r>
      <w:r w:rsidR="000A3AFE">
        <w:rPr>
          <w:bCs/>
          <w:sz w:val="20"/>
        </w:rPr>
        <w:t>1220.00</w:t>
      </w:r>
      <w:r w:rsidRPr="002D6F54">
        <w:rPr>
          <w:bCs/>
          <w:sz w:val="20"/>
        </w:rPr>
        <w:t xml:space="preserve">  </w:t>
      </w:r>
    </w:p>
    <w:p w:rsidR="00904711" w:rsidRPr="008A72DD" w:rsidRDefault="0032730E" w:rsidP="006C4E6C">
      <w:pPr>
        <w:pStyle w:val="BodyTextIndent"/>
        <w:numPr>
          <w:ilvl w:val="0"/>
          <w:numId w:val="3"/>
        </w:numPr>
        <w:tabs>
          <w:tab w:val="left" w:pos="1440"/>
          <w:tab w:val="left" w:pos="1890"/>
          <w:tab w:val="left" w:pos="3675"/>
        </w:tabs>
        <w:rPr>
          <w:rFonts w:ascii="Comic Sans MS" w:hAnsi="Comic Sans MS"/>
          <w:bCs/>
          <w:u w:val="single"/>
        </w:rPr>
      </w:pPr>
      <w:r w:rsidRPr="00C46652">
        <w:rPr>
          <w:bCs/>
          <w:sz w:val="20"/>
        </w:rPr>
        <w:t xml:space="preserve"> List of CDBG </w:t>
      </w:r>
      <w:r w:rsidR="00FD62A6" w:rsidRPr="00C46652">
        <w:rPr>
          <w:bCs/>
          <w:sz w:val="20"/>
        </w:rPr>
        <w:t>loans,</w:t>
      </w:r>
      <w:r w:rsidR="009342B0" w:rsidRPr="00C46652">
        <w:rPr>
          <w:bCs/>
          <w:sz w:val="20"/>
        </w:rPr>
        <w:t xml:space="preserve"> </w:t>
      </w:r>
      <w:r w:rsidRPr="00C46652">
        <w:rPr>
          <w:bCs/>
          <w:sz w:val="20"/>
        </w:rPr>
        <w:t>the payment status of each one</w:t>
      </w:r>
      <w:r w:rsidR="009342B0" w:rsidRPr="00C46652">
        <w:rPr>
          <w:bCs/>
          <w:sz w:val="20"/>
        </w:rPr>
        <w:t xml:space="preserve"> and recommendations.</w:t>
      </w:r>
    </w:p>
    <w:p w:rsidR="008A72DD" w:rsidRPr="001F4CA9" w:rsidRDefault="008F3CE4" w:rsidP="006C4E6C">
      <w:pPr>
        <w:pStyle w:val="BodyTextIndent"/>
        <w:numPr>
          <w:ilvl w:val="0"/>
          <w:numId w:val="3"/>
        </w:numPr>
        <w:tabs>
          <w:tab w:val="left" w:pos="1440"/>
          <w:tab w:val="left" w:pos="1890"/>
          <w:tab w:val="left" w:pos="3675"/>
        </w:tabs>
        <w:rPr>
          <w:rFonts w:ascii="Comic Sans MS" w:hAnsi="Comic Sans MS"/>
          <w:bCs/>
          <w:u w:val="single"/>
        </w:rPr>
      </w:pPr>
      <w:r>
        <w:rPr>
          <w:bCs/>
          <w:sz w:val="20"/>
        </w:rPr>
        <w:t xml:space="preserve"> </w:t>
      </w:r>
      <w:r w:rsidR="008A72DD">
        <w:rPr>
          <w:bCs/>
          <w:sz w:val="20"/>
        </w:rPr>
        <w:t>Budget Master File Reposts – Revenue/Expenditures for February 28, 2013</w:t>
      </w:r>
    </w:p>
    <w:p w:rsidR="001F4CA9" w:rsidRDefault="001F4CA9" w:rsidP="001F4CA9">
      <w:pPr>
        <w:pStyle w:val="BodyTextIndent"/>
        <w:tabs>
          <w:tab w:val="left" w:pos="1440"/>
          <w:tab w:val="left" w:pos="1890"/>
          <w:tab w:val="left" w:pos="3675"/>
        </w:tabs>
        <w:rPr>
          <w:rFonts w:ascii="Comic Sans MS" w:hAnsi="Comic Sans MS"/>
          <w:bCs/>
          <w:u w:val="single"/>
        </w:rPr>
      </w:pPr>
    </w:p>
    <w:p w:rsidR="005A15AD" w:rsidRDefault="000A5275" w:rsidP="005A15AD">
      <w:pPr>
        <w:pStyle w:val="BodyTextIndent"/>
        <w:tabs>
          <w:tab w:val="left" w:pos="1440"/>
          <w:tab w:val="left" w:pos="1890"/>
          <w:tab w:val="left" w:pos="3675"/>
        </w:tabs>
        <w:rPr>
          <w:b/>
          <w:bCs/>
          <w:szCs w:val="24"/>
          <w:u w:val="single"/>
        </w:rPr>
      </w:pPr>
      <w:r w:rsidRPr="000A3AFE">
        <w:rPr>
          <w:b/>
          <w:bCs/>
          <w:szCs w:val="24"/>
          <w:u w:val="single"/>
        </w:rPr>
        <w:t>WAGsys Presentation</w:t>
      </w:r>
      <w:r w:rsidR="000A3AFE" w:rsidRPr="000A3AFE">
        <w:rPr>
          <w:b/>
          <w:bCs/>
          <w:szCs w:val="24"/>
          <w:u w:val="single"/>
        </w:rPr>
        <w:t xml:space="preserve"> – Bill Gau and Dean Sefrin</w:t>
      </w:r>
    </w:p>
    <w:p w:rsidR="000A3AFE" w:rsidRDefault="000A3AFE" w:rsidP="005A15AD">
      <w:pPr>
        <w:pStyle w:val="BodyTextIndent"/>
        <w:tabs>
          <w:tab w:val="left" w:pos="1440"/>
          <w:tab w:val="left" w:pos="1890"/>
          <w:tab w:val="left" w:pos="3675"/>
        </w:tabs>
        <w:rPr>
          <w:b/>
          <w:bCs/>
          <w:szCs w:val="24"/>
          <w:u w:val="single"/>
        </w:rPr>
      </w:pPr>
    </w:p>
    <w:p w:rsidR="000A3AFE" w:rsidRDefault="00280386" w:rsidP="005A15AD">
      <w:pPr>
        <w:pStyle w:val="BodyTextIndent"/>
        <w:tabs>
          <w:tab w:val="left" w:pos="1440"/>
          <w:tab w:val="left" w:pos="1890"/>
          <w:tab w:val="left" w:pos="3675"/>
        </w:tabs>
        <w:rPr>
          <w:bCs/>
          <w:szCs w:val="24"/>
        </w:rPr>
      </w:pPr>
      <w:r>
        <w:rPr>
          <w:bCs/>
          <w:szCs w:val="24"/>
        </w:rPr>
        <w:t>Bill Gau and Dean Sefrin gave a presentation to the Board regarding their software solutions for Building Departments and Code Enforcement Operations. Some of the software features are:</w:t>
      </w:r>
    </w:p>
    <w:p w:rsidR="00280386" w:rsidRDefault="00280386" w:rsidP="005A15AD">
      <w:pPr>
        <w:pStyle w:val="BodyTextIndent"/>
        <w:tabs>
          <w:tab w:val="left" w:pos="1440"/>
          <w:tab w:val="left" w:pos="1890"/>
          <w:tab w:val="left" w:pos="3675"/>
        </w:tabs>
        <w:rPr>
          <w:bCs/>
          <w:szCs w:val="24"/>
        </w:rPr>
      </w:pPr>
    </w:p>
    <w:p w:rsidR="00280386" w:rsidRPr="008A72DD" w:rsidRDefault="00280386" w:rsidP="005A15AD">
      <w:pPr>
        <w:pStyle w:val="BodyTextIndent"/>
        <w:tabs>
          <w:tab w:val="left" w:pos="1440"/>
          <w:tab w:val="left" w:pos="1890"/>
          <w:tab w:val="left" w:pos="3675"/>
        </w:tabs>
        <w:rPr>
          <w:rFonts w:ascii="Comic Sans MS" w:hAnsi="Comic Sans MS"/>
          <w:bCs/>
          <w:szCs w:val="24"/>
        </w:rPr>
      </w:pPr>
      <w:r>
        <w:rPr>
          <w:bCs/>
          <w:szCs w:val="24"/>
        </w:rPr>
        <w:tab/>
      </w:r>
      <w:r w:rsidRPr="008A72DD">
        <w:rPr>
          <w:rFonts w:ascii="Comic Sans MS" w:hAnsi="Comic Sans MS"/>
          <w:bCs/>
          <w:szCs w:val="24"/>
        </w:rPr>
        <w:t>Code Enforcement</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ab/>
        <w:t>GIS Data Mapping</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ab/>
        <w:t>Permits and Inspections</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 xml:space="preserve">      Violations</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 xml:space="preserve">      Complaints</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 xml:space="preserve">      Accounting</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ab/>
        <w:t>Work Scheduler</w:t>
      </w:r>
    </w:p>
    <w:p w:rsidR="00280386" w:rsidRPr="008A72DD" w:rsidRDefault="00280386" w:rsidP="005A15AD">
      <w:pPr>
        <w:pStyle w:val="BodyTextIndent"/>
        <w:tabs>
          <w:tab w:val="left" w:pos="1440"/>
          <w:tab w:val="left" w:pos="1890"/>
          <w:tab w:val="left" w:pos="3675"/>
        </w:tabs>
        <w:rPr>
          <w:rFonts w:ascii="Comic Sans MS" w:hAnsi="Comic Sans MS"/>
          <w:bCs/>
          <w:szCs w:val="24"/>
        </w:rPr>
      </w:pPr>
      <w:r w:rsidRPr="008A72DD">
        <w:rPr>
          <w:rFonts w:ascii="Comic Sans MS" w:hAnsi="Comic Sans MS"/>
          <w:bCs/>
          <w:szCs w:val="24"/>
        </w:rPr>
        <w:t xml:space="preserve">      Tax Parcel Management</w:t>
      </w:r>
    </w:p>
    <w:p w:rsidR="00280386" w:rsidRDefault="00280386" w:rsidP="005A15AD">
      <w:pPr>
        <w:pStyle w:val="BodyTextIndent"/>
        <w:tabs>
          <w:tab w:val="left" w:pos="1440"/>
          <w:tab w:val="left" w:pos="1890"/>
          <w:tab w:val="left" w:pos="3675"/>
        </w:tabs>
        <w:rPr>
          <w:bCs/>
          <w:szCs w:val="24"/>
        </w:rPr>
      </w:pPr>
    </w:p>
    <w:p w:rsidR="00280386" w:rsidRDefault="00280386" w:rsidP="005A15AD">
      <w:pPr>
        <w:pStyle w:val="BodyTextIndent"/>
        <w:tabs>
          <w:tab w:val="left" w:pos="1440"/>
          <w:tab w:val="left" w:pos="1890"/>
          <w:tab w:val="left" w:pos="3675"/>
        </w:tabs>
        <w:rPr>
          <w:bCs/>
          <w:szCs w:val="24"/>
        </w:rPr>
      </w:pPr>
      <w:r>
        <w:rPr>
          <w:bCs/>
          <w:szCs w:val="24"/>
        </w:rPr>
        <w:t>The cost of the program is $1,999 with a yearly maintenance fee of $700.</w:t>
      </w:r>
    </w:p>
    <w:p w:rsidR="00280386" w:rsidRDefault="00280386" w:rsidP="005A15AD">
      <w:pPr>
        <w:pStyle w:val="BodyTextIndent"/>
        <w:tabs>
          <w:tab w:val="left" w:pos="1440"/>
          <w:tab w:val="left" w:pos="1890"/>
          <w:tab w:val="left" w:pos="3675"/>
        </w:tabs>
        <w:rPr>
          <w:bCs/>
          <w:szCs w:val="24"/>
        </w:rPr>
      </w:pPr>
    </w:p>
    <w:p w:rsidR="00280386" w:rsidRDefault="00280386" w:rsidP="005A15AD">
      <w:pPr>
        <w:pStyle w:val="BodyTextIndent"/>
        <w:tabs>
          <w:tab w:val="left" w:pos="1440"/>
          <w:tab w:val="left" w:pos="1890"/>
          <w:tab w:val="left" w:pos="3675"/>
        </w:tabs>
        <w:rPr>
          <w:bCs/>
          <w:szCs w:val="24"/>
        </w:rPr>
      </w:pPr>
      <w:r>
        <w:rPr>
          <w:bCs/>
          <w:szCs w:val="24"/>
        </w:rPr>
        <w:t xml:space="preserve">They also informed the Board they are NIMS certified instructors. </w:t>
      </w:r>
    </w:p>
    <w:p w:rsidR="00280386" w:rsidRDefault="00280386" w:rsidP="005A15AD">
      <w:pPr>
        <w:pStyle w:val="BodyTextIndent"/>
        <w:tabs>
          <w:tab w:val="left" w:pos="1440"/>
          <w:tab w:val="left" w:pos="1890"/>
          <w:tab w:val="left" w:pos="3675"/>
        </w:tabs>
        <w:rPr>
          <w:bCs/>
          <w:szCs w:val="24"/>
        </w:rPr>
      </w:pPr>
    </w:p>
    <w:p w:rsidR="00280386" w:rsidRDefault="00280386" w:rsidP="005A15AD">
      <w:pPr>
        <w:pStyle w:val="BodyTextIndent"/>
        <w:tabs>
          <w:tab w:val="left" w:pos="1440"/>
          <w:tab w:val="left" w:pos="1890"/>
          <w:tab w:val="left" w:pos="3675"/>
        </w:tabs>
        <w:rPr>
          <w:bCs/>
          <w:szCs w:val="24"/>
        </w:rPr>
      </w:pPr>
      <w:r>
        <w:rPr>
          <w:bCs/>
          <w:szCs w:val="24"/>
        </w:rPr>
        <w:t>Code Enforcement Officer Pam Winters said she has been testing the product and likes it very much.</w:t>
      </w:r>
    </w:p>
    <w:p w:rsidR="00280386" w:rsidRDefault="00280386" w:rsidP="005A15AD">
      <w:pPr>
        <w:pStyle w:val="BodyTextIndent"/>
        <w:tabs>
          <w:tab w:val="left" w:pos="1440"/>
          <w:tab w:val="left" w:pos="1890"/>
          <w:tab w:val="left" w:pos="3675"/>
        </w:tabs>
        <w:rPr>
          <w:bCs/>
          <w:szCs w:val="24"/>
        </w:rPr>
      </w:pPr>
    </w:p>
    <w:p w:rsidR="00280386" w:rsidRDefault="00280386" w:rsidP="005A15AD">
      <w:pPr>
        <w:pStyle w:val="BodyTextIndent"/>
        <w:tabs>
          <w:tab w:val="left" w:pos="1440"/>
          <w:tab w:val="left" w:pos="1890"/>
          <w:tab w:val="left" w:pos="3675"/>
        </w:tabs>
        <w:rPr>
          <w:bCs/>
          <w:szCs w:val="24"/>
        </w:rPr>
      </w:pPr>
      <w:r>
        <w:rPr>
          <w:bCs/>
          <w:szCs w:val="24"/>
        </w:rPr>
        <w:t xml:space="preserve">The Board thanked them for their presentation and said it would be addressed at the Budget Work sessions. </w:t>
      </w:r>
      <w:r>
        <w:rPr>
          <w:bCs/>
          <w:szCs w:val="24"/>
        </w:rPr>
        <w:tab/>
        <w:t xml:space="preserve">  </w:t>
      </w:r>
    </w:p>
    <w:p w:rsidR="000A3AFE" w:rsidRPr="000A3AFE" w:rsidRDefault="000A3AFE" w:rsidP="005A15AD">
      <w:pPr>
        <w:pStyle w:val="BodyTextIndent"/>
        <w:tabs>
          <w:tab w:val="left" w:pos="1440"/>
          <w:tab w:val="left" w:pos="1890"/>
          <w:tab w:val="left" w:pos="3675"/>
        </w:tabs>
        <w:rPr>
          <w:b/>
          <w:bCs/>
          <w:szCs w:val="24"/>
          <w:u w:val="single"/>
        </w:rPr>
      </w:pPr>
    </w:p>
    <w:p w:rsidR="001A040C" w:rsidRDefault="00223C59" w:rsidP="001A040C">
      <w:pPr>
        <w:pStyle w:val="BodyTextIndent"/>
        <w:tabs>
          <w:tab w:val="left" w:pos="8280"/>
        </w:tabs>
        <w:ind w:left="0"/>
        <w:rPr>
          <w:b/>
          <w:bCs/>
          <w:u w:val="single"/>
        </w:rPr>
      </w:pPr>
      <w:r>
        <w:rPr>
          <w:b/>
          <w:bCs/>
        </w:rPr>
        <w:t xml:space="preserve">TABLED     </w:t>
      </w:r>
      <w:r w:rsidR="007506A6" w:rsidRPr="00AA5D5D">
        <w:rPr>
          <w:b/>
          <w:bCs/>
          <w:u w:val="single"/>
        </w:rPr>
        <w:t xml:space="preserve">UPDATE ON </w:t>
      </w:r>
      <w:r w:rsidR="001A040C">
        <w:rPr>
          <w:b/>
          <w:bCs/>
          <w:u w:val="single"/>
        </w:rPr>
        <w:t xml:space="preserve">RENOVAH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lastRenderedPageBreak/>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1A040C" w:rsidRDefault="001A040C" w:rsidP="006C4E6C">
      <w:pPr>
        <w:pStyle w:val="BodyTextIndent"/>
        <w:numPr>
          <w:ilvl w:val="0"/>
          <w:numId w:val="7"/>
        </w:numPr>
        <w:tabs>
          <w:tab w:val="left" w:pos="8280"/>
        </w:tabs>
        <w:rPr>
          <w:bCs/>
        </w:rPr>
      </w:pPr>
      <w:r>
        <w:rPr>
          <w:bCs/>
        </w:rPr>
        <w:t>Received Letter of Conditions</w:t>
      </w:r>
      <w:r w:rsidR="002C305F">
        <w:rPr>
          <w:bCs/>
        </w:rPr>
        <w:t xml:space="preserve"> (dated November 27, 2012 and letter dated December 21, 2012 advising Village of what has to be </w:t>
      </w:r>
      <w:r w:rsidR="00721093">
        <w:rPr>
          <w:bCs/>
        </w:rPr>
        <w:t>d</w:t>
      </w:r>
      <w:r w:rsidR="002C305F">
        <w:rPr>
          <w:bCs/>
        </w:rPr>
        <w:t>one before b</w:t>
      </w:r>
      <w:r w:rsidR="00585B0D">
        <w:rPr>
          <w:bCs/>
        </w:rPr>
        <w:t>i</w:t>
      </w:r>
      <w:r w:rsidR="002C305F">
        <w:rPr>
          <w:bCs/>
        </w:rPr>
        <w:t xml:space="preserve">dding and construction </w:t>
      </w:r>
      <w:r w:rsidR="00585B0D">
        <w:rPr>
          <w:bCs/>
        </w:rPr>
        <w:t>can take place.</w:t>
      </w:r>
      <w:r w:rsidR="008D0FDF">
        <w:rPr>
          <w:bCs/>
        </w:rPr>
        <w:t xml:space="preserve"> </w:t>
      </w:r>
    </w:p>
    <w:p w:rsidR="00585B0D" w:rsidRDefault="00C50E0A" w:rsidP="006C4E6C">
      <w:pPr>
        <w:pStyle w:val="BodyTextIndent"/>
        <w:numPr>
          <w:ilvl w:val="1"/>
          <w:numId w:val="7"/>
        </w:numPr>
        <w:tabs>
          <w:tab w:val="left" w:pos="8280"/>
        </w:tabs>
        <w:rPr>
          <w:bCs/>
        </w:rPr>
      </w:pPr>
      <w:r>
        <w:rPr>
          <w:bCs/>
        </w:rPr>
        <w:t>Updated matrix spreadsheet with tasks and schedule of work to be done is completed.</w:t>
      </w:r>
    </w:p>
    <w:p w:rsidR="001A040C" w:rsidRDefault="00C50E0A" w:rsidP="006C4E6C">
      <w:pPr>
        <w:pStyle w:val="BodyTextIndent"/>
        <w:numPr>
          <w:ilvl w:val="1"/>
          <w:numId w:val="7"/>
        </w:numPr>
        <w:tabs>
          <w:tab w:val="left" w:pos="8280"/>
        </w:tabs>
        <w:rPr>
          <w:bCs/>
        </w:rPr>
      </w:pPr>
      <w:r>
        <w:rPr>
          <w:bCs/>
        </w:rPr>
        <w:t>J</w:t>
      </w:r>
      <w:r w:rsidR="00585B0D">
        <w:rPr>
          <w:bCs/>
        </w:rPr>
        <w:t xml:space="preserve">udy and Mark Blauer </w:t>
      </w:r>
      <w:r>
        <w:rPr>
          <w:bCs/>
        </w:rPr>
        <w:t>have worked through and submitted a number of the items required prior to bidding</w:t>
      </w:r>
    </w:p>
    <w:p w:rsidR="00C50E0A" w:rsidRDefault="00C50E0A" w:rsidP="006C4E6C">
      <w:pPr>
        <w:pStyle w:val="BodyTextIndent"/>
        <w:numPr>
          <w:ilvl w:val="2"/>
          <w:numId w:val="7"/>
        </w:numPr>
        <w:tabs>
          <w:tab w:val="left" w:pos="8280"/>
        </w:tabs>
        <w:rPr>
          <w:bCs/>
        </w:rPr>
      </w:pPr>
      <w:r>
        <w:rPr>
          <w:bCs/>
        </w:rPr>
        <w:t>Outstanding pre-bid items mostly related to bond counsel and village attorney.</w:t>
      </w:r>
    </w:p>
    <w:p w:rsidR="000A3AFE" w:rsidRDefault="000A3AFE" w:rsidP="006C4E6C">
      <w:pPr>
        <w:pStyle w:val="BodyTextIndent"/>
        <w:numPr>
          <w:ilvl w:val="2"/>
          <w:numId w:val="7"/>
        </w:numPr>
        <w:tabs>
          <w:tab w:val="left" w:pos="8280"/>
        </w:tabs>
        <w:rPr>
          <w:bCs/>
        </w:rPr>
      </w:pPr>
      <w:r>
        <w:rPr>
          <w:bCs/>
        </w:rPr>
        <w:t>Village Attorney requested title search to confirm clear title before signing off on easement/right of way form.</w:t>
      </w:r>
    </w:p>
    <w:p w:rsidR="000A3AFE" w:rsidRDefault="000A3AFE" w:rsidP="006C4E6C">
      <w:pPr>
        <w:pStyle w:val="BodyTextIndent"/>
        <w:numPr>
          <w:ilvl w:val="1"/>
          <w:numId w:val="7"/>
        </w:numPr>
        <w:tabs>
          <w:tab w:val="left" w:pos="8280"/>
        </w:tabs>
        <w:rPr>
          <w:bCs/>
        </w:rPr>
      </w:pPr>
      <w:r>
        <w:rPr>
          <w:bCs/>
        </w:rPr>
        <w:t xml:space="preserve">Working with Mark Blauer to respond to George Popp’s </w:t>
      </w:r>
      <w:r w:rsidR="000649E8">
        <w:rPr>
          <w:bCs/>
        </w:rPr>
        <w:t>February</w:t>
      </w:r>
      <w:r>
        <w:rPr>
          <w:bCs/>
        </w:rPr>
        <w:t xml:space="preserve"> 20 e-mail inquiry on the outstanding items.</w:t>
      </w:r>
    </w:p>
    <w:p w:rsidR="008F5435" w:rsidRDefault="00585B0D" w:rsidP="006C4E6C">
      <w:pPr>
        <w:pStyle w:val="BodyTextIndent"/>
        <w:numPr>
          <w:ilvl w:val="0"/>
          <w:numId w:val="7"/>
        </w:numPr>
        <w:tabs>
          <w:tab w:val="left" w:pos="8280"/>
        </w:tabs>
        <w:rPr>
          <w:bCs/>
        </w:rPr>
      </w:pPr>
      <w:r>
        <w:rPr>
          <w:bCs/>
        </w:rPr>
        <w:t>De</w:t>
      </w:r>
      <w:r w:rsidR="00C50E0A">
        <w:rPr>
          <w:bCs/>
        </w:rPr>
        <w:t>sign work and preparation of plans and specifications for the project is underway</w:t>
      </w:r>
    </w:p>
    <w:p w:rsidR="00585B0D" w:rsidRDefault="00585B0D" w:rsidP="006C4E6C">
      <w:pPr>
        <w:pStyle w:val="BodyTextIndent"/>
        <w:numPr>
          <w:ilvl w:val="1"/>
          <w:numId w:val="7"/>
        </w:numPr>
        <w:tabs>
          <w:tab w:val="left" w:pos="8280"/>
        </w:tabs>
        <w:rPr>
          <w:bCs/>
        </w:rPr>
      </w:pPr>
      <w:r>
        <w:rPr>
          <w:bCs/>
        </w:rPr>
        <w:t>This is a key element as USDA RD and NYSDOH needs to review and approve the design and contract documents (plans an</w:t>
      </w:r>
      <w:r w:rsidR="00721093">
        <w:rPr>
          <w:bCs/>
        </w:rPr>
        <w:t>d</w:t>
      </w:r>
      <w:r>
        <w:rPr>
          <w:bCs/>
        </w:rPr>
        <w:t xml:space="preserve"> specifications) before project can go out to bid.</w:t>
      </w:r>
    </w:p>
    <w:p w:rsidR="000A3AFE" w:rsidRDefault="000A3AFE" w:rsidP="006C4E6C">
      <w:pPr>
        <w:pStyle w:val="BodyTextIndent"/>
        <w:numPr>
          <w:ilvl w:val="1"/>
          <w:numId w:val="7"/>
        </w:numPr>
        <w:tabs>
          <w:tab w:val="left" w:pos="8280"/>
        </w:tabs>
        <w:rPr>
          <w:bCs/>
        </w:rPr>
      </w:pPr>
      <w:r>
        <w:rPr>
          <w:bCs/>
        </w:rPr>
        <w:t>Reviewed site layout with Ken Hessinger on February 14.  Planning to revise location of access road, culvert over the drainage ditch, tank, telemetry shed and waterline connection because of:</w:t>
      </w:r>
    </w:p>
    <w:p w:rsidR="00C50E0A" w:rsidRDefault="000A3AFE" w:rsidP="006C4E6C">
      <w:pPr>
        <w:pStyle w:val="BodyTextIndent"/>
        <w:numPr>
          <w:ilvl w:val="2"/>
          <w:numId w:val="7"/>
        </w:numPr>
        <w:tabs>
          <w:tab w:val="left" w:pos="8280"/>
        </w:tabs>
        <w:rPr>
          <w:bCs/>
        </w:rPr>
      </w:pPr>
      <w:r>
        <w:rPr>
          <w:bCs/>
        </w:rPr>
        <w:t>Significant erosion in adjacent drainage ditch</w:t>
      </w:r>
    </w:p>
    <w:p w:rsidR="000A3AFE" w:rsidRDefault="000A3AFE" w:rsidP="006C4E6C">
      <w:pPr>
        <w:pStyle w:val="BodyTextIndent"/>
        <w:numPr>
          <w:ilvl w:val="3"/>
          <w:numId w:val="7"/>
        </w:numPr>
        <w:tabs>
          <w:tab w:val="left" w:pos="8280"/>
        </w:tabs>
        <w:rPr>
          <w:bCs/>
        </w:rPr>
      </w:pPr>
      <w:r>
        <w:rPr>
          <w:bCs/>
        </w:rPr>
        <w:t>Requires waterline connection to tank to be moved down the hill to get under the eroded stream and avoid air in line</w:t>
      </w:r>
    </w:p>
    <w:p w:rsidR="000A3AFE" w:rsidRDefault="000A3AFE" w:rsidP="006C4E6C">
      <w:pPr>
        <w:pStyle w:val="BodyTextIndent"/>
        <w:numPr>
          <w:ilvl w:val="3"/>
          <w:numId w:val="7"/>
        </w:numPr>
        <w:tabs>
          <w:tab w:val="left" w:pos="8280"/>
        </w:tabs>
        <w:rPr>
          <w:bCs/>
        </w:rPr>
      </w:pPr>
      <w:r>
        <w:rPr>
          <w:bCs/>
        </w:rPr>
        <w:t>Relocation of telemetry shed from current location on the waterline to next to the new tank (with differential pressure Monitoring system)</w:t>
      </w:r>
    </w:p>
    <w:p w:rsidR="006F1454" w:rsidRDefault="006F1454" w:rsidP="006C4E6C">
      <w:pPr>
        <w:pStyle w:val="BodyTextIndent"/>
        <w:numPr>
          <w:ilvl w:val="2"/>
          <w:numId w:val="7"/>
        </w:numPr>
        <w:tabs>
          <w:tab w:val="left" w:pos="8280"/>
        </w:tabs>
        <w:rPr>
          <w:bCs/>
        </w:rPr>
      </w:pPr>
      <w:r>
        <w:rPr>
          <w:bCs/>
        </w:rPr>
        <w:t>Improved access to tank from shop access road – eliminate need to drive up the steep hill.</w:t>
      </w:r>
    </w:p>
    <w:p w:rsidR="006F1454" w:rsidRDefault="006F1454" w:rsidP="006C4E6C">
      <w:pPr>
        <w:pStyle w:val="BodyTextIndent"/>
        <w:numPr>
          <w:ilvl w:val="2"/>
          <w:numId w:val="7"/>
        </w:numPr>
        <w:tabs>
          <w:tab w:val="left" w:pos="8280"/>
        </w:tabs>
        <w:rPr>
          <w:bCs/>
        </w:rPr>
      </w:pPr>
      <w:r>
        <w:rPr>
          <w:bCs/>
        </w:rPr>
        <w:t>Chlorination building next to new tank</w:t>
      </w:r>
    </w:p>
    <w:p w:rsidR="006F1454" w:rsidRDefault="006F1454" w:rsidP="006C4E6C">
      <w:pPr>
        <w:pStyle w:val="BodyTextIndent"/>
        <w:numPr>
          <w:ilvl w:val="1"/>
          <w:numId w:val="7"/>
        </w:numPr>
        <w:tabs>
          <w:tab w:val="left" w:pos="8280"/>
        </w:tabs>
        <w:rPr>
          <w:bCs/>
        </w:rPr>
      </w:pPr>
      <w:r>
        <w:rPr>
          <w:bCs/>
        </w:rPr>
        <w:t>Required additional site surveying – field work completed last week, new site plan attached.</w:t>
      </w:r>
    </w:p>
    <w:p w:rsidR="006F1454" w:rsidRDefault="006F1454" w:rsidP="006C4E6C">
      <w:pPr>
        <w:pStyle w:val="BodyTextIndent"/>
        <w:numPr>
          <w:ilvl w:val="1"/>
          <w:numId w:val="7"/>
        </w:numPr>
        <w:tabs>
          <w:tab w:val="left" w:pos="8280"/>
        </w:tabs>
        <w:rPr>
          <w:bCs/>
        </w:rPr>
      </w:pPr>
      <w:r>
        <w:rPr>
          <w:bCs/>
        </w:rPr>
        <w:t>Obtaining updated tank design/layout information from DN Tanks</w:t>
      </w:r>
    </w:p>
    <w:p w:rsidR="006F1454" w:rsidRDefault="006F1454" w:rsidP="006C4E6C">
      <w:pPr>
        <w:pStyle w:val="BodyTextIndent"/>
        <w:numPr>
          <w:ilvl w:val="1"/>
          <w:numId w:val="7"/>
        </w:numPr>
        <w:tabs>
          <w:tab w:val="left" w:pos="8280"/>
        </w:tabs>
        <w:rPr>
          <w:bCs/>
        </w:rPr>
      </w:pPr>
      <w:r>
        <w:rPr>
          <w:bCs/>
        </w:rPr>
        <w:t>Will continue to review site layout and needs with Ken Hessinger</w:t>
      </w:r>
    </w:p>
    <w:p w:rsidR="006F1454" w:rsidRDefault="006F1454" w:rsidP="006C4E6C">
      <w:pPr>
        <w:pStyle w:val="BodyTextIndent"/>
        <w:numPr>
          <w:ilvl w:val="1"/>
          <w:numId w:val="7"/>
        </w:numPr>
        <w:tabs>
          <w:tab w:val="left" w:pos="8280"/>
        </w:tabs>
        <w:rPr>
          <w:bCs/>
        </w:rPr>
      </w:pPr>
      <w:r>
        <w:rPr>
          <w:bCs/>
        </w:rPr>
        <w:t>Plan to submit design to USDA and NYSDOH by end of month</w:t>
      </w:r>
    </w:p>
    <w:p w:rsidR="00585B0D" w:rsidRDefault="00585B0D" w:rsidP="006C4E6C">
      <w:pPr>
        <w:pStyle w:val="BodyTextIndent"/>
        <w:numPr>
          <w:ilvl w:val="0"/>
          <w:numId w:val="7"/>
        </w:numPr>
        <w:tabs>
          <w:tab w:val="left" w:pos="8280"/>
        </w:tabs>
        <w:rPr>
          <w:bCs/>
        </w:rPr>
      </w:pPr>
      <w:r>
        <w:rPr>
          <w:bCs/>
        </w:rPr>
        <w:t>Anticipated funding is as follows:</w:t>
      </w:r>
    </w:p>
    <w:p w:rsidR="008F5435" w:rsidRDefault="008F5435" w:rsidP="006C4E6C">
      <w:pPr>
        <w:pStyle w:val="BodyTextIndent"/>
        <w:numPr>
          <w:ilvl w:val="0"/>
          <w:numId w:val="8"/>
        </w:numPr>
        <w:tabs>
          <w:tab w:val="left" w:pos="8280"/>
        </w:tabs>
        <w:rPr>
          <w:bCs/>
        </w:rPr>
      </w:pPr>
      <w:r>
        <w:rPr>
          <w:bCs/>
        </w:rPr>
        <w:t>$731,000 grant</w:t>
      </w:r>
    </w:p>
    <w:p w:rsidR="008F5435" w:rsidRDefault="008F5435" w:rsidP="006C4E6C">
      <w:pPr>
        <w:pStyle w:val="BodyTextIndent"/>
        <w:numPr>
          <w:ilvl w:val="0"/>
          <w:numId w:val="8"/>
        </w:numPr>
        <w:tabs>
          <w:tab w:val="left" w:pos="8280"/>
        </w:tabs>
        <w:rPr>
          <w:bCs/>
        </w:rPr>
      </w:pPr>
      <w:r>
        <w:rPr>
          <w:bCs/>
        </w:rPr>
        <w:t>$289,000 loan – 38 years at 2%</w:t>
      </w:r>
    </w:p>
    <w:p w:rsidR="001A040C" w:rsidRDefault="008F5435" w:rsidP="006C4E6C">
      <w:pPr>
        <w:pStyle w:val="BodyTextIndent"/>
        <w:numPr>
          <w:ilvl w:val="0"/>
          <w:numId w:val="8"/>
        </w:numPr>
        <w:tabs>
          <w:tab w:val="left" w:pos="8280"/>
        </w:tabs>
        <w:rPr>
          <w:bCs/>
        </w:rPr>
      </w:pPr>
      <w:r w:rsidRPr="001A040C">
        <w:rPr>
          <w:bCs/>
        </w:rPr>
        <w:t>$11,000 local</w:t>
      </w:r>
    </w:p>
    <w:p w:rsidR="006F1454" w:rsidRDefault="00585B0D" w:rsidP="006C4E6C">
      <w:pPr>
        <w:pStyle w:val="BodyTextIndent"/>
        <w:numPr>
          <w:ilvl w:val="0"/>
          <w:numId w:val="10"/>
        </w:numPr>
        <w:tabs>
          <w:tab w:val="left" w:pos="8280"/>
        </w:tabs>
        <w:rPr>
          <w:bCs/>
        </w:rPr>
      </w:pPr>
      <w:r>
        <w:rPr>
          <w:bCs/>
        </w:rPr>
        <w:lastRenderedPageBreak/>
        <w:t xml:space="preserve">Ken Hessinger developing some pricing to put in </w:t>
      </w:r>
      <w:r w:rsidR="006F1454">
        <w:rPr>
          <w:bCs/>
        </w:rPr>
        <w:t>new access road culvert, backfill and rip rap in stream between existing and new tanks – to provide access to the new tank.</w:t>
      </w:r>
    </w:p>
    <w:p w:rsidR="006F1454" w:rsidRDefault="006F1454" w:rsidP="006C4E6C">
      <w:pPr>
        <w:pStyle w:val="BodyTextIndent"/>
        <w:numPr>
          <w:ilvl w:val="1"/>
          <w:numId w:val="10"/>
        </w:numPr>
        <w:tabs>
          <w:tab w:val="left" w:pos="8280"/>
        </w:tabs>
        <w:rPr>
          <w:bCs/>
        </w:rPr>
      </w:pPr>
      <w:r>
        <w:rPr>
          <w:bCs/>
        </w:rPr>
        <w:t>Recommend to add in some cost for this Village work to the upcoming budget.</w:t>
      </w:r>
    </w:p>
    <w:p w:rsidR="001A040C" w:rsidRPr="001A040C" w:rsidRDefault="006F1454" w:rsidP="006F1454">
      <w:pPr>
        <w:pStyle w:val="BodyTextIndent"/>
        <w:tabs>
          <w:tab w:val="left" w:pos="8280"/>
        </w:tabs>
        <w:rPr>
          <w:bCs/>
        </w:rPr>
      </w:pPr>
      <w:r w:rsidRPr="001A040C">
        <w:rPr>
          <w:bCs/>
        </w:rPr>
        <w:t xml:space="preserve"> </w:t>
      </w:r>
    </w:p>
    <w:p w:rsidR="00E65479" w:rsidRPr="00E65479" w:rsidRDefault="00E65479" w:rsidP="00E65479">
      <w:pPr>
        <w:pStyle w:val="BodyTextIndent"/>
        <w:rPr>
          <w:b/>
          <w:szCs w:val="24"/>
          <w:u w:val="single"/>
        </w:rPr>
      </w:pPr>
      <w:r w:rsidRPr="00E65479">
        <w:rPr>
          <w:b/>
          <w:szCs w:val="24"/>
          <w:u w:val="single"/>
        </w:rPr>
        <w:t>WWTP IMPROVEMENTS PROJECT – ADD’L EMERGENCY WWTP WORK – PHASE II</w:t>
      </w:r>
    </w:p>
    <w:p w:rsidR="00E65479" w:rsidRDefault="00E65479" w:rsidP="00E65479">
      <w:pPr>
        <w:pStyle w:val="BodyTextIndent"/>
        <w:rPr>
          <w:szCs w:val="24"/>
        </w:rPr>
      </w:pPr>
    </w:p>
    <w:p w:rsidR="00585B0D" w:rsidRPr="00E65479" w:rsidRDefault="0008381D" w:rsidP="006C4E6C">
      <w:pPr>
        <w:pStyle w:val="BodyTextIndent"/>
        <w:numPr>
          <w:ilvl w:val="0"/>
          <w:numId w:val="10"/>
        </w:numPr>
        <w:ind w:left="1440" w:firstLine="360"/>
        <w:rPr>
          <w:b/>
          <w:szCs w:val="24"/>
          <w:u w:val="single"/>
        </w:rPr>
      </w:pPr>
      <w:r w:rsidRPr="0008381D">
        <w:rPr>
          <w:szCs w:val="24"/>
          <w:u w:val="single"/>
        </w:rPr>
        <w:t xml:space="preserve">Work by Ross Electric – Electrical Construction </w:t>
      </w:r>
    </w:p>
    <w:p w:rsidR="00E65479" w:rsidRPr="0008381D" w:rsidRDefault="00E65479" w:rsidP="00E65479">
      <w:pPr>
        <w:pStyle w:val="BodyTextIndent"/>
        <w:rPr>
          <w:b/>
          <w:szCs w:val="24"/>
          <w:u w:val="single"/>
        </w:rPr>
      </w:pPr>
    </w:p>
    <w:p w:rsidR="00E65479" w:rsidRDefault="00E65479" w:rsidP="006C4E6C">
      <w:pPr>
        <w:pStyle w:val="BodyTextIndent"/>
        <w:numPr>
          <w:ilvl w:val="0"/>
          <w:numId w:val="4"/>
        </w:numPr>
        <w:rPr>
          <w:szCs w:val="24"/>
        </w:rPr>
      </w:pPr>
      <w:r>
        <w:rPr>
          <w:szCs w:val="24"/>
        </w:rPr>
        <w:t>Almost all planned work is complete.</w:t>
      </w:r>
    </w:p>
    <w:p w:rsidR="00E65479" w:rsidRDefault="002C3779" w:rsidP="006C4E6C">
      <w:pPr>
        <w:pStyle w:val="BodyTextIndent"/>
        <w:numPr>
          <w:ilvl w:val="1"/>
          <w:numId w:val="4"/>
        </w:numPr>
        <w:rPr>
          <w:szCs w:val="24"/>
        </w:rPr>
      </w:pPr>
      <w:r>
        <w:rPr>
          <w:szCs w:val="24"/>
        </w:rPr>
        <w:t>Connected mixer VFD and connected leads to the mixer</w:t>
      </w:r>
    </w:p>
    <w:p w:rsidR="00E65479" w:rsidRDefault="002C3779" w:rsidP="006C4E6C">
      <w:pPr>
        <w:pStyle w:val="BodyTextIndent"/>
        <w:numPr>
          <w:ilvl w:val="1"/>
          <w:numId w:val="4"/>
        </w:numPr>
        <w:rPr>
          <w:szCs w:val="24"/>
        </w:rPr>
      </w:pPr>
      <w:r>
        <w:rPr>
          <w:szCs w:val="24"/>
        </w:rPr>
        <w:t>All other work complete</w:t>
      </w:r>
    </w:p>
    <w:p w:rsidR="002C3779" w:rsidRDefault="002C3779" w:rsidP="002C3779">
      <w:pPr>
        <w:pStyle w:val="BodyTextIndent"/>
        <w:rPr>
          <w:szCs w:val="24"/>
        </w:rPr>
      </w:pPr>
    </w:p>
    <w:p w:rsidR="00E65479" w:rsidRPr="00E65479" w:rsidRDefault="00E65479" w:rsidP="006C4E6C">
      <w:pPr>
        <w:pStyle w:val="BodyTextIndent"/>
        <w:numPr>
          <w:ilvl w:val="0"/>
          <w:numId w:val="10"/>
        </w:numPr>
        <w:rPr>
          <w:szCs w:val="24"/>
          <w:u w:val="single"/>
        </w:rPr>
      </w:pPr>
      <w:r w:rsidRPr="00E65479">
        <w:rPr>
          <w:szCs w:val="24"/>
          <w:u w:val="single"/>
        </w:rPr>
        <w:t>Work by TAM Enterprises – General Construction</w:t>
      </w:r>
    </w:p>
    <w:p w:rsidR="00E65479" w:rsidRDefault="00E65479" w:rsidP="00E65479">
      <w:pPr>
        <w:pStyle w:val="BodyTextIndent"/>
        <w:rPr>
          <w:szCs w:val="24"/>
        </w:rPr>
      </w:pPr>
    </w:p>
    <w:p w:rsidR="00E65479" w:rsidRDefault="00E65479" w:rsidP="006C4E6C">
      <w:pPr>
        <w:pStyle w:val="BodyTextIndent"/>
        <w:numPr>
          <w:ilvl w:val="0"/>
          <w:numId w:val="4"/>
        </w:numPr>
        <w:rPr>
          <w:szCs w:val="24"/>
        </w:rPr>
      </w:pPr>
      <w:r>
        <w:rPr>
          <w:szCs w:val="24"/>
        </w:rPr>
        <w:t>Work progressing well</w:t>
      </w:r>
    </w:p>
    <w:p w:rsidR="002C3779" w:rsidRDefault="00E65479" w:rsidP="006C4E6C">
      <w:pPr>
        <w:pStyle w:val="BodyTextIndent"/>
        <w:numPr>
          <w:ilvl w:val="1"/>
          <w:numId w:val="4"/>
        </w:numPr>
        <w:rPr>
          <w:szCs w:val="24"/>
        </w:rPr>
      </w:pPr>
      <w:r>
        <w:rPr>
          <w:szCs w:val="24"/>
        </w:rPr>
        <w:t xml:space="preserve">All exterior </w:t>
      </w:r>
      <w:r w:rsidR="002C3779">
        <w:rPr>
          <w:szCs w:val="24"/>
        </w:rPr>
        <w:t>discharge air supply piping now in place</w:t>
      </w:r>
    </w:p>
    <w:p w:rsidR="002C3779" w:rsidRDefault="002C3779" w:rsidP="006C4E6C">
      <w:pPr>
        <w:pStyle w:val="BodyTextIndent"/>
        <w:numPr>
          <w:ilvl w:val="1"/>
          <w:numId w:val="4"/>
        </w:numPr>
        <w:rPr>
          <w:szCs w:val="24"/>
        </w:rPr>
      </w:pPr>
      <w:r>
        <w:rPr>
          <w:szCs w:val="24"/>
        </w:rPr>
        <w:t xml:space="preserve">Installed a majority of exterior are inlet piping. J-tube and course screen installed the week of </w:t>
      </w:r>
      <w:r w:rsidR="000649E8">
        <w:rPr>
          <w:szCs w:val="24"/>
        </w:rPr>
        <w:t>February</w:t>
      </w:r>
      <w:r>
        <w:rPr>
          <w:szCs w:val="24"/>
        </w:rPr>
        <w:t xml:space="preserve"> 4</w:t>
      </w:r>
      <w:r w:rsidRPr="002C3779">
        <w:rPr>
          <w:szCs w:val="24"/>
          <w:vertAlign w:val="superscript"/>
        </w:rPr>
        <w:t>th</w:t>
      </w:r>
      <w:r>
        <w:rPr>
          <w:szCs w:val="24"/>
        </w:rPr>
        <w:t>.</w:t>
      </w:r>
    </w:p>
    <w:p w:rsidR="00E65479" w:rsidRDefault="002C3779" w:rsidP="006C4E6C">
      <w:pPr>
        <w:pStyle w:val="BodyTextIndent"/>
        <w:numPr>
          <w:ilvl w:val="1"/>
          <w:numId w:val="4"/>
        </w:numPr>
        <w:rPr>
          <w:szCs w:val="24"/>
        </w:rPr>
      </w:pPr>
      <w:r>
        <w:rPr>
          <w:szCs w:val="24"/>
        </w:rPr>
        <w:t xml:space="preserve"> </w:t>
      </w:r>
      <w:r w:rsidR="00E65479">
        <w:rPr>
          <w:szCs w:val="24"/>
        </w:rPr>
        <w:t>Diffused aeration grids and second submersible mixer (Mixer 3) installed in Oxidation Ditch 2 and connected to air piping</w:t>
      </w:r>
    </w:p>
    <w:p w:rsidR="00E65479" w:rsidRDefault="00E65479" w:rsidP="006C4E6C">
      <w:pPr>
        <w:pStyle w:val="BodyTextIndent"/>
        <w:numPr>
          <w:ilvl w:val="1"/>
          <w:numId w:val="4"/>
        </w:numPr>
        <w:rPr>
          <w:szCs w:val="24"/>
        </w:rPr>
      </w:pPr>
      <w:r>
        <w:rPr>
          <w:szCs w:val="24"/>
        </w:rPr>
        <w:t xml:space="preserve">New Blowers are installed on new pads inside the Influent Building – did not need to overcut/remove existing hatch opening to get </w:t>
      </w:r>
      <w:r w:rsidR="00C90CD4">
        <w:rPr>
          <w:szCs w:val="24"/>
        </w:rPr>
        <w:t>b</w:t>
      </w:r>
      <w:r>
        <w:rPr>
          <w:szCs w:val="24"/>
        </w:rPr>
        <w:t>lowers in</w:t>
      </w:r>
      <w:r w:rsidR="00C90CD4">
        <w:rPr>
          <w:szCs w:val="24"/>
        </w:rPr>
        <w:t>.</w:t>
      </w:r>
    </w:p>
    <w:p w:rsidR="00E65479" w:rsidRDefault="00E65479" w:rsidP="006C4E6C">
      <w:pPr>
        <w:pStyle w:val="BodyTextIndent"/>
        <w:numPr>
          <w:ilvl w:val="1"/>
          <w:numId w:val="4"/>
        </w:numPr>
        <w:rPr>
          <w:szCs w:val="24"/>
        </w:rPr>
      </w:pPr>
      <w:r>
        <w:rPr>
          <w:szCs w:val="24"/>
        </w:rPr>
        <w:t>Interior air piping work underway</w:t>
      </w:r>
    </w:p>
    <w:p w:rsidR="00E65479" w:rsidRDefault="00E65479" w:rsidP="006C4E6C">
      <w:pPr>
        <w:pStyle w:val="BodyTextIndent"/>
        <w:numPr>
          <w:ilvl w:val="1"/>
          <w:numId w:val="4"/>
        </w:numPr>
        <w:rPr>
          <w:szCs w:val="24"/>
        </w:rPr>
      </w:pPr>
      <w:r>
        <w:rPr>
          <w:szCs w:val="24"/>
        </w:rPr>
        <w:t>SCADA PLC panel mounted and wor</w:t>
      </w:r>
      <w:r w:rsidR="00C90CD4">
        <w:rPr>
          <w:szCs w:val="24"/>
        </w:rPr>
        <w:t>k</w:t>
      </w:r>
      <w:r>
        <w:rPr>
          <w:szCs w:val="24"/>
        </w:rPr>
        <w:t>ing on running conduits and conductors to equipment.</w:t>
      </w:r>
    </w:p>
    <w:p w:rsidR="00760705" w:rsidRDefault="00760705" w:rsidP="006C4E6C">
      <w:pPr>
        <w:pStyle w:val="BodyTextIndent"/>
        <w:numPr>
          <w:ilvl w:val="0"/>
          <w:numId w:val="4"/>
        </w:numPr>
        <w:rPr>
          <w:szCs w:val="24"/>
        </w:rPr>
      </w:pPr>
      <w:r>
        <w:rPr>
          <w:szCs w:val="24"/>
        </w:rPr>
        <w:t xml:space="preserve">Equipment Items – </w:t>
      </w:r>
      <w:r w:rsidR="002C3779">
        <w:rPr>
          <w:szCs w:val="24"/>
        </w:rPr>
        <w:t>All equipment is installed.</w:t>
      </w:r>
    </w:p>
    <w:p w:rsidR="0093750F" w:rsidRPr="00280386" w:rsidRDefault="002C3779" w:rsidP="006C4E6C">
      <w:pPr>
        <w:pStyle w:val="BodyTextIndent"/>
        <w:numPr>
          <w:ilvl w:val="0"/>
          <w:numId w:val="4"/>
        </w:numPr>
        <w:rPr>
          <w:b/>
          <w:szCs w:val="24"/>
        </w:rPr>
      </w:pPr>
      <w:r w:rsidRPr="00280386">
        <w:rPr>
          <w:b/>
          <w:szCs w:val="24"/>
        </w:rPr>
        <w:t>System startup is scheduled for this week, March 11, 12 and 13 with Sanitaire, Kaeser (blowers), WWTP Staff, General Contractor and Engineer.</w:t>
      </w:r>
    </w:p>
    <w:p w:rsidR="0093750F" w:rsidRDefault="0093750F" w:rsidP="00245437">
      <w:pPr>
        <w:pStyle w:val="BodyTextIndent"/>
        <w:ind w:left="1620"/>
        <w:rPr>
          <w:szCs w:val="24"/>
        </w:rPr>
      </w:pPr>
    </w:p>
    <w:p w:rsidR="00C90CD4" w:rsidRPr="00C90CD4" w:rsidRDefault="00C90CD4" w:rsidP="00245437">
      <w:pPr>
        <w:pStyle w:val="BodyTextIndent"/>
        <w:ind w:left="1620"/>
        <w:rPr>
          <w:b/>
          <w:szCs w:val="24"/>
          <w:u w:val="single"/>
        </w:rPr>
      </w:pPr>
      <w:r w:rsidRPr="00C90CD4">
        <w:rPr>
          <w:b/>
          <w:szCs w:val="24"/>
          <w:u w:val="single"/>
        </w:rPr>
        <w:t>Contractor Payment Requests:</w:t>
      </w:r>
    </w:p>
    <w:p w:rsidR="003118BA" w:rsidRPr="002625FF" w:rsidRDefault="003118BA" w:rsidP="00245437">
      <w:pPr>
        <w:pStyle w:val="BodyTextIndent"/>
        <w:ind w:left="1620"/>
        <w:rPr>
          <w:b/>
          <w:szCs w:val="24"/>
          <w:u w:val="single"/>
        </w:rPr>
      </w:pPr>
      <w:r w:rsidRPr="002625FF">
        <w:rPr>
          <w:b/>
          <w:szCs w:val="24"/>
          <w:u w:val="single"/>
        </w:rPr>
        <w:t>Ross Electric</w:t>
      </w:r>
    </w:p>
    <w:p w:rsidR="00C90CD4" w:rsidRDefault="0093750F" w:rsidP="006C4E6C">
      <w:pPr>
        <w:pStyle w:val="BodyTextIndent"/>
        <w:numPr>
          <w:ilvl w:val="0"/>
          <w:numId w:val="4"/>
        </w:numPr>
        <w:rPr>
          <w:szCs w:val="24"/>
        </w:rPr>
      </w:pPr>
      <w:r w:rsidRPr="00C90CD4">
        <w:rPr>
          <w:szCs w:val="24"/>
        </w:rPr>
        <w:t>Ross</w:t>
      </w:r>
      <w:r w:rsidR="00C90CD4">
        <w:rPr>
          <w:szCs w:val="24"/>
        </w:rPr>
        <w:t xml:space="preserve"> </w:t>
      </w:r>
      <w:r w:rsidR="002C3779">
        <w:rPr>
          <w:szCs w:val="24"/>
        </w:rPr>
        <w:t>has submitted the Final Payment Request.</w:t>
      </w:r>
    </w:p>
    <w:p w:rsidR="002C3779" w:rsidRDefault="002C3779" w:rsidP="006C4E6C">
      <w:pPr>
        <w:pStyle w:val="BodyTextIndent"/>
        <w:numPr>
          <w:ilvl w:val="0"/>
          <w:numId w:val="12"/>
        </w:numPr>
        <w:rPr>
          <w:szCs w:val="24"/>
        </w:rPr>
      </w:pPr>
      <w:r>
        <w:rPr>
          <w:szCs w:val="24"/>
        </w:rPr>
        <w:t>Pay application submittal and recommendation to be sent to Judy under separate cover; waiting on certified payroll</w:t>
      </w:r>
    </w:p>
    <w:p w:rsidR="002C3779" w:rsidRDefault="002C3779" w:rsidP="006C4E6C">
      <w:pPr>
        <w:pStyle w:val="BodyTextIndent"/>
        <w:numPr>
          <w:ilvl w:val="0"/>
          <w:numId w:val="4"/>
        </w:numPr>
        <w:rPr>
          <w:szCs w:val="24"/>
        </w:rPr>
      </w:pPr>
      <w:r>
        <w:rPr>
          <w:szCs w:val="24"/>
        </w:rPr>
        <w:t xml:space="preserve">We have reviewed their </w:t>
      </w:r>
      <w:r w:rsidR="000649E8">
        <w:rPr>
          <w:szCs w:val="24"/>
        </w:rPr>
        <w:t>submittal</w:t>
      </w:r>
      <w:r>
        <w:rPr>
          <w:szCs w:val="24"/>
        </w:rPr>
        <w:t xml:space="preserve"> and agree w</w:t>
      </w:r>
      <w:r w:rsidR="000649E8">
        <w:rPr>
          <w:szCs w:val="24"/>
        </w:rPr>
        <w:t>i</w:t>
      </w:r>
      <w:r>
        <w:rPr>
          <w:szCs w:val="24"/>
        </w:rPr>
        <w:t>th</w:t>
      </w:r>
      <w:r w:rsidR="000649E8">
        <w:rPr>
          <w:szCs w:val="24"/>
        </w:rPr>
        <w:t xml:space="preserve"> </w:t>
      </w:r>
      <w:r>
        <w:rPr>
          <w:szCs w:val="24"/>
        </w:rPr>
        <w:t>the level of work completed to date (100% complete) and the costs presented therein.</w:t>
      </w:r>
    </w:p>
    <w:p w:rsidR="002C3779" w:rsidRPr="00280386" w:rsidRDefault="002C3779" w:rsidP="006C4E6C">
      <w:pPr>
        <w:pStyle w:val="BodyTextIndent"/>
        <w:numPr>
          <w:ilvl w:val="0"/>
          <w:numId w:val="4"/>
        </w:numPr>
        <w:rPr>
          <w:b/>
          <w:szCs w:val="24"/>
        </w:rPr>
      </w:pPr>
      <w:r w:rsidRPr="00280386">
        <w:rPr>
          <w:b/>
          <w:szCs w:val="24"/>
        </w:rPr>
        <w:t>Therefore we recommend that Vill</w:t>
      </w:r>
      <w:r w:rsidR="000649E8" w:rsidRPr="00280386">
        <w:rPr>
          <w:b/>
          <w:szCs w:val="24"/>
        </w:rPr>
        <w:t>a</w:t>
      </w:r>
      <w:r w:rsidRPr="00280386">
        <w:rPr>
          <w:b/>
          <w:szCs w:val="24"/>
        </w:rPr>
        <w:t>ge resolve to authorize the Village clerk to provide final payment to Ross Electric in the amount equal to $2,940.26 – for a total contract cost paid to date of $22,982.40 (100% of the contract price).</w:t>
      </w:r>
    </w:p>
    <w:p w:rsidR="002625FF" w:rsidRDefault="002625FF" w:rsidP="002625FF">
      <w:pPr>
        <w:pStyle w:val="BodyTextIndent"/>
        <w:rPr>
          <w:b/>
          <w:szCs w:val="24"/>
        </w:rPr>
      </w:pPr>
    </w:p>
    <w:p w:rsidR="002625FF" w:rsidRPr="00CB7836" w:rsidRDefault="002625FF" w:rsidP="002625FF">
      <w:pPr>
        <w:pStyle w:val="BodyTextIndent"/>
        <w:rPr>
          <w:b/>
          <w:szCs w:val="24"/>
          <w:u w:val="single"/>
        </w:rPr>
      </w:pPr>
      <w:r w:rsidRPr="00CB7836">
        <w:rPr>
          <w:b/>
          <w:szCs w:val="24"/>
          <w:u w:val="single"/>
        </w:rPr>
        <w:t>TAM Enterprises Inc.</w:t>
      </w:r>
    </w:p>
    <w:p w:rsidR="002625FF" w:rsidRDefault="002625FF" w:rsidP="006C4E6C">
      <w:pPr>
        <w:pStyle w:val="BodyTextIndent"/>
        <w:numPr>
          <w:ilvl w:val="0"/>
          <w:numId w:val="4"/>
        </w:numPr>
        <w:rPr>
          <w:szCs w:val="24"/>
        </w:rPr>
      </w:pPr>
      <w:r>
        <w:rPr>
          <w:szCs w:val="24"/>
        </w:rPr>
        <w:t xml:space="preserve">TAM has submitted Payment Request No. </w:t>
      </w:r>
      <w:r w:rsidR="002C3779">
        <w:rPr>
          <w:szCs w:val="24"/>
        </w:rPr>
        <w:t>3</w:t>
      </w:r>
    </w:p>
    <w:p w:rsidR="002625FF" w:rsidRDefault="002625FF" w:rsidP="006C4E6C">
      <w:pPr>
        <w:pStyle w:val="BodyTextIndent"/>
        <w:numPr>
          <w:ilvl w:val="0"/>
          <w:numId w:val="4"/>
        </w:numPr>
        <w:rPr>
          <w:b/>
          <w:szCs w:val="24"/>
        </w:rPr>
      </w:pPr>
      <w:r>
        <w:rPr>
          <w:szCs w:val="24"/>
        </w:rPr>
        <w:lastRenderedPageBreak/>
        <w:t xml:space="preserve">We </w:t>
      </w:r>
      <w:r w:rsidR="00C90CD4">
        <w:rPr>
          <w:szCs w:val="24"/>
        </w:rPr>
        <w:t xml:space="preserve">have reviewed their submittal and agree with the level of work completed to date (approximately </w:t>
      </w:r>
      <w:r w:rsidR="000649E8">
        <w:rPr>
          <w:szCs w:val="24"/>
        </w:rPr>
        <w:t>90</w:t>
      </w:r>
      <w:r w:rsidR="00C90CD4">
        <w:rPr>
          <w:szCs w:val="24"/>
        </w:rPr>
        <w:t>% complete) and the costs presented therein.</w:t>
      </w:r>
      <w:r>
        <w:rPr>
          <w:szCs w:val="24"/>
        </w:rPr>
        <w:t xml:space="preserve">  </w:t>
      </w:r>
      <w:r w:rsidRPr="002625FF">
        <w:rPr>
          <w:b/>
          <w:szCs w:val="24"/>
        </w:rPr>
        <w:t>Therefore we recommend that Village resolve to authorize the Village Clerk to provide payment to TAM in the amount of equal to $</w:t>
      </w:r>
      <w:r w:rsidR="000649E8">
        <w:rPr>
          <w:b/>
          <w:szCs w:val="24"/>
        </w:rPr>
        <w:t>100,686.70</w:t>
      </w:r>
      <w:r w:rsidR="00C90CD4">
        <w:rPr>
          <w:b/>
          <w:szCs w:val="24"/>
        </w:rPr>
        <w:t xml:space="preserve"> – for a total contract cost paid to date of $</w:t>
      </w:r>
      <w:r w:rsidR="000649E8">
        <w:rPr>
          <w:b/>
          <w:szCs w:val="24"/>
        </w:rPr>
        <w:t>6</w:t>
      </w:r>
      <w:r w:rsidR="00C90CD4">
        <w:rPr>
          <w:b/>
          <w:szCs w:val="24"/>
        </w:rPr>
        <w:t>54,</w:t>
      </w:r>
      <w:r w:rsidR="000649E8">
        <w:rPr>
          <w:b/>
          <w:szCs w:val="24"/>
        </w:rPr>
        <w:t>813.45</w:t>
      </w:r>
      <w:r w:rsidRPr="002625FF">
        <w:rPr>
          <w:b/>
          <w:szCs w:val="24"/>
        </w:rPr>
        <w:t xml:space="preserve"> (</w:t>
      </w:r>
      <w:r w:rsidR="000649E8">
        <w:rPr>
          <w:b/>
          <w:szCs w:val="24"/>
        </w:rPr>
        <w:t>84</w:t>
      </w:r>
      <w:r w:rsidRPr="002625FF">
        <w:rPr>
          <w:b/>
          <w:szCs w:val="24"/>
        </w:rPr>
        <w:t>% of the contract price) with a balance to finish</w:t>
      </w:r>
      <w:r w:rsidR="00C90CD4">
        <w:rPr>
          <w:b/>
          <w:szCs w:val="24"/>
        </w:rPr>
        <w:t>, including retainage, of $</w:t>
      </w:r>
      <w:r w:rsidR="000649E8">
        <w:rPr>
          <w:b/>
          <w:szCs w:val="24"/>
        </w:rPr>
        <w:t>123,498.85</w:t>
      </w:r>
      <w:r w:rsidR="00C90CD4">
        <w:rPr>
          <w:b/>
          <w:szCs w:val="24"/>
        </w:rPr>
        <w:t>.</w:t>
      </w:r>
    </w:p>
    <w:p w:rsidR="000649E8" w:rsidRDefault="000649E8" w:rsidP="000649E8">
      <w:pPr>
        <w:pStyle w:val="BodyTextIndent"/>
        <w:rPr>
          <w:b/>
          <w:szCs w:val="24"/>
        </w:rPr>
      </w:pPr>
    </w:p>
    <w:p w:rsidR="000649E8" w:rsidRDefault="000649E8" w:rsidP="000649E8">
      <w:pPr>
        <w:pStyle w:val="BodyTextIndent"/>
        <w:rPr>
          <w:szCs w:val="24"/>
        </w:rPr>
      </w:pPr>
      <w:r w:rsidRPr="000649E8">
        <w:rPr>
          <w:szCs w:val="24"/>
        </w:rPr>
        <w:t>Project Changes:</w:t>
      </w:r>
    </w:p>
    <w:p w:rsidR="000649E8" w:rsidRDefault="000649E8" w:rsidP="006C4E6C">
      <w:pPr>
        <w:pStyle w:val="BodyTextIndent"/>
        <w:numPr>
          <w:ilvl w:val="0"/>
          <w:numId w:val="13"/>
        </w:numPr>
        <w:rPr>
          <w:szCs w:val="24"/>
        </w:rPr>
      </w:pPr>
      <w:r>
        <w:rPr>
          <w:szCs w:val="24"/>
        </w:rPr>
        <w:t>TAM Enterprises:</w:t>
      </w:r>
    </w:p>
    <w:p w:rsidR="000649E8" w:rsidRDefault="000649E8" w:rsidP="006C4E6C">
      <w:pPr>
        <w:pStyle w:val="BodyTextIndent"/>
        <w:numPr>
          <w:ilvl w:val="1"/>
          <w:numId w:val="13"/>
        </w:numPr>
        <w:rPr>
          <w:szCs w:val="24"/>
        </w:rPr>
      </w:pPr>
      <w:r>
        <w:rPr>
          <w:szCs w:val="24"/>
        </w:rPr>
        <w:t>General Contract Change Order No. 1 – Manual Transfer Switch</w:t>
      </w:r>
    </w:p>
    <w:p w:rsidR="000649E8" w:rsidRDefault="000649E8" w:rsidP="006C4E6C">
      <w:pPr>
        <w:pStyle w:val="BodyTextIndent"/>
        <w:numPr>
          <w:ilvl w:val="2"/>
          <w:numId w:val="13"/>
        </w:numPr>
        <w:rPr>
          <w:szCs w:val="24"/>
        </w:rPr>
      </w:pPr>
      <w:r>
        <w:rPr>
          <w:szCs w:val="24"/>
        </w:rPr>
        <w:t>Includes an addition to furnish and install a manual transfer switch.  A manual transfer switch is required to maintain the ability to transfer emergency power (MCC_A) from one of the new blowers that feed Oxidation Ditch No. 2 aeration grids to the only remaining Oxidation Ditch No. 1 brush aerator.  Oxidation ditch No. 1 brush aerator needs to remain operational if there were an emergency in Oxidation Ditch No. 2 (upgraded ditch) until all Near Term Improvements (including modifications to Ox Ditch 1) are complete.</w:t>
      </w:r>
    </w:p>
    <w:p w:rsidR="000649E8" w:rsidRDefault="000649E8" w:rsidP="006C4E6C">
      <w:pPr>
        <w:pStyle w:val="BodyTextIndent"/>
        <w:numPr>
          <w:ilvl w:val="1"/>
          <w:numId w:val="13"/>
        </w:numPr>
        <w:rPr>
          <w:szCs w:val="24"/>
        </w:rPr>
      </w:pPr>
      <w:r>
        <w:rPr>
          <w:szCs w:val="24"/>
        </w:rPr>
        <w:t>Have obtained quote from TAM Enterprises to furnish and install a new manual transfer switch in the amount of $3,500.00.</w:t>
      </w:r>
    </w:p>
    <w:p w:rsidR="00CA044F" w:rsidRDefault="00CA044F" w:rsidP="006C4E6C">
      <w:pPr>
        <w:pStyle w:val="BodyTextIndent"/>
        <w:numPr>
          <w:ilvl w:val="1"/>
          <w:numId w:val="13"/>
        </w:numPr>
        <w:rPr>
          <w:szCs w:val="24"/>
        </w:rPr>
      </w:pPr>
      <w:r>
        <w:rPr>
          <w:szCs w:val="24"/>
        </w:rPr>
        <w:t>We have reviewed their quote and believe the quote to be fair and reasonable.</w:t>
      </w:r>
    </w:p>
    <w:p w:rsidR="00CA044F" w:rsidRDefault="00CA044F" w:rsidP="006C4E6C">
      <w:pPr>
        <w:pStyle w:val="BodyTextIndent"/>
        <w:numPr>
          <w:ilvl w:val="1"/>
          <w:numId w:val="13"/>
        </w:numPr>
        <w:rPr>
          <w:szCs w:val="24"/>
        </w:rPr>
      </w:pPr>
      <w:r>
        <w:rPr>
          <w:szCs w:val="24"/>
        </w:rPr>
        <w:t>All work will and costs associated with Change Order No. 1 will be added to the contract price resulting in a $3,500.00 increase to the base contract price and a revised contract price of $781,812.00 (previous contract price of $778,312.00) plus manual transfer switch work at a cost of $3,500.00).</w:t>
      </w:r>
    </w:p>
    <w:p w:rsidR="00CA044F" w:rsidRPr="00CA044F" w:rsidRDefault="00CA044F" w:rsidP="006C4E6C">
      <w:pPr>
        <w:pStyle w:val="BodyTextIndent"/>
        <w:numPr>
          <w:ilvl w:val="1"/>
          <w:numId w:val="13"/>
        </w:numPr>
        <w:rPr>
          <w:b/>
          <w:szCs w:val="24"/>
        </w:rPr>
      </w:pPr>
      <w:r w:rsidRPr="00CA044F">
        <w:rPr>
          <w:b/>
          <w:szCs w:val="24"/>
        </w:rPr>
        <w:t xml:space="preserve">Delaware recommends that Village resolves to accept VL2-G-12- General Contract Change Order No. 1 and authorize the Village Mayor to sign for the quoted price of $3,500 and a revised contract price of $781,812.00. </w:t>
      </w:r>
    </w:p>
    <w:p w:rsidR="00A41009" w:rsidRDefault="00A41009" w:rsidP="00A41009">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6C4E6C">
      <w:pPr>
        <w:pStyle w:val="BodyTextIndent"/>
        <w:numPr>
          <w:ilvl w:val="0"/>
          <w:numId w:val="5"/>
        </w:numPr>
        <w:rPr>
          <w:szCs w:val="24"/>
        </w:rPr>
      </w:pPr>
      <w:r>
        <w:rPr>
          <w:szCs w:val="24"/>
        </w:rPr>
        <w:t xml:space="preserve">CDBG Application submitted on July 12 for a $600,000 grant was successful </w:t>
      </w:r>
    </w:p>
    <w:p w:rsidR="00C90CD4" w:rsidRDefault="00C90CD4" w:rsidP="006C4E6C">
      <w:pPr>
        <w:pStyle w:val="BodyTextIndent"/>
        <w:numPr>
          <w:ilvl w:val="0"/>
          <w:numId w:val="5"/>
        </w:numPr>
        <w:rPr>
          <w:szCs w:val="24"/>
        </w:rPr>
      </w:pPr>
      <w:r>
        <w:rPr>
          <w:szCs w:val="24"/>
        </w:rPr>
        <w:t>Work follows through with emergency work (Phase 1 and 2) to complete the Near Term Improvements.</w:t>
      </w:r>
    </w:p>
    <w:p w:rsidR="00C90CD4" w:rsidRDefault="00C90CD4" w:rsidP="006C4E6C">
      <w:pPr>
        <w:pStyle w:val="BodyTextIndent"/>
        <w:numPr>
          <w:ilvl w:val="0"/>
          <w:numId w:val="5"/>
        </w:numPr>
        <w:rPr>
          <w:szCs w:val="24"/>
        </w:rPr>
      </w:pPr>
      <w:r>
        <w:rPr>
          <w:szCs w:val="24"/>
        </w:rPr>
        <w:t>Key elements of work includes:</w:t>
      </w:r>
    </w:p>
    <w:p w:rsidR="00C90CD4" w:rsidRDefault="00C90CD4" w:rsidP="006C4E6C">
      <w:pPr>
        <w:pStyle w:val="BodyTextIndent"/>
        <w:numPr>
          <w:ilvl w:val="1"/>
          <w:numId w:val="5"/>
        </w:numPr>
        <w:rPr>
          <w:szCs w:val="24"/>
        </w:rPr>
      </w:pPr>
      <w:r>
        <w:rPr>
          <w:szCs w:val="24"/>
        </w:rPr>
        <w:t>Oxidation Ditch 1</w:t>
      </w:r>
    </w:p>
    <w:p w:rsidR="00C90CD4" w:rsidRDefault="00C90CD4" w:rsidP="006C4E6C">
      <w:pPr>
        <w:pStyle w:val="BodyTextIndent"/>
        <w:numPr>
          <w:ilvl w:val="2"/>
          <w:numId w:val="5"/>
        </w:numPr>
        <w:rPr>
          <w:szCs w:val="24"/>
        </w:rPr>
      </w:pPr>
      <w:r>
        <w:rPr>
          <w:szCs w:val="24"/>
        </w:rPr>
        <w:t>Put in aeration grid</w:t>
      </w:r>
    </w:p>
    <w:p w:rsidR="00C90CD4" w:rsidRDefault="00C90CD4" w:rsidP="006C4E6C">
      <w:pPr>
        <w:pStyle w:val="BodyTextIndent"/>
        <w:numPr>
          <w:ilvl w:val="2"/>
          <w:numId w:val="5"/>
        </w:numPr>
        <w:rPr>
          <w:szCs w:val="24"/>
        </w:rPr>
      </w:pPr>
      <w:r>
        <w:rPr>
          <w:szCs w:val="24"/>
        </w:rPr>
        <w:t>Put in second submersible mixer</w:t>
      </w:r>
    </w:p>
    <w:p w:rsidR="00C90CD4" w:rsidRDefault="00C90CD4" w:rsidP="006C4E6C">
      <w:pPr>
        <w:pStyle w:val="BodyTextIndent"/>
        <w:numPr>
          <w:ilvl w:val="1"/>
          <w:numId w:val="5"/>
        </w:numPr>
        <w:rPr>
          <w:szCs w:val="24"/>
        </w:rPr>
      </w:pPr>
      <w:r>
        <w:rPr>
          <w:szCs w:val="24"/>
        </w:rPr>
        <w:t>New Influent Mechanical Bar Screens and Building</w:t>
      </w:r>
    </w:p>
    <w:p w:rsidR="00C90CD4" w:rsidRDefault="00C90CD4" w:rsidP="006C4E6C">
      <w:pPr>
        <w:pStyle w:val="BodyTextIndent"/>
        <w:numPr>
          <w:ilvl w:val="1"/>
          <w:numId w:val="5"/>
        </w:numPr>
        <w:rPr>
          <w:szCs w:val="24"/>
        </w:rPr>
      </w:pPr>
      <w:r>
        <w:rPr>
          <w:szCs w:val="24"/>
        </w:rPr>
        <w:t>Minor changes in Influent Building (HVAC mods, etc.)</w:t>
      </w:r>
    </w:p>
    <w:p w:rsidR="007C03B7" w:rsidRDefault="00C90CD4" w:rsidP="006C4E6C">
      <w:pPr>
        <w:pStyle w:val="BodyTextIndent"/>
        <w:numPr>
          <w:ilvl w:val="0"/>
          <w:numId w:val="5"/>
        </w:numPr>
        <w:rPr>
          <w:szCs w:val="24"/>
        </w:rPr>
      </w:pPr>
      <w:r>
        <w:rPr>
          <w:szCs w:val="24"/>
        </w:rPr>
        <w:t>Mark Blauer developing items to go back to CDBG and overall schedule</w:t>
      </w:r>
      <w:r w:rsidR="007C03B7">
        <w:rPr>
          <w:szCs w:val="24"/>
        </w:rPr>
        <w:t xml:space="preserve"> </w:t>
      </w:r>
    </w:p>
    <w:p w:rsidR="007C03B7" w:rsidRDefault="007C03B7" w:rsidP="006C4E6C">
      <w:pPr>
        <w:pStyle w:val="BodyTextIndent"/>
        <w:numPr>
          <w:ilvl w:val="2"/>
          <w:numId w:val="5"/>
        </w:numPr>
        <w:rPr>
          <w:szCs w:val="24"/>
        </w:rPr>
      </w:pPr>
      <w:r>
        <w:rPr>
          <w:szCs w:val="24"/>
        </w:rPr>
        <w:t xml:space="preserve">Environmental work and </w:t>
      </w:r>
      <w:r w:rsidR="00FD1DEF">
        <w:rPr>
          <w:szCs w:val="24"/>
        </w:rPr>
        <w:t>design</w:t>
      </w:r>
      <w:r>
        <w:rPr>
          <w:szCs w:val="24"/>
        </w:rPr>
        <w:t>/bid – now thru May 2013</w:t>
      </w:r>
    </w:p>
    <w:p w:rsidR="007C03B7" w:rsidRDefault="007C03B7" w:rsidP="006C4E6C">
      <w:pPr>
        <w:pStyle w:val="BodyTextIndent"/>
        <w:numPr>
          <w:ilvl w:val="2"/>
          <w:numId w:val="5"/>
        </w:numPr>
        <w:rPr>
          <w:szCs w:val="24"/>
        </w:rPr>
      </w:pPr>
      <w:r>
        <w:rPr>
          <w:szCs w:val="24"/>
        </w:rPr>
        <w:lastRenderedPageBreak/>
        <w:t>Contract Award/Shop Drawings – May – July</w:t>
      </w:r>
    </w:p>
    <w:p w:rsidR="007C03B7" w:rsidRDefault="007C03B7" w:rsidP="006C4E6C">
      <w:pPr>
        <w:pStyle w:val="BodyTextIndent"/>
        <w:numPr>
          <w:ilvl w:val="2"/>
          <w:numId w:val="5"/>
        </w:numPr>
        <w:rPr>
          <w:szCs w:val="24"/>
        </w:rPr>
      </w:pPr>
      <w:r>
        <w:rPr>
          <w:szCs w:val="24"/>
        </w:rPr>
        <w:t>On site Work – July 2013 – June 2014</w:t>
      </w:r>
    </w:p>
    <w:p w:rsidR="007C03B7" w:rsidRDefault="007C03B7" w:rsidP="006C4E6C">
      <w:pPr>
        <w:pStyle w:val="BodyTextIndent"/>
        <w:numPr>
          <w:ilvl w:val="3"/>
          <w:numId w:val="5"/>
        </w:numPr>
        <w:rPr>
          <w:szCs w:val="24"/>
        </w:rPr>
      </w:pPr>
      <w:r>
        <w:rPr>
          <w:szCs w:val="24"/>
        </w:rPr>
        <w:t xml:space="preserve">New influent screens take four months to manufacture after shop </w:t>
      </w:r>
      <w:r w:rsidR="00FD1DEF">
        <w:rPr>
          <w:szCs w:val="24"/>
        </w:rPr>
        <w:t>DWGS</w:t>
      </w:r>
      <w:r>
        <w:rPr>
          <w:szCs w:val="24"/>
        </w:rPr>
        <w:t xml:space="preserve"> get approved</w:t>
      </w:r>
    </w:p>
    <w:p w:rsidR="007C03B7" w:rsidRDefault="007C03B7" w:rsidP="006C4E6C">
      <w:pPr>
        <w:pStyle w:val="BodyTextIndent"/>
        <w:numPr>
          <w:ilvl w:val="0"/>
          <w:numId w:val="5"/>
        </w:numPr>
        <w:rPr>
          <w:szCs w:val="24"/>
        </w:rPr>
      </w:pPr>
      <w:r>
        <w:rPr>
          <w:szCs w:val="24"/>
        </w:rPr>
        <w:t>Delaware preparing project cost summary (work completed to date plus what’s left to do) and description of remaining work to be completed for Mark</w:t>
      </w:r>
      <w:r w:rsidR="00CA044F">
        <w:rPr>
          <w:szCs w:val="24"/>
        </w:rPr>
        <w:t xml:space="preserve"> to use for CDBG submission</w:t>
      </w:r>
    </w:p>
    <w:p w:rsidR="007C03B7" w:rsidRDefault="00CA044F" w:rsidP="006C4E6C">
      <w:pPr>
        <w:pStyle w:val="BodyTextIndent"/>
        <w:numPr>
          <w:ilvl w:val="0"/>
          <w:numId w:val="5"/>
        </w:numPr>
        <w:rPr>
          <w:szCs w:val="24"/>
        </w:rPr>
      </w:pPr>
      <w:r>
        <w:rPr>
          <w:szCs w:val="24"/>
        </w:rPr>
        <w:t>Delaware working with mark to determine bid document requirements</w:t>
      </w:r>
    </w:p>
    <w:p w:rsidR="007C03B7" w:rsidRDefault="007C03B7" w:rsidP="006C4E6C">
      <w:pPr>
        <w:pStyle w:val="BodyTextIndent"/>
        <w:numPr>
          <w:ilvl w:val="1"/>
          <w:numId w:val="5"/>
        </w:numPr>
        <w:rPr>
          <w:szCs w:val="24"/>
        </w:rPr>
      </w:pPr>
      <w:r>
        <w:rPr>
          <w:szCs w:val="24"/>
        </w:rPr>
        <w:t>Small Cities will need to review and approve the project specs</w:t>
      </w:r>
    </w:p>
    <w:p w:rsidR="007C03B7" w:rsidRDefault="007C03B7" w:rsidP="006C4E6C">
      <w:pPr>
        <w:pStyle w:val="BodyTextIndent"/>
        <w:numPr>
          <w:ilvl w:val="1"/>
          <w:numId w:val="5"/>
        </w:numPr>
        <w:rPr>
          <w:szCs w:val="24"/>
        </w:rPr>
      </w:pPr>
      <w:r>
        <w:rPr>
          <w:szCs w:val="24"/>
        </w:rPr>
        <w:t>No NYSDEC review or approval needed</w:t>
      </w:r>
    </w:p>
    <w:p w:rsidR="002625FF" w:rsidRPr="002625FF" w:rsidRDefault="002625FF" w:rsidP="002625FF">
      <w:pPr>
        <w:pStyle w:val="BodyTextIndent"/>
        <w:rPr>
          <w:szCs w:val="24"/>
        </w:rPr>
      </w:pPr>
    </w:p>
    <w:p w:rsidR="002143CF" w:rsidRDefault="002143CF" w:rsidP="002143CF">
      <w:pPr>
        <w:pStyle w:val="BodyTextIndent"/>
        <w:rPr>
          <w:b/>
          <w:szCs w:val="24"/>
          <w:u w:val="single"/>
        </w:rPr>
      </w:pPr>
      <w:r w:rsidRPr="002143CF">
        <w:rPr>
          <w:b/>
          <w:szCs w:val="24"/>
          <w:u w:val="single"/>
        </w:rPr>
        <w:t>GRIEBEL PARK DAM – UPDATE FROM DELAWARE ENGINEERING</w:t>
      </w:r>
    </w:p>
    <w:p w:rsidR="002143CF" w:rsidRDefault="002143CF" w:rsidP="002143CF">
      <w:pPr>
        <w:pStyle w:val="BodyTextIndent"/>
        <w:rPr>
          <w:b/>
          <w:szCs w:val="24"/>
          <w:u w:val="single"/>
        </w:rPr>
      </w:pPr>
    </w:p>
    <w:p w:rsidR="002143CF" w:rsidRDefault="002143CF" w:rsidP="002143CF">
      <w:pPr>
        <w:pStyle w:val="BodyTextIndent"/>
        <w:rPr>
          <w:szCs w:val="24"/>
        </w:rPr>
      </w:pPr>
      <w:r>
        <w:rPr>
          <w:szCs w:val="24"/>
        </w:rPr>
        <w:t>Dave Ohman of Delaware Engineering reported as follows:</w:t>
      </w:r>
    </w:p>
    <w:p w:rsidR="002143CF" w:rsidRDefault="002143CF" w:rsidP="002143CF">
      <w:pPr>
        <w:pStyle w:val="BodyTextIndent"/>
        <w:rPr>
          <w:szCs w:val="24"/>
        </w:rPr>
      </w:pPr>
    </w:p>
    <w:p w:rsidR="002143CF" w:rsidRDefault="002143CF" w:rsidP="006C4E6C">
      <w:pPr>
        <w:pStyle w:val="BodyTextIndent"/>
        <w:numPr>
          <w:ilvl w:val="0"/>
          <w:numId w:val="9"/>
        </w:numPr>
        <w:rPr>
          <w:szCs w:val="24"/>
        </w:rPr>
      </w:pPr>
      <w:r>
        <w:rPr>
          <w:szCs w:val="24"/>
        </w:rPr>
        <w:t>Delaware is working with Sullivan County Soil and Water Conservation District (SCSWCD) and NYSDEC Dams Department reviewing the information that SCSWCD has submitted NYSDEC.</w:t>
      </w:r>
    </w:p>
    <w:p w:rsidR="002143CF" w:rsidRDefault="002143CF" w:rsidP="006C4E6C">
      <w:pPr>
        <w:pStyle w:val="BodyTextIndent"/>
        <w:numPr>
          <w:ilvl w:val="1"/>
          <w:numId w:val="9"/>
        </w:numPr>
        <w:rPr>
          <w:szCs w:val="24"/>
        </w:rPr>
      </w:pPr>
      <w:r>
        <w:rPr>
          <w:szCs w:val="24"/>
        </w:rPr>
        <w:t xml:space="preserve">NYSDEC needs hydraulic analysis and </w:t>
      </w:r>
      <w:r w:rsidR="00EF31CD">
        <w:rPr>
          <w:szCs w:val="24"/>
        </w:rPr>
        <w:t>steam bed</w:t>
      </w:r>
      <w:r>
        <w:rPr>
          <w:szCs w:val="24"/>
        </w:rPr>
        <w:t xml:space="preserve"> design conducted to confirm that the new </w:t>
      </w:r>
      <w:r w:rsidR="00EF31CD">
        <w:rPr>
          <w:szCs w:val="24"/>
        </w:rPr>
        <w:t>steam bed</w:t>
      </w:r>
      <w:r>
        <w:rPr>
          <w:szCs w:val="24"/>
        </w:rPr>
        <w:t xml:space="preserve"> will convey the 100 year storm event</w:t>
      </w:r>
    </w:p>
    <w:p w:rsidR="003D37FA" w:rsidRDefault="003D37FA" w:rsidP="006C4E6C">
      <w:pPr>
        <w:pStyle w:val="BodyTextIndent"/>
        <w:numPr>
          <w:ilvl w:val="1"/>
          <w:numId w:val="9"/>
        </w:numPr>
        <w:rPr>
          <w:szCs w:val="24"/>
        </w:rPr>
      </w:pPr>
      <w:r>
        <w:rPr>
          <w:szCs w:val="24"/>
        </w:rPr>
        <w:t>Need to move the embankment into the current pond area and establish the new streambed – may not have enough on-site material.</w:t>
      </w:r>
    </w:p>
    <w:p w:rsidR="008619E6" w:rsidRDefault="008619E6" w:rsidP="006C4E6C">
      <w:pPr>
        <w:pStyle w:val="BodyTextIndent"/>
        <w:numPr>
          <w:ilvl w:val="1"/>
          <w:numId w:val="9"/>
        </w:numPr>
        <w:rPr>
          <w:szCs w:val="24"/>
        </w:rPr>
      </w:pPr>
      <w:r>
        <w:rPr>
          <w:szCs w:val="24"/>
        </w:rPr>
        <w:t>The last week of February we had REGEN, LLC do site surveying to gather some elevation and location information for the stream in and out of the pond, the embankment and the pond depth so that we can run Hydro CAD.</w:t>
      </w:r>
    </w:p>
    <w:p w:rsidR="008619E6" w:rsidRDefault="008619E6" w:rsidP="006C4E6C">
      <w:pPr>
        <w:pStyle w:val="BodyTextIndent"/>
        <w:numPr>
          <w:ilvl w:val="1"/>
          <w:numId w:val="9"/>
        </w:numPr>
        <w:rPr>
          <w:szCs w:val="24"/>
        </w:rPr>
      </w:pPr>
      <w:r>
        <w:rPr>
          <w:szCs w:val="24"/>
        </w:rPr>
        <w:t>Once data/drawing is provided we can start looking at hydraulic analysis and relocation of stream bed.</w:t>
      </w:r>
    </w:p>
    <w:p w:rsidR="008619E6" w:rsidRDefault="008619E6" w:rsidP="008619E6">
      <w:pPr>
        <w:pStyle w:val="BodyTextIndent"/>
        <w:rPr>
          <w:szCs w:val="24"/>
        </w:rPr>
      </w:pPr>
    </w:p>
    <w:p w:rsidR="003D37FA" w:rsidRDefault="003D37FA" w:rsidP="003D37FA">
      <w:pPr>
        <w:ind w:left="1440"/>
        <w:rPr>
          <w:rFonts w:ascii="Bookman Old Style" w:hAnsi="Bookman Old Style"/>
          <w:b/>
          <w:sz w:val="24"/>
          <w:szCs w:val="24"/>
          <w:u w:val="single"/>
        </w:rPr>
      </w:pPr>
      <w:r>
        <w:rPr>
          <w:rFonts w:ascii="Bookman Old Style" w:hAnsi="Bookman Old Style"/>
          <w:b/>
          <w:sz w:val="24"/>
          <w:szCs w:val="24"/>
          <w:u w:val="single"/>
        </w:rPr>
        <w:t>WATER CODE UPDATE FOR WATER METERS AND SERVICES</w:t>
      </w:r>
    </w:p>
    <w:p w:rsidR="00FB2D36" w:rsidRDefault="00FB2D36" w:rsidP="001C64A9">
      <w:pPr>
        <w:ind w:left="1440"/>
        <w:jc w:val="both"/>
        <w:rPr>
          <w:rFonts w:ascii="Bookman Old Style" w:hAnsi="Bookman Old Style"/>
          <w:sz w:val="24"/>
          <w:szCs w:val="24"/>
        </w:rPr>
      </w:pPr>
    </w:p>
    <w:p w:rsidR="00FF5091" w:rsidRDefault="00FF5091" w:rsidP="001C64A9">
      <w:pPr>
        <w:ind w:left="1440"/>
        <w:jc w:val="both"/>
        <w:rPr>
          <w:rFonts w:ascii="Bookman Old Style" w:hAnsi="Bookman Old Style"/>
          <w:sz w:val="24"/>
          <w:szCs w:val="24"/>
        </w:rPr>
      </w:pPr>
      <w:r>
        <w:rPr>
          <w:rFonts w:ascii="Bookman Old Style" w:hAnsi="Bookman Old Style"/>
          <w:sz w:val="24"/>
          <w:szCs w:val="24"/>
        </w:rPr>
        <w:t xml:space="preserve">David Ohman of Delaware </w:t>
      </w:r>
      <w:r w:rsidR="00884F70">
        <w:rPr>
          <w:rFonts w:ascii="Bookman Old Style" w:hAnsi="Bookman Old Style"/>
          <w:sz w:val="24"/>
          <w:szCs w:val="24"/>
        </w:rPr>
        <w:t>Engineering</w:t>
      </w:r>
      <w:r>
        <w:rPr>
          <w:rFonts w:ascii="Bookman Old Style" w:hAnsi="Bookman Old Style"/>
          <w:sz w:val="24"/>
          <w:szCs w:val="24"/>
        </w:rPr>
        <w:t xml:space="preserve"> reported on the following:</w:t>
      </w:r>
    </w:p>
    <w:p w:rsidR="00FF5091" w:rsidRDefault="00FF5091" w:rsidP="001C64A9">
      <w:pPr>
        <w:ind w:left="1440"/>
        <w:jc w:val="both"/>
        <w:rPr>
          <w:rFonts w:ascii="Bookman Old Style" w:hAnsi="Bookman Old Style"/>
          <w:sz w:val="24"/>
          <w:szCs w:val="24"/>
        </w:rPr>
      </w:pPr>
    </w:p>
    <w:p w:rsidR="003D37FA" w:rsidRDefault="008619E6" w:rsidP="006C4E6C">
      <w:pPr>
        <w:pStyle w:val="ListParagraph"/>
        <w:numPr>
          <w:ilvl w:val="0"/>
          <w:numId w:val="9"/>
        </w:numPr>
        <w:rPr>
          <w:rFonts w:ascii="Bookman Old Style" w:hAnsi="Bookman Old Style"/>
          <w:sz w:val="24"/>
          <w:szCs w:val="24"/>
        </w:rPr>
      </w:pPr>
      <w:r>
        <w:rPr>
          <w:rFonts w:ascii="Bookman Old Style" w:hAnsi="Bookman Old Style"/>
          <w:sz w:val="24"/>
          <w:szCs w:val="24"/>
        </w:rPr>
        <w:t xml:space="preserve">Drawings with details and schedule of requirements for different sizes services under development and being reviewed by Ken Hessinger </w:t>
      </w:r>
    </w:p>
    <w:p w:rsidR="003D37FA" w:rsidRDefault="003D37FA" w:rsidP="006C4E6C">
      <w:pPr>
        <w:pStyle w:val="ListParagraph"/>
        <w:numPr>
          <w:ilvl w:val="0"/>
          <w:numId w:val="9"/>
        </w:numPr>
        <w:rPr>
          <w:rFonts w:ascii="Bookman Old Style" w:hAnsi="Bookman Old Style"/>
          <w:sz w:val="24"/>
          <w:szCs w:val="24"/>
        </w:rPr>
      </w:pPr>
      <w:r>
        <w:rPr>
          <w:rFonts w:ascii="Bookman Old Style" w:hAnsi="Bookman Old Style"/>
          <w:sz w:val="24"/>
          <w:szCs w:val="24"/>
        </w:rPr>
        <w:t>T</w:t>
      </w:r>
      <w:r w:rsidR="008619E6">
        <w:rPr>
          <w:rFonts w:ascii="Bookman Old Style" w:hAnsi="Bookman Old Style"/>
          <w:sz w:val="24"/>
          <w:szCs w:val="24"/>
        </w:rPr>
        <w:t>hese will be technical specs/information that can be referenced by the code and periodically updated within having to substantially modify the code.</w:t>
      </w:r>
    </w:p>
    <w:p w:rsidR="005D1288" w:rsidRPr="005D1288" w:rsidRDefault="005D1288" w:rsidP="005D1288">
      <w:pPr>
        <w:rPr>
          <w:rFonts w:ascii="Bookman Old Style" w:hAnsi="Bookman Old Style"/>
          <w:sz w:val="24"/>
          <w:szCs w:val="24"/>
        </w:rPr>
      </w:pPr>
    </w:p>
    <w:p w:rsidR="005D1288" w:rsidRPr="005D1288" w:rsidRDefault="005D1288" w:rsidP="005D1288">
      <w:pPr>
        <w:ind w:left="1440"/>
        <w:rPr>
          <w:rFonts w:ascii="Bookman Old Style" w:hAnsi="Bookman Old Style"/>
          <w:sz w:val="24"/>
          <w:szCs w:val="24"/>
        </w:rPr>
      </w:pPr>
      <w:r>
        <w:rPr>
          <w:rFonts w:ascii="Bookman Old Style" w:hAnsi="Bookman Old Style"/>
          <w:sz w:val="24"/>
          <w:szCs w:val="24"/>
        </w:rPr>
        <w:t xml:space="preserve">Mayor Winters asked that this update be done as quickly as possible as it has been on the Village’s Agenda for several months. </w:t>
      </w:r>
    </w:p>
    <w:p w:rsidR="003E49ED" w:rsidRDefault="003E49ED" w:rsidP="00737A2E">
      <w:pPr>
        <w:ind w:left="1440"/>
        <w:rPr>
          <w:rFonts w:ascii="Bookman Old Style" w:hAnsi="Bookman Old Style"/>
          <w:sz w:val="24"/>
          <w:szCs w:val="24"/>
        </w:rPr>
      </w:pPr>
    </w:p>
    <w:p w:rsidR="005F081D" w:rsidRDefault="005F081D" w:rsidP="000465BE">
      <w:pPr>
        <w:ind w:left="1440"/>
        <w:rPr>
          <w:rFonts w:ascii="Bookman Old Style" w:hAnsi="Bookman Old Style"/>
          <w:b/>
          <w:sz w:val="24"/>
          <w:szCs w:val="24"/>
          <w:u w:val="single"/>
        </w:rPr>
      </w:pPr>
    </w:p>
    <w:p w:rsidR="005F081D" w:rsidRDefault="005F081D" w:rsidP="000465BE">
      <w:pPr>
        <w:ind w:left="1440"/>
        <w:rPr>
          <w:rFonts w:ascii="Bookman Old Style" w:hAnsi="Bookman Old Style"/>
          <w:b/>
          <w:sz w:val="24"/>
          <w:szCs w:val="24"/>
          <w:u w:val="single"/>
        </w:rPr>
      </w:pPr>
    </w:p>
    <w:p w:rsidR="005F081D" w:rsidRDefault="005F081D" w:rsidP="000465BE">
      <w:pPr>
        <w:ind w:left="1440"/>
        <w:rPr>
          <w:rFonts w:ascii="Bookman Old Style" w:hAnsi="Bookman Old Style"/>
          <w:b/>
          <w:sz w:val="24"/>
          <w:szCs w:val="24"/>
          <w:u w:val="single"/>
        </w:rPr>
      </w:pPr>
    </w:p>
    <w:p w:rsidR="005F081D" w:rsidRDefault="005F081D" w:rsidP="000465BE">
      <w:pPr>
        <w:ind w:left="1440"/>
        <w:rPr>
          <w:rFonts w:ascii="Bookman Old Style" w:hAnsi="Bookman Old Style"/>
          <w:b/>
          <w:sz w:val="24"/>
          <w:szCs w:val="24"/>
          <w:u w:val="single"/>
        </w:rPr>
      </w:pPr>
    </w:p>
    <w:p w:rsidR="001C64A9" w:rsidRDefault="008619E6" w:rsidP="000465BE">
      <w:pPr>
        <w:ind w:left="1440"/>
        <w:rPr>
          <w:rFonts w:ascii="Bookman Old Style" w:hAnsi="Bookman Old Style"/>
          <w:b/>
          <w:sz w:val="24"/>
          <w:szCs w:val="24"/>
          <w:u w:val="single"/>
        </w:rPr>
      </w:pPr>
      <w:bookmarkStart w:id="0" w:name="_GoBack"/>
      <w:bookmarkEnd w:id="0"/>
      <w:r>
        <w:rPr>
          <w:rFonts w:ascii="Bookman Old Style" w:hAnsi="Bookman Old Style"/>
          <w:b/>
          <w:sz w:val="24"/>
          <w:szCs w:val="24"/>
          <w:u w:val="single"/>
        </w:rPr>
        <w:lastRenderedPageBreak/>
        <w:t>DELAWARE RIVE</w:t>
      </w:r>
      <w:r w:rsidR="005D1288">
        <w:rPr>
          <w:rFonts w:ascii="Bookman Old Style" w:hAnsi="Bookman Old Style"/>
          <w:b/>
          <w:sz w:val="24"/>
          <w:szCs w:val="24"/>
          <w:u w:val="single"/>
        </w:rPr>
        <w:t>R</w:t>
      </w:r>
      <w:r>
        <w:rPr>
          <w:rFonts w:ascii="Bookman Old Style" w:hAnsi="Bookman Old Style"/>
          <w:b/>
          <w:sz w:val="24"/>
          <w:szCs w:val="24"/>
          <w:u w:val="single"/>
        </w:rPr>
        <w:t xml:space="preserve"> BASIN COMMISSION (DRBC) NEEDS</w:t>
      </w:r>
    </w:p>
    <w:p w:rsidR="008619E6" w:rsidRDefault="008619E6" w:rsidP="000465BE">
      <w:pPr>
        <w:ind w:left="1440"/>
        <w:rPr>
          <w:rFonts w:ascii="Bookman Old Style" w:hAnsi="Bookman Old Style"/>
          <w:b/>
          <w:sz w:val="24"/>
          <w:szCs w:val="24"/>
          <w:u w:val="single"/>
        </w:rPr>
      </w:pPr>
    </w:p>
    <w:p w:rsidR="008619E6" w:rsidRPr="009A5EFF" w:rsidRDefault="008619E6" w:rsidP="008619E6">
      <w:pPr>
        <w:pStyle w:val="ListParagraph"/>
        <w:numPr>
          <w:ilvl w:val="0"/>
          <w:numId w:val="14"/>
        </w:numPr>
        <w:rPr>
          <w:rFonts w:ascii="Bookman Old Style" w:hAnsi="Bookman Old Style"/>
          <w:b/>
          <w:sz w:val="24"/>
          <w:szCs w:val="24"/>
          <w:u w:val="single"/>
        </w:rPr>
      </w:pPr>
      <w:r>
        <w:rPr>
          <w:rFonts w:ascii="Bookman Old Style" w:hAnsi="Bookman Old Style"/>
          <w:sz w:val="24"/>
          <w:szCs w:val="24"/>
        </w:rPr>
        <w:t>Water Supply Application was prepared and submitted to DRBC on February 1, 2013 and they received it on Monday February 4</w:t>
      </w:r>
      <w:r w:rsidRPr="008619E6">
        <w:rPr>
          <w:rFonts w:ascii="Bookman Old Style" w:hAnsi="Bookman Old Style"/>
          <w:sz w:val="24"/>
          <w:szCs w:val="24"/>
          <w:vertAlign w:val="superscript"/>
        </w:rPr>
        <w:t>th</w:t>
      </w:r>
      <w:r>
        <w:rPr>
          <w:rFonts w:ascii="Bookman Old Style" w:hAnsi="Bookman Old Style"/>
          <w:sz w:val="24"/>
          <w:szCs w:val="24"/>
        </w:rPr>
        <w:t xml:space="preserve"> (deadline was February 3</w:t>
      </w:r>
      <w:r w:rsidRPr="008619E6">
        <w:rPr>
          <w:rFonts w:ascii="Bookman Old Style" w:hAnsi="Bookman Old Style"/>
          <w:sz w:val="24"/>
          <w:szCs w:val="24"/>
          <w:vertAlign w:val="superscript"/>
        </w:rPr>
        <w:t>rd</w:t>
      </w:r>
      <w:r>
        <w:rPr>
          <w:rFonts w:ascii="Bookman Old Style" w:hAnsi="Bookman Old Style"/>
          <w:sz w:val="24"/>
          <w:szCs w:val="24"/>
        </w:rPr>
        <w:t>)</w:t>
      </w:r>
    </w:p>
    <w:p w:rsidR="009A5EFF" w:rsidRPr="008F3CE4" w:rsidRDefault="009A5EFF" w:rsidP="009A5EFF">
      <w:pPr>
        <w:pStyle w:val="ListParagraph"/>
        <w:numPr>
          <w:ilvl w:val="0"/>
          <w:numId w:val="14"/>
        </w:numPr>
        <w:rPr>
          <w:rFonts w:ascii="Bookman Old Style" w:hAnsi="Bookman Old Style"/>
          <w:b/>
          <w:sz w:val="24"/>
          <w:szCs w:val="24"/>
          <w:u w:val="single"/>
        </w:rPr>
      </w:pPr>
      <w:r w:rsidRPr="008F3CE4">
        <w:rPr>
          <w:rFonts w:ascii="Bookman Old Style" w:hAnsi="Bookman Old Style"/>
          <w:sz w:val="24"/>
          <w:szCs w:val="24"/>
        </w:rPr>
        <w:t>No response to date from DRBC</w:t>
      </w:r>
    </w:p>
    <w:p w:rsidR="005D1288" w:rsidRDefault="005D1288" w:rsidP="009A5EFF">
      <w:pPr>
        <w:ind w:left="1440"/>
        <w:rPr>
          <w:rFonts w:ascii="Bookman Old Style" w:hAnsi="Bookman Old Style"/>
          <w:b/>
          <w:sz w:val="24"/>
          <w:szCs w:val="24"/>
          <w:u w:val="single"/>
        </w:rPr>
      </w:pPr>
    </w:p>
    <w:p w:rsidR="009A5EFF" w:rsidRPr="009A5EFF" w:rsidRDefault="009A5EFF" w:rsidP="009A5EFF">
      <w:pPr>
        <w:ind w:left="1440"/>
        <w:rPr>
          <w:rFonts w:ascii="Bookman Old Style" w:hAnsi="Bookman Old Style"/>
          <w:b/>
          <w:sz w:val="24"/>
          <w:szCs w:val="24"/>
          <w:u w:val="single"/>
        </w:rPr>
      </w:pPr>
      <w:r>
        <w:rPr>
          <w:rFonts w:ascii="Bookman Old Style" w:hAnsi="Bookman Old Style"/>
          <w:b/>
          <w:sz w:val="24"/>
          <w:szCs w:val="24"/>
          <w:u w:val="single"/>
        </w:rPr>
        <w:t>IDEAL SNACKS</w:t>
      </w:r>
    </w:p>
    <w:p w:rsidR="009F4524" w:rsidRDefault="009F4524" w:rsidP="001C64A9">
      <w:pPr>
        <w:ind w:left="1440"/>
        <w:jc w:val="both"/>
        <w:rPr>
          <w:rFonts w:ascii="Bookman Old Style" w:hAnsi="Bookman Old Style"/>
          <w:b/>
          <w:sz w:val="24"/>
          <w:szCs w:val="24"/>
          <w:u w:val="single"/>
        </w:rPr>
      </w:pPr>
    </w:p>
    <w:p w:rsidR="009A5EFF" w:rsidRDefault="00503CF1" w:rsidP="009F4524">
      <w:pPr>
        <w:ind w:left="1440"/>
        <w:rPr>
          <w:rFonts w:ascii="Bookman Old Style" w:hAnsi="Bookman Old Style"/>
          <w:sz w:val="24"/>
          <w:szCs w:val="24"/>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9A5EFF">
        <w:rPr>
          <w:rFonts w:ascii="Bookman Old Style" w:hAnsi="Bookman Old Style"/>
          <w:sz w:val="24"/>
          <w:szCs w:val="24"/>
        </w:rPr>
        <w:t>reported:</w:t>
      </w:r>
    </w:p>
    <w:p w:rsidR="009A5EFF" w:rsidRDefault="009A5EFF" w:rsidP="009F4524">
      <w:pPr>
        <w:ind w:left="1440"/>
        <w:rPr>
          <w:rFonts w:ascii="Bookman Old Style" w:hAnsi="Bookman Old Style"/>
          <w:sz w:val="24"/>
          <w:szCs w:val="24"/>
        </w:rPr>
      </w:pPr>
    </w:p>
    <w:p w:rsidR="009A5EFF" w:rsidRDefault="009A5EFF" w:rsidP="009A5EFF">
      <w:pPr>
        <w:pStyle w:val="ListParagraph"/>
        <w:numPr>
          <w:ilvl w:val="0"/>
          <w:numId w:val="15"/>
        </w:numPr>
        <w:rPr>
          <w:rFonts w:ascii="Bookman Old Style" w:hAnsi="Bookman Old Style"/>
          <w:sz w:val="24"/>
          <w:szCs w:val="24"/>
        </w:rPr>
      </w:pPr>
      <w:r>
        <w:rPr>
          <w:rFonts w:ascii="Bookman Old Style" w:hAnsi="Bookman Old Style"/>
          <w:sz w:val="24"/>
          <w:szCs w:val="24"/>
        </w:rPr>
        <w:t>Elm Street pump station experienced an alarm last week; pump clogging.</w:t>
      </w:r>
    </w:p>
    <w:p w:rsidR="009A5EFF" w:rsidRDefault="009A5EFF" w:rsidP="009A5EFF">
      <w:pPr>
        <w:pStyle w:val="ListParagraph"/>
        <w:numPr>
          <w:ilvl w:val="0"/>
          <w:numId w:val="15"/>
        </w:numPr>
        <w:rPr>
          <w:rFonts w:ascii="Bookman Old Style" w:hAnsi="Bookman Old Style"/>
          <w:sz w:val="24"/>
          <w:szCs w:val="24"/>
        </w:rPr>
      </w:pPr>
      <w:r>
        <w:rPr>
          <w:rFonts w:ascii="Bookman Old Style" w:hAnsi="Bookman Old Style"/>
          <w:sz w:val="24"/>
          <w:szCs w:val="24"/>
        </w:rPr>
        <w:t>Staff went in and restarted pumps and cleared blockage</w:t>
      </w:r>
    </w:p>
    <w:p w:rsidR="009A5EFF" w:rsidRPr="009A5EFF" w:rsidRDefault="009A5EFF" w:rsidP="009A5EFF">
      <w:pPr>
        <w:pStyle w:val="ListParagraph"/>
        <w:numPr>
          <w:ilvl w:val="0"/>
          <w:numId w:val="15"/>
        </w:numPr>
        <w:rPr>
          <w:rFonts w:ascii="Bookman Old Style" w:hAnsi="Bookman Old Style"/>
          <w:sz w:val="24"/>
          <w:szCs w:val="24"/>
        </w:rPr>
      </w:pPr>
      <w:r>
        <w:rPr>
          <w:rFonts w:ascii="Bookman Old Style" w:hAnsi="Bookman Old Style"/>
          <w:sz w:val="24"/>
          <w:szCs w:val="24"/>
        </w:rPr>
        <w:t>Village Attorney contacted Ideal Snacks since there had been no response to date from Ideal Snacks to December 2012 letter requesting that they agree to pay for the pump station and force main closing.</w:t>
      </w:r>
    </w:p>
    <w:p w:rsidR="006073CC" w:rsidRDefault="006073CC" w:rsidP="00347ED7">
      <w:pPr>
        <w:pStyle w:val="BodyTextIndent"/>
        <w:tabs>
          <w:tab w:val="left" w:pos="8280"/>
        </w:tabs>
        <w:rPr>
          <w:b/>
          <w:bCs/>
          <w:u w:val="single"/>
        </w:rPr>
      </w:pPr>
    </w:p>
    <w:p w:rsidR="003D37FA" w:rsidRDefault="003D37FA" w:rsidP="00347ED7">
      <w:pPr>
        <w:pStyle w:val="BodyTextIndent"/>
        <w:tabs>
          <w:tab w:val="left" w:pos="8280"/>
        </w:tabs>
        <w:rPr>
          <w:b/>
          <w:bCs/>
          <w:u w:val="single"/>
        </w:rPr>
      </w:pPr>
      <w:r>
        <w:rPr>
          <w:b/>
          <w:bCs/>
          <w:u w:val="single"/>
        </w:rPr>
        <w:t>CONSIDER PROPOSED LOCAL LAW #2-2013 – ANNEXATION OF IDEAL SNACKS</w:t>
      </w:r>
    </w:p>
    <w:p w:rsidR="003D37FA" w:rsidRDefault="003D37FA" w:rsidP="00347ED7">
      <w:pPr>
        <w:pStyle w:val="BodyTextIndent"/>
        <w:tabs>
          <w:tab w:val="left" w:pos="8280"/>
        </w:tabs>
        <w:rPr>
          <w:b/>
          <w:bCs/>
          <w:u w:val="single"/>
        </w:rPr>
      </w:pPr>
    </w:p>
    <w:p w:rsidR="0035226D" w:rsidRDefault="0028224A" w:rsidP="00347ED7">
      <w:pPr>
        <w:pStyle w:val="BodyTextIndent"/>
        <w:tabs>
          <w:tab w:val="left" w:pos="8280"/>
        </w:tabs>
        <w:rPr>
          <w:bCs/>
        </w:rPr>
      </w:pPr>
      <w:r>
        <w:rPr>
          <w:bCs/>
        </w:rPr>
        <w:t>This item was tabled until Attorney Chapman can discuss the matter with the Board in Executive Sessoion.</w:t>
      </w:r>
    </w:p>
    <w:p w:rsidR="0035226D" w:rsidRDefault="0035226D" w:rsidP="00347ED7">
      <w:pPr>
        <w:pStyle w:val="BodyTextIndent"/>
        <w:tabs>
          <w:tab w:val="left" w:pos="8280"/>
        </w:tabs>
        <w:rPr>
          <w:bCs/>
        </w:rPr>
      </w:pPr>
    </w:p>
    <w:p w:rsidR="0035226D" w:rsidRDefault="0035226D" w:rsidP="00347ED7">
      <w:pPr>
        <w:pStyle w:val="BodyTextIndent"/>
        <w:tabs>
          <w:tab w:val="left" w:pos="8280"/>
        </w:tabs>
        <w:rPr>
          <w:b/>
          <w:bCs/>
          <w:u w:val="single"/>
        </w:rPr>
      </w:pPr>
      <w:r w:rsidRPr="0035226D">
        <w:rPr>
          <w:b/>
          <w:bCs/>
          <w:u w:val="single"/>
        </w:rPr>
        <w:t>CONSIDER RESOLUTION – HAZARD MITIGATION PLAN</w:t>
      </w:r>
      <w:r>
        <w:rPr>
          <w:b/>
          <w:bCs/>
          <w:u w:val="single"/>
        </w:rPr>
        <w:t xml:space="preserve">   </w:t>
      </w:r>
    </w:p>
    <w:p w:rsidR="00BE693F" w:rsidRDefault="00BE693F" w:rsidP="00347ED7">
      <w:pPr>
        <w:pStyle w:val="BodyTextIndent"/>
        <w:tabs>
          <w:tab w:val="left" w:pos="8280"/>
        </w:tabs>
        <w:rPr>
          <w:b/>
          <w:bCs/>
          <w:u w:val="single"/>
        </w:rPr>
      </w:pPr>
    </w:p>
    <w:p w:rsidR="00BE693F" w:rsidRDefault="00BE693F" w:rsidP="00BE693F">
      <w:pPr>
        <w:pStyle w:val="BodyTextIndent"/>
        <w:tabs>
          <w:tab w:val="left" w:pos="8280"/>
        </w:tabs>
        <w:ind w:left="0"/>
        <w:rPr>
          <w:bCs/>
        </w:rPr>
      </w:pPr>
      <w:r>
        <w:rPr>
          <w:b/>
          <w:bCs/>
        </w:rPr>
        <w:t xml:space="preserve">RESOL.#     </w:t>
      </w:r>
      <w:r>
        <w:rPr>
          <w:bCs/>
        </w:rPr>
        <w:t>Motion by Trustee Stoddard, seconded by Trustee McGuire and</w:t>
      </w:r>
    </w:p>
    <w:p w:rsidR="00BE693F" w:rsidRDefault="008A72DD" w:rsidP="00BE693F">
      <w:pPr>
        <w:pStyle w:val="BodyTextIndent"/>
        <w:tabs>
          <w:tab w:val="left" w:pos="8280"/>
        </w:tabs>
        <w:ind w:left="0"/>
        <w:rPr>
          <w:bCs/>
        </w:rPr>
      </w:pPr>
      <w:r>
        <w:rPr>
          <w:b/>
          <w:bCs/>
        </w:rPr>
        <w:t>7</w:t>
      </w:r>
      <w:r w:rsidR="00BE693F" w:rsidRPr="00BE693F">
        <w:rPr>
          <w:b/>
          <w:bCs/>
        </w:rPr>
        <w:t>-2013:</w:t>
      </w:r>
      <w:r w:rsidR="00BE693F">
        <w:rPr>
          <w:b/>
          <w:bCs/>
        </w:rPr>
        <w:t xml:space="preserve">       </w:t>
      </w:r>
      <w:r w:rsidR="00BE693F">
        <w:rPr>
          <w:bCs/>
        </w:rPr>
        <w:t>unanimously carried approving Resolution #</w:t>
      </w:r>
      <w:r>
        <w:rPr>
          <w:bCs/>
        </w:rPr>
        <w:t>7</w:t>
      </w:r>
      <w:r w:rsidR="00BE693F">
        <w:rPr>
          <w:bCs/>
        </w:rPr>
        <w:t>-2013.</w:t>
      </w:r>
    </w:p>
    <w:p w:rsidR="00BE693F" w:rsidRDefault="00BE693F" w:rsidP="00BE693F">
      <w:pPr>
        <w:pStyle w:val="BodyTextIndent"/>
        <w:tabs>
          <w:tab w:val="left" w:pos="8280"/>
        </w:tabs>
        <w:ind w:left="0"/>
        <w:rPr>
          <w:bCs/>
        </w:rPr>
      </w:pPr>
    </w:p>
    <w:p w:rsidR="00BE693F" w:rsidRDefault="00BE693F" w:rsidP="00BE693F">
      <w:pPr>
        <w:pStyle w:val="BodyTextIndent"/>
        <w:tabs>
          <w:tab w:val="left" w:pos="8280"/>
        </w:tabs>
        <w:rPr>
          <w:rFonts w:ascii="Comic Sans MS" w:hAnsi="Comic Sans MS"/>
          <w:bCs/>
        </w:rPr>
      </w:pPr>
      <w:r w:rsidRPr="00BE693F">
        <w:rPr>
          <w:rFonts w:ascii="Comic Sans MS" w:hAnsi="Comic Sans MS"/>
          <w:bCs/>
        </w:rPr>
        <w:t>AUTHORIZE THE ACCEPTANCE AND ADOPTION OF THE</w:t>
      </w:r>
      <w:r w:rsidRPr="00BE693F">
        <w:rPr>
          <w:rFonts w:ascii="Comic Sans MS" w:hAnsi="Comic Sans MS"/>
          <w:bCs/>
        </w:rPr>
        <w:tab/>
        <w:t xml:space="preserve"> MULTIJURISDICTIONAL HAZARD MITIGATION PLAN UPDATE FOR SULLIVAN COUNTY, NEW YORK</w:t>
      </w:r>
    </w:p>
    <w:p w:rsidR="00BE693F" w:rsidRDefault="00BE693F" w:rsidP="00BE693F">
      <w:pPr>
        <w:pStyle w:val="BodyTextIndent"/>
        <w:tabs>
          <w:tab w:val="left" w:pos="8280"/>
        </w:tabs>
        <w:rPr>
          <w:rFonts w:ascii="Comic Sans MS" w:hAnsi="Comic Sans MS"/>
          <w:bCs/>
        </w:rPr>
      </w:pPr>
    </w:p>
    <w:p w:rsidR="00BE693F" w:rsidRDefault="00BE693F" w:rsidP="00BE693F">
      <w:pPr>
        <w:pStyle w:val="BodyTextIndent"/>
        <w:tabs>
          <w:tab w:val="left" w:pos="8280"/>
        </w:tabs>
        <w:rPr>
          <w:bCs/>
        </w:rPr>
      </w:pPr>
      <w:r w:rsidRPr="00283944">
        <w:rPr>
          <w:rFonts w:ascii="Comic Sans MS" w:hAnsi="Comic Sans MS"/>
          <w:bCs/>
        </w:rPr>
        <w:t>WHEREAS,</w:t>
      </w:r>
      <w:r>
        <w:rPr>
          <w:bCs/>
        </w:rPr>
        <w:t xml:space="preserve"> the Village of Liberty, with the assistance from Barton and Loguidice, P.C. has gathered information and prepared the Multi-Jurisdictional </w:t>
      </w:r>
      <w:r w:rsidR="00283944">
        <w:rPr>
          <w:bCs/>
        </w:rPr>
        <w:t>Hazard</w:t>
      </w:r>
      <w:r>
        <w:rPr>
          <w:bCs/>
        </w:rPr>
        <w:t xml:space="preserve"> Mitigation Plan Update for Sullivan County, New York; and</w:t>
      </w:r>
    </w:p>
    <w:p w:rsidR="00BE693F" w:rsidRDefault="00BE693F" w:rsidP="00BE693F">
      <w:pPr>
        <w:pStyle w:val="BodyTextIndent"/>
        <w:tabs>
          <w:tab w:val="left" w:pos="8280"/>
        </w:tabs>
        <w:rPr>
          <w:bCs/>
        </w:rPr>
      </w:pPr>
    </w:p>
    <w:p w:rsidR="00BE693F" w:rsidRDefault="00BE693F" w:rsidP="00BE693F">
      <w:pPr>
        <w:pStyle w:val="BodyTextIndent"/>
        <w:tabs>
          <w:tab w:val="left" w:pos="8280"/>
        </w:tabs>
        <w:rPr>
          <w:bCs/>
        </w:rPr>
      </w:pPr>
      <w:r w:rsidRPr="00283944">
        <w:rPr>
          <w:rFonts w:ascii="Comic Sans MS" w:hAnsi="Comic Sans MS"/>
          <w:bCs/>
        </w:rPr>
        <w:t>WHEREAS</w:t>
      </w:r>
      <w:r>
        <w:rPr>
          <w:bCs/>
        </w:rPr>
        <w:t xml:space="preserve">, the Multi-Jurisdictional Hazard Mitigation Plan Update for Sullivan County, New York has been prepared in accordance with the </w:t>
      </w:r>
      <w:r w:rsidR="00283944">
        <w:rPr>
          <w:bCs/>
        </w:rPr>
        <w:t>Disaster</w:t>
      </w:r>
      <w:r>
        <w:rPr>
          <w:bCs/>
        </w:rPr>
        <w:t xml:space="preserve"> Mitigation Act of 2000 and Title 44 Code of Federal Regulations (CFR), Part 201; and</w:t>
      </w:r>
    </w:p>
    <w:p w:rsidR="00BE693F" w:rsidRDefault="00BE693F" w:rsidP="00BE693F">
      <w:pPr>
        <w:pStyle w:val="BodyTextIndent"/>
        <w:tabs>
          <w:tab w:val="left" w:pos="8280"/>
        </w:tabs>
        <w:rPr>
          <w:bCs/>
        </w:rPr>
      </w:pPr>
    </w:p>
    <w:p w:rsidR="00BE693F" w:rsidRDefault="00BE693F" w:rsidP="00BE693F">
      <w:pPr>
        <w:pStyle w:val="BodyTextIndent"/>
        <w:tabs>
          <w:tab w:val="left" w:pos="8280"/>
        </w:tabs>
        <w:rPr>
          <w:bCs/>
        </w:rPr>
      </w:pPr>
      <w:r w:rsidRPr="00283944">
        <w:rPr>
          <w:rFonts w:ascii="Comic Sans MS" w:hAnsi="Comic Sans MS"/>
          <w:bCs/>
        </w:rPr>
        <w:t>WHEREAS</w:t>
      </w:r>
      <w:r>
        <w:rPr>
          <w:bCs/>
        </w:rPr>
        <w:t>, Title 44 CFR, Chapter 1, Part 201.6 © (5) required each local government participating in the preparation of a multi-jurisdictional Local Mitigation Plan or Plan Update to accept and adopt such plan; and</w:t>
      </w:r>
    </w:p>
    <w:p w:rsidR="00BE693F" w:rsidRDefault="00BE693F" w:rsidP="00BE693F">
      <w:pPr>
        <w:pStyle w:val="BodyTextIndent"/>
        <w:tabs>
          <w:tab w:val="left" w:pos="8280"/>
        </w:tabs>
        <w:rPr>
          <w:bCs/>
        </w:rPr>
      </w:pPr>
    </w:p>
    <w:p w:rsidR="00283944" w:rsidRDefault="00BE693F" w:rsidP="00BE693F">
      <w:pPr>
        <w:pStyle w:val="BodyTextIndent"/>
        <w:tabs>
          <w:tab w:val="left" w:pos="8280"/>
        </w:tabs>
        <w:rPr>
          <w:bCs/>
        </w:rPr>
      </w:pPr>
      <w:r w:rsidRPr="00283944">
        <w:rPr>
          <w:rFonts w:ascii="Comic Sans MS" w:hAnsi="Comic Sans MS"/>
          <w:bCs/>
        </w:rPr>
        <w:lastRenderedPageBreak/>
        <w:t>WHEREAS,</w:t>
      </w:r>
      <w:r>
        <w:rPr>
          <w:bCs/>
        </w:rPr>
        <w:t xml:space="preserve"> the Village of Liberty, has reviewed the 2012 Hazard Mitigation Plan Update, has found the documents to be acceptable, and as a local un</w:t>
      </w:r>
      <w:r w:rsidR="00283944">
        <w:rPr>
          <w:bCs/>
        </w:rPr>
        <w:t>it</w:t>
      </w:r>
      <w:r>
        <w:rPr>
          <w:bCs/>
        </w:rPr>
        <w:t xml:space="preserve"> of government, has afforded its citizens an opportunity to comment and provide</w:t>
      </w:r>
      <w:r w:rsidR="00283944">
        <w:rPr>
          <w:bCs/>
        </w:rPr>
        <w:t xml:space="preserve"> input regarding the Plan Update and the actions in the Plan;</w:t>
      </w:r>
    </w:p>
    <w:p w:rsidR="00283944" w:rsidRDefault="00283944" w:rsidP="00BE693F">
      <w:pPr>
        <w:pStyle w:val="BodyTextIndent"/>
        <w:tabs>
          <w:tab w:val="left" w:pos="8280"/>
        </w:tabs>
        <w:rPr>
          <w:bCs/>
        </w:rPr>
      </w:pPr>
    </w:p>
    <w:p w:rsidR="00283944" w:rsidRDefault="00283944" w:rsidP="00BE693F">
      <w:pPr>
        <w:pStyle w:val="BodyTextIndent"/>
        <w:tabs>
          <w:tab w:val="left" w:pos="8280"/>
        </w:tabs>
        <w:rPr>
          <w:bCs/>
        </w:rPr>
      </w:pPr>
      <w:r w:rsidRPr="00283944">
        <w:rPr>
          <w:rFonts w:ascii="Comic Sans MS" w:hAnsi="Comic Sans MS"/>
          <w:bCs/>
        </w:rPr>
        <w:t>WHEREAS,</w:t>
      </w:r>
      <w:r>
        <w:rPr>
          <w:bCs/>
        </w:rPr>
        <w:t xml:space="preserve"> the Village of Liberty will consider the Sullivan County Mitigation Plan during the implementation and updating of local planning mechanisms, and will incorporate the hazard assessment date, hazard vulnerabilities and mitigation actions in these mechanisms, where applicable;</w:t>
      </w:r>
    </w:p>
    <w:p w:rsidR="00283944" w:rsidRDefault="00283944" w:rsidP="00BE693F">
      <w:pPr>
        <w:pStyle w:val="BodyTextIndent"/>
        <w:tabs>
          <w:tab w:val="left" w:pos="8280"/>
        </w:tabs>
        <w:rPr>
          <w:bCs/>
        </w:rPr>
      </w:pPr>
    </w:p>
    <w:p w:rsidR="00283944" w:rsidRDefault="00283944" w:rsidP="00BE693F">
      <w:pPr>
        <w:pStyle w:val="BodyTextIndent"/>
        <w:tabs>
          <w:tab w:val="left" w:pos="8280"/>
        </w:tabs>
        <w:rPr>
          <w:bCs/>
        </w:rPr>
      </w:pPr>
      <w:r w:rsidRPr="00283944">
        <w:rPr>
          <w:rFonts w:ascii="Comic Sans MS" w:hAnsi="Comic Sans MS"/>
          <w:bCs/>
        </w:rPr>
        <w:t>WHEREAS</w:t>
      </w:r>
      <w:r>
        <w:rPr>
          <w:bCs/>
        </w:rPr>
        <w:t>, the Village of Liberty has reviewed the Plan and affirms that the Plan will be updated no less than every five years.</w:t>
      </w:r>
    </w:p>
    <w:p w:rsidR="00283944" w:rsidRDefault="00283944" w:rsidP="00BE693F">
      <w:pPr>
        <w:pStyle w:val="BodyTextIndent"/>
        <w:tabs>
          <w:tab w:val="left" w:pos="8280"/>
        </w:tabs>
        <w:rPr>
          <w:bCs/>
        </w:rPr>
      </w:pPr>
    </w:p>
    <w:p w:rsidR="0035226D" w:rsidRDefault="00283944" w:rsidP="00347ED7">
      <w:pPr>
        <w:pStyle w:val="BodyTextIndent"/>
        <w:tabs>
          <w:tab w:val="left" w:pos="8280"/>
        </w:tabs>
        <w:rPr>
          <w:b/>
          <w:bCs/>
          <w:u w:val="single"/>
        </w:rPr>
      </w:pPr>
      <w:r w:rsidRPr="00283944">
        <w:rPr>
          <w:rFonts w:ascii="Comic Sans MS" w:hAnsi="Comic Sans MS"/>
          <w:bCs/>
        </w:rPr>
        <w:t>NOW, THEREFORE, BE IT RESOLVED</w:t>
      </w:r>
      <w:r>
        <w:rPr>
          <w:bCs/>
        </w:rPr>
        <w:t xml:space="preserve">, that the Village of Liberty, as a participating jurisdiction, adopts the Multi-Jurisdictional Hazard Mitigation Plan Update for Sullivan County, New York, dated October 2012 and resolves to execute the actions in the Plan.  </w:t>
      </w:r>
      <w:r w:rsidR="00BE693F">
        <w:rPr>
          <w:bCs/>
        </w:rPr>
        <w:t xml:space="preserve">  </w:t>
      </w:r>
      <w:r w:rsidR="00BE693F" w:rsidRPr="00BE693F">
        <w:rPr>
          <w:rFonts w:ascii="Comic Sans MS" w:hAnsi="Comic Sans MS"/>
          <w:bCs/>
        </w:rPr>
        <w:t xml:space="preserve">  </w:t>
      </w:r>
    </w:p>
    <w:p w:rsidR="0035226D" w:rsidRDefault="0035226D" w:rsidP="00347ED7">
      <w:pPr>
        <w:pStyle w:val="BodyTextIndent"/>
        <w:tabs>
          <w:tab w:val="left" w:pos="8280"/>
        </w:tabs>
        <w:rPr>
          <w:b/>
          <w:bCs/>
          <w:u w:val="single"/>
        </w:rPr>
      </w:pPr>
    </w:p>
    <w:p w:rsidR="0035226D" w:rsidRPr="0035226D" w:rsidRDefault="0035226D" w:rsidP="00347ED7">
      <w:pPr>
        <w:pStyle w:val="BodyTextIndent"/>
        <w:tabs>
          <w:tab w:val="left" w:pos="8280"/>
        </w:tabs>
        <w:rPr>
          <w:b/>
          <w:bCs/>
          <w:u w:val="single"/>
        </w:rPr>
      </w:pPr>
      <w:r>
        <w:rPr>
          <w:b/>
          <w:bCs/>
          <w:u w:val="single"/>
        </w:rPr>
        <w:t xml:space="preserve">CONSIDER REQUEST FROM SUREWAY TAXI – TAXI ORDINANCE   </w:t>
      </w:r>
    </w:p>
    <w:p w:rsidR="0035226D" w:rsidRDefault="0035226D" w:rsidP="00347ED7">
      <w:pPr>
        <w:pStyle w:val="BodyTextIndent"/>
        <w:tabs>
          <w:tab w:val="left" w:pos="8280"/>
        </w:tabs>
        <w:rPr>
          <w:bCs/>
        </w:rPr>
      </w:pPr>
    </w:p>
    <w:p w:rsidR="0035226D" w:rsidRDefault="00283944" w:rsidP="00347ED7">
      <w:pPr>
        <w:pStyle w:val="BodyTextIndent"/>
        <w:tabs>
          <w:tab w:val="left" w:pos="8280"/>
        </w:tabs>
        <w:rPr>
          <w:bCs/>
        </w:rPr>
      </w:pPr>
      <w:r>
        <w:rPr>
          <w:bCs/>
        </w:rPr>
        <w:t xml:space="preserve">The Board of Trustees and </w:t>
      </w:r>
      <w:r w:rsidR="008A6C0E">
        <w:rPr>
          <w:bCs/>
        </w:rPr>
        <w:t>Police</w:t>
      </w:r>
      <w:r>
        <w:rPr>
          <w:bCs/>
        </w:rPr>
        <w:t xml:space="preserve"> Chief discussed the changes that were being considered, which include the following:</w:t>
      </w:r>
    </w:p>
    <w:p w:rsidR="00283944" w:rsidRDefault="00283944" w:rsidP="00347ED7">
      <w:pPr>
        <w:pStyle w:val="BodyTextIndent"/>
        <w:tabs>
          <w:tab w:val="left" w:pos="8280"/>
        </w:tabs>
        <w:rPr>
          <w:bCs/>
        </w:rPr>
      </w:pPr>
    </w:p>
    <w:p w:rsidR="00283944" w:rsidRDefault="00283944" w:rsidP="00283944">
      <w:pPr>
        <w:pStyle w:val="BodyTextIndent"/>
        <w:numPr>
          <w:ilvl w:val="0"/>
          <w:numId w:val="16"/>
        </w:numPr>
        <w:tabs>
          <w:tab w:val="left" w:pos="8280"/>
        </w:tabs>
        <w:rPr>
          <w:bCs/>
        </w:rPr>
      </w:pPr>
      <w:r>
        <w:rPr>
          <w:bCs/>
        </w:rPr>
        <w:t>Having a Sergeant sign off on hack licenses if the Chief is not available to sign.</w:t>
      </w:r>
    </w:p>
    <w:p w:rsidR="008A6C0E" w:rsidRDefault="00283944" w:rsidP="00283944">
      <w:pPr>
        <w:pStyle w:val="BodyTextIndent"/>
        <w:numPr>
          <w:ilvl w:val="0"/>
          <w:numId w:val="16"/>
        </w:numPr>
        <w:tabs>
          <w:tab w:val="left" w:pos="8280"/>
        </w:tabs>
        <w:rPr>
          <w:bCs/>
        </w:rPr>
      </w:pPr>
      <w:r>
        <w:rPr>
          <w:bCs/>
        </w:rPr>
        <w:t xml:space="preserve">Consider </w:t>
      </w:r>
      <w:r w:rsidR="008A6C0E">
        <w:rPr>
          <w:bCs/>
        </w:rPr>
        <w:t>changing</w:t>
      </w:r>
      <w:r>
        <w:rPr>
          <w:bCs/>
        </w:rPr>
        <w:t xml:space="preserve"> the plastic medallions that are issued each year for the taxi licenses to numbering on the taxicab.  The number would be required to be a certain size, color and placed on the</w:t>
      </w:r>
      <w:r w:rsidR="008A6C0E">
        <w:rPr>
          <w:bCs/>
        </w:rPr>
        <w:t xml:space="preserve"> same spot on each</w:t>
      </w:r>
      <w:r>
        <w:rPr>
          <w:bCs/>
        </w:rPr>
        <w:t xml:space="preserve"> taxicab</w:t>
      </w:r>
      <w:r w:rsidR="008A6C0E">
        <w:rPr>
          <w:bCs/>
        </w:rPr>
        <w:t xml:space="preserve">.  The number would be issued by the </w:t>
      </w:r>
      <w:r w:rsidR="00460B2A">
        <w:rPr>
          <w:bCs/>
        </w:rPr>
        <w:t>Village;</w:t>
      </w:r>
      <w:r w:rsidR="008A72DD">
        <w:rPr>
          <w:bCs/>
        </w:rPr>
        <w:t xml:space="preserve"> however it would be</w:t>
      </w:r>
      <w:r w:rsidR="008A6C0E">
        <w:rPr>
          <w:bCs/>
        </w:rPr>
        <w:t xml:space="preserve"> up to the taxicab owners to pay for and have</w:t>
      </w:r>
      <w:r w:rsidR="008A72DD">
        <w:rPr>
          <w:bCs/>
        </w:rPr>
        <w:t xml:space="preserve"> it</w:t>
      </w:r>
      <w:r w:rsidR="008A6C0E">
        <w:rPr>
          <w:bCs/>
        </w:rPr>
        <w:t xml:space="preserve"> decaled on their taxicabs.</w:t>
      </w:r>
    </w:p>
    <w:p w:rsidR="008A6C0E" w:rsidRDefault="008A6C0E" w:rsidP="008A6C0E">
      <w:pPr>
        <w:pStyle w:val="BodyTextIndent"/>
        <w:tabs>
          <w:tab w:val="left" w:pos="8280"/>
        </w:tabs>
        <w:rPr>
          <w:bCs/>
        </w:rPr>
      </w:pPr>
    </w:p>
    <w:p w:rsidR="0035226D" w:rsidRDefault="008A6C0E" w:rsidP="00347ED7">
      <w:pPr>
        <w:pStyle w:val="BodyTextIndent"/>
        <w:tabs>
          <w:tab w:val="left" w:pos="8280"/>
        </w:tabs>
        <w:rPr>
          <w:bCs/>
        </w:rPr>
      </w:pPr>
      <w:r>
        <w:rPr>
          <w:bCs/>
        </w:rPr>
        <w:t>Attorney Chapman said he would draft a local law that would have these changes in it for the Board to review.</w:t>
      </w:r>
    </w:p>
    <w:p w:rsidR="0035226D" w:rsidRDefault="0035226D" w:rsidP="00347ED7">
      <w:pPr>
        <w:pStyle w:val="BodyTextIndent"/>
        <w:tabs>
          <w:tab w:val="left" w:pos="8280"/>
        </w:tabs>
        <w:rPr>
          <w:bCs/>
        </w:rPr>
      </w:pPr>
    </w:p>
    <w:p w:rsidR="000838A9" w:rsidRDefault="00E54A51" w:rsidP="00E54A51">
      <w:pPr>
        <w:pStyle w:val="BodyTextIndent"/>
        <w:tabs>
          <w:tab w:val="left" w:pos="8280"/>
        </w:tabs>
        <w:ind w:left="0"/>
        <w:rPr>
          <w:b/>
          <w:bCs/>
          <w:u w:val="single"/>
        </w:rPr>
      </w:pPr>
      <w:r>
        <w:rPr>
          <w:b/>
          <w:bCs/>
        </w:rPr>
        <w:t xml:space="preserve">NEW           </w:t>
      </w:r>
      <w:r w:rsidRPr="003E6375">
        <w:rPr>
          <w:b/>
          <w:bCs/>
          <w:u w:val="single"/>
        </w:rPr>
        <w:t>CON</w:t>
      </w:r>
      <w:r w:rsidR="003269EB" w:rsidRPr="003269EB">
        <w:rPr>
          <w:b/>
          <w:bCs/>
          <w:u w:val="single"/>
        </w:rPr>
        <w:t xml:space="preserve">SIDER </w:t>
      </w:r>
      <w:r w:rsidR="0035226D">
        <w:rPr>
          <w:b/>
          <w:bCs/>
          <w:u w:val="single"/>
        </w:rPr>
        <w:t>CULVERT STANDARDS</w:t>
      </w:r>
    </w:p>
    <w:p w:rsidR="00445A4E" w:rsidRDefault="003E6375" w:rsidP="003E6375">
      <w:pPr>
        <w:pStyle w:val="BodyTextIndent"/>
        <w:tabs>
          <w:tab w:val="left" w:pos="8280"/>
        </w:tabs>
        <w:ind w:left="0"/>
        <w:rPr>
          <w:b/>
          <w:bCs/>
          <w:u w:val="single"/>
        </w:rPr>
      </w:pPr>
      <w:r>
        <w:rPr>
          <w:b/>
          <w:bCs/>
        </w:rPr>
        <w:t>BUSINESS:</w:t>
      </w:r>
    </w:p>
    <w:p w:rsidR="008A72DD" w:rsidRDefault="008A72DD" w:rsidP="008A72DD">
      <w:pPr>
        <w:tabs>
          <w:tab w:val="left" w:pos="2520"/>
        </w:tabs>
        <w:ind w:left="1440" w:hanging="1440"/>
        <w:rPr>
          <w:rFonts w:ascii="Bookman Old Style" w:hAnsi="Bookman Old Style"/>
          <w:sz w:val="24"/>
        </w:rPr>
      </w:pPr>
      <w:r w:rsidRPr="008A72DD">
        <w:rPr>
          <w:rFonts w:ascii="Bookman Old Style" w:hAnsi="Bookman Old Style"/>
          <w:b/>
          <w:sz w:val="24"/>
        </w:rPr>
        <w:t>RESOL.#</w:t>
      </w:r>
      <w:r w:rsidR="0011106B">
        <w:rPr>
          <w:rFonts w:ascii="Bookman Old Style" w:hAnsi="Bookman Old Style"/>
          <w:sz w:val="24"/>
        </w:rPr>
        <w:tab/>
      </w:r>
      <w:r w:rsidR="008A6C0E">
        <w:rPr>
          <w:rFonts w:ascii="Bookman Old Style" w:hAnsi="Bookman Old Style"/>
          <w:sz w:val="24"/>
        </w:rPr>
        <w:t>Motion by Trustee Stoddard, seconded by Trustee McGuire and</w:t>
      </w:r>
    </w:p>
    <w:p w:rsidR="008A72DD" w:rsidRDefault="008A72DD" w:rsidP="008A72DD">
      <w:pPr>
        <w:tabs>
          <w:tab w:val="left" w:pos="2520"/>
        </w:tabs>
        <w:ind w:left="1440" w:hanging="1440"/>
        <w:rPr>
          <w:rFonts w:ascii="Bookman Old Style" w:hAnsi="Bookman Old Style"/>
          <w:sz w:val="24"/>
        </w:rPr>
      </w:pPr>
      <w:r>
        <w:rPr>
          <w:rFonts w:ascii="Bookman Old Style" w:hAnsi="Bookman Old Style"/>
          <w:b/>
          <w:sz w:val="24"/>
        </w:rPr>
        <w:t>8-2013:</w:t>
      </w:r>
      <w:r>
        <w:rPr>
          <w:rFonts w:ascii="Bookman Old Style" w:hAnsi="Bookman Old Style"/>
          <w:b/>
          <w:sz w:val="24"/>
        </w:rPr>
        <w:tab/>
      </w:r>
      <w:r w:rsidR="008A6C0E">
        <w:rPr>
          <w:rFonts w:ascii="Bookman Old Style" w:hAnsi="Bookman Old Style"/>
          <w:sz w:val="24"/>
        </w:rPr>
        <w:t>unanimously carried approving</w:t>
      </w:r>
      <w:r>
        <w:rPr>
          <w:rFonts w:ascii="Bookman Old Style" w:hAnsi="Bookman Old Style"/>
          <w:sz w:val="24"/>
        </w:rPr>
        <w:t xml:space="preserve"> Resolution #8-2013.</w:t>
      </w:r>
    </w:p>
    <w:p w:rsidR="008A72DD" w:rsidRDefault="008A72DD" w:rsidP="008A72DD">
      <w:pPr>
        <w:tabs>
          <w:tab w:val="left" w:pos="2520"/>
        </w:tabs>
        <w:ind w:left="1440" w:hanging="1440"/>
        <w:rPr>
          <w:rFonts w:ascii="Bookman Old Style" w:hAnsi="Bookman Old Style"/>
          <w:sz w:val="24"/>
        </w:rPr>
      </w:pPr>
    </w:p>
    <w:p w:rsidR="00B005DC" w:rsidRDefault="008A72DD" w:rsidP="008A72DD">
      <w:pPr>
        <w:tabs>
          <w:tab w:val="left" w:pos="2520"/>
        </w:tabs>
        <w:ind w:left="1440" w:hanging="1440"/>
        <w:rPr>
          <w:rFonts w:ascii="Bookman Old Style" w:hAnsi="Bookman Old Style"/>
          <w:sz w:val="24"/>
        </w:rPr>
      </w:pPr>
      <w:r>
        <w:rPr>
          <w:rFonts w:ascii="Bookman Old Style" w:hAnsi="Bookman Old Style"/>
          <w:sz w:val="24"/>
        </w:rPr>
        <w:tab/>
      </w:r>
      <w:r w:rsidRPr="008A72DD">
        <w:rPr>
          <w:rFonts w:ascii="Comic Sans MS" w:hAnsi="Comic Sans MS"/>
          <w:sz w:val="24"/>
        </w:rPr>
        <w:t>WHEREAS</w:t>
      </w:r>
      <w:r>
        <w:rPr>
          <w:rFonts w:ascii="Bookman Old Style" w:hAnsi="Bookman Old Style"/>
          <w:sz w:val="24"/>
        </w:rPr>
        <w:t>,</w:t>
      </w:r>
      <w:r w:rsidR="008A6C0E">
        <w:rPr>
          <w:rFonts w:ascii="Bookman Old Style" w:hAnsi="Bookman Old Style"/>
          <w:sz w:val="24"/>
        </w:rPr>
        <w:t xml:space="preserve"> the </w:t>
      </w:r>
      <w:r>
        <w:rPr>
          <w:rFonts w:ascii="Bookman Old Style" w:hAnsi="Bookman Old Style"/>
          <w:sz w:val="24"/>
        </w:rPr>
        <w:t xml:space="preserve">Village of Liberty adopts the </w:t>
      </w:r>
      <w:r w:rsidR="008A6C0E">
        <w:rPr>
          <w:rFonts w:ascii="Bookman Old Style" w:hAnsi="Bookman Old Style"/>
          <w:sz w:val="24"/>
        </w:rPr>
        <w:t>following culvert standards to go with Local Law #1-2013</w:t>
      </w:r>
      <w:r>
        <w:rPr>
          <w:rFonts w:ascii="Bookman Old Style" w:hAnsi="Bookman Old Style"/>
          <w:sz w:val="24"/>
        </w:rPr>
        <w:t>, which passed February 11, 2013</w:t>
      </w:r>
      <w:r w:rsidR="008A6C0E">
        <w:rPr>
          <w:rFonts w:ascii="Bookman Old Style" w:hAnsi="Bookman Old Style"/>
          <w:sz w:val="24"/>
        </w:rPr>
        <w:t xml:space="preserve"> entitled Culverts.  The standards are as follows:</w:t>
      </w:r>
    </w:p>
    <w:p w:rsidR="008A6C0E" w:rsidRDefault="008A6C0E" w:rsidP="004F386E">
      <w:pPr>
        <w:tabs>
          <w:tab w:val="left" w:pos="2520"/>
        </w:tabs>
        <w:ind w:left="1440" w:hanging="1440"/>
        <w:rPr>
          <w:rFonts w:ascii="Bookman Old Style" w:hAnsi="Bookman Old Style"/>
          <w:sz w:val="24"/>
        </w:rPr>
      </w:pPr>
    </w:p>
    <w:p w:rsidR="008A6C0E" w:rsidRPr="008A6C0E" w:rsidRDefault="008A6C0E" w:rsidP="008A6C0E">
      <w:pPr>
        <w:pStyle w:val="NoSpacing"/>
        <w:jc w:val="center"/>
        <w:rPr>
          <w:rFonts w:ascii="Comic Sans MS" w:hAnsi="Comic Sans MS"/>
          <w:sz w:val="18"/>
          <w:szCs w:val="18"/>
        </w:rPr>
      </w:pPr>
      <w:r>
        <w:rPr>
          <w:rFonts w:ascii="Bookman Old Style" w:hAnsi="Bookman Old Style"/>
          <w:sz w:val="24"/>
        </w:rPr>
        <w:tab/>
      </w:r>
      <w:r w:rsidRPr="008A6C0E">
        <w:rPr>
          <w:rFonts w:ascii="Comic Sans MS" w:hAnsi="Comic Sans MS"/>
          <w:sz w:val="18"/>
          <w:szCs w:val="18"/>
        </w:rPr>
        <w:t>VILLAGE OF LIBERTY</w:t>
      </w:r>
    </w:p>
    <w:p w:rsidR="008A6C0E" w:rsidRPr="008A6C0E" w:rsidRDefault="008A6C0E" w:rsidP="008A6C0E">
      <w:pPr>
        <w:pStyle w:val="NoSpacing"/>
        <w:jc w:val="center"/>
        <w:rPr>
          <w:rFonts w:ascii="Comic Sans MS" w:hAnsi="Comic Sans MS"/>
          <w:sz w:val="18"/>
          <w:szCs w:val="18"/>
        </w:rPr>
      </w:pPr>
      <w:r w:rsidRPr="008A6C0E">
        <w:rPr>
          <w:rFonts w:ascii="Comic Sans MS" w:hAnsi="Comic Sans MS"/>
          <w:sz w:val="18"/>
          <w:szCs w:val="18"/>
        </w:rPr>
        <w:t>SPECIFICATIONS FOR INSTALLATION OF DRIVEWAY CULVERTS</w:t>
      </w:r>
    </w:p>
    <w:p w:rsidR="008A6C0E" w:rsidRPr="008A6C0E" w:rsidRDefault="008A6C0E" w:rsidP="008A6C0E">
      <w:pPr>
        <w:pStyle w:val="NoSpacing"/>
        <w:jc w:val="center"/>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 xml:space="preserve"> All culverts will be plastic ADS pipe</w:t>
      </w:r>
    </w:p>
    <w:p w:rsidR="008A6C0E" w:rsidRPr="008A6C0E" w:rsidRDefault="008A6C0E" w:rsidP="008A6C0E">
      <w:pPr>
        <w:pStyle w:val="NoSpacing"/>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 xml:space="preserve"> Culvert size will be the same size existing – anything larger or smaller must be discussed with the Village of Liberty DPW Supervisor at (845)</w:t>
      </w:r>
      <w:r>
        <w:rPr>
          <w:rFonts w:ascii="Comic Sans MS" w:hAnsi="Comic Sans MS"/>
          <w:sz w:val="18"/>
          <w:szCs w:val="18"/>
        </w:rPr>
        <w:t xml:space="preserve"> </w:t>
      </w:r>
      <w:r w:rsidRPr="008A6C0E">
        <w:rPr>
          <w:rFonts w:ascii="Comic Sans MS" w:hAnsi="Comic Sans MS"/>
          <w:sz w:val="18"/>
          <w:szCs w:val="18"/>
        </w:rPr>
        <w:t>292-7031</w:t>
      </w:r>
    </w:p>
    <w:p w:rsidR="008A6C0E" w:rsidRPr="008A6C0E" w:rsidRDefault="008A6C0E" w:rsidP="008A6C0E">
      <w:pPr>
        <w:pStyle w:val="ListParagraph"/>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Contractors must call 1-800—SAFEDIG</w:t>
      </w:r>
      <w:r>
        <w:rPr>
          <w:rFonts w:ascii="Comic Sans MS" w:hAnsi="Comic Sans MS"/>
          <w:sz w:val="18"/>
          <w:szCs w:val="18"/>
        </w:rPr>
        <w:t xml:space="preserve"> </w:t>
      </w:r>
      <w:r w:rsidRPr="008A6C0E">
        <w:rPr>
          <w:rFonts w:ascii="Comic Sans MS" w:hAnsi="Comic Sans MS"/>
          <w:sz w:val="18"/>
          <w:szCs w:val="18"/>
        </w:rPr>
        <w:t xml:space="preserve"> so the DPW and Water Departments are aware of installation</w:t>
      </w:r>
    </w:p>
    <w:p w:rsidR="008A6C0E" w:rsidRPr="008A6C0E" w:rsidRDefault="008A6C0E" w:rsidP="008A6C0E">
      <w:pPr>
        <w:pStyle w:val="ListParagraph"/>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Road side must be saw cut for proper joining of driveway to Village Street.</w:t>
      </w:r>
    </w:p>
    <w:p w:rsidR="008A6C0E" w:rsidRPr="008A6C0E" w:rsidRDefault="008A6C0E" w:rsidP="008A6C0E">
      <w:pPr>
        <w:pStyle w:val="ListParagraph"/>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All culverts will have end pieces installed on inlet and outlet.  No laid up stone.</w:t>
      </w:r>
    </w:p>
    <w:p w:rsidR="008A6C0E" w:rsidRPr="008A6C0E" w:rsidRDefault="008A6C0E" w:rsidP="008A6C0E">
      <w:pPr>
        <w:pStyle w:val="ListParagraph"/>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After culvert is set, ditching, if needed, will be done by the Village of Liberty for proper water flow.</w:t>
      </w:r>
    </w:p>
    <w:p w:rsidR="008A6C0E" w:rsidRPr="008A6C0E" w:rsidRDefault="008A6C0E" w:rsidP="008A6C0E">
      <w:pPr>
        <w:pStyle w:val="ListParagraph"/>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The Village of Liberty will not be responsible for any culverts or workmanship done by property owner or contractor. Village of Liberty will notify residents if we do have a large road project.</w:t>
      </w:r>
    </w:p>
    <w:p w:rsidR="008A6C0E" w:rsidRPr="008A6C0E" w:rsidRDefault="008A6C0E" w:rsidP="008A6C0E">
      <w:pPr>
        <w:pStyle w:val="ListParagraph"/>
        <w:rPr>
          <w:rFonts w:ascii="Comic Sans MS" w:hAnsi="Comic Sans MS"/>
          <w:sz w:val="18"/>
          <w:szCs w:val="18"/>
        </w:rPr>
      </w:pPr>
    </w:p>
    <w:p w:rsidR="008A6C0E" w:rsidRP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Village will not be responsible for any drainage to driveway or culverts caused by any Acts of God, such as flooding.</w:t>
      </w:r>
    </w:p>
    <w:p w:rsidR="008A6C0E" w:rsidRPr="008A6C0E" w:rsidRDefault="008A6C0E" w:rsidP="008A6C0E">
      <w:pPr>
        <w:pStyle w:val="ListParagraph"/>
        <w:rPr>
          <w:rFonts w:ascii="Comic Sans MS" w:hAnsi="Comic Sans MS"/>
          <w:sz w:val="18"/>
          <w:szCs w:val="18"/>
        </w:rPr>
      </w:pPr>
    </w:p>
    <w:p w:rsidR="008A6C0E" w:rsidRDefault="008A6C0E" w:rsidP="008A6C0E">
      <w:pPr>
        <w:pStyle w:val="NoSpacing"/>
        <w:numPr>
          <w:ilvl w:val="0"/>
          <w:numId w:val="17"/>
        </w:numPr>
        <w:rPr>
          <w:rFonts w:ascii="Comic Sans MS" w:hAnsi="Comic Sans MS"/>
          <w:sz w:val="18"/>
          <w:szCs w:val="18"/>
        </w:rPr>
      </w:pPr>
      <w:r w:rsidRPr="008A6C0E">
        <w:rPr>
          <w:rFonts w:ascii="Comic Sans MS" w:hAnsi="Comic Sans MS"/>
          <w:sz w:val="18"/>
          <w:szCs w:val="18"/>
        </w:rPr>
        <w:t>All culverts will be backfilled with #3 stone two or three inches above pipe and compacted.  Two or three inches of crusher run with Type 6 or Type 7 asphalt and rolled. Choice of Asphalt type is that of the owner.</w:t>
      </w:r>
    </w:p>
    <w:p w:rsidR="008A6C0E" w:rsidRDefault="008A6C0E" w:rsidP="008A6C0E">
      <w:pPr>
        <w:pStyle w:val="ListParagraph"/>
        <w:rPr>
          <w:rFonts w:ascii="Comic Sans MS" w:hAnsi="Comic Sans MS"/>
          <w:sz w:val="18"/>
          <w:szCs w:val="18"/>
        </w:rPr>
      </w:pPr>
    </w:p>
    <w:p w:rsidR="0035226D" w:rsidRPr="008A6C0E" w:rsidRDefault="008A6C0E" w:rsidP="008A6C0E">
      <w:pPr>
        <w:pStyle w:val="NoSpacing"/>
        <w:numPr>
          <w:ilvl w:val="0"/>
          <w:numId w:val="17"/>
        </w:numPr>
        <w:rPr>
          <w:rFonts w:ascii="Bookman Old Style" w:hAnsi="Bookman Old Style"/>
          <w:sz w:val="24"/>
        </w:rPr>
      </w:pPr>
      <w:r w:rsidRPr="008A6C0E">
        <w:rPr>
          <w:rFonts w:ascii="Comic Sans MS" w:hAnsi="Comic Sans MS"/>
          <w:sz w:val="18"/>
          <w:szCs w:val="18"/>
        </w:rPr>
        <w:t xml:space="preserve">Cost of installation will be solely on the property owner.  If the Village of Liberty is going to do a large project with drainage, the Village will do all work at village cost.  When the project is finished the culverts will be the ownership of the property owner and any future costs for repair or replacement will be borne by the property owner.       </w:t>
      </w:r>
    </w:p>
    <w:p w:rsidR="0035226D" w:rsidRDefault="0035226D" w:rsidP="004F386E">
      <w:pPr>
        <w:tabs>
          <w:tab w:val="left" w:pos="2520"/>
        </w:tabs>
        <w:ind w:left="1440" w:hanging="1440"/>
        <w:rPr>
          <w:rFonts w:ascii="Bookman Old Style" w:hAnsi="Bookman Old Style"/>
          <w:sz w:val="24"/>
        </w:rPr>
      </w:pPr>
    </w:p>
    <w:p w:rsidR="00621CB2" w:rsidRDefault="00B005DC" w:rsidP="004F386E">
      <w:pPr>
        <w:tabs>
          <w:tab w:val="left" w:pos="2520"/>
        </w:tabs>
        <w:ind w:left="1440" w:hanging="1440"/>
        <w:rPr>
          <w:rFonts w:ascii="Bookman Old Style" w:hAnsi="Bookman Old Style"/>
          <w:b/>
          <w:sz w:val="24"/>
          <w:u w:val="single"/>
        </w:rPr>
      </w:pPr>
      <w:r>
        <w:rPr>
          <w:rFonts w:ascii="Bookman Old Style" w:hAnsi="Bookman Old Style"/>
          <w:sz w:val="24"/>
        </w:rPr>
        <w:tab/>
      </w:r>
      <w:r w:rsidR="00621CB2" w:rsidRPr="00621CB2">
        <w:rPr>
          <w:rFonts w:ascii="Bookman Old Style" w:hAnsi="Bookman Old Style"/>
          <w:b/>
          <w:sz w:val="24"/>
          <w:u w:val="single"/>
        </w:rPr>
        <w:t xml:space="preserve">CONSIDER </w:t>
      </w:r>
      <w:r w:rsidR="0035226D">
        <w:rPr>
          <w:rFonts w:ascii="Bookman Old Style" w:hAnsi="Bookman Old Style"/>
          <w:b/>
          <w:sz w:val="24"/>
          <w:u w:val="single"/>
        </w:rPr>
        <w:t>SEWER CREDIT – ACCT #3-14600/GATA</w:t>
      </w:r>
    </w:p>
    <w:p w:rsidR="00B005DC" w:rsidRDefault="00B005DC" w:rsidP="004F386E">
      <w:pPr>
        <w:tabs>
          <w:tab w:val="left" w:pos="2520"/>
        </w:tabs>
        <w:ind w:left="1440" w:hanging="1440"/>
        <w:rPr>
          <w:rFonts w:ascii="Bookman Old Style" w:hAnsi="Bookman Old Style"/>
          <w:b/>
          <w:sz w:val="24"/>
          <w:u w:val="single"/>
        </w:rPr>
      </w:pPr>
    </w:p>
    <w:p w:rsidR="00FF5091" w:rsidRDefault="00B005DC" w:rsidP="004F386E">
      <w:pPr>
        <w:tabs>
          <w:tab w:val="left" w:pos="2520"/>
        </w:tabs>
        <w:ind w:left="1440" w:hanging="1440"/>
        <w:rPr>
          <w:rFonts w:ascii="Bookman Old Style" w:hAnsi="Bookman Old Style"/>
          <w:sz w:val="24"/>
        </w:rPr>
      </w:pPr>
      <w:r>
        <w:rPr>
          <w:rFonts w:ascii="Bookman Old Style" w:hAnsi="Bookman Old Style"/>
          <w:sz w:val="24"/>
        </w:rPr>
        <w:tab/>
        <w:t>Motion by Trustee</w:t>
      </w:r>
      <w:r w:rsidR="00FF5091">
        <w:rPr>
          <w:rFonts w:ascii="Bookman Old Style" w:hAnsi="Bookman Old Style"/>
          <w:sz w:val="24"/>
        </w:rPr>
        <w:t xml:space="preserve"> Stoddard</w:t>
      </w:r>
      <w:r>
        <w:rPr>
          <w:rFonts w:ascii="Bookman Old Style" w:hAnsi="Bookman Old Style"/>
          <w:sz w:val="24"/>
        </w:rPr>
        <w:t>, seconded by Trustee</w:t>
      </w:r>
      <w:r w:rsidR="00FF5091">
        <w:rPr>
          <w:rFonts w:ascii="Bookman Old Style" w:hAnsi="Bookman Old Style"/>
          <w:sz w:val="24"/>
        </w:rPr>
        <w:t xml:space="preserve"> McGuire</w:t>
      </w:r>
      <w:r w:rsidR="0035226D">
        <w:rPr>
          <w:rFonts w:ascii="Bookman Old Style" w:hAnsi="Bookman Old Style"/>
          <w:sz w:val="24"/>
        </w:rPr>
        <w:t xml:space="preserve"> and unanimously carried a sewer adjustment of $18.05 for Account #3-</w:t>
      </w:r>
      <w:r w:rsidR="00CC23A5">
        <w:rPr>
          <w:rFonts w:ascii="Bookman Old Style" w:hAnsi="Bookman Old Style"/>
          <w:sz w:val="24"/>
        </w:rPr>
        <w:t>14600 in</w:t>
      </w:r>
      <w:r w:rsidR="009D0F08">
        <w:rPr>
          <w:rFonts w:ascii="Bookman Old Style" w:hAnsi="Bookman Old Style"/>
          <w:sz w:val="24"/>
        </w:rPr>
        <w:t xml:space="preserve"> the name of Paul Gatta at 14 Vista Drive.  This was due to a small leak in the outside line.</w:t>
      </w:r>
    </w:p>
    <w:p w:rsidR="008728D7" w:rsidRDefault="00621CB2" w:rsidP="004F386E">
      <w:pPr>
        <w:tabs>
          <w:tab w:val="left" w:pos="2520"/>
        </w:tabs>
        <w:ind w:left="1440" w:hanging="1440"/>
        <w:rPr>
          <w:rFonts w:ascii="Bookman Old Style" w:hAnsi="Bookman Old Style"/>
          <w:b/>
          <w:sz w:val="24"/>
        </w:rPr>
      </w:pPr>
      <w:r>
        <w:rPr>
          <w:rFonts w:ascii="Bookman Old Style" w:hAnsi="Bookman Old Style"/>
          <w:b/>
          <w:sz w:val="24"/>
        </w:rPr>
        <w:tab/>
      </w:r>
    </w:p>
    <w:p w:rsidR="00621CB2" w:rsidRDefault="008728D7" w:rsidP="004F386E">
      <w:pPr>
        <w:tabs>
          <w:tab w:val="left" w:pos="2520"/>
        </w:tabs>
        <w:ind w:left="1440" w:hanging="1440"/>
        <w:rPr>
          <w:rFonts w:ascii="Bookman Old Style" w:hAnsi="Bookman Old Style"/>
          <w:b/>
          <w:sz w:val="24"/>
          <w:u w:val="single"/>
        </w:rPr>
      </w:pPr>
      <w:r>
        <w:rPr>
          <w:rFonts w:ascii="Bookman Old Style" w:hAnsi="Bookman Old Style"/>
          <w:b/>
          <w:sz w:val="24"/>
        </w:rPr>
        <w:tab/>
      </w:r>
      <w:r w:rsidR="00621CB2" w:rsidRPr="00621CB2">
        <w:rPr>
          <w:rFonts w:ascii="Bookman Old Style" w:hAnsi="Bookman Old Style"/>
          <w:b/>
          <w:sz w:val="24"/>
          <w:u w:val="single"/>
        </w:rPr>
        <w:t xml:space="preserve">CONSIDER </w:t>
      </w:r>
      <w:r w:rsidR="009D0F08">
        <w:rPr>
          <w:rFonts w:ascii="Bookman Old Style" w:hAnsi="Bookman Old Style"/>
          <w:b/>
          <w:sz w:val="24"/>
          <w:u w:val="single"/>
        </w:rPr>
        <w:t>PROPOSAL FROM O’BRIEN AND GERE – PREVENTIVE MAINTENANCE CONTRACT</w:t>
      </w:r>
    </w:p>
    <w:p w:rsidR="008A6C0E" w:rsidRDefault="008A6C0E" w:rsidP="004F386E">
      <w:pPr>
        <w:tabs>
          <w:tab w:val="left" w:pos="2520"/>
        </w:tabs>
        <w:ind w:left="1440" w:hanging="1440"/>
        <w:rPr>
          <w:rFonts w:ascii="Bookman Old Style" w:hAnsi="Bookman Old Style"/>
          <w:b/>
          <w:sz w:val="24"/>
          <w:u w:val="single"/>
        </w:rPr>
      </w:pPr>
    </w:p>
    <w:p w:rsidR="008A6C0E" w:rsidRDefault="008A6C0E" w:rsidP="004F386E">
      <w:pPr>
        <w:tabs>
          <w:tab w:val="left" w:pos="2520"/>
        </w:tabs>
        <w:ind w:left="1440" w:hanging="1440"/>
        <w:rPr>
          <w:rFonts w:ascii="Bookman Old Style" w:hAnsi="Bookman Old Style"/>
          <w:sz w:val="24"/>
        </w:rPr>
      </w:pPr>
      <w:r>
        <w:rPr>
          <w:rFonts w:ascii="Bookman Old Style" w:hAnsi="Bookman Old Style"/>
          <w:sz w:val="24"/>
        </w:rPr>
        <w:tab/>
      </w:r>
      <w:r w:rsidR="00B353D6">
        <w:rPr>
          <w:rFonts w:ascii="Bookman Old Style" w:hAnsi="Bookman Old Style"/>
          <w:sz w:val="24"/>
        </w:rPr>
        <w:t>Motion by Trustee Stoddard, seconded by Trustee Lindsley and unanimously carried approving the Lily Pond Treatment Facility Instrumentation Calibration Preventative Maintenance Contract with O’Brien and Gere (File No. 11243.32175) dated January 23, 2013 with the following changes:</w:t>
      </w:r>
    </w:p>
    <w:p w:rsidR="00B353D6" w:rsidRDefault="00B353D6" w:rsidP="004F386E">
      <w:pPr>
        <w:tabs>
          <w:tab w:val="left" w:pos="2520"/>
        </w:tabs>
        <w:ind w:left="1440" w:hanging="1440"/>
        <w:rPr>
          <w:rFonts w:ascii="Bookman Old Style" w:hAnsi="Bookman Old Style"/>
          <w:sz w:val="24"/>
        </w:rPr>
      </w:pPr>
    </w:p>
    <w:p w:rsidR="00B353D6" w:rsidRDefault="00B353D6" w:rsidP="00B353D6">
      <w:pPr>
        <w:pStyle w:val="ListParagraph"/>
        <w:numPr>
          <w:ilvl w:val="0"/>
          <w:numId w:val="18"/>
        </w:numPr>
        <w:tabs>
          <w:tab w:val="left" w:pos="2520"/>
        </w:tabs>
        <w:rPr>
          <w:rFonts w:ascii="Bookman Old Style" w:hAnsi="Bookman Old Style"/>
          <w:sz w:val="24"/>
        </w:rPr>
      </w:pPr>
      <w:r>
        <w:rPr>
          <w:rFonts w:ascii="Bookman Old Style" w:hAnsi="Bookman Old Style"/>
          <w:sz w:val="24"/>
        </w:rPr>
        <w:t>They allow the Village to book the hotel room (if needed) in order to receive a government rate.</w:t>
      </w:r>
    </w:p>
    <w:p w:rsidR="00B353D6" w:rsidRDefault="00B353D6" w:rsidP="00B353D6">
      <w:pPr>
        <w:pStyle w:val="ListParagraph"/>
        <w:numPr>
          <w:ilvl w:val="0"/>
          <w:numId w:val="18"/>
        </w:numPr>
        <w:tabs>
          <w:tab w:val="left" w:pos="2520"/>
        </w:tabs>
        <w:rPr>
          <w:rFonts w:ascii="Bookman Old Style" w:hAnsi="Bookman Old Style"/>
          <w:sz w:val="24"/>
        </w:rPr>
      </w:pPr>
      <w:r>
        <w:rPr>
          <w:rFonts w:ascii="Bookman Old Style" w:hAnsi="Bookman Old Style"/>
          <w:sz w:val="24"/>
        </w:rPr>
        <w:lastRenderedPageBreak/>
        <w:t>The food they consume also be billed directly to the Village of Liberty, which the Liberty Diner has agreed to do.</w:t>
      </w:r>
    </w:p>
    <w:p w:rsidR="00103B0F" w:rsidRDefault="00103B0F" w:rsidP="00103B0F">
      <w:pPr>
        <w:tabs>
          <w:tab w:val="left" w:pos="2520"/>
        </w:tabs>
        <w:rPr>
          <w:rFonts w:ascii="Bookman Old Style" w:hAnsi="Bookman Old Style"/>
          <w:sz w:val="24"/>
        </w:rPr>
      </w:pPr>
      <w:r>
        <w:rPr>
          <w:rFonts w:ascii="Bookman Old Style" w:hAnsi="Bookman Old Style"/>
          <w:sz w:val="24"/>
        </w:rPr>
        <w:t xml:space="preserve">                  </w:t>
      </w:r>
    </w:p>
    <w:p w:rsidR="00103B0F" w:rsidRPr="00103B0F" w:rsidRDefault="00103B0F" w:rsidP="00103B0F">
      <w:pPr>
        <w:tabs>
          <w:tab w:val="left" w:pos="2520"/>
        </w:tabs>
        <w:rPr>
          <w:rFonts w:ascii="Bookman Old Style" w:hAnsi="Bookman Old Style"/>
          <w:sz w:val="24"/>
        </w:rPr>
      </w:pPr>
      <w:r>
        <w:rPr>
          <w:rFonts w:ascii="Bookman Old Style" w:hAnsi="Bookman Old Style"/>
          <w:sz w:val="24"/>
        </w:rPr>
        <w:t xml:space="preserve">                   The original amount of the contract is $9,450.00</w:t>
      </w:r>
      <w:r>
        <w:rPr>
          <w:rFonts w:ascii="Bookman Old Style" w:hAnsi="Bookman Old Style"/>
          <w:sz w:val="24"/>
        </w:rPr>
        <w:tab/>
      </w:r>
    </w:p>
    <w:p w:rsidR="008728D7" w:rsidRDefault="00B353D6" w:rsidP="00B353D6">
      <w:pPr>
        <w:tabs>
          <w:tab w:val="left" w:pos="2520"/>
        </w:tabs>
        <w:ind w:left="1440" w:hanging="1440"/>
        <w:rPr>
          <w:rFonts w:ascii="Bookman Old Style" w:hAnsi="Bookman Old Style"/>
          <w:b/>
          <w:bCs/>
          <w:sz w:val="24"/>
          <w:u w:val="single"/>
        </w:rPr>
      </w:pPr>
      <w:r w:rsidRPr="00B353D6">
        <w:rPr>
          <w:rFonts w:ascii="Bookman Old Style" w:hAnsi="Bookman Old Style"/>
          <w:b/>
          <w:sz w:val="24"/>
        </w:rPr>
        <w:tab/>
      </w:r>
    </w:p>
    <w:p w:rsidR="008728D7" w:rsidRPr="008728D7" w:rsidRDefault="00D369C0" w:rsidP="00897A5C">
      <w:pPr>
        <w:tabs>
          <w:tab w:val="left" w:pos="2520"/>
        </w:tabs>
        <w:ind w:left="1440" w:hanging="1440"/>
        <w:rPr>
          <w:rFonts w:ascii="Bookman Old Style" w:hAnsi="Bookman Old Style"/>
          <w:b/>
          <w:sz w:val="24"/>
          <w:u w:val="single"/>
        </w:rPr>
      </w:pPr>
      <w:r>
        <w:rPr>
          <w:rFonts w:ascii="Bookman Old Style" w:hAnsi="Bookman Old Style"/>
          <w:sz w:val="24"/>
        </w:rPr>
        <w:tab/>
      </w:r>
      <w:r w:rsidR="008728D7" w:rsidRPr="008728D7">
        <w:rPr>
          <w:rFonts w:ascii="Bookman Old Style" w:hAnsi="Bookman Old Style"/>
          <w:b/>
          <w:sz w:val="24"/>
          <w:u w:val="single"/>
        </w:rPr>
        <w:t xml:space="preserve">CONSIDER </w:t>
      </w:r>
      <w:r w:rsidR="009D0F08">
        <w:rPr>
          <w:rFonts w:ascii="Bookman Old Style" w:hAnsi="Bookman Old Style"/>
          <w:b/>
          <w:sz w:val="24"/>
          <w:u w:val="single"/>
        </w:rPr>
        <w:t>LOCAL LAW – OVERRIDE THE TAX LEVY LIMIT</w:t>
      </w:r>
      <w:r w:rsidR="008728D7" w:rsidRPr="008728D7">
        <w:rPr>
          <w:rFonts w:ascii="Bookman Old Style" w:hAnsi="Bookman Old Style"/>
          <w:b/>
          <w:sz w:val="24"/>
          <w:u w:val="single"/>
        </w:rPr>
        <w:t xml:space="preserve"> </w:t>
      </w:r>
    </w:p>
    <w:p w:rsidR="008728D7" w:rsidRDefault="008728D7" w:rsidP="00897A5C">
      <w:pPr>
        <w:tabs>
          <w:tab w:val="left" w:pos="2520"/>
        </w:tabs>
        <w:ind w:left="1440" w:hanging="1440"/>
        <w:rPr>
          <w:rFonts w:ascii="Bookman Old Style" w:hAnsi="Bookman Old Style"/>
          <w:sz w:val="24"/>
        </w:rPr>
      </w:pPr>
    </w:p>
    <w:p w:rsidR="00B960BB" w:rsidRDefault="00737070" w:rsidP="00B960BB">
      <w:pPr>
        <w:tabs>
          <w:tab w:val="left" w:pos="2520"/>
        </w:tabs>
        <w:ind w:hanging="806"/>
        <w:rPr>
          <w:rFonts w:ascii="Bookman Old Style" w:hAnsi="Bookman Old Style"/>
          <w:sz w:val="24"/>
        </w:rPr>
      </w:pPr>
      <w:r>
        <w:rPr>
          <w:rFonts w:ascii="Bookman Old Style" w:hAnsi="Bookman Old Style"/>
          <w:sz w:val="24"/>
        </w:rPr>
        <w:tab/>
      </w:r>
      <w:r w:rsidR="009D0F08">
        <w:rPr>
          <w:rFonts w:ascii="Bookman Old Style" w:hAnsi="Bookman Old Style"/>
          <w:sz w:val="24"/>
        </w:rPr>
        <w:t xml:space="preserve">                   </w:t>
      </w:r>
      <w:r>
        <w:rPr>
          <w:rFonts w:ascii="Bookman Old Style" w:hAnsi="Bookman Old Style"/>
          <w:sz w:val="24"/>
        </w:rPr>
        <w:t xml:space="preserve">Motion by Trustee </w:t>
      </w:r>
      <w:r w:rsidR="00984638">
        <w:rPr>
          <w:rFonts w:ascii="Bookman Old Style" w:hAnsi="Bookman Old Style"/>
          <w:sz w:val="24"/>
        </w:rPr>
        <w:t>Stoddard,</w:t>
      </w:r>
      <w:r>
        <w:rPr>
          <w:rFonts w:ascii="Bookman Old Style" w:hAnsi="Bookman Old Style"/>
          <w:sz w:val="24"/>
        </w:rPr>
        <w:t xml:space="preserve"> seconded by Trustee</w:t>
      </w:r>
      <w:r w:rsidR="00984638">
        <w:rPr>
          <w:rFonts w:ascii="Bookman Old Style" w:hAnsi="Bookman Old Style"/>
          <w:sz w:val="24"/>
        </w:rPr>
        <w:t xml:space="preserve"> </w:t>
      </w:r>
      <w:r w:rsidR="00FF5091">
        <w:rPr>
          <w:rFonts w:ascii="Bookman Old Style" w:hAnsi="Bookman Old Style"/>
          <w:sz w:val="24"/>
        </w:rPr>
        <w:t>McGuire</w:t>
      </w:r>
      <w:r>
        <w:rPr>
          <w:rFonts w:ascii="Bookman Old Style" w:hAnsi="Bookman Old Style"/>
          <w:sz w:val="24"/>
        </w:rPr>
        <w:t xml:space="preserve"> and </w:t>
      </w:r>
    </w:p>
    <w:p w:rsidR="00737070" w:rsidRDefault="00B960BB" w:rsidP="009D0F08">
      <w:pPr>
        <w:tabs>
          <w:tab w:val="left" w:pos="2520"/>
        </w:tabs>
        <w:ind w:left="1440" w:hanging="806"/>
        <w:rPr>
          <w:rFonts w:ascii="Bookman Old Style" w:hAnsi="Bookman Old Style"/>
          <w:sz w:val="24"/>
        </w:rPr>
      </w:pPr>
      <w:r>
        <w:rPr>
          <w:rFonts w:ascii="Bookman Old Style" w:hAnsi="Bookman Old Style"/>
          <w:sz w:val="24"/>
        </w:rPr>
        <w:tab/>
      </w:r>
      <w:r w:rsidR="00FF5091">
        <w:rPr>
          <w:rFonts w:ascii="Bookman Old Style" w:hAnsi="Bookman Old Style"/>
          <w:sz w:val="24"/>
        </w:rPr>
        <w:t xml:space="preserve">unanimously </w:t>
      </w:r>
      <w:r w:rsidR="00737070">
        <w:rPr>
          <w:rFonts w:ascii="Bookman Old Style" w:hAnsi="Bookman Old Style"/>
          <w:sz w:val="24"/>
        </w:rPr>
        <w:t xml:space="preserve">carried approving </w:t>
      </w:r>
      <w:r w:rsidR="009D0F08">
        <w:rPr>
          <w:rFonts w:ascii="Bookman Old Style" w:hAnsi="Bookman Old Style"/>
          <w:sz w:val="24"/>
        </w:rPr>
        <w:t>Local Law #</w:t>
      </w:r>
      <w:r w:rsidR="00B353D6">
        <w:rPr>
          <w:rFonts w:ascii="Bookman Old Style" w:hAnsi="Bookman Old Style"/>
          <w:sz w:val="24"/>
        </w:rPr>
        <w:t>2</w:t>
      </w:r>
      <w:r w:rsidR="009D0F08">
        <w:rPr>
          <w:rFonts w:ascii="Bookman Old Style" w:hAnsi="Bookman Old Style"/>
          <w:sz w:val="24"/>
        </w:rPr>
        <w:t>-2013 to override the tax levy limit established in General Municipal Law Section3-C</w:t>
      </w:r>
      <w:r w:rsidR="00103B0F">
        <w:rPr>
          <w:rFonts w:ascii="Bookman Old Style" w:hAnsi="Bookman Old Style"/>
          <w:sz w:val="24"/>
        </w:rPr>
        <w:t>.</w:t>
      </w:r>
    </w:p>
    <w:p w:rsidR="009D0F08" w:rsidRDefault="009D0F08" w:rsidP="009D0F08">
      <w:pPr>
        <w:tabs>
          <w:tab w:val="left" w:pos="2520"/>
        </w:tabs>
        <w:ind w:left="1440" w:hanging="806"/>
        <w:rPr>
          <w:rFonts w:ascii="Bookman Old Style" w:hAnsi="Bookman Old Style"/>
          <w:sz w:val="24"/>
        </w:rPr>
      </w:pPr>
    </w:p>
    <w:p w:rsidR="009D0F08" w:rsidRDefault="009D0F08" w:rsidP="009D0F08">
      <w:pPr>
        <w:tabs>
          <w:tab w:val="left" w:pos="2520"/>
        </w:tabs>
        <w:ind w:left="1440" w:hanging="806"/>
        <w:rPr>
          <w:rFonts w:ascii="Bookman Old Style" w:hAnsi="Bookman Old Style"/>
          <w:sz w:val="24"/>
        </w:rPr>
      </w:pPr>
      <w:r>
        <w:rPr>
          <w:rFonts w:ascii="Bookman Old Style" w:hAnsi="Bookman Old Style"/>
          <w:sz w:val="24"/>
        </w:rPr>
        <w:tab/>
        <w:t>This local law was put to a vote, which resulted as follows:</w:t>
      </w:r>
    </w:p>
    <w:p w:rsidR="009D0F08" w:rsidRDefault="009D0F08" w:rsidP="009D0F08">
      <w:pPr>
        <w:tabs>
          <w:tab w:val="left" w:pos="2520"/>
        </w:tabs>
        <w:ind w:left="1440" w:hanging="806"/>
        <w:rPr>
          <w:rFonts w:ascii="Bookman Old Style" w:hAnsi="Bookman Old Style"/>
          <w:sz w:val="24"/>
        </w:rPr>
      </w:pPr>
    </w:p>
    <w:p w:rsidR="009D0F08" w:rsidRDefault="009D0F08" w:rsidP="009D0F08">
      <w:pPr>
        <w:tabs>
          <w:tab w:val="left" w:pos="2520"/>
        </w:tabs>
        <w:ind w:left="1440" w:hanging="806"/>
        <w:rPr>
          <w:rFonts w:ascii="Bookman Old Style" w:hAnsi="Bookman Old Style"/>
          <w:sz w:val="24"/>
        </w:rPr>
      </w:pPr>
      <w:r>
        <w:rPr>
          <w:rFonts w:ascii="Bookman Old Style" w:hAnsi="Bookman Old Style"/>
          <w:sz w:val="24"/>
        </w:rPr>
        <w:tab/>
      </w:r>
      <w:r>
        <w:rPr>
          <w:rFonts w:ascii="Bookman Old Style" w:hAnsi="Bookman Old Style"/>
          <w:sz w:val="24"/>
        </w:rPr>
        <w:tab/>
        <w:t>MAYOR WINTERS</w:t>
      </w:r>
      <w:r>
        <w:rPr>
          <w:rFonts w:ascii="Bookman Old Style" w:hAnsi="Bookman Old Style"/>
          <w:sz w:val="24"/>
        </w:rPr>
        <w:tab/>
        <w:t>-</w:t>
      </w:r>
      <w:r>
        <w:rPr>
          <w:rFonts w:ascii="Bookman Old Style" w:hAnsi="Bookman Old Style"/>
          <w:sz w:val="24"/>
        </w:rPr>
        <w:tab/>
        <w:t>YES</w:t>
      </w:r>
    </w:p>
    <w:p w:rsidR="009D0F08" w:rsidRDefault="009D0F08" w:rsidP="009D0F08">
      <w:pPr>
        <w:tabs>
          <w:tab w:val="left" w:pos="2520"/>
        </w:tabs>
        <w:ind w:left="1440" w:hanging="806"/>
        <w:rPr>
          <w:rFonts w:ascii="Bookman Old Style" w:hAnsi="Bookman Old Style"/>
          <w:sz w:val="24"/>
        </w:rPr>
      </w:pPr>
      <w:r>
        <w:rPr>
          <w:rFonts w:ascii="Bookman Old Style" w:hAnsi="Bookman Old Style"/>
          <w:sz w:val="24"/>
        </w:rPr>
        <w:tab/>
      </w:r>
      <w:r>
        <w:rPr>
          <w:rFonts w:ascii="Bookman Old Style" w:hAnsi="Bookman Old Style"/>
          <w:sz w:val="24"/>
        </w:rPr>
        <w:tab/>
      </w:r>
      <w:r w:rsidR="00537A66">
        <w:rPr>
          <w:rFonts w:ascii="Bookman Old Style" w:hAnsi="Bookman Old Style"/>
          <w:sz w:val="24"/>
        </w:rPr>
        <w:t>TRUSTEE MCGUIRE</w:t>
      </w:r>
      <w:r w:rsidR="00537A66">
        <w:rPr>
          <w:rFonts w:ascii="Bookman Old Style" w:hAnsi="Bookman Old Style"/>
          <w:sz w:val="24"/>
        </w:rPr>
        <w:tab/>
        <w:t>-</w:t>
      </w:r>
      <w:r w:rsidR="00537A66">
        <w:rPr>
          <w:rFonts w:ascii="Bookman Old Style" w:hAnsi="Bookman Old Style"/>
          <w:sz w:val="24"/>
        </w:rPr>
        <w:tab/>
        <w:t>YES</w:t>
      </w:r>
    </w:p>
    <w:p w:rsidR="00537A66" w:rsidRDefault="00537A66" w:rsidP="009D0F08">
      <w:pPr>
        <w:tabs>
          <w:tab w:val="left" w:pos="2520"/>
        </w:tabs>
        <w:ind w:left="1440" w:hanging="806"/>
        <w:rPr>
          <w:rFonts w:ascii="Bookman Old Style" w:hAnsi="Bookman Old Style"/>
          <w:sz w:val="24"/>
        </w:rPr>
      </w:pPr>
      <w:r>
        <w:rPr>
          <w:rFonts w:ascii="Bookman Old Style" w:hAnsi="Bookman Old Style"/>
          <w:sz w:val="24"/>
        </w:rPr>
        <w:tab/>
      </w:r>
      <w:r>
        <w:rPr>
          <w:rFonts w:ascii="Bookman Old Style" w:hAnsi="Bookman Old Style"/>
          <w:sz w:val="24"/>
        </w:rPr>
        <w:tab/>
        <w:t>TRUSTEE LINDSLEY</w:t>
      </w:r>
      <w:r>
        <w:rPr>
          <w:rFonts w:ascii="Bookman Old Style" w:hAnsi="Bookman Old Style"/>
          <w:sz w:val="24"/>
        </w:rPr>
        <w:tab/>
        <w:t>-</w:t>
      </w:r>
      <w:r>
        <w:rPr>
          <w:rFonts w:ascii="Bookman Old Style" w:hAnsi="Bookman Old Style"/>
          <w:sz w:val="24"/>
        </w:rPr>
        <w:tab/>
        <w:t>YES</w:t>
      </w:r>
    </w:p>
    <w:p w:rsidR="00537A66" w:rsidRDefault="00537A66" w:rsidP="009D0F08">
      <w:pPr>
        <w:tabs>
          <w:tab w:val="left" w:pos="2520"/>
        </w:tabs>
        <w:ind w:left="1440" w:hanging="806"/>
        <w:rPr>
          <w:rFonts w:ascii="Bookman Old Style" w:hAnsi="Bookman Old Style"/>
          <w:sz w:val="24"/>
        </w:rPr>
      </w:pPr>
      <w:r>
        <w:rPr>
          <w:rFonts w:ascii="Bookman Old Style" w:hAnsi="Bookman Old Style"/>
          <w:sz w:val="24"/>
        </w:rPr>
        <w:tab/>
      </w:r>
      <w:r>
        <w:rPr>
          <w:rFonts w:ascii="Bookman Old Style" w:hAnsi="Bookman Old Style"/>
          <w:sz w:val="24"/>
        </w:rPr>
        <w:tab/>
        <w:t>TRUSTEE STODDARD -      YES</w:t>
      </w:r>
    </w:p>
    <w:p w:rsidR="00537A66" w:rsidRDefault="00537A66" w:rsidP="009D0F08">
      <w:pPr>
        <w:tabs>
          <w:tab w:val="left" w:pos="2520"/>
        </w:tabs>
        <w:ind w:left="1440" w:hanging="806"/>
        <w:rPr>
          <w:rFonts w:ascii="Bookman Old Style" w:hAnsi="Bookman Old Style"/>
          <w:sz w:val="24"/>
        </w:rPr>
      </w:pPr>
      <w:r>
        <w:rPr>
          <w:rFonts w:ascii="Bookman Old Style" w:hAnsi="Bookman Old Style"/>
          <w:sz w:val="24"/>
        </w:rPr>
        <w:tab/>
      </w:r>
      <w:r>
        <w:rPr>
          <w:rFonts w:ascii="Bookman Old Style" w:hAnsi="Bookman Old Style"/>
          <w:sz w:val="24"/>
        </w:rPr>
        <w:tab/>
        <w:t>TRUSTEE ALVAREZ</w:t>
      </w:r>
      <w:r>
        <w:rPr>
          <w:rFonts w:ascii="Bookman Old Style" w:hAnsi="Bookman Old Style"/>
          <w:sz w:val="24"/>
        </w:rPr>
        <w:tab/>
        <w:t>-</w:t>
      </w:r>
      <w:r>
        <w:rPr>
          <w:rFonts w:ascii="Bookman Old Style" w:hAnsi="Bookman Old Style"/>
          <w:sz w:val="24"/>
        </w:rPr>
        <w:tab/>
        <w:t xml:space="preserve"> </w:t>
      </w:r>
      <w:r w:rsidR="00B353D6">
        <w:rPr>
          <w:rFonts w:ascii="Bookman Old Style" w:hAnsi="Bookman Old Style"/>
          <w:sz w:val="24"/>
        </w:rPr>
        <w:t>ABSENT</w:t>
      </w:r>
      <w:r>
        <w:rPr>
          <w:rFonts w:ascii="Bookman Old Style" w:hAnsi="Bookman Old Style"/>
          <w:sz w:val="24"/>
        </w:rPr>
        <w:t xml:space="preserve"> </w:t>
      </w:r>
    </w:p>
    <w:p w:rsidR="00537A66" w:rsidRDefault="00537A66" w:rsidP="009D0F08">
      <w:pPr>
        <w:tabs>
          <w:tab w:val="left" w:pos="2520"/>
        </w:tabs>
        <w:ind w:left="1440" w:hanging="806"/>
        <w:rPr>
          <w:rFonts w:ascii="Bookman Old Style" w:hAnsi="Bookman Old Style"/>
          <w:sz w:val="24"/>
        </w:rPr>
      </w:pPr>
    </w:p>
    <w:p w:rsidR="00445A4E" w:rsidRDefault="00445A4E" w:rsidP="00347ED7">
      <w:pPr>
        <w:pStyle w:val="BodyTextIndent"/>
        <w:tabs>
          <w:tab w:val="left" w:pos="8280"/>
        </w:tabs>
        <w:rPr>
          <w:b/>
          <w:bCs/>
          <w:u w:val="single"/>
        </w:rPr>
      </w:pPr>
      <w:r>
        <w:rPr>
          <w:b/>
          <w:bCs/>
          <w:u w:val="single"/>
        </w:rPr>
        <w:t xml:space="preserve">CONSIDER </w:t>
      </w:r>
      <w:r w:rsidR="00537A66">
        <w:rPr>
          <w:b/>
          <w:bCs/>
          <w:u w:val="single"/>
        </w:rPr>
        <w:t>SURPLUS BIDS</w:t>
      </w:r>
      <w:r w:rsidR="004F386E">
        <w:rPr>
          <w:b/>
          <w:bCs/>
          <w:u w:val="single"/>
        </w:rPr>
        <w:t xml:space="preserve"> </w:t>
      </w:r>
    </w:p>
    <w:p w:rsidR="00F02880" w:rsidRDefault="00F02880" w:rsidP="00347ED7">
      <w:pPr>
        <w:pStyle w:val="BodyTextIndent"/>
        <w:tabs>
          <w:tab w:val="left" w:pos="8280"/>
        </w:tabs>
        <w:rPr>
          <w:b/>
          <w:bCs/>
          <w:u w:val="single"/>
        </w:rPr>
      </w:pPr>
    </w:p>
    <w:p w:rsidR="00FF5091" w:rsidRDefault="00537A66" w:rsidP="00F02880">
      <w:pPr>
        <w:pStyle w:val="BodyTextIndent"/>
        <w:tabs>
          <w:tab w:val="left" w:pos="8280"/>
        </w:tabs>
        <w:ind w:left="0"/>
        <w:rPr>
          <w:bCs/>
        </w:rPr>
      </w:pPr>
      <w:r>
        <w:rPr>
          <w:b/>
          <w:bCs/>
        </w:rPr>
        <w:t xml:space="preserve">               </w:t>
      </w:r>
      <w:r w:rsidR="00F02880">
        <w:rPr>
          <w:b/>
          <w:bCs/>
        </w:rPr>
        <w:t xml:space="preserve">  </w:t>
      </w:r>
      <w:r w:rsidR="00F02880">
        <w:rPr>
          <w:bCs/>
        </w:rPr>
        <w:t>Motion by Trustee</w:t>
      </w:r>
      <w:r w:rsidR="00FF5091">
        <w:rPr>
          <w:bCs/>
        </w:rPr>
        <w:t xml:space="preserve"> Stoddard</w:t>
      </w:r>
      <w:r w:rsidR="00F02880">
        <w:rPr>
          <w:bCs/>
        </w:rPr>
        <w:t>, seconded by Trustee</w:t>
      </w:r>
      <w:r w:rsidR="00FF5091">
        <w:rPr>
          <w:bCs/>
        </w:rPr>
        <w:t xml:space="preserve"> McGuire</w:t>
      </w:r>
      <w:r w:rsidR="00F02880">
        <w:rPr>
          <w:bCs/>
        </w:rPr>
        <w:t xml:space="preserve"> and </w:t>
      </w:r>
    </w:p>
    <w:p w:rsidR="00537A66" w:rsidRDefault="00537A66" w:rsidP="00F02880">
      <w:pPr>
        <w:pStyle w:val="BodyTextIndent"/>
        <w:tabs>
          <w:tab w:val="left" w:pos="8280"/>
        </w:tabs>
        <w:ind w:left="0"/>
        <w:rPr>
          <w:bCs/>
        </w:rPr>
      </w:pPr>
      <w:r>
        <w:rPr>
          <w:b/>
          <w:bCs/>
        </w:rPr>
        <w:t xml:space="preserve">             </w:t>
      </w:r>
      <w:r w:rsidR="00F02880">
        <w:rPr>
          <w:b/>
          <w:bCs/>
        </w:rPr>
        <w:t xml:space="preserve">    </w:t>
      </w:r>
      <w:r w:rsidR="00FF5091">
        <w:rPr>
          <w:bCs/>
        </w:rPr>
        <w:t xml:space="preserve">unanimously carried </w:t>
      </w:r>
      <w:r w:rsidR="00F02880">
        <w:rPr>
          <w:bCs/>
        </w:rPr>
        <w:t xml:space="preserve">approving </w:t>
      </w:r>
      <w:r>
        <w:rPr>
          <w:bCs/>
        </w:rPr>
        <w:t>the following surplus bid:</w:t>
      </w:r>
    </w:p>
    <w:p w:rsidR="00537A66" w:rsidRDefault="00537A66" w:rsidP="00F02880">
      <w:pPr>
        <w:pStyle w:val="BodyTextIndent"/>
        <w:tabs>
          <w:tab w:val="left" w:pos="8280"/>
        </w:tabs>
        <w:ind w:left="0"/>
        <w:rPr>
          <w:bCs/>
        </w:rPr>
      </w:pPr>
    </w:p>
    <w:p w:rsidR="00F02880" w:rsidRDefault="00537A66" w:rsidP="00F02880">
      <w:pPr>
        <w:pStyle w:val="BodyTextIndent"/>
        <w:tabs>
          <w:tab w:val="left" w:pos="8280"/>
        </w:tabs>
        <w:ind w:left="0"/>
        <w:rPr>
          <w:bCs/>
          <w:u w:val="single"/>
        </w:rPr>
      </w:pPr>
      <w:r>
        <w:rPr>
          <w:bCs/>
        </w:rPr>
        <w:t xml:space="preserve">                   </w:t>
      </w:r>
      <w:r w:rsidRPr="00537A66">
        <w:rPr>
          <w:bCs/>
          <w:u w:val="single"/>
        </w:rPr>
        <w:t>2005 Ford Crown Victoria</w:t>
      </w:r>
    </w:p>
    <w:p w:rsidR="00537A66" w:rsidRDefault="00537A66" w:rsidP="00F02880">
      <w:pPr>
        <w:pStyle w:val="BodyTextIndent"/>
        <w:tabs>
          <w:tab w:val="left" w:pos="8280"/>
        </w:tabs>
        <w:ind w:left="0"/>
        <w:rPr>
          <w:bCs/>
          <w:u w:val="single"/>
        </w:rPr>
      </w:pPr>
    </w:p>
    <w:p w:rsidR="00887543" w:rsidRDefault="00537A66" w:rsidP="00F02880">
      <w:pPr>
        <w:pStyle w:val="BodyTextIndent"/>
        <w:tabs>
          <w:tab w:val="left" w:pos="8280"/>
        </w:tabs>
        <w:ind w:left="0"/>
        <w:rPr>
          <w:bCs/>
        </w:rPr>
      </w:pPr>
      <w:r>
        <w:rPr>
          <w:bCs/>
        </w:rPr>
        <w:t xml:space="preserve">                   </w:t>
      </w:r>
      <w:r w:rsidR="00887543">
        <w:rPr>
          <w:bCs/>
        </w:rPr>
        <w:t>Ron Herbert       -         $444.00</w:t>
      </w:r>
    </w:p>
    <w:p w:rsidR="00887543" w:rsidRDefault="00887543" w:rsidP="00F02880">
      <w:pPr>
        <w:pStyle w:val="BodyTextIndent"/>
        <w:tabs>
          <w:tab w:val="left" w:pos="8280"/>
        </w:tabs>
        <w:ind w:left="0"/>
        <w:rPr>
          <w:bCs/>
        </w:rPr>
      </w:pPr>
      <w:r>
        <w:rPr>
          <w:bCs/>
        </w:rPr>
        <w:t xml:space="preserve">                   Monticello, NY</w:t>
      </w:r>
    </w:p>
    <w:p w:rsidR="00887543" w:rsidRDefault="00887543" w:rsidP="00F02880">
      <w:pPr>
        <w:pStyle w:val="BodyTextIndent"/>
        <w:tabs>
          <w:tab w:val="left" w:pos="8280"/>
        </w:tabs>
        <w:ind w:left="0"/>
        <w:rPr>
          <w:bCs/>
        </w:rPr>
      </w:pPr>
    </w:p>
    <w:p w:rsidR="00887543" w:rsidRDefault="00887543" w:rsidP="00F02880">
      <w:pPr>
        <w:pStyle w:val="BodyTextIndent"/>
        <w:tabs>
          <w:tab w:val="left" w:pos="8280"/>
        </w:tabs>
        <w:ind w:left="0"/>
        <w:rPr>
          <w:bCs/>
        </w:rPr>
      </w:pPr>
      <w:r>
        <w:rPr>
          <w:bCs/>
        </w:rPr>
        <w:t xml:space="preserve">                   All bids received were as follows:</w:t>
      </w:r>
    </w:p>
    <w:p w:rsidR="00887543" w:rsidRDefault="00887543" w:rsidP="00F02880">
      <w:pPr>
        <w:pStyle w:val="BodyTextIndent"/>
        <w:tabs>
          <w:tab w:val="left" w:pos="8280"/>
        </w:tabs>
        <w:ind w:left="0"/>
        <w:rPr>
          <w:bCs/>
        </w:rPr>
      </w:pPr>
      <w:r>
        <w:rPr>
          <w:bCs/>
        </w:rPr>
        <w:t xml:space="preserve"> </w:t>
      </w:r>
    </w:p>
    <w:p w:rsidR="00887543" w:rsidRDefault="00887543" w:rsidP="00F02880">
      <w:pPr>
        <w:pStyle w:val="BodyTextIndent"/>
        <w:tabs>
          <w:tab w:val="left" w:pos="8280"/>
        </w:tabs>
        <w:ind w:left="0"/>
        <w:rPr>
          <w:bCs/>
        </w:rPr>
      </w:pPr>
      <w:r>
        <w:rPr>
          <w:bCs/>
        </w:rPr>
        <w:t xml:space="preserve">                   Carl Salamon     -         $319.00</w:t>
      </w:r>
    </w:p>
    <w:p w:rsidR="00B353D6" w:rsidRDefault="00887543" w:rsidP="00F02880">
      <w:pPr>
        <w:pStyle w:val="BodyTextIndent"/>
        <w:tabs>
          <w:tab w:val="left" w:pos="8280"/>
        </w:tabs>
        <w:ind w:left="0"/>
        <w:rPr>
          <w:bCs/>
        </w:rPr>
      </w:pPr>
      <w:r>
        <w:rPr>
          <w:bCs/>
        </w:rPr>
        <w:t xml:space="preserve">                   Monticello, NY </w:t>
      </w:r>
    </w:p>
    <w:p w:rsidR="00B353D6" w:rsidRDefault="00B353D6" w:rsidP="00F02880">
      <w:pPr>
        <w:pStyle w:val="BodyTextIndent"/>
        <w:tabs>
          <w:tab w:val="left" w:pos="8280"/>
        </w:tabs>
        <w:ind w:left="0"/>
        <w:rPr>
          <w:bCs/>
        </w:rPr>
      </w:pPr>
    </w:p>
    <w:p w:rsidR="00FE0F88" w:rsidRDefault="00FE0F88" w:rsidP="00FE0F88">
      <w:pPr>
        <w:pStyle w:val="BodyTextIndent"/>
        <w:tabs>
          <w:tab w:val="left" w:pos="8280"/>
        </w:tabs>
        <w:rPr>
          <w:bCs/>
        </w:rPr>
      </w:pPr>
      <w:r>
        <w:rPr>
          <w:bCs/>
        </w:rPr>
        <w:t xml:space="preserve">Motion by Trustee Stoddard, seconded by Trustee McGuire and unanimously carried to reject the only bid received for the 2003 Ford Truck (Water Department) in the amount of $2550.00 from Richard Smith.  The </w:t>
      </w:r>
      <w:r w:rsidR="00103B0F">
        <w:rPr>
          <w:bCs/>
        </w:rPr>
        <w:t>F</w:t>
      </w:r>
      <w:r>
        <w:rPr>
          <w:bCs/>
        </w:rPr>
        <w:t xml:space="preserve">air </w:t>
      </w:r>
      <w:r w:rsidR="00103B0F">
        <w:rPr>
          <w:bCs/>
        </w:rPr>
        <w:t>M</w:t>
      </w:r>
      <w:r>
        <w:rPr>
          <w:bCs/>
        </w:rPr>
        <w:t xml:space="preserve">arket </w:t>
      </w:r>
      <w:r w:rsidR="00103B0F">
        <w:rPr>
          <w:bCs/>
        </w:rPr>
        <w:t>V</w:t>
      </w:r>
      <w:r>
        <w:rPr>
          <w:bCs/>
        </w:rPr>
        <w:t>alue (Book) is much higher.</w:t>
      </w:r>
    </w:p>
    <w:p w:rsidR="00FE0F88" w:rsidRDefault="00FE0F88" w:rsidP="00FE0F88">
      <w:pPr>
        <w:pStyle w:val="BodyTextIndent"/>
        <w:tabs>
          <w:tab w:val="left" w:pos="8280"/>
        </w:tabs>
        <w:rPr>
          <w:bCs/>
        </w:rPr>
      </w:pPr>
    </w:p>
    <w:p w:rsidR="00FE0F88" w:rsidRDefault="00FE0F88" w:rsidP="00FE0F88">
      <w:pPr>
        <w:pStyle w:val="BodyTextIndent"/>
        <w:tabs>
          <w:tab w:val="left" w:pos="8280"/>
        </w:tabs>
        <w:rPr>
          <w:bCs/>
        </w:rPr>
      </w:pPr>
      <w:r>
        <w:rPr>
          <w:bCs/>
        </w:rPr>
        <w:t>Motion by Trustee Stoddard, seconded by Trustee McGuire and unanimously carried bid received from Liberty Scrap Metal in the amount of $</w:t>
      </w:r>
      <w:r w:rsidR="008F3CE4">
        <w:rPr>
          <w:bCs/>
        </w:rPr>
        <w:t>2,925.00 (13,000 ton x $225 ton)</w:t>
      </w:r>
      <w:r>
        <w:rPr>
          <w:bCs/>
        </w:rPr>
        <w:t xml:space="preserve"> for the 1996 Garbage Truck.  All bids received were as follows:</w:t>
      </w:r>
    </w:p>
    <w:p w:rsidR="00FE0F88" w:rsidRDefault="00FE0F88" w:rsidP="00FE0F88">
      <w:pPr>
        <w:pStyle w:val="BodyTextIndent"/>
        <w:tabs>
          <w:tab w:val="left" w:pos="8280"/>
        </w:tabs>
        <w:rPr>
          <w:bCs/>
        </w:rPr>
      </w:pPr>
    </w:p>
    <w:p w:rsidR="00FE0F88" w:rsidRDefault="00FE0F88" w:rsidP="00FE0F88">
      <w:pPr>
        <w:pStyle w:val="BodyTextIndent"/>
        <w:tabs>
          <w:tab w:val="left" w:pos="8280"/>
        </w:tabs>
        <w:rPr>
          <w:bCs/>
        </w:rPr>
      </w:pPr>
      <w:r>
        <w:rPr>
          <w:bCs/>
        </w:rPr>
        <w:t>DeVino Trucks         -      $1,777.00</w:t>
      </w:r>
    </w:p>
    <w:p w:rsidR="00FE0F88" w:rsidRDefault="00FE0F88" w:rsidP="00FE0F88">
      <w:pPr>
        <w:pStyle w:val="BodyTextIndent"/>
        <w:tabs>
          <w:tab w:val="left" w:pos="8280"/>
        </w:tabs>
        <w:rPr>
          <w:bCs/>
        </w:rPr>
      </w:pPr>
      <w:r>
        <w:rPr>
          <w:bCs/>
        </w:rPr>
        <w:t>Newark, NJ</w:t>
      </w:r>
    </w:p>
    <w:p w:rsidR="00FE0F88" w:rsidRDefault="00FE0F88" w:rsidP="00FE0F88">
      <w:pPr>
        <w:pStyle w:val="BodyTextIndent"/>
        <w:tabs>
          <w:tab w:val="left" w:pos="8280"/>
        </w:tabs>
        <w:rPr>
          <w:bCs/>
        </w:rPr>
      </w:pPr>
    </w:p>
    <w:p w:rsidR="008F3CE4" w:rsidRDefault="008F3CE4" w:rsidP="00FE0F88">
      <w:pPr>
        <w:pStyle w:val="BodyTextIndent"/>
        <w:tabs>
          <w:tab w:val="left" w:pos="8280"/>
        </w:tabs>
        <w:rPr>
          <w:bCs/>
        </w:rPr>
      </w:pPr>
    </w:p>
    <w:p w:rsidR="00FE0F88" w:rsidRDefault="00FE0F88" w:rsidP="00FE0F88">
      <w:pPr>
        <w:pStyle w:val="BodyTextIndent"/>
        <w:tabs>
          <w:tab w:val="left" w:pos="8280"/>
        </w:tabs>
        <w:rPr>
          <w:bCs/>
        </w:rPr>
      </w:pPr>
      <w:r>
        <w:rPr>
          <w:bCs/>
        </w:rPr>
        <w:lastRenderedPageBreak/>
        <w:t>Ron Herbert              -          865.00</w:t>
      </w:r>
    </w:p>
    <w:p w:rsidR="00264085" w:rsidRDefault="00FE0F88" w:rsidP="00FE0F88">
      <w:pPr>
        <w:pStyle w:val="BodyTextIndent"/>
        <w:tabs>
          <w:tab w:val="left" w:pos="8280"/>
        </w:tabs>
        <w:rPr>
          <w:bCs/>
        </w:rPr>
      </w:pPr>
      <w:r>
        <w:rPr>
          <w:bCs/>
        </w:rPr>
        <w:t xml:space="preserve">Monticello, NY   </w:t>
      </w:r>
      <w:r>
        <w:rPr>
          <w:bCs/>
        </w:rPr>
        <w:tab/>
      </w:r>
      <w:r>
        <w:rPr>
          <w:bCs/>
        </w:rPr>
        <w:tab/>
      </w:r>
      <w:r w:rsidR="00887543">
        <w:rPr>
          <w:bCs/>
        </w:rPr>
        <w:t xml:space="preserve"> </w:t>
      </w:r>
    </w:p>
    <w:p w:rsidR="00264085" w:rsidRDefault="00264085" w:rsidP="00F02880">
      <w:pPr>
        <w:pStyle w:val="BodyTextIndent"/>
        <w:tabs>
          <w:tab w:val="left" w:pos="8280"/>
        </w:tabs>
        <w:ind w:left="0"/>
        <w:rPr>
          <w:bCs/>
        </w:rPr>
      </w:pPr>
    </w:p>
    <w:p w:rsidR="00264085" w:rsidRDefault="00264085" w:rsidP="00264085">
      <w:pPr>
        <w:pStyle w:val="BodyTextIndent"/>
        <w:tabs>
          <w:tab w:val="left" w:pos="8280"/>
        </w:tabs>
        <w:rPr>
          <w:b/>
          <w:bCs/>
          <w:u w:val="single"/>
        </w:rPr>
      </w:pPr>
      <w:r w:rsidRPr="00264085">
        <w:rPr>
          <w:b/>
          <w:bCs/>
          <w:u w:val="single"/>
        </w:rPr>
        <w:t>CONSIDER APPROVAL OR THE RIGHT-OF-WAY CERTIFICATE FOR USDA</w:t>
      </w:r>
      <w:r>
        <w:rPr>
          <w:b/>
          <w:bCs/>
          <w:u w:val="single"/>
        </w:rPr>
        <w:t xml:space="preserve">  - </w:t>
      </w:r>
      <w:r w:rsidRPr="00264085">
        <w:rPr>
          <w:b/>
          <w:bCs/>
          <w:u w:val="single"/>
        </w:rPr>
        <w:t xml:space="preserve">RURAL DEVELOPMENT </w:t>
      </w:r>
    </w:p>
    <w:p w:rsidR="00264085" w:rsidRDefault="00264085" w:rsidP="00264085">
      <w:pPr>
        <w:pStyle w:val="BodyTextIndent"/>
        <w:tabs>
          <w:tab w:val="left" w:pos="8280"/>
        </w:tabs>
        <w:rPr>
          <w:b/>
          <w:bCs/>
          <w:u w:val="single"/>
        </w:rPr>
      </w:pPr>
    </w:p>
    <w:p w:rsidR="00264085" w:rsidRDefault="00264085" w:rsidP="00264085">
      <w:pPr>
        <w:pStyle w:val="BodyTextIndent"/>
        <w:tabs>
          <w:tab w:val="left" w:pos="8280"/>
        </w:tabs>
        <w:rPr>
          <w:bCs/>
        </w:rPr>
      </w:pPr>
      <w:r>
        <w:rPr>
          <w:bCs/>
        </w:rPr>
        <w:t xml:space="preserve">Motion by Trustee Stoddard, seconded by Trustee McGuire and unanimously carried approving </w:t>
      </w:r>
      <w:r w:rsidR="00BE286C">
        <w:rPr>
          <w:bCs/>
        </w:rPr>
        <w:t>the Right-of-Way Certificate for the loan grant being received from United States Department of Agriculture – Rural Development for the Water Storage Tank.</w:t>
      </w:r>
    </w:p>
    <w:p w:rsidR="00FE0F88" w:rsidRDefault="00FE0F88" w:rsidP="00264085">
      <w:pPr>
        <w:pStyle w:val="BodyTextIndent"/>
        <w:tabs>
          <w:tab w:val="left" w:pos="8280"/>
        </w:tabs>
        <w:rPr>
          <w:bCs/>
        </w:rPr>
      </w:pPr>
    </w:p>
    <w:p w:rsidR="00BE286C" w:rsidRDefault="00A6361D" w:rsidP="00264085">
      <w:pPr>
        <w:pStyle w:val="BodyTextIndent"/>
        <w:tabs>
          <w:tab w:val="left" w:pos="8280"/>
        </w:tabs>
        <w:rPr>
          <w:b/>
          <w:bCs/>
          <w:u w:val="single"/>
        </w:rPr>
      </w:pPr>
      <w:r w:rsidRPr="00A6361D">
        <w:rPr>
          <w:b/>
          <w:bCs/>
          <w:u w:val="single"/>
        </w:rPr>
        <w:t>CONSIDER PAYMENT TO TAM AND ROSS ELECTRIC FOR THEIR WORK ON PHASE II OF THE WWTP IMPROVEMENT PROJECTS</w:t>
      </w:r>
    </w:p>
    <w:p w:rsidR="00A6361D" w:rsidRDefault="00A6361D" w:rsidP="00264085">
      <w:pPr>
        <w:pStyle w:val="BodyTextIndent"/>
        <w:tabs>
          <w:tab w:val="left" w:pos="8280"/>
        </w:tabs>
        <w:rPr>
          <w:b/>
          <w:bCs/>
          <w:u w:val="single"/>
        </w:rPr>
      </w:pPr>
    </w:p>
    <w:p w:rsidR="00A6361D" w:rsidRDefault="00A6361D" w:rsidP="00264085">
      <w:pPr>
        <w:pStyle w:val="BodyTextIndent"/>
        <w:tabs>
          <w:tab w:val="left" w:pos="8280"/>
        </w:tabs>
        <w:rPr>
          <w:bCs/>
        </w:rPr>
      </w:pPr>
      <w:r>
        <w:rPr>
          <w:bCs/>
        </w:rPr>
        <w:t>Motion by Trustee Stoddard, seconded by Trustee McGuire and unanimously carried approving the final payment to Ross Electric in the amount equal to $2,940.26 for a total contract cost paid to date of $22,982.40 or 100% of the contract price.</w:t>
      </w:r>
    </w:p>
    <w:p w:rsidR="00A6361D" w:rsidRDefault="00A6361D" w:rsidP="00264085">
      <w:pPr>
        <w:pStyle w:val="BodyTextIndent"/>
        <w:tabs>
          <w:tab w:val="left" w:pos="8280"/>
        </w:tabs>
        <w:rPr>
          <w:bCs/>
        </w:rPr>
      </w:pPr>
    </w:p>
    <w:p w:rsidR="009F1AB4" w:rsidRDefault="00A6361D" w:rsidP="00A6361D">
      <w:pPr>
        <w:pStyle w:val="BodyTextIndent"/>
        <w:tabs>
          <w:tab w:val="left" w:pos="8280"/>
        </w:tabs>
        <w:rPr>
          <w:bCs/>
        </w:rPr>
      </w:pPr>
      <w:r>
        <w:rPr>
          <w:bCs/>
        </w:rPr>
        <w:t>Motion by Trustee Stoddard, seconded by Trustee McGuire and unanimously carried approving the a payment to TAM Enterprises in the amount of $100,686.70 for a total contract cost paid to date of $654,813.45 or 84% of the contract price.  The balance to finish, including retainage is $123,498.85.</w:t>
      </w:r>
      <w:r w:rsidR="00264085">
        <w:rPr>
          <w:bCs/>
        </w:rPr>
        <w:t xml:space="preserve"> </w:t>
      </w:r>
    </w:p>
    <w:p w:rsidR="009F1AB4" w:rsidRDefault="009F1AB4" w:rsidP="00A6361D">
      <w:pPr>
        <w:pStyle w:val="BodyTextIndent"/>
        <w:tabs>
          <w:tab w:val="left" w:pos="8280"/>
        </w:tabs>
        <w:rPr>
          <w:bCs/>
        </w:rPr>
      </w:pPr>
    </w:p>
    <w:p w:rsidR="009F1AB4" w:rsidRDefault="009F1AB4" w:rsidP="00A6361D">
      <w:pPr>
        <w:pStyle w:val="BodyTextIndent"/>
        <w:tabs>
          <w:tab w:val="left" w:pos="8280"/>
        </w:tabs>
        <w:rPr>
          <w:b/>
          <w:bCs/>
          <w:u w:val="single"/>
        </w:rPr>
      </w:pPr>
      <w:r w:rsidRPr="009F1AB4">
        <w:rPr>
          <w:b/>
          <w:bCs/>
          <w:u w:val="single"/>
        </w:rPr>
        <w:t>CONSIDER CHANGE ORDER NO. 1 – TAM ENTERPRISES – WWTP – PHASE II</w:t>
      </w:r>
      <w:r w:rsidR="00264085" w:rsidRPr="009F1AB4">
        <w:rPr>
          <w:b/>
          <w:bCs/>
          <w:u w:val="single"/>
        </w:rPr>
        <w:t xml:space="preserve">  </w:t>
      </w:r>
    </w:p>
    <w:p w:rsidR="009F1AB4" w:rsidRDefault="009F1AB4" w:rsidP="00A6361D">
      <w:pPr>
        <w:pStyle w:val="BodyTextIndent"/>
        <w:tabs>
          <w:tab w:val="left" w:pos="8280"/>
        </w:tabs>
        <w:rPr>
          <w:b/>
          <w:bCs/>
          <w:u w:val="single"/>
        </w:rPr>
      </w:pPr>
    </w:p>
    <w:p w:rsidR="009F1AB4" w:rsidRDefault="009F1AB4" w:rsidP="009F1AB4">
      <w:pPr>
        <w:pStyle w:val="BodyTextIndent"/>
        <w:tabs>
          <w:tab w:val="left" w:pos="8280"/>
        </w:tabs>
        <w:ind w:left="0"/>
        <w:rPr>
          <w:bCs/>
        </w:rPr>
      </w:pPr>
      <w:r>
        <w:rPr>
          <w:b/>
          <w:bCs/>
        </w:rPr>
        <w:t xml:space="preserve">RESOL. #   </w:t>
      </w:r>
      <w:r>
        <w:rPr>
          <w:bCs/>
        </w:rPr>
        <w:t xml:space="preserve">Motion by Trustee Stoddard, seconded by McGuire and unanimously </w:t>
      </w:r>
    </w:p>
    <w:p w:rsidR="009F1AB4" w:rsidRDefault="00103B0F" w:rsidP="009F1AB4">
      <w:pPr>
        <w:pStyle w:val="BodyTextIndent"/>
        <w:tabs>
          <w:tab w:val="left" w:pos="8280"/>
        </w:tabs>
        <w:ind w:left="0"/>
        <w:rPr>
          <w:bCs/>
        </w:rPr>
      </w:pPr>
      <w:r w:rsidRPr="00103B0F">
        <w:rPr>
          <w:b/>
          <w:bCs/>
        </w:rPr>
        <w:t>9</w:t>
      </w:r>
      <w:r w:rsidR="009F1AB4" w:rsidRPr="00103B0F">
        <w:rPr>
          <w:b/>
          <w:bCs/>
        </w:rPr>
        <w:t>-</w:t>
      </w:r>
      <w:r w:rsidR="009F1AB4" w:rsidRPr="009F1AB4">
        <w:rPr>
          <w:b/>
          <w:bCs/>
        </w:rPr>
        <w:t xml:space="preserve">2013:  </w:t>
      </w:r>
      <w:r w:rsidR="009F1AB4">
        <w:rPr>
          <w:b/>
          <w:bCs/>
        </w:rPr>
        <w:t xml:space="preserve">    </w:t>
      </w:r>
      <w:r w:rsidR="009F1AB4">
        <w:rPr>
          <w:bCs/>
        </w:rPr>
        <w:t>carried approving Resolution #</w:t>
      </w:r>
      <w:r>
        <w:rPr>
          <w:bCs/>
        </w:rPr>
        <w:t>9</w:t>
      </w:r>
      <w:r w:rsidR="009F1AB4">
        <w:rPr>
          <w:bCs/>
        </w:rPr>
        <w:t>-2013.</w:t>
      </w:r>
    </w:p>
    <w:p w:rsidR="009F1AB4" w:rsidRDefault="009F1AB4" w:rsidP="009F1AB4">
      <w:pPr>
        <w:pStyle w:val="BodyTextIndent"/>
        <w:tabs>
          <w:tab w:val="left" w:pos="8280"/>
        </w:tabs>
        <w:ind w:left="0"/>
        <w:rPr>
          <w:bCs/>
        </w:rPr>
      </w:pPr>
    </w:p>
    <w:p w:rsidR="009F1AB4" w:rsidRDefault="009F1AB4" w:rsidP="00A6361D">
      <w:pPr>
        <w:pStyle w:val="BodyTextIndent"/>
        <w:tabs>
          <w:tab w:val="left" w:pos="8280"/>
        </w:tabs>
        <w:rPr>
          <w:bCs/>
        </w:rPr>
      </w:pPr>
      <w:r w:rsidRPr="009F1AB4">
        <w:rPr>
          <w:rFonts w:ascii="Comic Sans MS" w:hAnsi="Comic Sans MS"/>
          <w:bCs/>
        </w:rPr>
        <w:t>WHEREAS</w:t>
      </w:r>
      <w:r>
        <w:rPr>
          <w:bCs/>
        </w:rPr>
        <w:t xml:space="preserve">, the </w:t>
      </w:r>
      <w:r w:rsidRPr="009F1AB4">
        <w:rPr>
          <w:szCs w:val="24"/>
        </w:rPr>
        <w:t xml:space="preserve">Village resolves to accept VL2-G-12- General Contract Change Order No. 1 and authorize the Village Mayor to sign for the quoted price of $3,500 and a revised contract price of $781,812.00. </w:t>
      </w:r>
      <w:r w:rsidR="00264085">
        <w:rPr>
          <w:bCs/>
        </w:rPr>
        <w:tab/>
      </w:r>
    </w:p>
    <w:p w:rsidR="009F1AB4" w:rsidRDefault="009F1AB4" w:rsidP="00A6361D">
      <w:pPr>
        <w:pStyle w:val="BodyTextIndent"/>
        <w:tabs>
          <w:tab w:val="left" w:pos="8280"/>
        </w:tabs>
        <w:rPr>
          <w:bCs/>
        </w:rPr>
      </w:pPr>
    </w:p>
    <w:p w:rsidR="00887543" w:rsidRDefault="009F1AB4" w:rsidP="00A6361D">
      <w:pPr>
        <w:pStyle w:val="BodyTextIndent"/>
        <w:tabs>
          <w:tab w:val="left" w:pos="8280"/>
        </w:tabs>
        <w:rPr>
          <w:b/>
          <w:bCs/>
          <w:u w:val="single"/>
        </w:rPr>
      </w:pPr>
      <w:r w:rsidRPr="009F1AB4">
        <w:rPr>
          <w:b/>
          <w:bCs/>
          <w:u w:val="single"/>
        </w:rPr>
        <w:t>CONSIDER APPROVAL OF COMPRESSOR FOR D.P.W</w:t>
      </w:r>
    </w:p>
    <w:p w:rsidR="009F1AB4" w:rsidRDefault="009F1AB4" w:rsidP="00A6361D">
      <w:pPr>
        <w:pStyle w:val="BodyTextIndent"/>
        <w:tabs>
          <w:tab w:val="left" w:pos="8280"/>
        </w:tabs>
        <w:rPr>
          <w:b/>
          <w:bCs/>
          <w:u w:val="single"/>
        </w:rPr>
      </w:pPr>
    </w:p>
    <w:p w:rsidR="009F1AB4" w:rsidRPr="009F1AB4" w:rsidRDefault="00DC3CD2" w:rsidP="00A6361D">
      <w:pPr>
        <w:pStyle w:val="BodyTextIndent"/>
        <w:tabs>
          <w:tab w:val="left" w:pos="8280"/>
        </w:tabs>
        <w:rPr>
          <w:bCs/>
        </w:rPr>
      </w:pPr>
      <w:r>
        <w:rPr>
          <w:bCs/>
        </w:rPr>
        <w:t xml:space="preserve">Motion by Trustee Stoddard, seconded by Trustee McGuire and unanimously carried to purchase a new compressor for the D.P.W. from Tractor Supply in the amount of $2,000.  The compressor they had failed and was twenty eight years old. </w:t>
      </w:r>
    </w:p>
    <w:p w:rsidR="006C5E50" w:rsidRPr="00CB7836" w:rsidRDefault="006C5E50" w:rsidP="00975155">
      <w:pPr>
        <w:rPr>
          <w:rFonts w:ascii="Comic Sans MS" w:hAnsi="Comic Sans MS"/>
          <w:bCs/>
        </w:rPr>
      </w:pPr>
    </w:p>
    <w:p w:rsidR="00223C59" w:rsidRDefault="00975155" w:rsidP="00975155">
      <w:pPr>
        <w:ind w:left="-90"/>
        <w:rPr>
          <w:rFonts w:ascii="Bookman Old Style" w:hAnsi="Bookman Old Style"/>
          <w:b/>
          <w:sz w:val="24"/>
        </w:rPr>
      </w:pPr>
      <w:r>
        <w:rPr>
          <w:rFonts w:ascii="Bookman Old Style" w:hAnsi="Bookman Old Style"/>
          <w:b/>
          <w:sz w:val="24"/>
        </w:rPr>
        <w:t>PU</w:t>
      </w:r>
      <w:r w:rsidR="00223C59">
        <w:rPr>
          <w:rFonts w:ascii="Bookman Old Style" w:hAnsi="Bookman Old Style"/>
          <w:b/>
          <w:sz w:val="24"/>
        </w:rPr>
        <w:t xml:space="preserve">BLIC     </w:t>
      </w:r>
      <w:r w:rsidR="007C3CE8">
        <w:rPr>
          <w:rFonts w:ascii="Bookman Old Style" w:hAnsi="Bookman Old Style"/>
          <w:b/>
          <w:sz w:val="24"/>
        </w:rPr>
        <w:t xml:space="preserve"> </w:t>
      </w:r>
      <w:r w:rsidR="00721D17">
        <w:rPr>
          <w:rFonts w:ascii="Bookman Old Style" w:hAnsi="Bookman Old Style"/>
          <w:b/>
          <w:sz w:val="24"/>
        </w:rPr>
        <w:t xml:space="preserve"> </w:t>
      </w:r>
      <w:r w:rsidR="00223C59">
        <w:rPr>
          <w:rFonts w:ascii="Bookman Old Style" w:hAnsi="Bookman Old Style"/>
          <w:bCs/>
          <w:sz w:val="24"/>
        </w:rPr>
        <w:t>Mayor</w:t>
      </w:r>
      <w:r w:rsidR="007705BD">
        <w:rPr>
          <w:rFonts w:ascii="Bookman Old Style" w:hAnsi="Bookman Old Style"/>
          <w:bCs/>
          <w:sz w:val="24"/>
        </w:rPr>
        <w:t xml:space="preserve"> Winters</w:t>
      </w:r>
      <w:r w:rsidR="00223C59">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sidR="00223C59">
        <w:rPr>
          <w:rFonts w:ascii="Bookman Old Style" w:hAnsi="Bookman Old Style"/>
          <w:bCs/>
          <w:sz w:val="24"/>
        </w:rPr>
        <w:t xml:space="preserve"> </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6A7DF0" w:rsidRPr="009F1AB4" w:rsidRDefault="00C33ED3" w:rsidP="006A7DF0">
      <w:pPr>
        <w:tabs>
          <w:tab w:val="left" w:pos="2520"/>
        </w:tabs>
        <w:ind w:left="1440" w:hanging="1530"/>
        <w:rPr>
          <w:rFonts w:ascii="Bookman Old Style" w:hAnsi="Bookman Old Style"/>
          <w:sz w:val="24"/>
        </w:rPr>
      </w:pPr>
      <w:r>
        <w:rPr>
          <w:rFonts w:ascii="Bookman Old Style" w:hAnsi="Bookman Old Style"/>
          <w:b/>
          <w:sz w:val="24"/>
        </w:rPr>
        <w:tab/>
      </w:r>
      <w:r w:rsidR="009F1AB4" w:rsidRPr="009F1AB4">
        <w:rPr>
          <w:rFonts w:ascii="Bookman Old Style" w:hAnsi="Bookman Old Style"/>
          <w:sz w:val="24"/>
        </w:rPr>
        <w:t>There were no comments from the Public.</w:t>
      </w:r>
    </w:p>
    <w:p w:rsidR="000971E2" w:rsidRDefault="000971E2" w:rsidP="000971E2">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9F1AB4">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Winters</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r w:rsidR="00DC3CD2">
        <w:rPr>
          <w:b/>
        </w:rPr>
        <w:t xml:space="preserve"> </w:t>
      </w:r>
    </w:p>
    <w:p w:rsidR="00DC3CD2" w:rsidRDefault="00F47EC5" w:rsidP="00DC3CD2">
      <w:pPr>
        <w:pStyle w:val="BodyText"/>
        <w:ind w:left="1440"/>
      </w:pPr>
      <w:r>
        <w:lastRenderedPageBreak/>
        <w:t>Trustee Stoddard</w:t>
      </w:r>
      <w:r w:rsidR="00C33ED3">
        <w:t xml:space="preserve"> said</w:t>
      </w:r>
      <w:r w:rsidR="00DC3CD2">
        <w:t xml:space="preserve"> she will miss Trustee Lindsley and thanked her for her twenty four years of service. </w:t>
      </w:r>
    </w:p>
    <w:p w:rsidR="00DC3CD2" w:rsidRDefault="00DC3CD2" w:rsidP="00DC3CD2">
      <w:pPr>
        <w:pStyle w:val="BodyText"/>
        <w:ind w:left="1440"/>
      </w:pPr>
    </w:p>
    <w:p w:rsidR="00DC3CD2" w:rsidRDefault="00DC3CD2" w:rsidP="00DC3CD2">
      <w:pPr>
        <w:pStyle w:val="BodyText"/>
        <w:ind w:left="1440"/>
      </w:pPr>
      <w:r>
        <w:t>Trustee Stoddard also said Henrich</w:t>
      </w:r>
      <w:r w:rsidR="008F4956">
        <w:t xml:space="preserve"> </w:t>
      </w:r>
      <w:r>
        <w:t xml:space="preserve">spoke with B.O.C.E.S. </w:t>
      </w:r>
      <w:r w:rsidR="008F4956">
        <w:t>to see if their program could help with the Skate Park construction.</w:t>
      </w:r>
    </w:p>
    <w:p w:rsidR="008F4956" w:rsidRDefault="008F4956" w:rsidP="00DC3CD2">
      <w:pPr>
        <w:pStyle w:val="BodyText"/>
        <w:ind w:left="1440"/>
      </w:pPr>
    </w:p>
    <w:p w:rsidR="008F4956" w:rsidRDefault="006A7DF0" w:rsidP="008F4956">
      <w:pPr>
        <w:pStyle w:val="BodyText"/>
        <w:tabs>
          <w:tab w:val="left" w:pos="1260"/>
          <w:tab w:val="left" w:pos="2160"/>
        </w:tabs>
        <w:ind w:left="1440" w:hanging="1440"/>
      </w:pPr>
      <w:r>
        <w:tab/>
      </w:r>
      <w:r w:rsidR="00C33ED3">
        <w:t xml:space="preserve"> </w:t>
      </w:r>
      <w:r w:rsidR="008F4956">
        <w:t xml:space="preserve"> </w:t>
      </w:r>
      <w:r>
        <w:t>Trustee McGuire</w:t>
      </w:r>
      <w:r w:rsidR="00C33ED3">
        <w:t xml:space="preserve"> </w:t>
      </w:r>
      <w:r w:rsidR="008F4956">
        <w:t xml:space="preserve">said she will miss Trustee Lindsley very much and said she has done many wonderful things for the community. </w:t>
      </w:r>
    </w:p>
    <w:p w:rsidR="008F4956" w:rsidRDefault="008F4956" w:rsidP="008F4956">
      <w:pPr>
        <w:pStyle w:val="BodyText"/>
        <w:tabs>
          <w:tab w:val="left" w:pos="1260"/>
          <w:tab w:val="left" w:pos="2160"/>
        </w:tabs>
        <w:ind w:left="1440" w:hanging="1440"/>
      </w:pPr>
    </w:p>
    <w:p w:rsidR="008F4956" w:rsidRDefault="008F4956" w:rsidP="008F4956">
      <w:pPr>
        <w:pStyle w:val="BodyText"/>
        <w:tabs>
          <w:tab w:val="left" w:pos="1260"/>
          <w:tab w:val="left" w:pos="2160"/>
        </w:tabs>
        <w:ind w:left="1440" w:hanging="1440"/>
      </w:pPr>
      <w:r>
        <w:tab/>
      </w:r>
      <w:r>
        <w:tab/>
        <w:t xml:space="preserve">Trustee McGuire mentioned the Soap Box Derby coming up in May and the great things it does for our community.  She also suggested Henrich </w:t>
      </w:r>
      <w:r w:rsidR="00103B0F">
        <w:t>should have</w:t>
      </w:r>
      <w:r>
        <w:t xml:space="preserve"> a skate park display at </w:t>
      </w:r>
      <w:r w:rsidR="00103B0F">
        <w:t>the derby, which will get kids</w:t>
      </w:r>
      <w:r>
        <w:t xml:space="preserve"> excited about it.</w:t>
      </w:r>
    </w:p>
    <w:p w:rsidR="008F4956" w:rsidRDefault="008F4956" w:rsidP="008F4956">
      <w:pPr>
        <w:pStyle w:val="BodyText"/>
        <w:tabs>
          <w:tab w:val="left" w:pos="1260"/>
          <w:tab w:val="left" w:pos="2160"/>
        </w:tabs>
        <w:ind w:left="1440" w:hanging="1440"/>
      </w:pPr>
    </w:p>
    <w:p w:rsidR="006A7DF0" w:rsidRDefault="008F4956" w:rsidP="00103B0F">
      <w:pPr>
        <w:pStyle w:val="BodyText"/>
        <w:tabs>
          <w:tab w:val="left" w:pos="1260"/>
          <w:tab w:val="left" w:pos="2160"/>
        </w:tabs>
        <w:ind w:left="1440" w:hanging="1440"/>
        <w:rPr>
          <w:bCs/>
        </w:rPr>
      </w:pPr>
      <w:r>
        <w:tab/>
        <w:t xml:space="preserve">  Trustee Lindsley thanked everyone for the help she has received over the years and said she will miss it very much.</w:t>
      </w:r>
      <w:r>
        <w:tab/>
      </w:r>
      <w:r w:rsidR="00C33ED3">
        <w:t xml:space="preserve"> </w:t>
      </w:r>
    </w:p>
    <w:p w:rsidR="00AA60D7" w:rsidRDefault="00AA60D7" w:rsidP="00AA60D7">
      <w:pPr>
        <w:pStyle w:val="BodyText"/>
        <w:ind w:left="1350" w:hanging="90"/>
        <w:rPr>
          <w:bCs/>
        </w:rPr>
      </w:pPr>
      <w:r>
        <w:rPr>
          <w:bCs/>
        </w:rPr>
        <w:t xml:space="preserve">       </w:t>
      </w:r>
    </w:p>
    <w:p w:rsidR="00516FB2" w:rsidRDefault="00C33ED3" w:rsidP="00C33ED3">
      <w:pPr>
        <w:pStyle w:val="BodyText"/>
        <w:ind w:left="1350" w:hanging="90"/>
        <w:rPr>
          <w:bCs/>
        </w:rPr>
      </w:pPr>
      <w:r>
        <w:rPr>
          <w:bCs/>
        </w:rPr>
        <w:t xml:space="preserve"> M</w:t>
      </w:r>
      <w:r w:rsidR="005F7D69">
        <w:rPr>
          <w:bCs/>
        </w:rPr>
        <w:t>a</w:t>
      </w:r>
      <w:r w:rsidR="007705BD">
        <w:rPr>
          <w:bCs/>
        </w:rPr>
        <w:t>yor Winters</w:t>
      </w:r>
      <w:r>
        <w:rPr>
          <w:bCs/>
        </w:rPr>
        <w:t xml:space="preserve"> </w:t>
      </w:r>
      <w:r w:rsidR="008F4956">
        <w:rPr>
          <w:bCs/>
        </w:rPr>
        <w:t>also thanked Trustee Lindsley for all her service time and said the Village residents all appreciate her hard work.</w:t>
      </w:r>
      <w:r w:rsidR="00AA60D7">
        <w:rPr>
          <w:bCs/>
        </w:rPr>
        <w:t xml:space="preserve">             </w:t>
      </w:r>
    </w:p>
    <w:p w:rsidR="00AA60D7" w:rsidRDefault="00AA60D7"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8F4956">
        <w:rPr>
          <w:bCs/>
        </w:rPr>
        <w:t xml:space="preserve"> Stoddard</w:t>
      </w:r>
      <w:r w:rsidR="005465EB">
        <w:rPr>
          <w:bCs/>
        </w:rPr>
        <w:t>,</w:t>
      </w:r>
      <w:r w:rsidR="00A27095">
        <w:rPr>
          <w:bCs/>
        </w:rPr>
        <w:t xml:space="preserve"> seconded by Trustee</w:t>
      </w:r>
      <w:r w:rsidR="008F4956">
        <w:rPr>
          <w:bCs/>
        </w:rPr>
        <w:t xml:space="preserve"> McGuire</w:t>
      </w:r>
      <w:r>
        <w:rPr>
          <w:bCs/>
        </w:rPr>
        <w:t xml:space="preserve">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#1</w:t>
      </w:r>
      <w:r w:rsidR="007A1A32">
        <w:rPr>
          <w:bCs/>
        </w:rPr>
        <w:t>4-</w:t>
      </w:r>
      <w:r w:rsidR="00CC23A5">
        <w:rPr>
          <w:bCs/>
        </w:rPr>
        <w:t>846</w:t>
      </w:r>
      <w:r w:rsidR="006A7DF0">
        <w:rPr>
          <w:bCs/>
        </w:rPr>
        <w:t xml:space="preserve"> </w:t>
      </w:r>
      <w:r>
        <w:rPr>
          <w:bCs/>
        </w:rPr>
        <w:t>to Voucher #</w:t>
      </w:r>
      <w:r w:rsidR="007A1A32">
        <w:rPr>
          <w:bCs/>
        </w:rPr>
        <w:t>14-</w:t>
      </w:r>
      <w:r w:rsidR="00CC23A5">
        <w:rPr>
          <w:bCs/>
        </w:rPr>
        <w:t>933</w:t>
      </w:r>
      <w:r w:rsidR="00897A5C">
        <w:rPr>
          <w:bCs/>
        </w:rPr>
        <w:t xml:space="preserve"> </w:t>
      </w:r>
      <w:r>
        <w:rPr>
          <w:bCs/>
        </w:rPr>
        <w:t>in the</w:t>
      </w:r>
    </w:p>
    <w:p w:rsidR="00235093" w:rsidRDefault="00A27095" w:rsidP="006A7DF0">
      <w:pPr>
        <w:pStyle w:val="BodyText"/>
        <w:rPr>
          <w:rFonts w:ascii="Comic Sans MS" w:hAnsi="Comic Sans MS"/>
          <w:bCs/>
          <w:u w:val="single"/>
        </w:rPr>
      </w:pPr>
      <w:r>
        <w:rPr>
          <w:b/>
        </w:rPr>
        <w:t>FOR PYMT:</w:t>
      </w:r>
      <w:r>
        <w:rPr>
          <w:bCs/>
        </w:rPr>
        <w:t xml:space="preserve"> amount of $</w:t>
      </w:r>
      <w:r w:rsidR="00CC23A5">
        <w:rPr>
          <w:bCs/>
        </w:rPr>
        <w:t>284,179.06</w:t>
      </w:r>
    </w:p>
    <w:p w:rsidR="00235093" w:rsidRDefault="00235093" w:rsidP="00A27095">
      <w:pPr>
        <w:pStyle w:val="BodyText"/>
        <w:ind w:left="1425"/>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t>Post Audit Vouchers</w:t>
      </w:r>
    </w:p>
    <w:p w:rsidR="00A27095" w:rsidRDefault="00A27095" w:rsidP="00A27095">
      <w:pPr>
        <w:pStyle w:val="BodyText"/>
        <w:ind w:left="1425"/>
        <w:rPr>
          <w:rFonts w:ascii="Comic Sans MS" w:hAnsi="Comic Sans MS"/>
          <w:bCs/>
          <w:u w:val="single"/>
        </w:rPr>
      </w:pPr>
    </w:p>
    <w:p w:rsidR="00F47EC5" w:rsidRDefault="00A27095" w:rsidP="00182B86">
      <w:pPr>
        <w:pStyle w:val="BodyText"/>
        <w:ind w:left="1425"/>
        <w:rPr>
          <w:bCs/>
        </w:rPr>
      </w:pPr>
      <w:r>
        <w:rPr>
          <w:bCs/>
        </w:rPr>
        <w:t>Motion by Trustee</w:t>
      </w:r>
      <w:r w:rsidR="005465EB">
        <w:rPr>
          <w:bCs/>
        </w:rPr>
        <w:t xml:space="preserve"> Stoddard</w:t>
      </w:r>
      <w:r w:rsidR="00AA60D7">
        <w:rPr>
          <w:bCs/>
        </w:rPr>
        <w:t>,</w:t>
      </w:r>
      <w:r>
        <w:rPr>
          <w:bCs/>
        </w:rPr>
        <w:t xml:space="preserve"> seconded by Trustee</w:t>
      </w:r>
      <w:r w:rsidR="005465EB">
        <w:rPr>
          <w:bCs/>
        </w:rPr>
        <w:t xml:space="preserve"> </w:t>
      </w:r>
      <w:r w:rsidR="008F4956">
        <w:rPr>
          <w:bCs/>
        </w:rPr>
        <w:t>McGuire</w:t>
      </w:r>
      <w:r w:rsidR="007705BD">
        <w:rPr>
          <w:bCs/>
        </w:rPr>
        <w:t xml:space="preserve"> </w:t>
      </w:r>
      <w:r>
        <w:rPr>
          <w:bCs/>
        </w:rPr>
        <w:t>and unanimously carried approving Post Audit Voucher #</w:t>
      </w:r>
      <w:r w:rsidR="00F47EC5">
        <w:rPr>
          <w:bCs/>
        </w:rPr>
        <w:t>14-</w:t>
      </w:r>
      <w:r w:rsidR="00CC23A5">
        <w:rPr>
          <w:bCs/>
        </w:rPr>
        <w:t>839</w:t>
      </w:r>
      <w:r w:rsidR="005479C7">
        <w:rPr>
          <w:bCs/>
        </w:rPr>
        <w:t xml:space="preserve"> </w:t>
      </w:r>
      <w:r>
        <w:rPr>
          <w:bCs/>
        </w:rPr>
        <w:t>to Voucher #1</w:t>
      </w:r>
      <w:r w:rsidR="007705BD">
        <w:rPr>
          <w:bCs/>
        </w:rPr>
        <w:t>4-</w:t>
      </w:r>
      <w:r w:rsidR="00CC23A5">
        <w:rPr>
          <w:bCs/>
        </w:rPr>
        <w:t>845</w:t>
      </w:r>
      <w:r w:rsidR="006A7DF0">
        <w:rPr>
          <w:bCs/>
        </w:rPr>
        <w:t xml:space="preserve"> </w:t>
      </w:r>
      <w:r>
        <w:rPr>
          <w:bCs/>
        </w:rPr>
        <w:t>in the amount of $</w:t>
      </w:r>
      <w:r w:rsidR="006A7DF0">
        <w:rPr>
          <w:bCs/>
        </w:rPr>
        <w:t>253,362.83</w:t>
      </w:r>
    </w:p>
    <w:p w:rsidR="00CC23A5" w:rsidRDefault="00CC23A5" w:rsidP="00182B86">
      <w:pPr>
        <w:pStyle w:val="BodyText"/>
        <w:ind w:left="1425"/>
        <w:rPr>
          <w:bCs/>
        </w:rPr>
      </w:pPr>
    </w:p>
    <w:p w:rsidR="00CC23A5" w:rsidRDefault="00CC23A5" w:rsidP="00182B86">
      <w:pPr>
        <w:pStyle w:val="BodyText"/>
        <w:ind w:left="1425"/>
        <w:rPr>
          <w:rFonts w:ascii="Comic Sans MS" w:hAnsi="Comic Sans MS"/>
          <w:bCs/>
          <w:u w:val="single"/>
        </w:rPr>
      </w:pPr>
      <w:r w:rsidRPr="00CC23A5">
        <w:rPr>
          <w:rFonts w:ascii="Comic Sans MS" w:hAnsi="Comic Sans MS"/>
          <w:bCs/>
          <w:u w:val="single"/>
        </w:rPr>
        <w:t>DARE Account</w:t>
      </w:r>
    </w:p>
    <w:p w:rsidR="00CC23A5" w:rsidRDefault="00CC23A5" w:rsidP="00182B86">
      <w:pPr>
        <w:pStyle w:val="BodyText"/>
        <w:ind w:left="1425"/>
        <w:rPr>
          <w:rFonts w:ascii="Comic Sans MS" w:hAnsi="Comic Sans MS"/>
          <w:bCs/>
          <w:u w:val="single"/>
        </w:rPr>
      </w:pPr>
    </w:p>
    <w:p w:rsidR="00CC23A5" w:rsidRDefault="00CC23A5" w:rsidP="00182B86">
      <w:pPr>
        <w:pStyle w:val="BodyText"/>
        <w:ind w:left="1425"/>
        <w:rPr>
          <w:bCs/>
        </w:rPr>
      </w:pPr>
      <w:r>
        <w:rPr>
          <w:bCs/>
        </w:rPr>
        <w:t>Motion by Trustee</w:t>
      </w:r>
      <w:r w:rsidR="008F4956">
        <w:rPr>
          <w:bCs/>
        </w:rPr>
        <w:t xml:space="preserve"> Lindsley</w:t>
      </w:r>
      <w:r>
        <w:rPr>
          <w:bCs/>
        </w:rPr>
        <w:t>, seconded by Trustee</w:t>
      </w:r>
      <w:r w:rsidR="008F4956">
        <w:rPr>
          <w:bCs/>
        </w:rPr>
        <w:t xml:space="preserve"> Stoddard</w:t>
      </w:r>
      <w:r>
        <w:rPr>
          <w:bCs/>
        </w:rPr>
        <w:t xml:space="preserve"> and unanimously carried approving the following bill for payment:</w:t>
      </w:r>
    </w:p>
    <w:p w:rsidR="00CC23A5" w:rsidRDefault="00CC23A5" w:rsidP="00182B86">
      <w:pPr>
        <w:pStyle w:val="BodyText"/>
        <w:ind w:left="1425"/>
        <w:rPr>
          <w:bCs/>
        </w:rPr>
      </w:pPr>
    </w:p>
    <w:p w:rsidR="00CC23A5" w:rsidRPr="00CC23A5" w:rsidRDefault="00CC23A5" w:rsidP="00182B86">
      <w:pPr>
        <w:pStyle w:val="BodyText"/>
        <w:ind w:left="1425"/>
        <w:rPr>
          <w:rFonts w:ascii="Comic Sans MS" w:hAnsi="Comic Sans MS"/>
          <w:bCs/>
        </w:rPr>
      </w:pPr>
      <w:r>
        <w:rPr>
          <w:bCs/>
        </w:rPr>
        <w:tab/>
      </w:r>
      <w:r>
        <w:rPr>
          <w:bCs/>
        </w:rPr>
        <w:tab/>
        <w:t>Everyday Apparel</w:t>
      </w:r>
      <w:r>
        <w:rPr>
          <w:bCs/>
        </w:rPr>
        <w:tab/>
      </w:r>
      <w:r>
        <w:rPr>
          <w:bCs/>
        </w:rPr>
        <w:tab/>
        <w:t>-</w:t>
      </w:r>
      <w:r>
        <w:rPr>
          <w:bCs/>
        </w:rPr>
        <w:tab/>
        <w:t>$39.00</w:t>
      </w:r>
      <w:r>
        <w:rPr>
          <w:rFonts w:ascii="Comic Sans MS" w:hAnsi="Comic Sans MS"/>
          <w:bCs/>
        </w:rPr>
        <w:t xml:space="preserve"> </w:t>
      </w:r>
    </w:p>
    <w:p w:rsidR="00721D17" w:rsidRDefault="00721D17" w:rsidP="00182B86">
      <w:pPr>
        <w:pStyle w:val="BodyText"/>
        <w:ind w:left="1425"/>
        <w:rPr>
          <w:bCs/>
        </w:rPr>
      </w:pPr>
    </w:p>
    <w:p w:rsidR="00F47EC5" w:rsidRPr="00F47EC5" w:rsidRDefault="00F47EC5" w:rsidP="00F47EC5">
      <w:pPr>
        <w:pStyle w:val="BodyText"/>
        <w:rPr>
          <w:bCs/>
        </w:rPr>
      </w:pPr>
      <w:r>
        <w:rPr>
          <w:b/>
          <w:bCs/>
        </w:rPr>
        <w:t xml:space="preserve">EXECUTIVE </w:t>
      </w:r>
      <w:r>
        <w:rPr>
          <w:bCs/>
        </w:rPr>
        <w:t>Motion by Trustee</w:t>
      </w:r>
      <w:r w:rsidR="00C33ED3">
        <w:rPr>
          <w:bCs/>
        </w:rPr>
        <w:t xml:space="preserve"> Stoddard</w:t>
      </w:r>
      <w:r w:rsidR="006D186C">
        <w:rPr>
          <w:bCs/>
        </w:rPr>
        <w:t>,</w:t>
      </w:r>
      <w:r>
        <w:rPr>
          <w:bCs/>
        </w:rPr>
        <w:t xml:space="preserve"> seconded by Trustee</w:t>
      </w:r>
      <w:r w:rsidR="00C33ED3">
        <w:rPr>
          <w:bCs/>
        </w:rPr>
        <w:t xml:space="preserve"> </w:t>
      </w:r>
      <w:r w:rsidR="008F4956">
        <w:rPr>
          <w:bCs/>
        </w:rPr>
        <w:t>McGuire</w:t>
      </w:r>
      <w:r>
        <w:rPr>
          <w:bCs/>
        </w:rPr>
        <w:t xml:space="preserve"> and        </w:t>
      </w:r>
    </w:p>
    <w:p w:rsidR="00B73C9B" w:rsidRDefault="00F47EC5" w:rsidP="00F47EC5">
      <w:pPr>
        <w:pStyle w:val="BodyText"/>
        <w:rPr>
          <w:bCs/>
        </w:rPr>
      </w:pPr>
      <w:r>
        <w:rPr>
          <w:b/>
          <w:bCs/>
        </w:rPr>
        <w:t>SESSION:</w:t>
      </w:r>
      <w:r w:rsidR="00A03D81">
        <w:rPr>
          <w:bCs/>
        </w:rPr>
        <w:tab/>
      </w:r>
      <w:r w:rsidR="00721D17">
        <w:rPr>
          <w:bCs/>
        </w:rPr>
        <w:t xml:space="preserve">unanimously </w:t>
      </w:r>
      <w:r>
        <w:rPr>
          <w:bCs/>
        </w:rPr>
        <w:t>carried to go into Executive Session at</w:t>
      </w:r>
      <w:r w:rsidR="008F4956">
        <w:rPr>
          <w:bCs/>
        </w:rPr>
        <w:t xml:space="preserve"> 8:35</w:t>
      </w:r>
      <w:r w:rsidR="00CC23A5">
        <w:rPr>
          <w:bCs/>
        </w:rPr>
        <w:t xml:space="preserve"> </w:t>
      </w:r>
      <w:r>
        <w:rPr>
          <w:bCs/>
        </w:rPr>
        <w:t xml:space="preserve">p.m. to </w:t>
      </w:r>
      <w:r w:rsidR="00B73C9B">
        <w:rPr>
          <w:bCs/>
        </w:rPr>
        <w:t>receive</w:t>
      </w:r>
    </w:p>
    <w:p w:rsidR="009870CC" w:rsidRDefault="00B73C9B" w:rsidP="005465EB">
      <w:pPr>
        <w:pStyle w:val="BodyText"/>
        <w:ind w:left="1440" w:firstLine="12"/>
        <w:rPr>
          <w:bCs/>
        </w:rPr>
      </w:pPr>
      <w:r>
        <w:rPr>
          <w:bCs/>
        </w:rPr>
        <w:t>Attorney-Client Advice</w:t>
      </w:r>
      <w:r w:rsidR="008F4956">
        <w:rPr>
          <w:bCs/>
        </w:rPr>
        <w:t xml:space="preserve"> on the Ideal Snacks Annexation, to discuss a</w:t>
      </w:r>
      <w:r w:rsidR="00CC23A5">
        <w:rPr>
          <w:bCs/>
        </w:rPr>
        <w:t xml:space="preserve"> Personnel Matter</w:t>
      </w:r>
      <w:r w:rsidR="008F4956">
        <w:rPr>
          <w:bCs/>
        </w:rPr>
        <w:t xml:space="preserve"> in the</w:t>
      </w:r>
      <w:r w:rsidR="00CC23A5">
        <w:rPr>
          <w:bCs/>
        </w:rPr>
        <w:t xml:space="preserve"> Police Department</w:t>
      </w:r>
      <w:r w:rsidR="008F4956">
        <w:rPr>
          <w:bCs/>
        </w:rPr>
        <w:t xml:space="preserve"> and </w:t>
      </w:r>
      <w:r w:rsidR="00CC23A5">
        <w:rPr>
          <w:bCs/>
        </w:rPr>
        <w:t>CSEA Contract Negotiations.</w:t>
      </w:r>
    </w:p>
    <w:p w:rsidR="00F47EC5" w:rsidRDefault="00F47EC5" w:rsidP="00F47EC5">
      <w:pPr>
        <w:pStyle w:val="BodyText"/>
        <w:rPr>
          <w:bCs/>
        </w:rPr>
      </w:pPr>
    </w:p>
    <w:p w:rsidR="002E320A" w:rsidRDefault="00F47EC5" w:rsidP="00F47EC5">
      <w:pPr>
        <w:pStyle w:val="BodyText"/>
        <w:ind w:left="1440"/>
        <w:rPr>
          <w:bCs/>
        </w:rPr>
      </w:pPr>
      <w:r>
        <w:rPr>
          <w:bCs/>
        </w:rPr>
        <w:t>Motion by Trustee</w:t>
      </w:r>
      <w:r w:rsidR="005465EB">
        <w:rPr>
          <w:bCs/>
        </w:rPr>
        <w:t xml:space="preserve"> Stoddard</w:t>
      </w:r>
      <w:r>
        <w:rPr>
          <w:bCs/>
        </w:rPr>
        <w:t>, seconded by Trustee</w:t>
      </w:r>
      <w:r w:rsidR="00B73C9B">
        <w:rPr>
          <w:bCs/>
        </w:rPr>
        <w:t xml:space="preserve"> </w:t>
      </w:r>
      <w:r w:rsidR="005465EB">
        <w:rPr>
          <w:bCs/>
        </w:rPr>
        <w:t>Alvarez</w:t>
      </w:r>
      <w:r>
        <w:rPr>
          <w:bCs/>
        </w:rPr>
        <w:t xml:space="preserve"> and unanimously carried to come out of Executive Session at</w:t>
      </w:r>
      <w:r w:rsidR="00C33ED3">
        <w:rPr>
          <w:bCs/>
        </w:rPr>
        <w:t xml:space="preserve"> </w:t>
      </w:r>
      <w:r w:rsidR="008F4956">
        <w:rPr>
          <w:bCs/>
        </w:rPr>
        <w:t>9:30</w:t>
      </w:r>
      <w:r w:rsidR="00C33ED3">
        <w:rPr>
          <w:bCs/>
        </w:rPr>
        <w:t xml:space="preserve"> </w:t>
      </w:r>
      <w:r w:rsidR="00B73C9B">
        <w:rPr>
          <w:bCs/>
        </w:rPr>
        <w:t>p.m.</w:t>
      </w:r>
      <w:r>
        <w:rPr>
          <w:bCs/>
        </w:rPr>
        <w:t xml:space="preserve"> </w:t>
      </w:r>
    </w:p>
    <w:p w:rsidR="008F4956" w:rsidRDefault="008F4956" w:rsidP="00F47EC5">
      <w:pPr>
        <w:pStyle w:val="BodyText"/>
        <w:ind w:left="1440"/>
        <w:rPr>
          <w:bCs/>
        </w:rPr>
      </w:pPr>
    </w:p>
    <w:p w:rsidR="008F3CE4" w:rsidRDefault="008F3CE4" w:rsidP="00F47EC5">
      <w:pPr>
        <w:pStyle w:val="BodyText"/>
        <w:ind w:left="1440"/>
        <w:rPr>
          <w:b/>
          <w:bCs/>
          <w:u w:val="single"/>
        </w:rPr>
      </w:pPr>
    </w:p>
    <w:p w:rsidR="008F3CE4" w:rsidRDefault="008F3CE4" w:rsidP="00F47EC5">
      <w:pPr>
        <w:pStyle w:val="BodyText"/>
        <w:ind w:left="1440"/>
        <w:rPr>
          <w:b/>
          <w:bCs/>
          <w:u w:val="single"/>
        </w:rPr>
      </w:pPr>
    </w:p>
    <w:p w:rsidR="008F4956" w:rsidRDefault="0077277D" w:rsidP="00F47EC5">
      <w:pPr>
        <w:pStyle w:val="BodyText"/>
        <w:ind w:left="1440"/>
        <w:rPr>
          <w:b/>
          <w:bCs/>
          <w:u w:val="single"/>
        </w:rPr>
      </w:pPr>
      <w:r w:rsidRPr="0077277D">
        <w:rPr>
          <w:b/>
          <w:bCs/>
          <w:u w:val="single"/>
        </w:rPr>
        <w:lastRenderedPageBreak/>
        <w:t>CONSIDER SCHOOL RESOURCE OFFICER PROGRAM WITH LIBERTY CENTRAL SCHOOL DISTRICT</w:t>
      </w:r>
    </w:p>
    <w:p w:rsidR="0077277D" w:rsidRDefault="0077277D" w:rsidP="00F47EC5">
      <w:pPr>
        <w:pStyle w:val="BodyText"/>
        <w:ind w:left="1440"/>
        <w:rPr>
          <w:b/>
          <w:bCs/>
          <w:u w:val="single"/>
        </w:rPr>
      </w:pPr>
    </w:p>
    <w:p w:rsidR="0077277D" w:rsidRDefault="0077277D" w:rsidP="00F47EC5">
      <w:pPr>
        <w:pStyle w:val="BodyText"/>
        <w:ind w:left="1440"/>
        <w:rPr>
          <w:bCs/>
        </w:rPr>
      </w:pPr>
      <w:r>
        <w:rPr>
          <w:bCs/>
        </w:rPr>
        <w:t xml:space="preserve">Motion by Trustee Stoddard, seconded by Trustee </w:t>
      </w:r>
      <w:r w:rsidR="00B35CAA">
        <w:rPr>
          <w:bCs/>
        </w:rPr>
        <w:t>McGuire</w:t>
      </w:r>
      <w:r>
        <w:rPr>
          <w:bCs/>
        </w:rPr>
        <w:t xml:space="preserve"> and unanimously carried authorizing the Mayor to sign the Intermunicipal Agreement between the Liberty Central School District and the Liberty Police Department for The School Resource Officer Program subject to the approval of the Attorney.</w:t>
      </w:r>
    </w:p>
    <w:p w:rsidR="00B35CAA" w:rsidRDefault="00B35CAA" w:rsidP="00F47EC5">
      <w:pPr>
        <w:pStyle w:val="BodyText"/>
        <w:ind w:left="1440"/>
        <w:rPr>
          <w:bCs/>
        </w:rPr>
      </w:pPr>
    </w:p>
    <w:p w:rsidR="00B35CAA" w:rsidRDefault="00B35CAA" w:rsidP="00F47EC5">
      <w:pPr>
        <w:pStyle w:val="BodyText"/>
        <w:ind w:left="1440"/>
        <w:rPr>
          <w:b/>
          <w:bCs/>
          <w:u w:val="single"/>
        </w:rPr>
      </w:pPr>
      <w:r w:rsidRPr="00B35CAA">
        <w:rPr>
          <w:b/>
          <w:bCs/>
          <w:u w:val="single"/>
        </w:rPr>
        <w:t>CONSIDER LOAN RESOLUTION FOR USDA GRANT/LOAN</w:t>
      </w:r>
    </w:p>
    <w:p w:rsidR="00B35CAA" w:rsidRDefault="00B35CAA" w:rsidP="00F47EC5">
      <w:pPr>
        <w:pStyle w:val="BodyText"/>
        <w:ind w:left="1440"/>
        <w:rPr>
          <w:b/>
          <w:bCs/>
          <w:u w:val="single"/>
        </w:rPr>
      </w:pPr>
    </w:p>
    <w:p w:rsidR="00B35CAA" w:rsidRDefault="00B35CAA" w:rsidP="00B35CAA">
      <w:pPr>
        <w:pStyle w:val="BodyText"/>
        <w:rPr>
          <w:bCs/>
        </w:rPr>
      </w:pPr>
      <w:r w:rsidRPr="00B35CAA">
        <w:rPr>
          <w:b/>
          <w:bCs/>
        </w:rPr>
        <w:t>RESOL.#</w:t>
      </w:r>
      <w:r>
        <w:rPr>
          <w:bCs/>
        </w:rPr>
        <w:tab/>
        <w:t xml:space="preserve">Motion by Trustee Stoddard, seconded by Trustee McGuire and </w:t>
      </w:r>
    </w:p>
    <w:p w:rsidR="00B35CAA" w:rsidRDefault="00460B2A" w:rsidP="00B35CAA">
      <w:pPr>
        <w:pStyle w:val="BodyText"/>
        <w:rPr>
          <w:bCs/>
        </w:rPr>
      </w:pPr>
      <w:r w:rsidRPr="00460B2A">
        <w:rPr>
          <w:b/>
          <w:bCs/>
        </w:rPr>
        <w:t>10</w:t>
      </w:r>
      <w:r w:rsidR="00B35CAA" w:rsidRPr="00460B2A">
        <w:rPr>
          <w:b/>
          <w:bCs/>
        </w:rPr>
        <w:t>-</w:t>
      </w:r>
      <w:r w:rsidR="00B35CAA" w:rsidRPr="00B35CAA">
        <w:rPr>
          <w:b/>
          <w:bCs/>
        </w:rPr>
        <w:t>2013:</w:t>
      </w:r>
      <w:r w:rsidR="00B35CAA">
        <w:rPr>
          <w:bCs/>
        </w:rPr>
        <w:tab/>
        <w:t>unanimously carried approving Resolution #</w:t>
      </w:r>
      <w:r>
        <w:rPr>
          <w:bCs/>
        </w:rPr>
        <w:t>10</w:t>
      </w:r>
      <w:r w:rsidR="00B35CAA">
        <w:rPr>
          <w:bCs/>
        </w:rPr>
        <w:t>-2013.</w:t>
      </w:r>
    </w:p>
    <w:p w:rsidR="00043C2C" w:rsidRDefault="00043C2C" w:rsidP="00B35CAA">
      <w:pPr>
        <w:pStyle w:val="BodyText"/>
        <w:rPr>
          <w:bCs/>
        </w:rPr>
      </w:pPr>
    </w:p>
    <w:p w:rsidR="00B35CAA" w:rsidRPr="00043C2C" w:rsidRDefault="00043C2C" w:rsidP="00043C2C">
      <w:pPr>
        <w:pStyle w:val="BodyText"/>
        <w:jc w:val="center"/>
        <w:rPr>
          <w:rFonts w:ascii="Comic Sans MS" w:hAnsi="Comic Sans MS"/>
          <w:b/>
          <w:bCs/>
        </w:rPr>
      </w:pPr>
      <w:r w:rsidRPr="00043C2C">
        <w:rPr>
          <w:rFonts w:ascii="Comic Sans MS" w:hAnsi="Comic Sans MS"/>
          <w:bCs/>
        </w:rPr>
        <w:t xml:space="preserve">                  </w:t>
      </w:r>
      <w:r w:rsidRPr="00043C2C">
        <w:rPr>
          <w:rFonts w:ascii="Comic Sans MS" w:hAnsi="Comic Sans MS"/>
          <w:b/>
          <w:bCs/>
        </w:rPr>
        <w:t>A RESOLUTION OF THE VILLAGE BOARD OF THE VILLAGE OF LIBERTY</w:t>
      </w:r>
    </w:p>
    <w:p w:rsidR="00043C2C" w:rsidRDefault="00043C2C" w:rsidP="00043C2C">
      <w:pPr>
        <w:pStyle w:val="BodyText"/>
        <w:tabs>
          <w:tab w:val="left" w:pos="1440"/>
        </w:tabs>
        <w:ind w:left="1440"/>
        <w:jc w:val="both"/>
        <w:rPr>
          <w:rFonts w:ascii="Comic Sans MS" w:hAnsi="Comic Sans MS"/>
          <w:b/>
          <w:bCs/>
        </w:rPr>
      </w:pPr>
      <w:r w:rsidRPr="00043C2C">
        <w:rPr>
          <w:rFonts w:ascii="Comic Sans MS" w:hAnsi="Comic Sans MS"/>
          <w:b/>
          <w:bCs/>
        </w:rPr>
        <w:t>AUTHORIZING AND PROVIDING FOR THE INCURRENCE OF      INDEBTEDNESS FOR THE PURPOSE OF CONSTRUCTING A WATER STORAGE TANK</w:t>
      </w:r>
      <w:r>
        <w:rPr>
          <w:rFonts w:ascii="Comic Sans MS" w:hAnsi="Comic Sans MS"/>
          <w:b/>
          <w:bCs/>
        </w:rPr>
        <w:t xml:space="preserve"> FACILITY TO SERVE AN AREA LAWFULLY WITHIN ITS JURSIDICITION TO SERVE.</w:t>
      </w:r>
    </w:p>
    <w:p w:rsidR="002E06CB" w:rsidRDefault="002E06CB" w:rsidP="00043C2C">
      <w:pPr>
        <w:pStyle w:val="BodyText"/>
        <w:tabs>
          <w:tab w:val="left" w:pos="1440"/>
        </w:tabs>
        <w:ind w:left="1440"/>
        <w:jc w:val="both"/>
        <w:rPr>
          <w:rFonts w:ascii="Comic Sans MS" w:hAnsi="Comic Sans MS"/>
          <w:b/>
          <w:bCs/>
        </w:rPr>
      </w:pPr>
    </w:p>
    <w:p w:rsidR="002E06CB" w:rsidRPr="002E06CB" w:rsidRDefault="002E06CB" w:rsidP="002E06CB">
      <w:pPr>
        <w:pStyle w:val="BodyText"/>
        <w:tabs>
          <w:tab w:val="left" w:pos="1440"/>
        </w:tabs>
        <w:ind w:left="1440"/>
        <w:jc w:val="both"/>
        <w:rPr>
          <w:rFonts w:ascii="Times New Roman" w:hAnsi="Times New Roman"/>
          <w:bCs/>
          <w:sz w:val="20"/>
        </w:rPr>
      </w:pPr>
      <w:r w:rsidRPr="002E06CB">
        <w:rPr>
          <w:rFonts w:ascii="Times New Roman" w:hAnsi="Times New Roman"/>
          <w:b/>
          <w:bCs/>
          <w:sz w:val="20"/>
        </w:rPr>
        <w:t>WHEREAS</w:t>
      </w:r>
      <w:r w:rsidRPr="002E06CB">
        <w:rPr>
          <w:rFonts w:ascii="Times New Roman" w:hAnsi="Times New Roman"/>
          <w:bCs/>
          <w:sz w:val="20"/>
        </w:rPr>
        <w:t>, it is necessary for the Village of Liberty (hereinafter called Association) to raise a portion of the cost of such understanding by issuance of its bonds in the principal amount of $289,000.</w:t>
      </w:r>
    </w:p>
    <w:p w:rsidR="00B35CAA" w:rsidRDefault="00043C2C" w:rsidP="002E06CB">
      <w:pPr>
        <w:pStyle w:val="BodyText"/>
        <w:tabs>
          <w:tab w:val="left" w:pos="1440"/>
        </w:tabs>
        <w:ind w:left="1440"/>
        <w:jc w:val="both"/>
      </w:pPr>
      <w:r>
        <w:rPr>
          <w:bCs/>
        </w:rPr>
        <w:t xml:space="preserve">                    </w:t>
      </w:r>
      <w:r w:rsidR="00B35CAA">
        <w:rPr>
          <w:bCs/>
        </w:rPr>
        <w:tab/>
      </w:r>
    </w:p>
    <w:p w:rsidR="00B35CAA" w:rsidRDefault="00B35CAA" w:rsidP="00B35CAA">
      <w:pPr>
        <w:shd w:val="clear" w:color="auto" w:fill="FFFFFF"/>
        <w:spacing w:before="4" w:line="209" w:lineRule="exact"/>
        <w:ind w:left="724" w:firstLine="716"/>
      </w:pPr>
      <w:r>
        <w:rPr>
          <w:b/>
          <w:bCs/>
          <w:color w:val="000000"/>
          <w:w w:val="90"/>
        </w:rPr>
        <w:t xml:space="preserve">WHEREAS, </w:t>
      </w:r>
      <w:r>
        <w:rPr>
          <w:color w:val="000000"/>
          <w:w w:val="90"/>
        </w:rPr>
        <w:t>the Association intends to obtain assistance from the United States Department of Agriculture,</w:t>
      </w:r>
    </w:p>
    <w:p w:rsidR="00B35CAA" w:rsidRDefault="00B35CAA" w:rsidP="00B35CAA">
      <w:pPr>
        <w:shd w:val="clear" w:color="auto" w:fill="FFFFFF"/>
        <w:spacing w:line="209" w:lineRule="exact"/>
        <w:ind w:left="1393"/>
      </w:pPr>
      <w:r>
        <w:rPr>
          <w:color w:val="000000"/>
          <w:w w:val="90"/>
        </w:rPr>
        <w:t>(herein called the Government) acting under the provisions of the Consolidated Farm and Rural Development Act (7 U.S.C. 1921</w:t>
      </w:r>
    </w:p>
    <w:p w:rsidR="00B35CAA" w:rsidRDefault="00B35CAA" w:rsidP="00B35CAA">
      <w:pPr>
        <w:shd w:val="clear" w:color="auto" w:fill="FFFFFF"/>
        <w:spacing w:line="209" w:lineRule="exact"/>
        <w:ind w:left="1393" w:firstLine="43"/>
      </w:pPr>
      <w:r>
        <w:rPr>
          <w:color w:val="000000"/>
          <w:w w:val="90"/>
        </w:rPr>
        <w:t>et seq.) in the planning, financing, and supervision of such undertaking and the purchasing of bonds lawfully issued, in the event</w:t>
      </w:r>
    </w:p>
    <w:p w:rsidR="00B35CAA" w:rsidRDefault="00B35CAA" w:rsidP="00B35CAA">
      <w:pPr>
        <w:shd w:val="clear" w:color="auto" w:fill="FFFFFF"/>
        <w:spacing w:line="209" w:lineRule="exact"/>
        <w:ind w:left="673" w:firstLine="720"/>
        <w:rPr>
          <w:color w:val="000000"/>
          <w:w w:val="90"/>
        </w:rPr>
      </w:pPr>
      <w:r>
        <w:rPr>
          <w:color w:val="000000"/>
          <w:w w:val="90"/>
        </w:rPr>
        <w:t>that no other acceptable purchaser for such bonds is found by the Association:</w:t>
      </w:r>
    </w:p>
    <w:p w:rsidR="00043C2C" w:rsidRDefault="00043C2C" w:rsidP="00B35CAA">
      <w:pPr>
        <w:shd w:val="clear" w:color="auto" w:fill="FFFFFF"/>
        <w:spacing w:line="209" w:lineRule="exact"/>
        <w:ind w:left="673" w:firstLine="720"/>
      </w:pPr>
    </w:p>
    <w:p w:rsidR="00B35CAA" w:rsidRDefault="00B35CAA" w:rsidP="00B35CAA">
      <w:pPr>
        <w:shd w:val="clear" w:color="auto" w:fill="FFFFFF"/>
        <w:spacing w:before="4" w:line="209" w:lineRule="exact"/>
        <w:ind w:left="673" w:firstLine="720"/>
      </w:pPr>
      <w:r>
        <w:rPr>
          <w:b/>
          <w:bCs/>
          <w:color w:val="000000"/>
          <w:spacing w:val="-1"/>
          <w:w w:val="90"/>
        </w:rPr>
        <w:t xml:space="preserve">NOW THEREFORE, </w:t>
      </w:r>
      <w:r>
        <w:rPr>
          <w:color w:val="000000"/>
          <w:spacing w:val="-1"/>
          <w:w w:val="90"/>
        </w:rPr>
        <w:t>in consideration of the premises the Association hereby resolves:</w:t>
      </w:r>
    </w:p>
    <w:p w:rsidR="00B35CAA" w:rsidRPr="002E06CB" w:rsidRDefault="00B35CAA" w:rsidP="00B35CAA">
      <w:pPr>
        <w:widowControl w:val="0"/>
        <w:numPr>
          <w:ilvl w:val="0"/>
          <w:numId w:val="19"/>
        </w:numPr>
        <w:shd w:val="clear" w:color="auto" w:fill="FFFFFF"/>
        <w:tabs>
          <w:tab w:val="left" w:pos="702"/>
        </w:tabs>
        <w:autoSpaceDE w:val="0"/>
        <w:autoSpaceDN w:val="0"/>
        <w:adjustRightInd w:val="0"/>
        <w:spacing w:line="209" w:lineRule="exact"/>
        <w:ind w:left="1742" w:right="720" w:hanging="349"/>
        <w:rPr>
          <w:color w:val="000000"/>
          <w:spacing w:val="-17"/>
          <w:w w:val="90"/>
        </w:rPr>
      </w:pPr>
      <w:r>
        <w:rPr>
          <w:color w:val="000000"/>
          <w:spacing w:val="-1"/>
          <w:w w:val="90"/>
        </w:rPr>
        <w:t xml:space="preserve">To have prepared on its behalf and to adopt an ordinance or resolution for the issuance of its bonds containing such </w:t>
      </w:r>
      <w:r>
        <w:rPr>
          <w:color w:val="000000"/>
          <w:w w:val="90"/>
        </w:rPr>
        <w:t>items and in such forms as are required by State statutes and as are agreeable and acceptable to the Government.</w:t>
      </w:r>
    </w:p>
    <w:p w:rsidR="002E06CB" w:rsidRDefault="002E06CB" w:rsidP="002E06CB">
      <w:pPr>
        <w:widowControl w:val="0"/>
        <w:shd w:val="clear" w:color="auto" w:fill="FFFFFF"/>
        <w:tabs>
          <w:tab w:val="left" w:pos="702"/>
        </w:tabs>
        <w:autoSpaceDE w:val="0"/>
        <w:autoSpaceDN w:val="0"/>
        <w:adjustRightInd w:val="0"/>
        <w:spacing w:line="209" w:lineRule="exact"/>
        <w:ind w:right="720"/>
        <w:rPr>
          <w:color w:val="000000"/>
          <w:spacing w:val="-17"/>
          <w:w w:val="90"/>
        </w:rPr>
      </w:pPr>
    </w:p>
    <w:p w:rsidR="00B35CAA" w:rsidRDefault="00B35CAA" w:rsidP="00B35CAA">
      <w:pPr>
        <w:widowControl w:val="0"/>
        <w:numPr>
          <w:ilvl w:val="0"/>
          <w:numId w:val="19"/>
        </w:numPr>
        <w:shd w:val="clear" w:color="auto" w:fill="FFFFFF"/>
        <w:tabs>
          <w:tab w:val="left" w:pos="702"/>
        </w:tabs>
        <w:autoSpaceDE w:val="0"/>
        <w:autoSpaceDN w:val="0"/>
        <w:adjustRightInd w:val="0"/>
        <w:spacing w:line="209" w:lineRule="exact"/>
        <w:ind w:left="1393"/>
        <w:rPr>
          <w:color w:val="000000"/>
          <w:spacing w:val="-8"/>
          <w:w w:val="90"/>
        </w:rPr>
      </w:pPr>
      <w:r>
        <w:rPr>
          <w:color w:val="000000"/>
          <w:w w:val="90"/>
        </w:rPr>
        <w:t>To refinance the unpaid balance, in whole or in part, of its bonds upon the request of the Government if at any time</w:t>
      </w:r>
    </w:p>
    <w:p w:rsidR="00B35CAA" w:rsidRDefault="00B35CAA" w:rsidP="003C321C">
      <w:pPr>
        <w:shd w:val="clear" w:color="auto" w:fill="FFFFFF"/>
        <w:spacing w:line="209" w:lineRule="exact"/>
        <w:ind w:left="1742" w:right="360"/>
        <w:rPr>
          <w:color w:val="000000"/>
          <w:w w:val="90"/>
        </w:rPr>
      </w:pPr>
      <w:r>
        <w:rPr>
          <w:color w:val="000000"/>
          <w:spacing w:val="-1"/>
          <w:w w:val="90"/>
        </w:rPr>
        <w:t xml:space="preserve">it shall appear to the Government that the Association is able to refinance its bonds by obtaining a loan for such purposes </w:t>
      </w:r>
      <w:r>
        <w:rPr>
          <w:color w:val="000000"/>
          <w:w w:val="90"/>
        </w:rPr>
        <w:t>from responsible cooperative or private sources at reasonable rates and terms for loans for similar purposes and periods of time as required by section 333(c) of said Consolidated Farm and Rural Development Act (7 U.S.C. 1983(c)).</w:t>
      </w:r>
    </w:p>
    <w:p w:rsidR="002E06CB" w:rsidRDefault="002E06CB" w:rsidP="003C321C">
      <w:pPr>
        <w:shd w:val="clear" w:color="auto" w:fill="FFFFFF"/>
        <w:spacing w:line="209" w:lineRule="exact"/>
        <w:ind w:left="1742" w:right="360"/>
        <w:rPr>
          <w:color w:val="000000"/>
          <w:w w:val="90"/>
        </w:rPr>
      </w:pPr>
    </w:p>
    <w:p w:rsidR="002E06CB" w:rsidRDefault="002E06CB" w:rsidP="003C321C">
      <w:pPr>
        <w:shd w:val="clear" w:color="auto" w:fill="FFFFFF"/>
        <w:spacing w:line="209" w:lineRule="exact"/>
        <w:ind w:left="1742" w:right="360"/>
      </w:pPr>
    </w:p>
    <w:p w:rsidR="00B35CAA" w:rsidRPr="002E06CB" w:rsidRDefault="00B35CAA" w:rsidP="00B35CAA">
      <w:pPr>
        <w:widowControl w:val="0"/>
        <w:numPr>
          <w:ilvl w:val="0"/>
          <w:numId w:val="20"/>
        </w:numPr>
        <w:shd w:val="clear" w:color="auto" w:fill="FFFFFF"/>
        <w:tabs>
          <w:tab w:val="left" w:pos="702"/>
        </w:tabs>
        <w:autoSpaceDE w:val="0"/>
        <w:autoSpaceDN w:val="0"/>
        <w:adjustRightInd w:val="0"/>
        <w:spacing w:line="209" w:lineRule="exact"/>
        <w:ind w:left="1742" w:right="360" w:hanging="349"/>
        <w:rPr>
          <w:color w:val="000000"/>
          <w:spacing w:val="-9"/>
          <w:w w:val="90"/>
        </w:rPr>
      </w:pPr>
      <w:r>
        <w:rPr>
          <w:color w:val="000000"/>
          <w:w w:val="90"/>
        </w:rPr>
        <w:t xml:space="preserve">To provide for, execute, and comply with Form RD 400-4, "Assurance Agreement," and Form RD 400-1, "Equal </w:t>
      </w:r>
      <w:r>
        <w:rPr>
          <w:color w:val="000000"/>
          <w:spacing w:val="-1"/>
          <w:w w:val="90"/>
        </w:rPr>
        <w:t xml:space="preserve">Opportunity Agreement," including an "Equal Opportunity Clause," which clause is to be incorporated in, or attached </w:t>
      </w:r>
      <w:r>
        <w:rPr>
          <w:color w:val="000000"/>
          <w:w w:val="90"/>
        </w:rPr>
        <w:t>as a rider to, each construction contract and subcontract involving in excess of $10,000.</w:t>
      </w:r>
    </w:p>
    <w:p w:rsidR="002E06CB" w:rsidRDefault="002E06CB" w:rsidP="002E06CB">
      <w:pPr>
        <w:widowControl w:val="0"/>
        <w:shd w:val="clear" w:color="auto" w:fill="FFFFFF"/>
        <w:tabs>
          <w:tab w:val="left" w:pos="702"/>
        </w:tabs>
        <w:autoSpaceDE w:val="0"/>
        <w:autoSpaceDN w:val="0"/>
        <w:adjustRightInd w:val="0"/>
        <w:spacing w:line="209" w:lineRule="exact"/>
        <w:ind w:right="360"/>
        <w:rPr>
          <w:color w:val="000000"/>
          <w:spacing w:val="-9"/>
          <w:w w:val="90"/>
        </w:rPr>
      </w:pPr>
    </w:p>
    <w:p w:rsidR="00B35CAA" w:rsidRPr="002E06CB" w:rsidRDefault="00B35CAA" w:rsidP="00B35CAA">
      <w:pPr>
        <w:widowControl w:val="0"/>
        <w:numPr>
          <w:ilvl w:val="0"/>
          <w:numId w:val="20"/>
        </w:numPr>
        <w:shd w:val="clear" w:color="auto" w:fill="FFFFFF"/>
        <w:tabs>
          <w:tab w:val="left" w:pos="702"/>
        </w:tabs>
        <w:autoSpaceDE w:val="0"/>
        <w:autoSpaceDN w:val="0"/>
        <w:adjustRightInd w:val="0"/>
        <w:spacing w:line="209" w:lineRule="exact"/>
        <w:ind w:left="1742" w:right="360" w:hanging="349"/>
        <w:rPr>
          <w:color w:val="000000"/>
          <w:spacing w:val="-6"/>
          <w:w w:val="90"/>
        </w:rPr>
      </w:pPr>
      <w:r>
        <w:rPr>
          <w:color w:val="000000"/>
          <w:spacing w:val="-1"/>
          <w:w w:val="90"/>
        </w:rPr>
        <w:t xml:space="preserve">To indemnify the Government for any payments made or losses suffered by the Government on behalf of the Association. </w:t>
      </w:r>
      <w:r w:rsidR="002E06CB">
        <w:rPr>
          <w:color w:val="000000"/>
          <w:w w:val="90"/>
        </w:rPr>
        <w:t>Such indemnification shall be payable from the same source of funds pledged to pay the bonds or any other legally per</w:t>
      </w:r>
      <w:r w:rsidR="002E06CB">
        <w:rPr>
          <w:color w:val="000000"/>
          <w:w w:val="90"/>
        </w:rPr>
        <w:softHyphen/>
        <w:t>missible source.</w:t>
      </w:r>
    </w:p>
    <w:p w:rsidR="002E06CB" w:rsidRDefault="002E06CB" w:rsidP="002E06CB">
      <w:pPr>
        <w:widowControl w:val="0"/>
        <w:shd w:val="clear" w:color="auto" w:fill="FFFFFF"/>
        <w:tabs>
          <w:tab w:val="left" w:pos="702"/>
        </w:tabs>
        <w:autoSpaceDE w:val="0"/>
        <w:autoSpaceDN w:val="0"/>
        <w:adjustRightInd w:val="0"/>
        <w:spacing w:line="209" w:lineRule="exact"/>
        <w:ind w:right="360"/>
        <w:rPr>
          <w:color w:val="000000"/>
          <w:spacing w:val="-6"/>
          <w:w w:val="90"/>
        </w:rPr>
      </w:pPr>
    </w:p>
    <w:p w:rsidR="00B35CAA" w:rsidRPr="002E06CB" w:rsidRDefault="00B35CAA" w:rsidP="00B35CAA">
      <w:pPr>
        <w:widowControl w:val="0"/>
        <w:numPr>
          <w:ilvl w:val="0"/>
          <w:numId w:val="20"/>
        </w:numPr>
        <w:shd w:val="clear" w:color="auto" w:fill="FFFFFF"/>
        <w:tabs>
          <w:tab w:val="left" w:pos="702"/>
        </w:tabs>
        <w:autoSpaceDE w:val="0"/>
        <w:autoSpaceDN w:val="0"/>
        <w:adjustRightInd w:val="0"/>
        <w:spacing w:line="209" w:lineRule="exact"/>
        <w:ind w:left="1742" w:right="360" w:hanging="392"/>
      </w:pPr>
      <w:r w:rsidRPr="00B35CAA">
        <w:rPr>
          <w:color w:val="000000"/>
          <w:w w:val="90"/>
        </w:rPr>
        <w:t xml:space="preserve">That upon default in the payments of any principal and accrued interest on the bonds or in the performance of any </w:t>
      </w:r>
      <w:r w:rsidRPr="00B35CAA">
        <w:rPr>
          <w:color w:val="000000"/>
          <w:spacing w:val="-1"/>
          <w:w w:val="90"/>
        </w:rPr>
        <w:t xml:space="preserve">covenant or agreement contained herein or in the instruments incident to making or insuring the loan, the Government at </w:t>
      </w:r>
      <w:r w:rsidRPr="00B35CAA">
        <w:rPr>
          <w:color w:val="000000"/>
          <w:w w:val="90"/>
        </w:rPr>
        <w:t>its option may (a) declare the entire principal amount then outstanding and accrued interest immediately due and payable, (b) for the account of the Association (payable from the source of funds pledged to pay the bonds or any other legally permissible source), incur and pay reasonable expenses for repair, maintenance, and operation of the facility</w:t>
      </w:r>
      <w:r>
        <w:rPr>
          <w:color w:val="000000"/>
          <w:w w:val="90"/>
        </w:rPr>
        <w:t xml:space="preserve"> </w:t>
      </w:r>
      <w:r w:rsidRPr="00B35CAA">
        <w:rPr>
          <w:color w:val="000000"/>
          <w:w w:val="90"/>
        </w:rPr>
        <w:t xml:space="preserve">and such other reasonable expenses as may be necessary to cure the cause of default, </w:t>
      </w:r>
      <w:r w:rsidRPr="00B35CAA">
        <w:rPr>
          <w:color w:val="000000"/>
          <w:w w:val="90"/>
        </w:rPr>
        <w:lastRenderedPageBreak/>
        <w:t xml:space="preserve">and/or (c) take possession of the </w:t>
      </w:r>
      <w:r w:rsidRPr="00B35CAA">
        <w:rPr>
          <w:color w:val="000000"/>
          <w:spacing w:val="-1"/>
          <w:w w:val="90"/>
        </w:rPr>
        <w:t xml:space="preserve">facility, repair, maintain, and operate or rent it. Default under the provisions of this resolution or any instrument incident to </w:t>
      </w:r>
      <w:r w:rsidRPr="00B35CAA">
        <w:rPr>
          <w:color w:val="000000"/>
          <w:w w:val="90"/>
        </w:rPr>
        <w:t>the making or insuring of the loan may be construed by the Government to constitute default under any other instrument held by the Government and executed or assumed by the Association, and default under any such instrument may be construed by the Government to constitute default hereunder.</w:t>
      </w:r>
    </w:p>
    <w:p w:rsidR="002E06CB" w:rsidRDefault="002E06CB" w:rsidP="002E06CB">
      <w:pPr>
        <w:widowControl w:val="0"/>
        <w:shd w:val="clear" w:color="auto" w:fill="FFFFFF"/>
        <w:tabs>
          <w:tab w:val="left" w:pos="702"/>
        </w:tabs>
        <w:autoSpaceDE w:val="0"/>
        <w:autoSpaceDN w:val="0"/>
        <w:adjustRightInd w:val="0"/>
        <w:spacing w:line="209" w:lineRule="exact"/>
        <w:ind w:right="360"/>
      </w:pPr>
    </w:p>
    <w:p w:rsidR="00B35CAA" w:rsidRPr="002E06CB" w:rsidRDefault="00B35CAA" w:rsidP="00B35CAA">
      <w:pPr>
        <w:widowControl w:val="0"/>
        <w:numPr>
          <w:ilvl w:val="0"/>
          <w:numId w:val="21"/>
        </w:numPr>
        <w:shd w:val="clear" w:color="auto" w:fill="FFFFFF"/>
        <w:tabs>
          <w:tab w:val="left" w:pos="702"/>
        </w:tabs>
        <w:autoSpaceDE w:val="0"/>
        <w:autoSpaceDN w:val="0"/>
        <w:adjustRightInd w:val="0"/>
        <w:spacing w:before="4" w:line="209" w:lineRule="exact"/>
        <w:ind w:left="1699" w:right="360" w:hanging="349"/>
        <w:rPr>
          <w:color w:val="000000"/>
          <w:spacing w:val="-8"/>
          <w:w w:val="90"/>
        </w:rPr>
      </w:pPr>
      <w:r>
        <w:rPr>
          <w:color w:val="000000"/>
          <w:spacing w:val="-1"/>
          <w:w w:val="90"/>
        </w:rPr>
        <w:t xml:space="preserve">Not to sell, transfer, lease, or otherwise encumber the facility or any portion thereof, or interest therein, or permit others </w:t>
      </w:r>
      <w:r>
        <w:rPr>
          <w:color w:val="000000"/>
          <w:w w:val="90"/>
        </w:rPr>
        <w:t>to do so, without the prior written consent of the Government.</w:t>
      </w:r>
    </w:p>
    <w:p w:rsidR="002E06CB" w:rsidRDefault="002E06CB" w:rsidP="002E06CB">
      <w:pPr>
        <w:widowControl w:val="0"/>
        <w:shd w:val="clear" w:color="auto" w:fill="FFFFFF"/>
        <w:tabs>
          <w:tab w:val="left" w:pos="702"/>
        </w:tabs>
        <w:autoSpaceDE w:val="0"/>
        <w:autoSpaceDN w:val="0"/>
        <w:adjustRightInd w:val="0"/>
        <w:spacing w:before="4" w:line="209" w:lineRule="exact"/>
        <w:ind w:right="360"/>
        <w:rPr>
          <w:color w:val="000000"/>
          <w:spacing w:val="-8"/>
          <w:w w:val="90"/>
        </w:rPr>
      </w:pPr>
    </w:p>
    <w:p w:rsidR="00B35CAA" w:rsidRDefault="00B35CAA" w:rsidP="00B35CAA">
      <w:pPr>
        <w:widowControl w:val="0"/>
        <w:numPr>
          <w:ilvl w:val="0"/>
          <w:numId w:val="21"/>
        </w:numPr>
        <w:shd w:val="clear" w:color="auto" w:fill="FFFFFF"/>
        <w:tabs>
          <w:tab w:val="left" w:pos="702"/>
        </w:tabs>
        <w:autoSpaceDE w:val="0"/>
        <w:autoSpaceDN w:val="0"/>
        <w:adjustRightInd w:val="0"/>
        <w:spacing w:line="209" w:lineRule="exact"/>
        <w:ind w:left="1350"/>
        <w:rPr>
          <w:color w:val="000000"/>
          <w:spacing w:val="-10"/>
          <w:w w:val="90"/>
        </w:rPr>
      </w:pPr>
      <w:r>
        <w:rPr>
          <w:color w:val="000000"/>
          <w:w w:val="90"/>
        </w:rPr>
        <w:t>Not to defease the bonds, or to borrow money, enter into any contractor agreement, or otherwise incur any liabilities</w:t>
      </w:r>
    </w:p>
    <w:p w:rsidR="00B35CAA" w:rsidRDefault="00B35CAA" w:rsidP="003C321C">
      <w:pPr>
        <w:shd w:val="clear" w:color="auto" w:fill="FFFFFF"/>
        <w:spacing w:line="209" w:lineRule="exact"/>
        <w:ind w:left="1710" w:right="360"/>
        <w:rPr>
          <w:color w:val="000000"/>
          <w:w w:val="90"/>
        </w:rPr>
      </w:pPr>
      <w:r>
        <w:rPr>
          <w:color w:val="000000"/>
          <w:spacing w:val="-1"/>
          <w:w w:val="90"/>
        </w:rPr>
        <w:t xml:space="preserve">for any purpose in connection with the facility (exclusive of normal maintenance) without the prior written consent of the </w:t>
      </w:r>
      <w:r>
        <w:rPr>
          <w:color w:val="000000"/>
          <w:w w:val="90"/>
        </w:rPr>
        <w:t>Government if such undertaking would involve the source of funds pledged to pay the bonds.</w:t>
      </w:r>
    </w:p>
    <w:p w:rsidR="002E06CB" w:rsidRDefault="002E06CB" w:rsidP="003C321C">
      <w:pPr>
        <w:shd w:val="clear" w:color="auto" w:fill="FFFFFF"/>
        <w:spacing w:line="209" w:lineRule="exact"/>
        <w:ind w:left="1710" w:right="360"/>
        <w:rPr>
          <w:color w:val="000000"/>
          <w:w w:val="90"/>
        </w:rPr>
      </w:pPr>
    </w:p>
    <w:p w:rsidR="002E06CB" w:rsidRDefault="002E06CB" w:rsidP="003C321C">
      <w:pPr>
        <w:shd w:val="clear" w:color="auto" w:fill="FFFFFF"/>
        <w:spacing w:line="209" w:lineRule="exact"/>
        <w:ind w:left="1710" w:right="360"/>
      </w:pPr>
    </w:p>
    <w:p w:rsidR="00B35CAA" w:rsidRPr="002E06CB" w:rsidRDefault="00B35CAA" w:rsidP="002E06CB">
      <w:pPr>
        <w:pStyle w:val="ListParagraph"/>
        <w:numPr>
          <w:ilvl w:val="0"/>
          <w:numId w:val="21"/>
        </w:numPr>
        <w:shd w:val="clear" w:color="auto" w:fill="FFFFFF"/>
        <w:tabs>
          <w:tab w:val="left" w:pos="702"/>
        </w:tabs>
        <w:spacing w:before="4" w:line="209" w:lineRule="exact"/>
        <w:ind w:left="1710" w:right="360" w:hanging="360"/>
        <w:jc w:val="both"/>
      </w:pPr>
      <w:r w:rsidRPr="003C321C">
        <w:rPr>
          <w:color w:val="000000"/>
          <w:spacing w:val="-1"/>
          <w:w w:val="90"/>
        </w:rPr>
        <w:t>To place the proceeds of the bonds on deposit in an account and in a manner approved by the Government. Funds</w:t>
      </w:r>
      <w:r w:rsidR="003C321C" w:rsidRPr="003C321C">
        <w:rPr>
          <w:color w:val="000000"/>
          <w:spacing w:val="-1"/>
          <w:w w:val="90"/>
        </w:rPr>
        <w:t xml:space="preserve"> </w:t>
      </w:r>
      <w:r w:rsidRPr="003C321C">
        <w:rPr>
          <w:color w:val="000000"/>
          <w:spacing w:val="-1"/>
          <w:w w:val="90"/>
        </w:rPr>
        <w:t>may be</w:t>
      </w:r>
      <w:r w:rsidR="003C321C" w:rsidRPr="003C321C">
        <w:rPr>
          <w:color w:val="000000"/>
          <w:spacing w:val="-1"/>
          <w:w w:val="90"/>
        </w:rPr>
        <w:t xml:space="preserve"> </w:t>
      </w:r>
      <w:r w:rsidRPr="003C321C">
        <w:rPr>
          <w:color w:val="000000"/>
          <w:w w:val="90"/>
        </w:rPr>
        <w:t>deposited in institutions insured by the State or Federal Government or invested in readily marketable securities backed</w:t>
      </w:r>
      <w:r w:rsidR="003C321C">
        <w:rPr>
          <w:color w:val="000000"/>
          <w:w w:val="90"/>
        </w:rPr>
        <w:t xml:space="preserve"> </w:t>
      </w:r>
      <w:r w:rsidRPr="003C321C">
        <w:rPr>
          <w:color w:val="000000"/>
          <w:w w:val="90"/>
        </w:rPr>
        <w:t>by the full faith and credit of the United States. Any income from these accounts will be considered as revenues of the system.</w:t>
      </w:r>
    </w:p>
    <w:p w:rsidR="002E06CB" w:rsidRDefault="002E06CB" w:rsidP="002E06CB">
      <w:pPr>
        <w:shd w:val="clear" w:color="auto" w:fill="FFFFFF"/>
        <w:tabs>
          <w:tab w:val="left" w:pos="702"/>
        </w:tabs>
        <w:spacing w:before="4" w:line="209" w:lineRule="exact"/>
        <w:ind w:right="360"/>
        <w:jc w:val="both"/>
      </w:pPr>
    </w:p>
    <w:p w:rsidR="00B35CAA" w:rsidRPr="002E06CB" w:rsidRDefault="00B35CAA" w:rsidP="00B35CAA">
      <w:pPr>
        <w:widowControl w:val="0"/>
        <w:numPr>
          <w:ilvl w:val="0"/>
          <w:numId w:val="22"/>
        </w:numPr>
        <w:shd w:val="clear" w:color="auto" w:fill="FFFFFF"/>
        <w:tabs>
          <w:tab w:val="left" w:pos="702"/>
        </w:tabs>
        <w:autoSpaceDE w:val="0"/>
        <w:autoSpaceDN w:val="0"/>
        <w:adjustRightInd w:val="0"/>
        <w:spacing w:line="209" w:lineRule="exact"/>
        <w:ind w:left="1699" w:right="475" w:hanging="349"/>
        <w:jc w:val="both"/>
        <w:rPr>
          <w:color w:val="000000"/>
          <w:spacing w:val="-8"/>
          <w:w w:val="90"/>
        </w:rPr>
      </w:pPr>
      <w:r>
        <w:rPr>
          <w:color w:val="000000"/>
          <w:spacing w:val="-1"/>
          <w:w w:val="90"/>
        </w:rPr>
        <w:t xml:space="preserve">To comply with all applicable State and Federal laws and regulations and to continually operate and maintain the facility </w:t>
      </w:r>
      <w:r>
        <w:rPr>
          <w:color w:val="000000"/>
          <w:w w:val="90"/>
        </w:rPr>
        <w:t>in good condition.</w:t>
      </w:r>
    </w:p>
    <w:p w:rsidR="002E06CB" w:rsidRPr="00AB2549" w:rsidRDefault="002E06CB" w:rsidP="002E06CB">
      <w:pPr>
        <w:widowControl w:val="0"/>
        <w:shd w:val="clear" w:color="auto" w:fill="FFFFFF"/>
        <w:tabs>
          <w:tab w:val="left" w:pos="702"/>
        </w:tabs>
        <w:autoSpaceDE w:val="0"/>
        <w:autoSpaceDN w:val="0"/>
        <w:adjustRightInd w:val="0"/>
        <w:spacing w:line="209" w:lineRule="exact"/>
        <w:ind w:right="475"/>
        <w:jc w:val="both"/>
        <w:rPr>
          <w:color w:val="000000"/>
          <w:spacing w:val="-8"/>
          <w:w w:val="90"/>
        </w:rPr>
      </w:pPr>
    </w:p>
    <w:p w:rsidR="002E06CB" w:rsidRDefault="00AB2549" w:rsidP="00465D6A">
      <w:pPr>
        <w:widowControl w:val="0"/>
        <w:numPr>
          <w:ilvl w:val="0"/>
          <w:numId w:val="22"/>
        </w:numPr>
        <w:shd w:val="clear" w:color="auto" w:fill="FFFFFF"/>
        <w:tabs>
          <w:tab w:val="left" w:pos="695"/>
        </w:tabs>
        <w:autoSpaceDE w:val="0"/>
        <w:autoSpaceDN w:val="0"/>
        <w:adjustRightInd w:val="0"/>
        <w:spacing w:before="7" w:line="209" w:lineRule="exact"/>
        <w:ind w:left="1699" w:right="360" w:hanging="349"/>
        <w:rPr>
          <w:color w:val="000000"/>
          <w:spacing w:val="-12"/>
          <w:sz w:val="18"/>
          <w:szCs w:val="18"/>
        </w:rPr>
      </w:pPr>
      <w:r w:rsidRPr="002E06CB">
        <w:rPr>
          <w:color w:val="000000"/>
          <w:spacing w:val="-1"/>
          <w:w w:val="90"/>
        </w:rPr>
        <w:t xml:space="preserve">To provide for the receipt of adequate revenues to meet the requirements of debt service, operation and maintenance, and </w:t>
      </w:r>
      <w:r w:rsidRPr="002E06CB">
        <w:rPr>
          <w:color w:val="000000"/>
          <w:w w:val="90"/>
        </w:rPr>
        <w:t>the establishment of adequate reserves. Revenue accumulated over and above that needed to pay operating and mainte</w:t>
      </w:r>
      <w:r w:rsidRPr="002E06CB">
        <w:rPr>
          <w:color w:val="000000"/>
          <w:w w:val="90"/>
        </w:rPr>
        <w:softHyphen/>
      </w:r>
      <w:r w:rsidRPr="002E06CB">
        <w:rPr>
          <w:color w:val="000000"/>
          <w:spacing w:val="-1"/>
          <w:w w:val="90"/>
        </w:rPr>
        <w:t xml:space="preserve">nance, debt service and reserves may only be retained or used to make prepayments on the loan. Revenue cannot be used </w:t>
      </w:r>
      <w:r w:rsidRPr="002E06CB">
        <w:rPr>
          <w:color w:val="000000"/>
          <w:w w:val="90"/>
        </w:rPr>
        <w:t>to pay any expenses which are not directly incurred for the facility financed by USD A. No free service or use of the facility will be permitted.</w:t>
      </w:r>
      <w:r w:rsidR="002E06CB" w:rsidRPr="002E06CB">
        <w:rPr>
          <w:color w:val="000000"/>
          <w:sz w:val="18"/>
          <w:szCs w:val="18"/>
        </w:rPr>
        <w:t xml:space="preserve"> </w:t>
      </w:r>
      <w:r w:rsidRPr="002E06CB">
        <w:rPr>
          <w:color w:val="000000"/>
          <w:sz w:val="18"/>
          <w:szCs w:val="18"/>
        </w:rPr>
        <w:t>To acquire and maintain such insurance and fidelity bond coverage as may be required by the Government.</w:t>
      </w:r>
      <w:r w:rsidR="002E06CB" w:rsidRPr="002E06CB">
        <w:rPr>
          <w:color w:val="000000"/>
          <w:spacing w:val="-12"/>
          <w:sz w:val="18"/>
          <w:szCs w:val="18"/>
        </w:rPr>
        <w:t xml:space="preserve"> </w:t>
      </w:r>
    </w:p>
    <w:p w:rsidR="002E06CB" w:rsidRDefault="002E06CB" w:rsidP="002E06CB">
      <w:pPr>
        <w:pStyle w:val="ListParagraph"/>
        <w:rPr>
          <w:color w:val="000000"/>
          <w:spacing w:val="-12"/>
          <w:sz w:val="18"/>
          <w:szCs w:val="18"/>
        </w:rPr>
      </w:pPr>
    </w:p>
    <w:p w:rsidR="002E06CB" w:rsidRPr="002E06CB" w:rsidRDefault="002E06CB" w:rsidP="002E06CB">
      <w:pPr>
        <w:widowControl w:val="0"/>
        <w:shd w:val="clear" w:color="auto" w:fill="FFFFFF"/>
        <w:tabs>
          <w:tab w:val="left" w:pos="695"/>
        </w:tabs>
        <w:autoSpaceDE w:val="0"/>
        <w:autoSpaceDN w:val="0"/>
        <w:adjustRightInd w:val="0"/>
        <w:spacing w:before="7" w:line="209" w:lineRule="exact"/>
        <w:ind w:right="360"/>
        <w:rPr>
          <w:color w:val="000000"/>
          <w:spacing w:val="-12"/>
          <w:sz w:val="18"/>
          <w:szCs w:val="18"/>
        </w:rPr>
      </w:pPr>
    </w:p>
    <w:p w:rsidR="00AB2549" w:rsidRPr="002E06CB" w:rsidRDefault="00AB2549" w:rsidP="00AB2549">
      <w:pPr>
        <w:widowControl w:val="0"/>
        <w:numPr>
          <w:ilvl w:val="0"/>
          <w:numId w:val="23"/>
        </w:numPr>
        <w:shd w:val="clear" w:color="auto" w:fill="FFFFFF"/>
        <w:tabs>
          <w:tab w:val="left" w:pos="695"/>
        </w:tabs>
        <w:autoSpaceDE w:val="0"/>
        <w:autoSpaceDN w:val="0"/>
        <w:adjustRightInd w:val="0"/>
        <w:spacing w:line="212" w:lineRule="exact"/>
        <w:ind w:left="1681" w:hanging="331"/>
        <w:rPr>
          <w:color w:val="000000"/>
          <w:spacing w:val="-12"/>
          <w:sz w:val="18"/>
          <w:szCs w:val="18"/>
        </w:rPr>
      </w:pPr>
      <w:r>
        <w:rPr>
          <w:color w:val="000000"/>
          <w:spacing w:val="-1"/>
          <w:sz w:val="18"/>
          <w:szCs w:val="18"/>
        </w:rPr>
        <w:t xml:space="preserve">To establish and maintain such books and records relating to the operation of the facility and its financial affairs and to provide for required audit thereof as required by the Government, to provide the Government a copy of each such audit </w:t>
      </w:r>
      <w:r>
        <w:rPr>
          <w:color w:val="000000"/>
          <w:sz w:val="18"/>
          <w:szCs w:val="18"/>
        </w:rPr>
        <w:t>without its request, and to forward to the Government such additional information and reports as it may from time to time require.</w:t>
      </w:r>
    </w:p>
    <w:p w:rsidR="002E06CB" w:rsidRDefault="002E06CB" w:rsidP="002E06CB">
      <w:pPr>
        <w:widowControl w:val="0"/>
        <w:shd w:val="clear" w:color="auto" w:fill="FFFFFF"/>
        <w:tabs>
          <w:tab w:val="left" w:pos="695"/>
        </w:tabs>
        <w:autoSpaceDE w:val="0"/>
        <w:autoSpaceDN w:val="0"/>
        <w:adjustRightInd w:val="0"/>
        <w:spacing w:line="212" w:lineRule="exact"/>
        <w:rPr>
          <w:color w:val="000000"/>
          <w:spacing w:val="-12"/>
          <w:sz w:val="18"/>
          <w:szCs w:val="18"/>
        </w:rPr>
      </w:pPr>
    </w:p>
    <w:p w:rsidR="00AB2549" w:rsidRPr="002E06CB" w:rsidRDefault="00AB2549" w:rsidP="00AB2549">
      <w:pPr>
        <w:widowControl w:val="0"/>
        <w:numPr>
          <w:ilvl w:val="0"/>
          <w:numId w:val="23"/>
        </w:numPr>
        <w:shd w:val="clear" w:color="auto" w:fill="FFFFFF"/>
        <w:tabs>
          <w:tab w:val="left" w:pos="695"/>
        </w:tabs>
        <w:autoSpaceDE w:val="0"/>
        <w:autoSpaceDN w:val="0"/>
        <w:adjustRightInd w:val="0"/>
        <w:spacing w:line="212" w:lineRule="exact"/>
        <w:ind w:left="1681" w:right="263" w:hanging="331"/>
        <w:jc w:val="both"/>
        <w:rPr>
          <w:color w:val="000000"/>
          <w:spacing w:val="-12"/>
          <w:sz w:val="18"/>
          <w:szCs w:val="18"/>
        </w:rPr>
      </w:pPr>
      <w:r>
        <w:rPr>
          <w:color w:val="000000"/>
          <w:spacing w:val="-1"/>
          <w:sz w:val="18"/>
          <w:szCs w:val="18"/>
        </w:rPr>
        <w:t xml:space="preserve">To provide the Government at all reasonable times access to all books and records relating to the facility and access to the property of the system so that the Government may ascertain that the Association is complying with the provisions </w:t>
      </w:r>
      <w:r>
        <w:rPr>
          <w:color w:val="000000"/>
          <w:sz w:val="18"/>
          <w:szCs w:val="18"/>
        </w:rPr>
        <w:t>hereof and of the instruments incident to the making or insuring of the loan.</w:t>
      </w:r>
    </w:p>
    <w:p w:rsidR="002E06CB" w:rsidRDefault="002E06CB" w:rsidP="002E06CB">
      <w:pPr>
        <w:widowControl w:val="0"/>
        <w:shd w:val="clear" w:color="auto" w:fill="FFFFFF"/>
        <w:tabs>
          <w:tab w:val="left" w:pos="695"/>
        </w:tabs>
        <w:autoSpaceDE w:val="0"/>
        <w:autoSpaceDN w:val="0"/>
        <w:adjustRightInd w:val="0"/>
        <w:spacing w:line="212" w:lineRule="exact"/>
        <w:ind w:right="263"/>
        <w:jc w:val="both"/>
        <w:rPr>
          <w:color w:val="000000"/>
          <w:spacing w:val="-12"/>
          <w:sz w:val="18"/>
          <w:szCs w:val="18"/>
        </w:rPr>
      </w:pPr>
    </w:p>
    <w:p w:rsidR="00AB2549" w:rsidRPr="002E06CB" w:rsidRDefault="00AB2549" w:rsidP="00AB2549">
      <w:pPr>
        <w:widowControl w:val="0"/>
        <w:numPr>
          <w:ilvl w:val="0"/>
          <w:numId w:val="23"/>
        </w:numPr>
        <w:shd w:val="clear" w:color="auto" w:fill="FFFFFF"/>
        <w:tabs>
          <w:tab w:val="left" w:pos="695"/>
        </w:tabs>
        <w:autoSpaceDE w:val="0"/>
        <w:autoSpaceDN w:val="0"/>
        <w:adjustRightInd w:val="0"/>
        <w:spacing w:line="212" w:lineRule="exact"/>
        <w:ind w:left="1681" w:hanging="331"/>
        <w:rPr>
          <w:color w:val="000000"/>
          <w:spacing w:val="-12"/>
          <w:sz w:val="18"/>
          <w:szCs w:val="18"/>
        </w:rPr>
      </w:pPr>
      <w:r>
        <w:rPr>
          <w:color w:val="000000"/>
          <w:spacing w:val="-1"/>
          <w:sz w:val="18"/>
          <w:szCs w:val="18"/>
        </w:rPr>
        <w:t xml:space="preserve">That if the Government requires that a reserve account be established, disbursements from that account(s) may be used </w:t>
      </w:r>
      <w:r>
        <w:rPr>
          <w:color w:val="000000"/>
          <w:sz w:val="18"/>
          <w:szCs w:val="18"/>
        </w:rPr>
        <w:t>when necessary for payments due on the bond if sufficient funds are not otherwise available and prior approval of the Government is obtained. Also, with the prior written approval of the Government, funds may be withdrawn and used for such things as emergency maintenance, extensions to facilities and replacement of short lived assets.</w:t>
      </w:r>
    </w:p>
    <w:p w:rsidR="002E06CB" w:rsidRDefault="002E06CB" w:rsidP="002E06CB">
      <w:pPr>
        <w:widowControl w:val="0"/>
        <w:shd w:val="clear" w:color="auto" w:fill="FFFFFF"/>
        <w:tabs>
          <w:tab w:val="left" w:pos="695"/>
        </w:tabs>
        <w:autoSpaceDE w:val="0"/>
        <w:autoSpaceDN w:val="0"/>
        <w:adjustRightInd w:val="0"/>
        <w:spacing w:line="212" w:lineRule="exact"/>
        <w:rPr>
          <w:color w:val="000000"/>
          <w:spacing w:val="-12"/>
          <w:sz w:val="18"/>
          <w:szCs w:val="18"/>
        </w:rPr>
      </w:pPr>
    </w:p>
    <w:p w:rsidR="00AB2549" w:rsidRDefault="00AB2549" w:rsidP="00AB2549">
      <w:pPr>
        <w:widowControl w:val="0"/>
        <w:numPr>
          <w:ilvl w:val="0"/>
          <w:numId w:val="23"/>
        </w:numPr>
        <w:shd w:val="clear" w:color="auto" w:fill="FFFFFF"/>
        <w:tabs>
          <w:tab w:val="left" w:pos="695"/>
        </w:tabs>
        <w:autoSpaceDE w:val="0"/>
        <w:autoSpaceDN w:val="0"/>
        <w:adjustRightInd w:val="0"/>
        <w:spacing w:line="212" w:lineRule="exact"/>
        <w:ind w:left="1681" w:hanging="331"/>
        <w:rPr>
          <w:color w:val="000000"/>
          <w:spacing w:val="-12"/>
          <w:sz w:val="18"/>
          <w:szCs w:val="18"/>
        </w:rPr>
      </w:pPr>
      <w:r>
        <w:rPr>
          <w:color w:val="000000"/>
          <w:sz w:val="18"/>
          <w:szCs w:val="18"/>
        </w:rPr>
        <w:t>To provide adequate service to all persons within the service area who can feasibly and legally be served and to obtain USDA's concurrence prior to refusing new or adequate services to such persons. Upon failure to provide services which are feasible and legal, such person shall have a direct right of action against the Association or public body.</w:t>
      </w:r>
    </w:p>
    <w:p w:rsidR="002E06CB" w:rsidRPr="002E06CB" w:rsidRDefault="00AB2549" w:rsidP="002E06CB">
      <w:pPr>
        <w:widowControl w:val="0"/>
        <w:numPr>
          <w:ilvl w:val="0"/>
          <w:numId w:val="23"/>
        </w:numPr>
        <w:shd w:val="clear" w:color="auto" w:fill="FFFFFF"/>
        <w:tabs>
          <w:tab w:val="left" w:pos="695"/>
        </w:tabs>
        <w:autoSpaceDE w:val="0"/>
        <w:autoSpaceDN w:val="0"/>
        <w:adjustRightInd w:val="0"/>
        <w:spacing w:before="472" w:line="212" w:lineRule="exact"/>
        <w:ind w:left="1710" w:right="212" w:hanging="360"/>
        <w:jc w:val="both"/>
      </w:pPr>
      <w:r w:rsidRPr="002E06CB">
        <w:rPr>
          <w:color w:val="000000"/>
          <w:spacing w:val="-1"/>
          <w:sz w:val="18"/>
          <w:szCs w:val="18"/>
        </w:rPr>
        <w:t>To comply with the measures identified in the Government's environmental impact analysis for this facility for the pur</w:t>
      </w:r>
      <w:r w:rsidRPr="002E06CB">
        <w:rPr>
          <w:color w:val="000000"/>
          <w:spacing w:val="-1"/>
          <w:sz w:val="18"/>
          <w:szCs w:val="18"/>
        </w:rPr>
        <w:softHyphen/>
      </w:r>
      <w:r w:rsidRPr="002E06CB">
        <w:rPr>
          <w:color w:val="000000"/>
          <w:sz w:val="18"/>
          <w:szCs w:val="18"/>
        </w:rPr>
        <w:t>pose of avoiding or reducing the adverse environmental impacts of the facility's construction or operation.</w:t>
      </w:r>
    </w:p>
    <w:p w:rsidR="00AB2549" w:rsidRDefault="00AB2549" w:rsidP="002E06CB">
      <w:pPr>
        <w:widowControl w:val="0"/>
        <w:numPr>
          <w:ilvl w:val="0"/>
          <w:numId w:val="23"/>
        </w:numPr>
        <w:shd w:val="clear" w:color="auto" w:fill="FFFFFF"/>
        <w:tabs>
          <w:tab w:val="left" w:pos="695"/>
        </w:tabs>
        <w:autoSpaceDE w:val="0"/>
        <w:autoSpaceDN w:val="0"/>
        <w:adjustRightInd w:val="0"/>
        <w:spacing w:before="472" w:line="212" w:lineRule="exact"/>
        <w:ind w:left="1710" w:right="212" w:hanging="360"/>
        <w:jc w:val="both"/>
      </w:pPr>
      <w:r w:rsidRPr="002E06CB">
        <w:rPr>
          <w:color w:val="000000"/>
          <w:spacing w:val="-1"/>
          <w:sz w:val="18"/>
          <w:szCs w:val="18"/>
        </w:rPr>
        <w:t>To accept a grant in an amount not to exceed $</w:t>
      </w:r>
      <w:r w:rsidRPr="002E06CB">
        <w:rPr>
          <w:color w:val="000000"/>
          <w:spacing w:val="-1"/>
          <w:sz w:val="18"/>
          <w:szCs w:val="18"/>
          <w:u w:val="single"/>
        </w:rPr>
        <w:t xml:space="preserve">731,000 </w:t>
      </w:r>
      <w:r w:rsidRPr="002E06CB">
        <w:rPr>
          <w:color w:val="000000"/>
          <w:spacing w:val="-1"/>
          <w:sz w:val="18"/>
          <w:szCs w:val="18"/>
        </w:rPr>
        <w:t xml:space="preserve">under the terms offered by the Government; that the </w:t>
      </w:r>
      <w:r w:rsidRPr="002E06CB">
        <w:rPr>
          <w:color w:val="000000"/>
          <w:spacing w:val="-1"/>
          <w:sz w:val="18"/>
          <w:szCs w:val="18"/>
          <w:u w:val="single"/>
        </w:rPr>
        <w:t xml:space="preserve">Mayor </w:t>
      </w:r>
      <w:r w:rsidRPr="002E06CB">
        <w:rPr>
          <w:color w:val="000000"/>
          <w:sz w:val="18"/>
          <w:szCs w:val="18"/>
        </w:rPr>
        <w:t xml:space="preserve">and    </w:t>
      </w:r>
      <w:r w:rsidRPr="002E06CB">
        <w:rPr>
          <w:color w:val="000000"/>
          <w:sz w:val="18"/>
          <w:szCs w:val="18"/>
          <w:u w:val="single"/>
        </w:rPr>
        <w:t xml:space="preserve">Village Clerk </w:t>
      </w:r>
      <w:r w:rsidRPr="002E06CB">
        <w:rPr>
          <w:color w:val="000000"/>
          <w:sz w:val="18"/>
          <w:szCs w:val="18"/>
        </w:rPr>
        <w:t>of the Association are hereby authorized and empowered to take all action necessary</w:t>
      </w:r>
    </w:p>
    <w:p w:rsidR="00AB2549" w:rsidRDefault="00AB2549" w:rsidP="002E06CB">
      <w:pPr>
        <w:shd w:val="clear" w:color="auto" w:fill="FFFFFF"/>
        <w:spacing w:line="216" w:lineRule="exact"/>
        <w:ind w:left="1710"/>
      </w:pPr>
      <w:r>
        <w:rPr>
          <w:color w:val="000000"/>
          <w:sz w:val="18"/>
          <w:szCs w:val="18"/>
        </w:rPr>
        <w:t>or appropriate in the execution of all written instruments as may be required in regard to or as evidence of such grant; and to operate the facility under the terms offered in said grant agreement(s).</w:t>
      </w:r>
    </w:p>
    <w:p w:rsidR="00AB2549" w:rsidRDefault="00AB2549" w:rsidP="00AB2549">
      <w:pPr>
        <w:shd w:val="clear" w:color="auto" w:fill="FFFFFF"/>
        <w:spacing w:before="464" w:line="209" w:lineRule="exact"/>
        <w:ind w:left="1350"/>
      </w:pPr>
      <w:r>
        <w:rPr>
          <w:color w:val="000000"/>
          <w:sz w:val="18"/>
          <w:szCs w:val="18"/>
        </w:rPr>
        <w:t>The provisions hereof and the provisions of all instruments incident to the making or the insuring of the loan, unless otherwise specifically provided by the terms of such instrument, shall be binding upon the Association as long as the bonds are held or insured by the Government or assignee. The provisions of sections 6 through 17 hereof may be provided for in more specific detail in the bond resolution or ordinance; to the extent that the provisions contained in such bond resolution or ordinance should be found to be inconsistent with the provisions hereof, these provisions shall be construed as controlling between the Association and the Government or assignee.</w:t>
      </w:r>
    </w:p>
    <w:p w:rsidR="00AB2549" w:rsidRPr="003C321C" w:rsidRDefault="00AB2549" w:rsidP="002E06CB">
      <w:pPr>
        <w:widowControl w:val="0"/>
        <w:shd w:val="clear" w:color="auto" w:fill="FFFFFF"/>
        <w:tabs>
          <w:tab w:val="left" w:pos="702"/>
        </w:tabs>
        <w:autoSpaceDE w:val="0"/>
        <w:autoSpaceDN w:val="0"/>
        <w:adjustRightInd w:val="0"/>
        <w:spacing w:line="209" w:lineRule="exact"/>
        <w:ind w:right="475"/>
        <w:jc w:val="both"/>
        <w:rPr>
          <w:color w:val="000000"/>
          <w:spacing w:val="-8"/>
          <w:w w:val="90"/>
        </w:rPr>
      </w:pPr>
    </w:p>
    <w:p w:rsidR="00E446AD" w:rsidRDefault="00FA46DC" w:rsidP="00E446AD">
      <w:pPr>
        <w:pStyle w:val="BodyText"/>
        <w:tabs>
          <w:tab w:val="left" w:pos="-90"/>
          <w:tab w:val="left" w:pos="0"/>
        </w:tabs>
      </w:pPr>
      <w:r>
        <w:rPr>
          <w:b/>
          <w:bCs/>
        </w:rPr>
        <w:t>ADJOURN:</w:t>
      </w:r>
      <w:r>
        <w:t xml:space="preserve"> Motion</w:t>
      </w:r>
      <w:r w:rsidR="00223C59">
        <w:t xml:space="preserve"> by Trustee</w:t>
      </w:r>
      <w:r w:rsidR="008F4956">
        <w:t xml:space="preserve"> Lindsely</w:t>
      </w:r>
      <w:r>
        <w:t xml:space="preserve">, </w:t>
      </w:r>
      <w:r w:rsidR="00223C59">
        <w:t xml:space="preserve"> seconded by Trustee</w:t>
      </w:r>
      <w:r>
        <w:t xml:space="preserve"> Stoddard</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FA46DC">
        <w:rPr>
          <w:b/>
        </w:rPr>
        <w:t xml:space="preserve"> </w:t>
      </w:r>
      <w:r w:rsidR="008F4956">
        <w:rPr>
          <w:b/>
        </w:rPr>
        <w:t xml:space="preserve">9:31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5D" w:rsidRDefault="006D295D">
      <w:r>
        <w:separator/>
      </w:r>
    </w:p>
  </w:endnote>
  <w:endnote w:type="continuationSeparator" w:id="0">
    <w:p w:rsidR="006D295D" w:rsidRDefault="006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5D" w:rsidRDefault="006D295D">
      <w:r>
        <w:separator/>
      </w:r>
    </w:p>
  </w:footnote>
  <w:footnote w:type="continuationSeparator" w:id="0">
    <w:p w:rsidR="006D295D" w:rsidRDefault="006D29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1">
    <w:nsid w:val="04FB2F4F"/>
    <w:multiLevelType w:val="hybridMultilevel"/>
    <w:tmpl w:val="50F42E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194329"/>
    <w:multiLevelType w:val="singleLevel"/>
    <w:tmpl w:val="68E6BDA0"/>
    <w:lvl w:ilvl="0">
      <w:start w:val="6"/>
      <w:numFmt w:val="decimal"/>
      <w:lvlText w:val="%1."/>
      <w:legacy w:legacy="1" w:legacySpace="0" w:legacyIndent="349"/>
      <w:lvlJc w:val="left"/>
      <w:rPr>
        <w:rFonts w:ascii="Times New Roman" w:hAnsi="Times New Roman" w:cs="Times New Roman" w:hint="default"/>
      </w:rPr>
    </w:lvl>
  </w:abstractNum>
  <w:abstractNum w:abstractNumId="3">
    <w:nsid w:val="09B641D8"/>
    <w:multiLevelType w:val="hybridMultilevel"/>
    <w:tmpl w:val="48E038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F777F54"/>
    <w:multiLevelType w:val="singleLevel"/>
    <w:tmpl w:val="36EC809C"/>
    <w:lvl w:ilvl="0">
      <w:start w:val="11"/>
      <w:numFmt w:val="decimal"/>
      <w:lvlText w:val="%1."/>
      <w:legacy w:legacy="1" w:legacySpace="0" w:legacyIndent="331"/>
      <w:lvlJc w:val="left"/>
      <w:rPr>
        <w:rFonts w:ascii="Times New Roman" w:hAnsi="Times New Roman" w:cs="Times New Roman" w:hint="default"/>
      </w:rPr>
    </w:lvl>
  </w:abstractNum>
  <w:abstractNum w:abstractNumId="5">
    <w:nsid w:val="127E2B09"/>
    <w:multiLevelType w:val="singleLevel"/>
    <w:tmpl w:val="82103BEA"/>
    <w:lvl w:ilvl="0">
      <w:start w:val="3"/>
      <w:numFmt w:val="decimal"/>
      <w:lvlText w:val="%1."/>
      <w:legacy w:legacy="1" w:legacySpace="0" w:legacyIndent="349"/>
      <w:lvlJc w:val="left"/>
      <w:rPr>
        <w:rFonts w:ascii="Times New Roman" w:hAnsi="Times New Roman" w:cs="Times New Roman" w:hint="default"/>
      </w:rPr>
    </w:lvl>
  </w:abstractNum>
  <w:abstractNum w:abstractNumId="6">
    <w:nsid w:val="18AB0C4D"/>
    <w:multiLevelType w:val="hybridMultilevel"/>
    <w:tmpl w:val="182802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235EE2"/>
    <w:multiLevelType w:val="hybridMultilevel"/>
    <w:tmpl w:val="80E4234C"/>
    <w:lvl w:ilvl="0" w:tplc="872E5A28">
      <w:start w:val="1"/>
      <w:numFmt w:val="decimal"/>
      <w:lvlText w:val="%1."/>
      <w:lvlJc w:val="left"/>
      <w:pPr>
        <w:ind w:left="2430" w:hanging="360"/>
      </w:pPr>
      <w:rPr>
        <w:rFonts w:ascii="Comic Sans MS" w:hAnsi="Comic Sans MS" w:hint="default"/>
        <w:sz w:val="18"/>
        <w:szCs w:val="18"/>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ED5D88"/>
    <w:multiLevelType w:val="hybridMultilevel"/>
    <w:tmpl w:val="804083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5226AE"/>
    <w:multiLevelType w:val="singleLevel"/>
    <w:tmpl w:val="537C2648"/>
    <w:lvl w:ilvl="0">
      <w:start w:val="9"/>
      <w:numFmt w:val="decimal"/>
      <w:lvlText w:val="%1."/>
      <w:legacy w:legacy="1" w:legacySpace="0" w:legacyIndent="349"/>
      <w:lvlJc w:val="left"/>
      <w:rPr>
        <w:rFonts w:ascii="Times New Roman" w:hAnsi="Times New Roman" w:cs="Times New Roman" w:hint="default"/>
      </w:rPr>
    </w:lvl>
  </w:abstractNum>
  <w:abstractNum w:abstractNumId="11">
    <w:nsid w:val="278D0A0F"/>
    <w:multiLevelType w:val="hybridMultilevel"/>
    <w:tmpl w:val="D36EC2C6"/>
    <w:lvl w:ilvl="0" w:tplc="04090003">
      <w:start w:val="1"/>
      <w:numFmt w:val="bullet"/>
      <w:lvlText w:val="o"/>
      <w:lvlJc w:val="left"/>
      <w:pPr>
        <w:ind w:left="1980" w:hanging="360"/>
      </w:pPr>
      <w:rPr>
        <w:rFonts w:ascii="Courier New" w:hAnsi="Courier New" w:cs="Courier New" w:hint="default"/>
      </w:rPr>
    </w:lvl>
    <w:lvl w:ilvl="1" w:tplc="04090005">
      <w:start w:val="1"/>
      <w:numFmt w:val="bullet"/>
      <w:lvlText w:val=""/>
      <w:lvlJc w:val="left"/>
      <w:pPr>
        <w:ind w:left="279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F5F09D7"/>
    <w:multiLevelType w:val="hybridMultilevel"/>
    <w:tmpl w:val="695C7D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69D7278"/>
    <w:multiLevelType w:val="hybridMultilevel"/>
    <w:tmpl w:val="61849F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EC4207"/>
    <w:multiLevelType w:val="hybridMultilevel"/>
    <w:tmpl w:val="54A6B47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152288F"/>
    <w:multiLevelType w:val="hybridMultilevel"/>
    <w:tmpl w:val="495CD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9B22C8"/>
    <w:multiLevelType w:val="singleLevel"/>
    <w:tmpl w:val="33CA4E0A"/>
    <w:lvl w:ilvl="0">
      <w:start w:val="1"/>
      <w:numFmt w:val="decimal"/>
      <w:lvlText w:val="%1."/>
      <w:legacy w:legacy="1" w:legacySpace="0" w:legacyIndent="349"/>
      <w:lvlJc w:val="left"/>
      <w:rPr>
        <w:rFonts w:ascii="Times New Roman" w:hAnsi="Times New Roman" w:cs="Times New Roman" w:hint="default"/>
      </w:rPr>
    </w:lvl>
  </w:abstractNum>
  <w:abstractNum w:abstractNumId="20">
    <w:nsid w:val="57621C36"/>
    <w:multiLevelType w:val="hybridMultilevel"/>
    <w:tmpl w:val="90767B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994A313A">
      <w:numFmt w:val="bullet"/>
      <w:lvlText w:val="-"/>
      <w:lvlJc w:val="left"/>
      <w:pPr>
        <w:ind w:left="3240" w:hanging="360"/>
      </w:pPr>
      <w:rPr>
        <w:rFonts w:ascii="Bookman Old Style" w:eastAsia="Times New Roman" w:hAnsi="Bookman Old Style" w:cs="Times New Roman"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AC2E2F"/>
    <w:multiLevelType w:val="hybridMultilevel"/>
    <w:tmpl w:val="063811F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17"/>
  </w:num>
  <w:num w:numId="3">
    <w:abstractNumId w:val="8"/>
  </w:num>
  <w:num w:numId="4">
    <w:abstractNumId w:val="11"/>
  </w:num>
  <w:num w:numId="5">
    <w:abstractNumId w:val="20"/>
  </w:num>
  <w:num w:numId="6">
    <w:abstractNumId w:val="0"/>
    <w:lvlOverride w:ilvl="0">
      <w:lvl w:ilvl="0">
        <w:start w:val="1"/>
        <w:numFmt w:val="decimal"/>
        <w:pStyle w:val="BLODOUBIND"/>
        <w:lvlText w:val="%1."/>
        <w:legacy w:legacy="1" w:legacySpace="0" w:legacyIndent="720"/>
        <w:lvlJc w:val="left"/>
        <w:pPr>
          <w:ind w:left="720" w:hanging="720"/>
        </w:pPr>
      </w:lvl>
    </w:lvlOverride>
  </w:num>
  <w:num w:numId="7">
    <w:abstractNumId w:val="14"/>
  </w:num>
  <w:num w:numId="8">
    <w:abstractNumId w:val="22"/>
  </w:num>
  <w:num w:numId="9">
    <w:abstractNumId w:val="13"/>
  </w:num>
  <w:num w:numId="10">
    <w:abstractNumId w:val="9"/>
  </w:num>
  <w:num w:numId="11">
    <w:abstractNumId w:val="15"/>
  </w:num>
  <w:num w:numId="12">
    <w:abstractNumId w:val="21"/>
  </w:num>
  <w:num w:numId="13">
    <w:abstractNumId w:val="3"/>
  </w:num>
  <w:num w:numId="14">
    <w:abstractNumId w:val="12"/>
  </w:num>
  <w:num w:numId="15">
    <w:abstractNumId w:val="6"/>
  </w:num>
  <w:num w:numId="16">
    <w:abstractNumId w:val="18"/>
  </w:num>
  <w:num w:numId="17">
    <w:abstractNumId w:val="7"/>
  </w:num>
  <w:num w:numId="18">
    <w:abstractNumId w:val="1"/>
  </w:num>
  <w:num w:numId="19">
    <w:abstractNumId w:val="19"/>
  </w:num>
  <w:num w:numId="20">
    <w:abstractNumId w:val="5"/>
  </w:num>
  <w:num w:numId="21">
    <w:abstractNumId w:val="2"/>
  </w:num>
  <w:num w:numId="22">
    <w:abstractNumId w:val="10"/>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A1E"/>
    <w:rsid w:val="00041056"/>
    <w:rsid w:val="00041ECE"/>
    <w:rsid w:val="000438E7"/>
    <w:rsid w:val="00043C2C"/>
    <w:rsid w:val="000465BE"/>
    <w:rsid w:val="000466B4"/>
    <w:rsid w:val="00051D82"/>
    <w:rsid w:val="00053207"/>
    <w:rsid w:val="0005495B"/>
    <w:rsid w:val="00056B71"/>
    <w:rsid w:val="00063B85"/>
    <w:rsid w:val="000649E8"/>
    <w:rsid w:val="000658FB"/>
    <w:rsid w:val="00066FEA"/>
    <w:rsid w:val="000719F2"/>
    <w:rsid w:val="00071FCD"/>
    <w:rsid w:val="00080A81"/>
    <w:rsid w:val="000810DF"/>
    <w:rsid w:val="0008381D"/>
    <w:rsid w:val="000838A9"/>
    <w:rsid w:val="00083D09"/>
    <w:rsid w:val="00087C2C"/>
    <w:rsid w:val="000971E2"/>
    <w:rsid w:val="000A3AFE"/>
    <w:rsid w:val="000A4D24"/>
    <w:rsid w:val="000A5275"/>
    <w:rsid w:val="000B40DE"/>
    <w:rsid w:val="000C3152"/>
    <w:rsid w:val="000C32DE"/>
    <w:rsid w:val="000C5662"/>
    <w:rsid w:val="000C56A4"/>
    <w:rsid w:val="000D28EF"/>
    <w:rsid w:val="000D639E"/>
    <w:rsid w:val="000D7426"/>
    <w:rsid w:val="000D7D92"/>
    <w:rsid w:val="000E37D7"/>
    <w:rsid w:val="000E39A1"/>
    <w:rsid w:val="000F0062"/>
    <w:rsid w:val="000F1BC5"/>
    <w:rsid w:val="000F3DC4"/>
    <w:rsid w:val="000F524A"/>
    <w:rsid w:val="000F74BF"/>
    <w:rsid w:val="00103B0F"/>
    <w:rsid w:val="00110349"/>
    <w:rsid w:val="00110A1D"/>
    <w:rsid w:val="0011106B"/>
    <w:rsid w:val="001112B2"/>
    <w:rsid w:val="001152C5"/>
    <w:rsid w:val="00115B54"/>
    <w:rsid w:val="00116628"/>
    <w:rsid w:val="0011789E"/>
    <w:rsid w:val="00122AA6"/>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0E8B"/>
    <w:rsid w:val="00182B86"/>
    <w:rsid w:val="00185C99"/>
    <w:rsid w:val="001867EC"/>
    <w:rsid w:val="001879D6"/>
    <w:rsid w:val="00190D02"/>
    <w:rsid w:val="00191DF5"/>
    <w:rsid w:val="001929B5"/>
    <w:rsid w:val="00194BBB"/>
    <w:rsid w:val="00194BEE"/>
    <w:rsid w:val="0019759F"/>
    <w:rsid w:val="001A01D2"/>
    <w:rsid w:val="001A040C"/>
    <w:rsid w:val="001B06A5"/>
    <w:rsid w:val="001B213C"/>
    <w:rsid w:val="001B4F92"/>
    <w:rsid w:val="001B5DE9"/>
    <w:rsid w:val="001C0B76"/>
    <w:rsid w:val="001C5648"/>
    <w:rsid w:val="001C56FB"/>
    <w:rsid w:val="001C64A9"/>
    <w:rsid w:val="001C73B5"/>
    <w:rsid w:val="001C7E28"/>
    <w:rsid w:val="001D00A6"/>
    <w:rsid w:val="001D075E"/>
    <w:rsid w:val="001D1C1D"/>
    <w:rsid w:val="001D2E0F"/>
    <w:rsid w:val="001D69F2"/>
    <w:rsid w:val="001D7ACF"/>
    <w:rsid w:val="001E20DA"/>
    <w:rsid w:val="001E3F2F"/>
    <w:rsid w:val="001E6A42"/>
    <w:rsid w:val="001F20CA"/>
    <w:rsid w:val="001F4CA9"/>
    <w:rsid w:val="001F4F0B"/>
    <w:rsid w:val="001F6886"/>
    <w:rsid w:val="00201088"/>
    <w:rsid w:val="00202CDA"/>
    <w:rsid w:val="002043E6"/>
    <w:rsid w:val="00204B44"/>
    <w:rsid w:val="0020719A"/>
    <w:rsid w:val="0021290C"/>
    <w:rsid w:val="002143CF"/>
    <w:rsid w:val="00217EC8"/>
    <w:rsid w:val="00221061"/>
    <w:rsid w:val="002232C5"/>
    <w:rsid w:val="00223C59"/>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311F"/>
    <w:rsid w:val="00264085"/>
    <w:rsid w:val="00265458"/>
    <w:rsid w:val="0026694D"/>
    <w:rsid w:val="0027002C"/>
    <w:rsid w:val="00271BF9"/>
    <w:rsid w:val="00272AD8"/>
    <w:rsid w:val="00273828"/>
    <w:rsid w:val="0027561B"/>
    <w:rsid w:val="00280386"/>
    <w:rsid w:val="00280B6B"/>
    <w:rsid w:val="0028224A"/>
    <w:rsid w:val="00283637"/>
    <w:rsid w:val="00283944"/>
    <w:rsid w:val="00283EDD"/>
    <w:rsid w:val="002861CB"/>
    <w:rsid w:val="00287B8B"/>
    <w:rsid w:val="002954A8"/>
    <w:rsid w:val="0029685C"/>
    <w:rsid w:val="002976B6"/>
    <w:rsid w:val="002A3223"/>
    <w:rsid w:val="002A45B0"/>
    <w:rsid w:val="002A6AFC"/>
    <w:rsid w:val="002B1B80"/>
    <w:rsid w:val="002B1F98"/>
    <w:rsid w:val="002B2292"/>
    <w:rsid w:val="002B6508"/>
    <w:rsid w:val="002C305F"/>
    <w:rsid w:val="002C3779"/>
    <w:rsid w:val="002C4040"/>
    <w:rsid w:val="002D1874"/>
    <w:rsid w:val="002D2221"/>
    <w:rsid w:val="002D4A7B"/>
    <w:rsid w:val="002D6902"/>
    <w:rsid w:val="002D6CFF"/>
    <w:rsid w:val="002D6F54"/>
    <w:rsid w:val="002D7645"/>
    <w:rsid w:val="002E06CB"/>
    <w:rsid w:val="002E1D53"/>
    <w:rsid w:val="002E320A"/>
    <w:rsid w:val="002E71C1"/>
    <w:rsid w:val="002F1793"/>
    <w:rsid w:val="002F198F"/>
    <w:rsid w:val="002F1A7A"/>
    <w:rsid w:val="002F7298"/>
    <w:rsid w:val="003033A7"/>
    <w:rsid w:val="00303E15"/>
    <w:rsid w:val="003050F2"/>
    <w:rsid w:val="00306142"/>
    <w:rsid w:val="003068BA"/>
    <w:rsid w:val="003070CB"/>
    <w:rsid w:val="00307C36"/>
    <w:rsid w:val="003118BA"/>
    <w:rsid w:val="003125FD"/>
    <w:rsid w:val="00312A2A"/>
    <w:rsid w:val="00312CD2"/>
    <w:rsid w:val="00315986"/>
    <w:rsid w:val="00320BB2"/>
    <w:rsid w:val="003269EB"/>
    <w:rsid w:val="0032730E"/>
    <w:rsid w:val="00332093"/>
    <w:rsid w:val="00333A0B"/>
    <w:rsid w:val="003346FB"/>
    <w:rsid w:val="00334A3D"/>
    <w:rsid w:val="00335123"/>
    <w:rsid w:val="00336865"/>
    <w:rsid w:val="00345FC1"/>
    <w:rsid w:val="00347ED7"/>
    <w:rsid w:val="00350E93"/>
    <w:rsid w:val="0035226D"/>
    <w:rsid w:val="00352E82"/>
    <w:rsid w:val="003561C1"/>
    <w:rsid w:val="0035676E"/>
    <w:rsid w:val="00362B73"/>
    <w:rsid w:val="0036362D"/>
    <w:rsid w:val="0037078A"/>
    <w:rsid w:val="00371F96"/>
    <w:rsid w:val="003769CD"/>
    <w:rsid w:val="003824DD"/>
    <w:rsid w:val="00383F11"/>
    <w:rsid w:val="003868B6"/>
    <w:rsid w:val="00386E83"/>
    <w:rsid w:val="0038719A"/>
    <w:rsid w:val="0039281F"/>
    <w:rsid w:val="00393D8B"/>
    <w:rsid w:val="00394965"/>
    <w:rsid w:val="0039557B"/>
    <w:rsid w:val="003A4A11"/>
    <w:rsid w:val="003A50C9"/>
    <w:rsid w:val="003A787A"/>
    <w:rsid w:val="003B0369"/>
    <w:rsid w:val="003B0E03"/>
    <w:rsid w:val="003C1684"/>
    <w:rsid w:val="003C23F7"/>
    <w:rsid w:val="003C321C"/>
    <w:rsid w:val="003C50C9"/>
    <w:rsid w:val="003C5114"/>
    <w:rsid w:val="003C5676"/>
    <w:rsid w:val="003C5A18"/>
    <w:rsid w:val="003D0FD0"/>
    <w:rsid w:val="003D16BC"/>
    <w:rsid w:val="003D37FA"/>
    <w:rsid w:val="003E0D73"/>
    <w:rsid w:val="003E1307"/>
    <w:rsid w:val="003E3485"/>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0B2A"/>
    <w:rsid w:val="00461067"/>
    <w:rsid w:val="00461352"/>
    <w:rsid w:val="00462146"/>
    <w:rsid w:val="00462DC1"/>
    <w:rsid w:val="0046581B"/>
    <w:rsid w:val="00466B98"/>
    <w:rsid w:val="00467CAF"/>
    <w:rsid w:val="00475377"/>
    <w:rsid w:val="004763FF"/>
    <w:rsid w:val="004832E3"/>
    <w:rsid w:val="0048385E"/>
    <w:rsid w:val="0048513B"/>
    <w:rsid w:val="0048670E"/>
    <w:rsid w:val="004926EE"/>
    <w:rsid w:val="00493A24"/>
    <w:rsid w:val="004A02C8"/>
    <w:rsid w:val="004B3C97"/>
    <w:rsid w:val="004B67F2"/>
    <w:rsid w:val="004C10E8"/>
    <w:rsid w:val="004C38C1"/>
    <w:rsid w:val="004C4915"/>
    <w:rsid w:val="004C4AA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F5"/>
    <w:rsid w:val="00516FB2"/>
    <w:rsid w:val="005210E8"/>
    <w:rsid w:val="00521744"/>
    <w:rsid w:val="00521C74"/>
    <w:rsid w:val="00523C3E"/>
    <w:rsid w:val="00530A03"/>
    <w:rsid w:val="005346CA"/>
    <w:rsid w:val="00537A66"/>
    <w:rsid w:val="00537B41"/>
    <w:rsid w:val="0054231A"/>
    <w:rsid w:val="005437D1"/>
    <w:rsid w:val="005457F4"/>
    <w:rsid w:val="005465EB"/>
    <w:rsid w:val="005479C7"/>
    <w:rsid w:val="00547DAC"/>
    <w:rsid w:val="00550D89"/>
    <w:rsid w:val="00555C5C"/>
    <w:rsid w:val="00556177"/>
    <w:rsid w:val="00560254"/>
    <w:rsid w:val="0057214F"/>
    <w:rsid w:val="00572A66"/>
    <w:rsid w:val="005752C9"/>
    <w:rsid w:val="00576407"/>
    <w:rsid w:val="00580D49"/>
    <w:rsid w:val="00580F62"/>
    <w:rsid w:val="005849D3"/>
    <w:rsid w:val="00584D7B"/>
    <w:rsid w:val="00585B0D"/>
    <w:rsid w:val="0059137C"/>
    <w:rsid w:val="005924EF"/>
    <w:rsid w:val="00595341"/>
    <w:rsid w:val="005A113D"/>
    <w:rsid w:val="005A15AD"/>
    <w:rsid w:val="005A25C0"/>
    <w:rsid w:val="005A4CAC"/>
    <w:rsid w:val="005A5933"/>
    <w:rsid w:val="005A6169"/>
    <w:rsid w:val="005A62A9"/>
    <w:rsid w:val="005A7C79"/>
    <w:rsid w:val="005B002E"/>
    <w:rsid w:val="005B7262"/>
    <w:rsid w:val="005B7350"/>
    <w:rsid w:val="005B77E4"/>
    <w:rsid w:val="005B7C32"/>
    <w:rsid w:val="005C4A50"/>
    <w:rsid w:val="005C5C5A"/>
    <w:rsid w:val="005C5E75"/>
    <w:rsid w:val="005C6FB1"/>
    <w:rsid w:val="005C716F"/>
    <w:rsid w:val="005D0FC2"/>
    <w:rsid w:val="005D1288"/>
    <w:rsid w:val="005D63EC"/>
    <w:rsid w:val="005D68BF"/>
    <w:rsid w:val="005E23EC"/>
    <w:rsid w:val="005E2D85"/>
    <w:rsid w:val="005F081D"/>
    <w:rsid w:val="005F60EE"/>
    <w:rsid w:val="005F641A"/>
    <w:rsid w:val="005F6D73"/>
    <w:rsid w:val="005F7D69"/>
    <w:rsid w:val="0060280E"/>
    <w:rsid w:val="00603053"/>
    <w:rsid w:val="006073CC"/>
    <w:rsid w:val="006167A8"/>
    <w:rsid w:val="0061700E"/>
    <w:rsid w:val="00617556"/>
    <w:rsid w:val="00617742"/>
    <w:rsid w:val="00617751"/>
    <w:rsid w:val="006215B6"/>
    <w:rsid w:val="00621B59"/>
    <w:rsid w:val="00621CB2"/>
    <w:rsid w:val="006234B2"/>
    <w:rsid w:val="006254C6"/>
    <w:rsid w:val="00625DD7"/>
    <w:rsid w:val="00631A0C"/>
    <w:rsid w:val="00633DCC"/>
    <w:rsid w:val="006342B6"/>
    <w:rsid w:val="00641801"/>
    <w:rsid w:val="0064183B"/>
    <w:rsid w:val="006448AE"/>
    <w:rsid w:val="00645863"/>
    <w:rsid w:val="00645CA3"/>
    <w:rsid w:val="0065318B"/>
    <w:rsid w:val="006549BE"/>
    <w:rsid w:val="00655274"/>
    <w:rsid w:val="006559A8"/>
    <w:rsid w:val="00657C42"/>
    <w:rsid w:val="00662C43"/>
    <w:rsid w:val="00663FA2"/>
    <w:rsid w:val="0066409C"/>
    <w:rsid w:val="006648DE"/>
    <w:rsid w:val="006670F4"/>
    <w:rsid w:val="00667224"/>
    <w:rsid w:val="00670A01"/>
    <w:rsid w:val="006754DC"/>
    <w:rsid w:val="00676291"/>
    <w:rsid w:val="006804C0"/>
    <w:rsid w:val="0068099D"/>
    <w:rsid w:val="006812F1"/>
    <w:rsid w:val="00683E0A"/>
    <w:rsid w:val="0068556E"/>
    <w:rsid w:val="006862FE"/>
    <w:rsid w:val="006902C5"/>
    <w:rsid w:val="0069100A"/>
    <w:rsid w:val="006956E1"/>
    <w:rsid w:val="006A3034"/>
    <w:rsid w:val="006A31C9"/>
    <w:rsid w:val="006A4824"/>
    <w:rsid w:val="006A5311"/>
    <w:rsid w:val="006A5B57"/>
    <w:rsid w:val="006A7DF0"/>
    <w:rsid w:val="006B57DF"/>
    <w:rsid w:val="006C0363"/>
    <w:rsid w:val="006C4E6C"/>
    <w:rsid w:val="006C590A"/>
    <w:rsid w:val="006C5D3A"/>
    <w:rsid w:val="006C5E50"/>
    <w:rsid w:val="006D186C"/>
    <w:rsid w:val="006D1943"/>
    <w:rsid w:val="006D1C43"/>
    <w:rsid w:val="006D2731"/>
    <w:rsid w:val="006D295D"/>
    <w:rsid w:val="006D3DE3"/>
    <w:rsid w:val="006D3E63"/>
    <w:rsid w:val="006D54BC"/>
    <w:rsid w:val="006F1454"/>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3142A"/>
    <w:rsid w:val="00733311"/>
    <w:rsid w:val="0073431F"/>
    <w:rsid w:val="00734C99"/>
    <w:rsid w:val="0073529C"/>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277D"/>
    <w:rsid w:val="007744BE"/>
    <w:rsid w:val="00774504"/>
    <w:rsid w:val="00774EBA"/>
    <w:rsid w:val="00776245"/>
    <w:rsid w:val="007762B5"/>
    <w:rsid w:val="00776950"/>
    <w:rsid w:val="00780FE7"/>
    <w:rsid w:val="00783235"/>
    <w:rsid w:val="0078371F"/>
    <w:rsid w:val="00787647"/>
    <w:rsid w:val="00790BFF"/>
    <w:rsid w:val="007954F4"/>
    <w:rsid w:val="00797D5B"/>
    <w:rsid w:val="007A11AE"/>
    <w:rsid w:val="007A11D4"/>
    <w:rsid w:val="007A1A32"/>
    <w:rsid w:val="007A6C89"/>
    <w:rsid w:val="007A7356"/>
    <w:rsid w:val="007A7EB7"/>
    <w:rsid w:val="007B005E"/>
    <w:rsid w:val="007B0174"/>
    <w:rsid w:val="007B267D"/>
    <w:rsid w:val="007B28DD"/>
    <w:rsid w:val="007B6F7B"/>
    <w:rsid w:val="007B7DB9"/>
    <w:rsid w:val="007C03B7"/>
    <w:rsid w:val="007C0A65"/>
    <w:rsid w:val="007C2BC3"/>
    <w:rsid w:val="007C3A40"/>
    <w:rsid w:val="007C3CE8"/>
    <w:rsid w:val="007D1762"/>
    <w:rsid w:val="007D5829"/>
    <w:rsid w:val="007D5B49"/>
    <w:rsid w:val="007D7DA3"/>
    <w:rsid w:val="007E0030"/>
    <w:rsid w:val="007E050B"/>
    <w:rsid w:val="007E1589"/>
    <w:rsid w:val="007E1A3F"/>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3335"/>
    <w:rsid w:val="008141EF"/>
    <w:rsid w:val="0081432C"/>
    <w:rsid w:val="008252CA"/>
    <w:rsid w:val="00825DDE"/>
    <w:rsid w:val="0082659A"/>
    <w:rsid w:val="008301DA"/>
    <w:rsid w:val="0083047A"/>
    <w:rsid w:val="00837EB2"/>
    <w:rsid w:val="00843276"/>
    <w:rsid w:val="008440F7"/>
    <w:rsid w:val="00846FDF"/>
    <w:rsid w:val="008530F6"/>
    <w:rsid w:val="0085793B"/>
    <w:rsid w:val="008619E6"/>
    <w:rsid w:val="00862189"/>
    <w:rsid w:val="00862C61"/>
    <w:rsid w:val="00867B15"/>
    <w:rsid w:val="008728D7"/>
    <w:rsid w:val="00872C04"/>
    <w:rsid w:val="008746E4"/>
    <w:rsid w:val="008769B6"/>
    <w:rsid w:val="00876D0A"/>
    <w:rsid w:val="008770F8"/>
    <w:rsid w:val="008807F9"/>
    <w:rsid w:val="00883369"/>
    <w:rsid w:val="00883B3A"/>
    <w:rsid w:val="00884F70"/>
    <w:rsid w:val="00887143"/>
    <w:rsid w:val="0088731B"/>
    <w:rsid w:val="00887543"/>
    <w:rsid w:val="008903C6"/>
    <w:rsid w:val="00891E7B"/>
    <w:rsid w:val="0089222B"/>
    <w:rsid w:val="0089395A"/>
    <w:rsid w:val="00897A5C"/>
    <w:rsid w:val="00897F15"/>
    <w:rsid w:val="008A2EE7"/>
    <w:rsid w:val="008A3D81"/>
    <w:rsid w:val="008A5167"/>
    <w:rsid w:val="008A6563"/>
    <w:rsid w:val="008A6C0E"/>
    <w:rsid w:val="008A70BC"/>
    <w:rsid w:val="008A72DD"/>
    <w:rsid w:val="008B1D8A"/>
    <w:rsid w:val="008B2D48"/>
    <w:rsid w:val="008B2F8E"/>
    <w:rsid w:val="008B6FF4"/>
    <w:rsid w:val="008B7475"/>
    <w:rsid w:val="008C398B"/>
    <w:rsid w:val="008C5D4D"/>
    <w:rsid w:val="008D0FDF"/>
    <w:rsid w:val="008D3475"/>
    <w:rsid w:val="008D75EB"/>
    <w:rsid w:val="008E4885"/>
    <w:rsid w:val="008F2EA0"/>
    <w:rsid w:val="008F3CE4"/>
    <w:rsid w:val="008F4956"/>
    <w:rsid w:val="008F5435"/>
    <w:rsid w:val="008F58E3"/>
    <w:rsid w:val="009003F0"/>
    <w:rsid w:val="0090084D"/>
    <w:rsid w:val="00900BE6"/>
    <w:rsid w:val="00900E76"/>
    <w:rsid w:val="009035FB"/>
    <w:rsid w:val="00904711"/>
    <w:rsid w:val="00905943"/>
    <w:rsid w:val="00906A21"/>
    <w:rsid w:val="00915317"/>
    <w:rsid w:val="00916D2F"/>
    <w:rsid w:val="00924FFB"/>
    <w:rsid w:val="009258A4"/>
    <w:rsid w:val="00930A68"/>
    <w:rsid w:val="0093114A"/>
    <w:rsid w:val="009342B0"/>
    <w:rsid w:val="0093706C"/>
    <w:rsid w:val="0093750F"/>
    <w:rsid w:val="0094184B"/>
    <w:rsid w:val="0094234C"/>
    <w:rsid w:val="009424F5"/>
    <w:rsid w:val="00946882"/>
    <w:rsid w:val="009473BE"/>
    <w:rsid w:val="00951162"/>
    <w:rsid w:val="00953CED"/>
    <w:rsid w:val="00955F13"/>
    <w:rsid w:val="009574F6"/>
    <w:rsid w:val="00957BD4"/>
    <w:rsid w:val="00962039"/>
    <w:rsid w:val="009624F4"/>
    <w:rsid w:val="0096418D"/>
    <w:rsid w:val="009669BD"/>
    <w:rsid w:val="0096774A"/>
    <w:rsid w:val="00970D86"/>
    <w:rsid w:val="00973365"/>
    <w:rsid w:val="00974A07"/>
    <w:rsid w:val="00975155"/>
    <w:rsid w:val="009763EC"/>
    <w:rsid w:val="00976D10"/>
    <w:rsid w:val="009807DB"/>
    <w:rsid w:val="009807FA"/>
    <w:rsid w:val="00984638"/>
    <w:rsid w:val="00984732"/>
    <w:rsid w:val="00985C5B"/>
    <w:rsid w:val="009870CC"/>
    <w:rsid w:val="00987C35"/>
    <w:rsid w:val="00990961"/>
    <w:rsid w:val="009935F5"/>
    <w:rsid w:val="009963CA"/>
    <w:rsid w:val="00997BA8"/>
    <w:rsid w:val="009A0C34"/>
    <w:rsid w:val="009A1641"/>
    <w:rsid w:val="009A1A76"/>
    <w:rsid w:val="009A533A"/>
    <w:rsid w:val="009A5EFF"/>
    <w:rsid w:val="009A69EF"/>
    <w:rsid w:val="009A70E3"/>
    <w:rsid w:val="009A7157"/>
    <w:rsid w:val="009B64A3"/>
    <w:rsid w:val="009C002C"/>
    <w:rsid w:val="009C0D4C"/>
    <w:rsid w:val="009C14D9"/>
    <w:rsid w:val="009C15B1"/>
    <w:rsid w:val="009C338B"/>
    <w:rsid w:val="009C601D"/>
    <w:rsid w:val="009C7B5E"/>
    <w:rsid w:val="009D0F08"/>
    <w:rsid w:val="009E121F"/>
    <w:rsid w:val="009E2A52"/>
    <w:rsid w:val="009E3F19"/>
    <w:rsid w:val="009E5312"/>
    <w:rsid w:val="009E61C1"/>
    <w:rsid w:val="009E7A59"/>
    <w:rsid w:val="009F1AB4"/>
    <w:rsid w:val="009F4524"/>
    <w:rsid w:val="009F4814"/>
    <w:rsid w:val="009F4845"/>
    <w:rsid w:val="009F4DE8"/>
    <w:rsid w:val="009F4E7E"/>
    <w:rsid w:val="009F5B1F"/>
    <w:rsid w:val="009F6D2D"/>
    <w:rsid w:val="009F7B6C"/>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619B"/>
    <w:rsid w:val="00A53BDB"/>
    <w:rsid w:val="00A56428"/>
    <w:rsid w:val="00A56F60"/>
    <w:rsid w:val="00A6322F"/>
    <w:rsid w:val="00A6354C"/>
    <w:rsid w:val="00A6361D"/>
    <w:rsid w:val="00A63B58"/>
    <w:rsid w:val="00A665CC"/>
    <w:rsid w:val="00A751B2"/>
    <w:rsid w:val="00A774F6"/>
    <w:rsid w:val="00A77ECB"/>
    <w:rsid w:val="00A801B6"/>
    <w:rsid w:val="00A80230"/>
    <w:rsid w:val="00A80318"/>
    <w:rsid w:val="00A819EE"/>
    <w:rsid w:val="00A84AAF"/>
    <w:rsid w:val="00A84B00"/>
    <w:rsid w:val="00A84D63"/>
    <w:rsid w:val="00A8531C"/>
    <w:rsid w:val="00A857F1"/>
    <w:rsid w:val="00A86173"/>
    <w:rsid w:val="00A8625B"/>
    <w:rsid w:val="00A9333F"/>
    <w:rsid w:val="00A93573"/>
    <w:rsid w:val="00A97C8B"/>
    <w:rsid w:val="00AA106E"/>
    <w:rsid w:val="00AA14C9"/>
    <w:rsid w:val="00AA4583"/>
    <w:rsid w:val="00AA4741"/>
    <w:rsid w:val="00AA5D5D"/>
    <w:rsid w:val="00AA60D7"/>
    <w:rsid w:val="00AB0082"/>
    <w:rsid w:val="00AB2549"/>
    <w:rsid w:val="00AB76A1"/>
    <w:rsid w:val="00AC30EB"/>
    <w:rsid w:val="00AC3E78"/>
    <w:rsid w:val="00AD26EA"/>
    <w:rsid w:val="00AD36DA"/>
    <w:rsid w:val="00AE2AEB"/>
    <w:rsid w:val="00AE7125"/>
    <w:rsid w:val="00AF180D"/>
    <w:rsid w:val="00AF44DA"/>
    <w:rsid w:val="00B005DC"/>
    <w:rsid w:val="00B01BD0"/>
    <w:rsid w:val="00B026E7"/>
    <w:rsid w:val="00B030D9"/>
    <w:rsid w:val="00B052C9"/>
    <w:rsid w:val="00B144E8"/>
    <w:rsid w:val="00B1494C"/>
    <w:rsid w:val="00B1500D"/>
    <w:rsid w:val="00B15BA0"/>
    <w:rsid w:val="00B16EA0"/>
    <w:rsid w:val="00B17182"/>
    <w:rsid w:val="00B3369C"/>
    <w:rsid w:val="00B352CA"/>
    <w:rsid w:val="00B353D6"/>
    <w:rsid w:val="00B35CAA"/>
    <w:rsid w:val="00B36A34"/>
    <w:rsid w:val="00B428F8"/>
    <w:rsid w:val="00B42BAC"/>
    <w:rsid w:val="00B42CBC"/>
    <w:rsid w:val="00B43E6B"/>
    <w:rsid w:val="00B47581"/>
    <w:rsid w:val="00B50716"/>
    <w:rsid w:val="00B57D1D"/>
    <w:rsid w:val="00B60848"/>
    <w:rsid w:val="00B6502F"/>
    <w:rsid w:val="00B65C2D"/>
    <w:rsid w:val="00B67989"/>
    <w:rsid w:val="00B67F89"/>
    <w:rsid w:val="00B7238D"/>
    <w:rsid w:val="00B73C9B"/>
    <w:rsid w:val="00B7419A"/>
    <w:rsid w:val="00B748A3"/>
    <w:rsid w:val="00B752BF"/>
    <w:rsid w:val="00B75920"/>
    <w:rsid w:val="00B77E71"/>
    <w:rsid w:val="00B80BFB"/>
    <w:rsid w:val="00B84DA6"/>
    <w:rsid w:val="00B85BD1"/>
    <w:rsid w:val="00B86C18"/>
    <w:rsid w:val="00B960BB"/>
    <w:rsid w:val="00BB08E7"/>
    <w:rsid w:val="00BB36AC"/>
    <w:rsid w:val="00BB390B"/>
    <w:rsid w:val="00BC63CB"/>
    <w:rsid w:val="00BC7838"/>
    <w:rsid w:val="00BC7ABA"/>
    <w:rsid w:val="00BC7D31"/>
    <w:rsid w:val="00BD0515"/>
    <w:rsid w:val="00BD0E9A"/>
    <w:rsid w:val="00BD29EF"/>
    <w:rsid w:val="00BD57BF"/>
    <w:rsid w:val="00BE092F"/>
    <w:rsid w:val="00BE286C"/>
    <w:rsid w:val="00BE693F"/>
    <w:rsid w:val="00BF3764"/>
    <w:rsid w:val="00BF4BD4"/>
    <w:rsid w:val="00C000F4"/>
    <w:rsid w:val="00C02FDF"/>
    <w:rsid w:val="00C04835"/>
    <w:rsid w:val="00C05ED2"/>
    <w:rsid w:val="00C110DD"/>
    <w:rsid w:val="00C11849"/>
    <w:rsid w:val="00C14BA3"/>
    <w:rsid w:val="00C165C4"/>
    <w:rsid w:val="00C24EBA"/>
    <w:rsid w:val="00C25999"/>
    <w:rsid w:val="00C31642"/>
    <w:rsid w:val="00C31A40"/>
    <w:rsid w:val="00C33ED3"/>
    <w:rsid w:val="00C4091D"/>
    <w:rsid w:val="00C418F6"/>
    <w:rsid w:val="00C41985"/>
    <w:rsid w:val="00C434CD"/>
    <w:rsid w:val="00C44835"/>
    <w:rsid w:val="00C46652"/>
    <w:rsid w:val="00C50BEE"/>
    <w:rsid w:val="00C50E0A"/>
    <w:rsid w:val="00C52BE7"/>
    <w:rsid w:val="00C572CD"/>
    <w:rsid w:val="00C57A56"/>
    <w:rsid w:val="00C608E3"/>
    <w:rsid w:val="00C62BE4"/>
    <w:rsid w:val="00C70265"/>
    <w:rsid w:val="00C74AD9"/>
    <w:rsid w:val="00C762D7"/>
    <w:rsid w:val="00C8126E"/>
    <w:rsid w:val="00C83C72"/>
    <w:rsid w:val="00C8667B"/>
    <w:rsid w:val="00C90CD4"/>
    <w:rsid w:val="00C91D75"/>
    <w:rsid w:val="00C96B29"/>
    <w:rsid w:val="00C977DD"/>
    <w:rsid w:val="00CA044F"/>
    <w:rsid w:val="00CA0572"/>
    <w:rsid w:val="00CA2140"/>
    <w:rsid w:val="00CA61DC"/>
    <w:rsid w:val="00CB133B"/>
    <w:rsid w:val="00CB6880"/>
    <w:rsid w:val="00CB7836"/>
    <w:rsid w:val="00CC0E4E"/>
    <w:rsid w:val="00CC23A5"/>
    <w:rsid w:val="00CC6880"/>
    <w:rsid w:val="00CD03AD"/>
    <w:rsid w:val="00CD260D"/>
    <w:rsid w:val="00CD3B9D"/>
    <w:rsid w:val="00CD7ABE"/>
    <w:rsid w:val="00CE1C45"/>
    <w:rsid w:val="00CE4A29"/>
    <w:rsid w:val="00CE55EA"/>
    <w:rsid w:val="00CF6C87"/>
    <w:rsid w:val="00D05D0F"/>
    <w:rsid w:val="00D144C2"/>
    <w:rsid w:val="00D154F8"/>
    <w:rsid w:val="00D2236A"/>
    <w:rsid w:val="00D22CFF"/>
    <w:rsid w:val="00D2359B"/>
    <w:rsid w:val="00D24503"/>
    <w:rsid w:val="00D2450E"/>
    <w:rsid w:val="00D258A6"/>
    <w:rsid w:val="00D3225B"/>
    <w:rsid w:val="00D325EA"/>
    <w:rsid w:val="00D33262"/>
    <w:rsid w:val="00D33E60"/>
    <w:rsid w:val="00D369C0"/>
    <w:rsid w:val="00D406B5"/>
    <w:rsid w:val="00D4399A"/>
    <w:rsid w:val="00D44699"/>
    <w:rsid w:val="00D454A7"/>
    <w:rsid w:val="00D45CBA"/>
    <w:rsid w:val="00D45E66"/>
    <w:rsid w:val="00D534C2"/>
    <w:rsid w:val="00D564CA"/>
    <w:rsid w:val="00D64E8A"/>
    <w:rsid w:val="00D665C5"/>
    <w:rsid w:val="00D673A4"/>
    <w:rsid w:val="00D71B33"/>
    <w:rsid w:val="00D71D58"/>
    <w:rsid w:val="00D734F3"/>
    <w:rsid w:val="00D74B75"/>
    <w:rsid w:val="00D76219"/>
    <w:rsid w:val="00D76BF4"/>
    <w:rsid w:val="00D76CB6"/>
    <w:rsid w:val="00D82C65"/>
    <w:rsid w:val="00D84D8E"/>
    <w:rsid w:val="00D857FE"/>
    <w:rsid w:val="00D9106C"/>
    <w:rsid w:val="00D93669"/>
    <w:rsid w:val="00D93AF2"/>
    <w:rsid w:val="00D93FD1"/>
    <w:rsid w:val="00D95E45"/>
    <w:rsid w:val="00DA3345"/>
    <w:rsid w:val="00DA693E"/>
    <w:rsid w:val="00DA747B"/>
    <w:rsid w:val="00DB03A7"/>
    <w:rsid w:val="00DB22AB"/>
    <w:rsid w:val="00DB25DA"/>
    <w:rsid w:val="00DB36A7"/>
    <w:rsid w:val="00DB3CD4"/>
    <w:rsid w:val="00DC0A62"/>
    <w:rsid w:val="00DC0FB9"/>
    <w:rsid w:val="00DC10FF"/>
    <w:rsid w:val="00DC2097"/>
    <w:rsid w:val="00DC3CD2"/>
    <w:rsid w:val="00DC5770"/>
    <w:rsid w:val="00DD2496"/>
    <w:rsid w:val="00DD3E63"/>
    <w:rsid w:val="00DD50BB"/>
    <w:rsid w:val="00DD751A"/>
    <w:rsid w:val="00DE123E"/>
    <w:rsid w:val="00DE338F"/>
    <w:rsid w:val="00DE4987"/>
    <w:rsid w:val="00DE732E"/>
    <w:rsid w:val="00DF039E"/>
    <w:rsid w:val="00DF09EA"/>
    <w:rsid w:val="00DF14F3"/>
    <w:rsid w:val="00DF1FD2"/>
    <w:rsid w:val="00E0008A"/>
    <w:rsid w:val="00E061BE"/>
    <w:rsid w:val="00E07030"/>
    <w:rsid w:val="00E11817"/>
    <w:rsid w:val="00E1330E"/>
    <w:rsid w:val="00E23CDA"/>
    <w:rsid w:val="00E25B66"/>
    <w:rsid w:val="00E26A74"/>
    <w:rsid w:val="00E27FA9"/>
    <w:rsid w:val="00E346A3"/>
    <w:rsid w:val="00E41389"/>
    <w:rsid w:val="00E4227F"/>
    <w:rsid w:val="00E4283E"/>
    <w:rsid w:val="00E4322E"/>
    <w:rsid w:val="00E446AD"/>
    <w:rsid w:val="00E5168F"/>
    <w:rsid w:val="00E524EA"/>
    <w:rsid w:val="00E53AFD"/>
    <w:rsid w:val="00E54A51"/>
    <w:rsid w:val="00E577A8"/>
    <w:rsid w:val="00E62EE5"/>
    <w:rsid w:val="00E65479"/>
    <w:rsid w:val="00E662F3"/>
    <w:rsid w:val="00E66D7E"/>
    <w:rsid w:val="00E722BF"/>
    <w:rsid w:val="00E74225"/>
    <w:rsid w:val="00E7765E"/>
    <w:rsid w:val="00E808A8"/>
    <w:rsid w:val="00E81AFD"/>
    <w:rsid w:val="00E823A1"/>
    <w:rsid w:val="00E84064"/>
    <w:rsid w:val="00E8422B"/>
    <w:rsid w:val="00E870AC"/>
    <w:rsid w:val="00E87C04"/>
    <w:rsid w:val="00EA168C"/>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2880"/>
    <w:rsid w:val="00F04B4E"/>
    <w:rsid w:val="00F108A5"/>
    <w:rsid w:val="00F1433D"/>
    <w:rsid w:val="00F14AE0"/>
    <w:rsid w:val="00F1794D"/>
    <w:rsid w:val="00F2093C"/>
    <w:rsid w:val="00F23A9C"/>
    <w:rsid w:val="00F27DCF"/>
    <w:rsid w:val="00F314F7"/>
    <w:rsid w:val="00F33172"/>
    <w:rsid w:val="00F3383B"/>
    <w:rsid w:val="00F3539A"/>
    <w:rsid w:val="00F42B35"/>
    <w:rsid w:val="00F44020"/>
    <w:rsid w:val="00F440F5"/>
    <w:rsid w:val="00F47EC5"/>
    <w:rsid w:val="00F51B52"/>
    <w:rsid w:val="00F53523"/>
    <w:rsid w:val="00F546D6"/>
    <w:rsid w:val="00F56019"/>
    <w:rsid w:val="00F62B0B"/>
    <w:rsid w:val="00F630C7"/>
    <w:rsid w:val="00F64887"/>
    <w:rsid w:val="00F6717E"/>
    <w:rsid w:val="00F708D7"/>
    <w:rsid w:val="00F7178A"/>
    <w:rsid w:val="00F719E0"/>
    <w:rsid w:val="00F725EB"/>
    <w:rsid w:val="00F740E9"/>
    <w:rsid w:val="00F82C65"/>
    <w:rsid w:val="00F90DC7"/>
    <w:rsid w:val="00F94D24"/>
    <w:rsid w:val="00F94E34"/>
    <w:rsid w:val="00F95691"/>
    <w:rsid w:val="00FA4238"/>
    <w:rsid w:val="00FA46DC"/>
    <w:rsid w:val="00FB02DF"/>
    <w:rsid w:val="00FB1A2B"/>
    <w:rsid w:val="00FB2D36"/>
    <w:rsid w:val="00FB499D"/>
    <w:rsid w:val="00FB4F5B"/>
    <w:rsid w:val="00FC45C4"/>
    <w:rsid w:val="00FC5BBF"/>
    <w:rsid w:val="00FC62D1"/>
    <w:rsid w:val="00FD06F7"/>
    <w:rsid w:val="00FD13AB"/>
    <w:rsid w:val="00FD1DEF"/>
    <w:rsid w:val="00FD62A6"/>
    <w:rsid w:val="00FD650B"/>
    <w:rsid w:val="00FE0F88"/>
    <w:rsid w:val="00FE24D4"/>
    <w:rsid w:val="00FE2D59"/>
    <w:rsid w:val="00FE7919"/>
    <w:rsid w:val="00FF0D7D"/>
    <w:rsid w:val="00FF3688"/>
    <w:rsid w:val="00FF5091"/>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2"/>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6"/>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37E10-FA25-49C5-80D8-39B8AF4A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4797</Words>
  <Characters>27347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8</cp:revision>
  <cp:lastPrinted>2013-04-05T13:37:00Z</cp:lastPrinted>
  <dcterms:created xsi:type="dcterms:W3CDTF">2013-03-12T18:51:00Z</dcterms:created>
  <dcterms:modified xsi:type="dcterms:W3CDTF">2013-04-05T13:41:00Z</dcterms:modified>
</cp:coreProperties>
</file>