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5306" w14:textId="77777777" w:rsidR="00A236D2" w:rsidRPr="00A236D2" w:rsidRDefault="00A236D2" w:rsidP="00A236D2">
      <w:pPr>
        <w:jc w:val="center"/>
        <w:rPr>
          <w:b/>
          <w:sz w:val="36"/>
          <w:szCs w:val="36"/>
        </w:rPr>
      </w:pPr>
      <w:bookmarkStart w:id="0" w:name="_GoBack"/>
      <w:bookmarkEnd w:id="0"/>
      <w:r w:rsidRPr="00A236D2">
        <w:rPr>
          <w:b/>
          <w:sz w:val="36"/>
          <w:szCs w:val="36"/>
        </w:rPr>
        <w:t xml:space="preserve">NFPA 306 </w:t>
      </w:r>
      <w:r>
        <w:rPr>
          <w:b/>
          <w:sz w:val="36"/>
          <w:szCs w:val="36"/>
        </w:rPr>
        <w:t xml:space="preserve">Standard for the Control of Gas Hazards on Vessels </w:t>
      </w:r>
      <w:r w:rsidRPr="00A236D2">
        <w:rPr>
          <w:b/>
          <w:i/>
          <w:sz w:val="36"/>
          <w:szCs w:val="36"/>
        </w:rPr>
        <w:t xml:space="preserve">Changes </w:t>
      </w:r>
    </w:p>
    <w:p w14:paraId="20660CDC" w14:textId="77777777" w:rsidR="00A236D2" w:rsidRDefault="00A236D2" w:rsidP="00A236D2">
      <w:pPr>
        <w:jc w:val="center"/>
      </w:pPr>
    </w:p>
    <w:p w14:paraId="06081B2F" w14:textId="77777777" w:rsidR="00A236D2" w:rsidRDefault="00A236D2" w:rsidP="00A236D2">
      <w:pPr>
        <w:jc w:val="center"/>
        <w:sectPr w:rsidR="00A236D2" w:rsidSect="00A236D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14:paraId="00078397" w14:textId="77777777" w:rsidR="00A236D2" w:rsidRPr="00974907" w:rsidRDefault="00A236D2" w:rsidP="00A236D2">
      <w:pPr>
        <w:jc w:val="center"/>
        <w:rPr>
          <w:sz w:val="26"/>
          <w:szCs w:val="26"/>
        </w:rPr>
      </w:pPr>
      <w:r w:rsidRPr="00974907">
        <w:rPr>
          <w:sz w:val="26"/>
          <w:szCs w:val="26"/>
        </w:rPr>
        <w:lastRenderedPageBreak/>
        <w:t>2009</w:t>
      </w:r>
    </w:p>
    <w:p w14:paraId="3B4FDD18" w14:textId="77777777" w:rsidR="00A236D2" w:rsidRPr="00974907" w:rsidRDefault="00A236D2" w:rsidP="00A236D2">
      <w:pPr>
        <w:rPr>
          <w:sz w:val="22"/>
          <w:szCs w:val="22"/>
        </w:rPr>
      </w:pPr>
    </w:p>
    <w:p w14:paraId="01E1C621" w14:textId="77777777" w:rsidR="00A236D2" w:rsidRPr="00974907" w:rsidRDefault="00A236D2" w:rsidP="00A236D2">
      <w:pPr>
        <w:rPr>
          <w:sz w:val="22"/>
          <w:szCs w:val="22"/>
        </w:rPr>
      </w:pPr>
    </w:p>
    <w:p w14:paraId="4D7A8A06" w14:textId="77777777" w:rsidR="00A236D2" w:rsidRPr="00974907" w:rsidRDefault="00974907" w:rsidP="00A236D2">
      <w:pPr>
        <w:rPr>
          <w:b/>
          <w:sz w:val="22"/>
          <w:szCs w:val="22"/>
          <w:u w:val="single"/>
        </w:rPr>
      </w:pPr>
      <w:r w:rsidRPr="00974907">
        <w:rPr>
          <w:b/>
          <w:sz w:val="22"/>
          <w:szCs w:val="22"/>
          <w:u w:val="single"/>
        </w:rPr>
        <w:t xml:space="preserve">3.3.1 </w:t>
      </w:r>
      <w:r w:rsidR="00A236D2" w:rsidRPr="00974907">
        <w:rPr>
          <w:b/>
          <w:sz w:val="22"/>
          <w:szCs w:val="22"/>
          <w:u w:val="single"/>
        </w:rPr>
        <w:t>Adjacent Space</w:t>
      </w:r>
    </w:p>
    <w:p w14:paraId="710DDE32" w14:textId="77777777" w:rsidR="00A236D2" w:rsidRPr="00974907" w:rsidRDefault="00A236D2" w:rsidP="00A236D2">
      <w:pPr>
        <w:rPr>
          <w:sz w:val="22"/>
          <w:szCs w:val="22"/>
        </w:rPr>
      </w:pPr>
      <w:r w:rsidRPr="00974907">
        <w:rPr>
          <w:sz w:val="22"/>
          <w:szCs w:val="22"/>
        </w:rPr>
        <w:t xml:space="preserve">Those spaces in all directions from subject space, including all points of contact, corners, diagonals, decks, tank tops, and bulkheads, </w:t>
      </w:r>
      <w:r w:rsidRPr="00974907">
        <w:rPr>
          <w:iCs/>
          <w:strike/>
          <w:sz w:val="22"/>
          <w:szCs w:val="22"/>
        </w:rPr>
        <w:t>and including areas affected by hot work, where slag, products of combustion, and sparks would be expected to fall or accumulate.</w:t>
      </w:r>
    </w:p>
    <w:p w14:paraId="3C122916" w14:textId="77777777" w:rsidR="00AB04EC" w:rsidRPr="00974907" w:rsidRDefault="00AB04EC">
      <w:pPr>
        <w:rPr>
          <w:sz w:val="22"/>
          <w:szCs w:val="22"/>
        </w:rPr>
      </w:pPr>
    </w:p>
    <w:p w14:paraId="06D0E28C" w14:textId="77777777" w:rsidR="002232C3" w:rsidRDefault="002232C3">
      <w:pPr>
        <w:rPr>
          <w:b/>
          <w:sz w:val="22"/>
          <w:szCs w:val="22"/>
          <w:u w:val="single"/>
        </w:rPr>
      </w:pPr>
    </w:p>
    <w:p w14:paraId="168FC68A" w14:textId="77777777" w:rsidR="002232C3" w:rsidRDefault="002232C3">
      <w:pPr>
        <w:rPr>
          <w:b/>
          <w:sz w:val="22"/>
          <w:szCs w:val="22"/>
          <w:u w:val="single"/>
        </w:rPr>
      </w:pPr>
    </w:p>
    <w:p w14:paraId="24C06005" w14:textId="77777777" w:rsidR="002232C3" w:rsidRDefault="002232C3">
      <w:pPr>
        <w:rPr>
          <w:b/>
          <w:sz w:val="22"/>
          <w:szCs w:val="22"/>
          <w:u w:val="single"/>
        </w:rPr>
      </w:pPr>
    </w:p>
    <w:p w14:paraId="03306906" w14:textId="77777777" w:rsidR="002232C3" w:rsidRDefault="002232C3">
      <w:pPr>
        <w:rPr>
          <w:b/>
          <w:sz w:val="22"/>
          <w:szCs w:val="22"/>
          <w:u w:val="single"/>
        </w:rPr>
      </w:pPr>
    </w:p>
    <w:p w14:paraId="0BFD460F" w14:textId="77777777" w:rsidR="002232C3" w:rsidRDefault="002232C3">
      <w:pPr>
        <w:rPr>
          <w:b/>
          <w:sz w:val="22"/>
          <w:szCs w:val="22"/>
          <w:u w:val="single"/>
        </w:rPr>
      </w:pPr>
    </w:p>
    <w:p w14:paraId="0E7565E0" w14:textId="77777777" w:rsidR="002232C3" w:rsidRDefault="002232C3">
      <w:pPr>
        <w:rPr>
          <w:b/>
          <w:sz w:val="22"/>
          <w:szCs w:val="22"/>
          <w:u w:val="single"/>
        </w:rPr>
      </w:pPr>
    </w:p>
    <w:p w14:paraId="29BF518B" w14:textId="77777777" w:rsidR="002232C3" w:rsidRDefault="002232C3">
      <w:pPr>
        <w:rPr>
          <w:b/>
          <w:sz w:val="22"/>
          <w:szCs w:val="22"/>
          <w:u w:val="single"/>
        </w:rPr>
      </w:pPr>
    </w:p>
    <w:p w14:paraId="1FBF13D3" w14:textId="77777777" w:rsidR="00A236D2" w:rsidRPr="00974907" w:rsidRDefault="00974907">
      <w:pPr>
        <w:rPr>
          <w:b/>
          <w:sz w:val="22"/>
          <w:szCs w:val="22"/>
          <w:u w:val="single"/>
        </w:rPr>
      </w:pPr>
      <w:r w:rsidRPr="00974907">
        <w:rPr>
          <w:b/>
          <w:sz w:val="22"/>
          <w:szCs w:val="22"/>
          <w:u w:val="single"/>
        </w:rPr>
        <w:t xml:space="preserve">3.4.2 </w:t>
      </w:r>
      <w:r w:rsidR="00A236D2" w:rsidRPr="00974907">
        <w:rPr>
          <w:b/>
          <w:sz w:val="22"/>
          <w:szCs w:val="22"/>
          <w:u w:val="single"/>
        </w:rPr>
        <w:t xml:space="preserve">Hot Work </w:t>
      </w:r>
    </w:p>
    <w:p w14:paraId="00684F89" w14:textId="77777777" w:rsidR="00A236D2" w:rsidRPr="00974907" w:rsidRDefault="00A236D2" w:rsidP="00A236D2">
      <w:pPr>
        <w:rPr>
          <w:sz w:val="22"/>
          <w:szCs w:val="22"/>
        </w:rPr>
      </w:pPr>
      <w:r w:rsidRPr="00974907">
        <w:rPr>
          <w:sz w:val="22"/>
          <w:szCs w:val="22"/>
        </w:rPr>
        <w:t>Any activity involving riveting, welding, burning, the use of powder actuated tools or similar fire producing operations, including any operation that raises the temperature of the work piece to 204°C (400°F) or above. Grinding, drilling, abrasive blasting, or similar spark-producing operations are also considered hot work except when such operations are isolated physically from any atmosphere containing more than 10 percent of the lower explosive limit of a flammable or combustible substance.</w:t>
      </w:r>
    </w:p>
    <w:p w14:paraId="3CBFF1FE" w14:textId="77777777" w:rsidR="00A236D2" w:rsidRPr="00974907" w:rsidRDefault="00A236D2" w:rsidP="00A236D2">
      <w:pPr>
        <w:rPr>
          <w:sz w:val="22"/>
          <w:szCs w:val="22"/>
        </w:rPr>
      </w:pPr>
    </w:p>
    <w:p w14:paraId="710AAC23" w14:textId="77777777" w:rsidR="00A236D2" w:rsidRDefault="00A236D2" w:rsidP="00A236D2">
      <w:pPr>
        <w:rPr>
          <w:sz w:val="22"/>
          <w:szCs w:val="22"/>
        </w:rPr>
      </w:pPr>
    </w:p>
    <w:p w14:paraId="4E9517C6" w14:textId="77777777" w:rsidR="00A76683" w:rsidRPr="00974907" w:rsidRDefault="00A76683" w:rsidP="00A236D2">
      <w:pPr>
        <w:rPr>
          <w:sz w:val="22"/>
          <w:szCs w:val="22"/>
        </w:rPr>
      </w:pPr>
    </w:p>
    <w:p w14:paraId="417AA497" w14:textId="77777777" w:rsidR="00A236D2" w:rsidRDefault="00A236D2" w:rsidP="00A236D2">
      <w:pPr>
        <w:rPr>
          <w:sz w:val="22"/>
          <w:szCs w:val="22"/>
        </w:rPr>
      </w:pPr>
    </w:p>
    <w:p w14:paraId="0804D8C7" w14:textId="77777777" w:rsidR="00A76683" w:rsidRDefault="00A76683" w:rsidP="00A236D2">
      <w:pPr>
        <w:rPr>
          <w:sz w:val="22"/>
          <w:szCs w:val="22"/>
        </w:rPr>
      </w:pPr>
    </w:p>
    <w:p w14:paraId="3CFCF022" w14:textId="77777777" w:rsidR="00A76683" w:rsidRPr="00974907" w:rsidRDefault="00A76683" w:rsidP="00A236D2">
      <w:pPr>
        <w:rPr>
          <w:sz w:val="22"/>
          <w:szCs w:val="22"/>
        </w:rPr>
      </w:pPr>
    </w:p>
    <w:p w14:paraId="190901A9" w14:textId="77777777" w:rsidR="00974907" w:rsidRPr="00974907" w:rsidRDefault="00974907" w:rsidP="00A236D2">
      <w:pPr>
        <w:rPr>
          <w:sz w:val="22"/>
          <w:szCs w:val="22"/>
        </w:rPr>
      </w:pPr>
    </w:p>
    <w:p w14:paraId="09916AD8" w14:textId="77777777" w:rsidR="00A236D2" w:rsidRDefault="00A236D2" w:rsidP="00A236D2">
      <w:pPr>
        <w:rPr>
          <w:sz w:val="22"/>
          <w:szCs w:val="22"/>
        </w:rPr>
      </w:pPr>
    </w:p>
    <w:p w14:paraId="62232EA8" w14:textId="77777777" w:rsidR="00820A46" w:rsidRPr="00974907" w:rsidRDefault="00820A46" w:rsidP="00A236D2">
      <w:pPr>
        <w:rPr>
          <w:sz w:val="22"/>
          <w:szCs w:val="22"/>
        </w:rPr>
      </w:pPr>
    </w:p>
    <w:p w14:paraId="2ABC87A8" w14:textId="77777777" w:rsidR="00974907" w:rsidRDefault="00974907" w:rsidP="00A236D2">
      <w:pPr>
        <w:jc w:val="center"/>
        <w:rPr>
          <w:sz w:val="22"/>
          <w:szCs w:val="22"/>
        </w:rPr>
      </w:pPr>
    </w:p>
    <w:p w14:paraId="1DAD11CC" w14:textId="77777777" w:rsidR="00974907" w:rsidRDefault="00974907" w:rsidP="00A236D2">
      <w:pPr>
        <w:jc w:val="center"/>
        <w:rPr>
          <w:sz w:val="22"/>
          <w:szCs w:val="22"/>
        </w:rPr>
      </w:pPr>
    </w:p>
    <w:p w14:paraId="098FC764" w14:textId="77777777" w:rsidR="00974907" w:rsidRDefault="00974907" w:rsidP="00A236D2">
      <w:pPr>
        <w:jc w:val="center"/>
        <w:rPr>
          <w:sz w:val="22"/>
          <w:szCs w:val="22"/>
        </w:rPr>
      </w:pPr>
    </w:p>
    <w:p w14:paraId="6BE1018C" w14:textId="77777777" w:rsidR="00A236D2" w:rsidRPr="00974907" w:rsidRDefault="00A236D2" w:rsidP="00407F53">
      <w:pPr>
        <w:jc w:val="center"/>
        <w:rPr>
          <w:sz w:val="26"/>
          <w:szCs w:val="26"/>
        </w:rPr>
      </w:pPr>
      <w:r w:rsidRPr="00974907">
        <w:rPr>
          <w:sz w:val="26"/>
          <w:szCs w:val="26"/>
        </w:rPr>
        <w:lastRenderedPageBreak/>
        <w:t>2014</w:t>
      </w:r>
    </w:p>
    <w:p w14:paraId="320536DF" w14:textId="77777777" w:rsidR="00A236D2" w:rsidRPr="00974907" w:rsidRDefault="00A236D2" w:rsidP="00A236D2">
      <w:pPr>
        <w:rPr>
          <w:sz w:val="22"/>
          <w:szCs w:val="22"/>
        </w:rPr>
      </w:pPr>
    </w:p>
    <w:p w14:paraId="0D16C8C7" w14:textId="77777777" w:rsidR="00A236D2" w:rsidRPr="00974907" w:rsidRDefault="00A236D2" w:rsidP="00A236D2">
      <w:pPr>
        <w:rPr>
          <w:sz w:val="22"/>
          <w:szCs w:val="22"/>
        </w:rPr>
      </w:pPr>
    </w:p>
    <w:p w14:paraId="3E2143DF" w14:textId="77777777" w:rsidR="00A236D2" w:rsidRPr="00974907" w:rsidRDefault="00974907" w:rsidP="00A236D2">
      <w:pPr>
        <w:rPr>
          <w:b/>
          <w:sz w:val="22"/>
          <w:szCs w:val="22"/>
          <w:u w:val="single"/>
        </w:rPr>
      </w:pPr>
      <w:r w:rsidRPr="00974907">
        <w:rPr>
          <w:b/>
          <w:sz w:val="22"/>
          <w:szCs w:val="22"/>
          <w:u w:val="single"/>
        </w:rPr>
        <w:t xml:space="preserve">3.3.1 </w:t>
      </w:r>
      <w:r w:rsidR="00A236D2" w:rsidRPr="00974907">
        <w:rPr>
          <w:b/>
          <w:sz w:val="22"/>
          <w:szCs w:val="22"/>
          <w:u w:val="single"/>
        </w:rPr>
        <w:t>Adjacent Space</w:t>
      </w:r>
    </w:p>
    <w:p w14:paraId="1D35AA17" w14:textId="77777777" w:rsidR="00A236D2" w:rsidRDefault="00A236D2" w:rsidP="00A236D2">
      <w:pPr>
        <w:rPr>
          <w:b/>
          <w:bCs/>
          <w:sz w:val="22"/>
          <w:szCs w:val="22"/>
        </w:rPr>
      </w:pPr>
      <w:r w:rsidRPr="00974907">
        <w:rPr>
          <w:sz w:val="22"/>
          <w:szCs w:val="22"/>
        </w:rPr>
        <w:t>Those spaces in all directions from subject space, including all points of contact, corners, diagonals, decks, tank tops, and bulkheads.</w:t>
      </w:r>
      <w:r w:rsidRPr="00974907">
        <w:rPr>
          <w:i/>
          <w:sz w:val="22"/>
          <w:szCs w:val="22"/>
        </w:rPr>
        <w:t xml:space="preserve"> </w:t>
      </w:r>
      <w:r w:rsidRPr="002232C3">
        <w:rPr>
          <w:b/>
          <w:bCs/>
          <w:sz w:val="22"/>
          <w:szCs w:val="22"/>
        </w:rPr>
        <w:t>Pipelines are not adjacent spaces and are not considered safe for hot work unless noted on the Marine Chemist Certificate.</w:t>
      </w:r>
    </w:p>
    <w:p w14:paraId="6FC37B69" w14:textId="77777777" w:rsidR="002232C3" w:rsidRDefault="002232C3" w:rsidP="00A236D2">
      <w:pPr>
        <w:rPr>
          <w:b/>
          <w:bCs/>
          <w:sz w:val="22"/>
          <w:szCs w:val="22"/>
        </w:rPr>
      </w:pPr>
    </w:p>
    <w:p w14:paraId="396263DB" w14:textId="23AD6830" w:rsidR="002232C3" w:rsidRPr="008E7B34" w:rsidRDefault="002232C3" w:rsidP="002232C3">
      <w:pPr>
        <w:jc w:val="center"/>
        <w:rPr>
          <w:rFonts w:ascii="Times New Roman" w:hAnsi="Times New Roman" w:cs="Times New Roman"/>
          <w:color w:val="FF0000"/>
          <w:sz w:val="16"/>
          <w:szCs w:val="16"/>
        </w:rPr>
      </w:pPr>
      <w:r w:rsidRPr="008E7B34">
        <w:rPr>
          <w:rFonts w:ascii="Times New Roman" w:hAnsi="Times New Roman" w:cs="Times New Roman"/>
          <w:b/>
          <w:bCs/>
          <w:sz w:val="16"/>
          <w:szCs w:val="16"/>
        </w:rPr>
        <w:t>Substantiation</w:t>
      </w:r>
      <w:r w:rsidRPr="008E7B34">
        <w:rPr>
          <w:rFonts w:ascii="Times New Roman" w:hAnsi="Times New Roman" w:cs="Times New Roman"/>
          <w:bCs/>
          <w:sz w:val="16"/>
          <w:szCs w:val="16"/>
        </w:rPr>
        <w:t xml:space="preserve">: </w:t>
      </w:r>
      <w:r w:rsidR="00CB6A78" w:rsidRPr="008E7B34">
        <w:rPr>
          <w:rFonts w:ascii="Times New Roman" w:hAnsi="Times New Roman" w:cs="Times New Roman"/>
          <w:bCs/>
          <w:sz w:val="16"/>
          <w:szCs w:val="16"/>
        </w:rPr>
        <w:t>Reverting</w:t>
      </w:r>
      <w:r w:rsidRPr="008E7B34">
        <w:rPr>
          <w:rFonts w:ascii="Times New Roman" w:hAnsi="Times New Roman" w:cs="Times New Roman"/>
          <w:bCs/>
          <w:sz w:val="16"/>
          <w:szCs w:val="16"/>
        </w:rPr>
        <w:t xml:space="preserve"> back to the 2003 definition of adjacent </w:t>
      </w:r>
      <w:proofErr w:type="gramStart"/>
      <w:r w:rsidRPr="008E7B34">
        <w:rPr>
          <w:rFonts w:ascii="Times New Roman" w:hAnsi="Times New Roman" w:cs="Times New Roman"/>
          <w:bCs/>
          <w:sz w:val="16"/>
          <w:szCs w:val="16"/>
        </w:rPr>
        <w:t>space which</w:t>
      </w:r>
      <w:proofErr w:type="gramEnd"/>
      <w:r w:rsidRPr="008E7B34">
        <w:rPr>
          <w:rFonts w:ascii="Times New Roman" w:hAnsi="Times New Roman" w:cs="Times New Roman"/>
          <w:bCs/>
          <w:sz w:val="16"/>
          <w:szCs w:val="16"/>
        </w:rPr>
        <w:t xml:space="preserve"> was based on points of contact</w:t>
      </w:r>
      <w:r w:rsidR="00CB6A78" w:rsidRPr="008E7B34">
        <w:rPr>
          <w:rFonts w:ascii="Times New Roman" w:hAnsi="Times New Roman" w:cs="Times New Roman"/>
          <w:bCs/>
          <w:sz w:val="16"/>
          <w:szCs w:val="16"/>
        </w:rPr>
        <w:t>;</w:t>
      </w:r>
      <w:r w:rsidRPr="008E7B34">
        <w:rPr>
          <w:rFonts w:ascii="Times New Roman" w:hAnsi="Times New Roman" w:cs="Times New Roman"/>
          <w:bCs/>
          <w:sz w:val="16"/>
          <w:szCs w:val="16"/>
        </w:rPr>
        <w:t xml:space="preserve"> </w:t>
      </w:r>
      <w:r w:rsidR="00CB6A78" w:rsidRPr="008E7B34">
        <w:rPr>
          <w:rFonts w:ascii="Times New Roman" w:hAnsi="Times New Roman" w:cs="Times New Roman"/>
          <w:bCs/>
          <w:sz w:val="16"/>
          <w:szCs w:val="16"/>
        </w:rPr>
        <w:t xml:space="preserve">this is </w:t>
      </w:r>
      <w:r w:rsidRPr="008E7B34">
        <w:rPr>
          <w:rFonts w:ascii="Times New Roman" w:hAnsi="Times New Roman" w:cs="Times New Roman"/>
          <w:bCs/>
          <w:sz w:val="16"/>
          <w:szCs w:val="16"/>
        </w:rPr>
        <w:t xml:space="preserve">more in line with the regulatory definition which is structurally based. OSHA uses the phrase “bordering a subject space”. </w:t>
      </w:r>
      <w:r w:rsidR="00E65685" w:rsidRPr="008E7B34">
        <w:rPr>
          <w:rFonts w:ascii="Times New Roman" w:hAnsi="Times New Roman" w:cs="Times New Roman"/>
          <w:bCs/>
          <w:sz w:val="16"/>
          <w:szCs w:val="16"/>
        </w:rPr>
        <w:t xml:space="preserve">The addition clarifies that pipelines should be considered as Not Safe for Hot work unless noted on the marine chemist certificate. </w:t>
      </w:r>
    </w:p>
    <w:p w14:paraId="2ECAF34C" w14:textId="77777777" w:rsidR="00A236D2" w:rsidRPr="00974907" w:rsidRDefault="00A236D2" w:rsidP="00A236D2">
      <w:pPr>
        <w:rPr>
          <w:sz w:val="22"/>
          <w:szCs w:val="22"/>
        </w:rPr>
      </w:pPr>
    </w:p>
    <w:p w14:paraId="3AE47444" w14:textId="77777777" w:rsidR="00A236D2" w:rsidRPr="00974907" w:rsidRDefault="00974907" w:rsidP="00A236D2">
      <w:pPr>
        <w:rPr>
          <w:b/>
          <w:sz w:val="22"/>
          <w:szCs w:val="22"/>
          <w:u w:val="single"/>
        </w:rPr>
      </w:pPr>
      <w:r w:rsidRPr="00974907">
        <w:rPr>
          <w:b/>
          <w:sz w:val="22"/>
          <w:szCs w:val="22"/>
          <w:u w:val="single"/>
        </w:rPr>
        <w:t xml:space="preserve">3.4.2 </w:t>
      </w:r>
      <w:r w:rsidR="00A236D2" w:rsidRPr="00974907">
        <w:rPr>
          <w:b/>
          <w:sz w:val="22"/>
          <w:szCs w:val="22"/>
          <w:u w:val="single"/>
        </w:rPr>
        <w:t>Hot Work</w:t>
      </w:r>
    </w:p>
    <w:p w14:paraId="694D1D62" w14:textId="77777777" w:rsidR="00A236D2" w:rsidRPr="002232C3" w:rsidRDefault="00A236D2" w:rsidP="00A236D2">
      <w:pPr>
        <w:rPr>
          <w:i/>
          <w:sz w:val="22"/>
          <w:szCs w:val="22"/>
        </w:rPr>
      </w:pPr>
      <w:r w:rsidRPr="00974907">
        <w:rPr>
          <w:sz w:val="22"/>
          <w:szCs w:val="22"/>
        </w:rPr>
        <w:t xml:space="preserve">Any activity involving any of the following: riveting, welding, burning, the use of powder-actuated tools or similar fire-producing operations; any operation that raises the temperature of the work piece equal to or greater than 204°C (400°F); or grinding, drilling, abrasive blasting, or </w:t>
      </w:r>
      <w:r w:rsidRPr="002232C3">
        <w:rPr>
          <w:i/>
          <w:sz w:val="22"/>
          <w:szCs w:val="22"/>
        </w:rPr>
        <w:t xml:space="preserve">similar operations in the presence of or against the accumulations of readily combustible materials or flammable or combustible liquids or vapors when the atmosphere exceeds 10 percent of the LEL. </w:t>
      </w:r>
    </w:p>
    <w:p w14:paraId="4E6D19C8" w14:textId="77777777" w:rsidR="00A236D2" w:rsidRDefault="00A236D2" w:rsidP="00A236D2">
      <w:pPr>
        <w:rPr>
          <w:sz w:val="22"/>
          <w:szCs w:val="22"/>
        </w:rPr>
      </w:pPr>
    </w:p>
    <w:p w14:paraId="233175FB" w14:textId="4850E30C" w:rsidR="00820A46" w:rsidRPr="008E7B34" w:rsidRDefault="00820A46" w:rsidP="00820A46">
      <w:pPr>
        <w:jc w:val="center"/>
        <w:rPr>
          <w:rFonts w:ascii="Times New Roman" w:hAnsi="Times New Roman" w:cs="Times New Roman"/>
          <w:color w:val="FF0000"/>
          <w:sz w:val="16"/>
          <w:szCs w:val="16"/>
        </w:rPr>
      </w:pPr>
      <w:r w:rsidRPr="008E7B34">
        <w:rPr>
          <w:rFonts w:ascii="Times New Roman" w:hAnsi="Times New Roman" w:cs="Times New Roman"/>
          <w:b/>
          <w:bCs/>
          <w:sz w:val="16"/>
          <w:szCs w:val="16"/>
        </w:rPr>
        <w:t>Substantiation</w:t>
      </w:r>
      <w:r w:rsidRPr="008E7B34">
        <w:rPr>
          <w:rFonts w:ascii="Times New Roman" w:hAnsi="Times New Roman" w:cs="Times New Roman"/>
          <w:bCs/>
          <w:sz w:val="16"/>
          <w:szCs w:val="16"/>
        </w:rPr>
        <w:t xml:space="preserve">: The temperature reference remained in the definition; it is considered useful by the committee. Wording was change to clarify the definition. </w:t>
      </w:r>
    </w:p>
    <w:p w14:paraId="48BDF573" w14:textId="77777777" w:rsidR="00A76683" w:rsidRDefault="00A76683" w:rsidP="00A236D2">
      <w:pPr>
        <w:rPr>
          <w:sz w:val="22"/>
          <w:szCs w:val="22"/>
        </w:rPr>
      </w:pPr>
    </w:p>
    <w:p w14:paraId="2F0A214D" w14:textId="77777777" w:rsidR="002232C3" w:rsidRDefault="002232C3" w:rsidP="00A236D2">
      <w:pPr>
        <w:rPr>
          <w:sz w:val="22"/>
          <w:szCs w:val="22"/>
        </w:rPr>
      </w:pPr>
    </w:p>
    <w:p w14:paraId="01B6361F" w14:textId="77777777" w:rsidR="00507F5A" w:rsidRDefault="00507F5A" w:rsidP="002232C3">
      <w:pPr>
        <w:rPr>
          <w:b/>
          <w:sz w:val="22"/>
          <w:szCs w:val="22"/>
          <w:u w:val="single"/>
        </w:rPr>
      </w:pPr>
    </w:p>
    <w:p w14:paraId="4646E2F5" w14:textId="77777777" w:rsidR="00507F5A" w:rsidRDefault="00507F5A" w:rsidP="002232C3">
      <w:pPr>
        <w:rPr>
          <w:b/>
          <w:sz w:val="22"/>
          <w:szCs w:val="22"/>
          <w:u w:val="single"/>
        </w:rPr>
      </w:pPr>
    </w:p>
    <w:p w14:paraId="287DA47A" w14:textId="77777777" w:rsidR="00507F5A" w:rsidRDefault="00507F5A" w:rsidP="002232C3">
      <w:pPr>
        <w:rPr>
          <w:b/>
          <w:sz w:val="22"/>
          <w:szCs w:val="22"/>
          <w:u w:val="single"/>
        </w:rPr>
      </w:pPr>
    </w:p>
    <w:p w14:paraId="771BB422" w14:textId="77777777" w:rsidR="00507F5A" w:rsidRDefault="00507F5A" w:rsidP="002232C3">
      <w:pPr>
        <w:rPr>
          <w:b/>
          <w:sz w:val="22"/>
          <w:szCs w:val="22"/>
          <w:u w:val="single"/>
        </w:rPr>
      </w:pPr>
    </w:p>
    <w:p w14:paraId="7CDA780E" w14:textId="77777777" w:rsidR="00507F5A" w:rsidRDefault="00507F5A" w:rsidP="002232C3">
      <w:pPr>
        <w:rPr>
          <w:b/>
          <w:sz w:val="22"/>
          <w:szCs w:val="22"/>
          <w:u w:val="single"/>
        </w:rPr>
      </w:pPr>
    </w:p>
    <w:p w14:paraId="643CAD17" w14:textId="77777777" w:rsidR="00507F5A" w:rsidRDefault="00507F5A" w:rsidP="002232C3">
      <w:pPr>
        <w:rPr>
          <w:b/>
          <w:sz w:val="22"/>
          <w:szCs w:val="22"/>
          <w:u w:val="single"/>
        </w:rPr>
      </w:pPr>
    </w:p>
    <w:p w14:paraId="06C93CE0" w14:textId="77777777" w:rsidR="00507F5A" w:rsidRDefault="00507F5A" w:rsidP="002232C3">
      <w:pPr>
        <w:rPr>
          <w:b/>
          <w:sz w:val="22"/>
          <w:szCs w:val="22"/>
          <w:u w:val="single"/>
        </w:rPr>
      </w:pPr>
    </w:p>
    <w:p w14:paraId="03716096" w14:textId="77777777" w:rsidR="00507F5A" w:rsidRDefault="00507F5A" w:rsidP="002232C3">
      <w:pPr>
        <w:rPr>
          <w:b/>
          <w:sz w:val="22"/>
          <w:szCs w:val="22"/>
          <w:u w:val="single"/>
        </w:rPr>
      </w:pPr>
    </w:p>
    <w:p w14:paraId="364F82FE" w14:textId="77777777" w:rsidR="00507F5A" w:rsidRPr="00974907" w:rsidRDefault="00507F5A" w:rsidP="00507F5A">
      <w:pPr>
        <w:jc w:val="center"/>
        <w:rPr>
          <w:sz w:val="26"/>
          <w:szCs w:val="26"/>
        </w:rPr>
      </w:pPr>
      <w:r w:rsidRPr="00974907">
        <w:rPr>
          <w:sz w:val="26"/>
          <w:szCs w:val="26"/>
        </w:rPr>
        <w:t>2009</w:t>
      </w:r>
    </w:p>
    <w:p w14:paraId="2F9305BA" w14:textId="77777777" w:rsidR="00507F5A" w:rsidRDefault="00507F5A" w:rsidP="002232C3">
      <w:pPr>
        <w:rPr>
          <w:b/>
          <w:sz w:val="22"/>
          <w:szCs w:val="22"/>
          <w:u w:val="single"/>
        </w:rPr>
      </w:pPr>
    </w:p>
    <w:p w14:paraId="1A5E397D" w14:textId="77777777" w:rsidR="002232C3" w:rsidRPr="00974907" w:rsidRDefault="002232C3" w:rsidP="002232C3">
      <w:pPr>
        <w:rPr>
          <w:sz w:val="22"/>
          <w:szCs w:val="22"/>
        </w:rPr>
      </w:pPr>
      <w:r w:rsidRPr="00974907">
        <w:rPr>
          <w:b/>
          <w:sz w:val="22"/>
          <w:szCs w:val="22"/>
          <w:u w:val="single"/>
        </w:rPr>
        <w:t xml:space="preserve">4.3.1 </w:t>
      </w:r>
      <w:r>
        <w:rPr>
          <w:b/>
          <w:sz w:val="22"/>
          <w:szCs w:val="22"/>
          <w:u w:val="single"/>
        </w:rPr>
        <w:t>ATMOSPHERE SAFE FOR WORKERS</w:t>
      </w:r>
    </w:p>
    <w:p w14:paraId="2BD01F04" w14:textId="77777777" w:rsidR="002232C3" w:rsidRPr="00974907" w:rsidRDefault="002232C3" w:rsidP="002232C3">
      <w:pPr>
        <w:rPr>
          <w:sz w:val="22"/>
          <w:szCs w:val="22"/>
        </w:rPr>
      </w:pPr>
      <w:r w:rsidRPr="00974907">
        <w:rPr>
          <w:sz w:val="22"/>
          <w:szCs w:val="22"/>
        </w:rPr>
        <w:t>(4)</w:t>
      </w:r>
      <w:r>
        <w:rPr>
          <w:sz w:val="22"/>
          <w:szCs w:val="22"/>
        </w:rPr>
        <w:t xml:space="preserve"> </w:t>
      </w:r>
      <w:r w:rsidRPr="00974907">
        <w:rPr>
          <w:sz w:val="22"/>
          <w:szCs w:val="22"/>
        </w:rPr>
        <w:t xml:space="preserve">The residues or chemicals associated with the work authorized by the Certificate are not capable of producing </w:t>
      </w:r>
      <w:r w:rsidRPr="00CB3F57">
        <w:rPr>
          <w:strike/>
          <w:sz w:val="22"/>
          <w:szCs w:val="22"/>
        </w:rPr>
        <w:t>uncontrolle</w:t>
      </w:r>
      <w:r w:rsidRPr="00974907">
        <w:rPr>
          <w:sz w:val="22"/>
          <w:szCs w:val="22"/>
        </w:rPr>
        <w:t xml:space="preserve">d toxic </w:t>
      </w:r>
      <w:r w:rsidRPr="00CB3F57">
        <w:rPr>
          <w:strike/>
          <w:sz w:val="22"/>
          <w:szCs w:val="22"/>
        </w:rPr>
        <w:t>chemicals</w:t>
      </w:r>
      <w:r w:rsidRPr="00974907">
        <w:rPr>
          <w:sz w:val="22"/>
          <w:szCs w:val="22"/>
        </w:rPr>
        <w:t xml:space="preserve"> under existing atmospheric conditions while maintained as directed on the Certificate. </w:t>
      </w:r>
    </w:p>
    <w:p w14:paraId="32AC62FC" w14:textId="77777777" w:rsidR="002232C3" w:rsidRPr="00974907" w:rsidRDefault="002232C3" w:rsidP="00A236D2">
      <w:pPr>
        <w:rPr>
          <w:sz w:val="22"/>
          <w:szCs w:val="22"/>
        </w:rPr>
      </w:pPr>
    </w:p>
    <w:p w14:paraId="571093AD" w14:textId="77777777" w:rsidR="00A236D2" w:rsidRPr="00974907" w:rsidRDefault="00A236D2" w:rsidP="00A236D2">
      <w:pPr>
        <w:rPr>
          <w:sz w:val="22"/>
          <w:szCs w:val="22"/>
        </w:rPr>
      </w:pPr>
    </w:p>
    <w:p w14:paraId="68DC841A" w14:textId="77777777" w:rsidR="00507F5A" w:rsidRDefault="00507F5A" w:rsidP="00A236D2">
      <w:pPr>
        <w:rPr>
          <w:b/>
          <w:sz w:val="22"/>
          <w:szCs w:val="22"/>
          <w:u w:val="single"/>
        </w:rPr>
      </w:pPr>
    </w:p>
    <w:p w14:paraId="6EC4CD82" w14:textId="77777777" w:rsidR="00507F5A" w:rsidRDefault="00507F5A" w:rsidP="00A236D2">
      <w:pPr>
        <w:rPr>
          <w:b/>
          <w:sz w:val="22"/>
          <w:szCs w:val="22"/>
          <w:u w:val="single"/>
        </w:rPr>
      </w:pPr>
    </w:p>
    <w:p w14:paraId="0F0CDBEE" w14:textId="77777777" w:rsidR="00507F5A" w:rsidRDefault="00507F5A" w:rsidP="00A236D2">
      <w:pPr>
        <w:rPr>
          <w:b/>
          <w:sz w:val="22"/>
          <w:szCs w:val="22"/>
          <w:u w:val="single"/>
        </w:rPr>
      </w:pPr>
    </w:p>
    <w:p w14:paraId="321C346B" w14:textId="77777777" w:rsidR="00407F53" w:rsidRDefault="00407F53" w:rsidP="00407F53">
      <w:pPr>
        <w:jc w:val="center"/>
        <w:rPr>
          <w:sz w:val="26"/>
          <w:szCs w:val="26"/>
        </w:rPr>
      </w:pPr>
    </w:p>
    <w:p w14:paraId="428C6437" w14:textId="77777777" w:rsidR="00507F5A" w:rsidRDefault="00507F5A" w:rsidP="00407F53">
      <w:pPr>
        <w:jc w:val="center"/>
        <w:rPr>
          <w:sz w:val="26"/>
          <w:szCs w:val="26"/>
        </w:rPr>
      </w:pPr>
    </w:p>
    <w:p w14:paraId="1EED74E3" w14:textId="77777777" w:rsidR="00507F5A" w:rsidRDefault="00507F5A" w:rsidP="00407F53">
      <w:pPr>
        <w:jc w:val="center"/>
        <w:rPr>
          <w:sz w:val="26"/>
          <w:szCs w:val="26"/>
        </w:rPr>
      </w:pPr>
    </w:p>
    <w:p w14:paraId="16A9F951" w14:textId="77777777" w:rsidR="00507F5A" w:rsidRDefault="00507F5A" w:rsidP="00407F53">
      <w:pPr>
        <w:jc w:val="center"/>
        <w:rPr>
          <w:sz w:val="26"/>
          <w:szCs w:val="26"/>
        </w:rPr>
      </w:pPr>
    </w:p>
    <w:p w14:paraId="11CE4B88" w14:textId="77777777" w:rsidR="00507F5A" w:rsidRDefault="00507F5A" w:rsidP="00407F53">
      <w:pPr>
        <w:jc w:val="center"/>
        <w:rPr>
          <w:sz w:val="26"/>
          <w:szCs w:val="26"/>
        </w:rPr>
      </w:pPr>
    </w:p>
    <w:p w14:paraId="32344F3D" w14:textId="77777777" w:rsidR="00507F5A" w:rsidRDefault="00507F5A" w:rsidP="00407F53">
      <w:pPr>
        <w:jc w:val="center"/>
        <w:rPr>
          <w:sz w:val="26"/>
          <w:szCs w:val="26"/>
        </w:rPr>
      </w:pPr>
    </w:p>
    <w:p w14:paraId="1BD09ECB" w14:textId="77777777" w:rsidR="00507F5A" w:rsidRDefault="00507F5A" w:rsidP="00407F53">
      <w:pPr>
        <w:jc w:val="center"/>
        <w:rPr>
          <w:sz w:val="26"/>
          <w:szCs w:val="26"/>
        </w:rPr>
      </w:pPr>
    </w:p>
    <w:p w14:paraId="2D689E19" w14:textId="77777777" w:rsidR="00507F5A" w:rsidRDefault="00507F5A" w:rsidP="00407F53">
      <w:pPr>
        <w:jc w:val="center"/>
        <w:rPr>
          <w:sz w:val="26"/>
          <w:szCs w:val="26"/>
        </w:rPr>
      </w:pPr>
    </w:p>
    <w:p w14:paraId="340BC4AF" w14:textId="77777777" w:rsidR="00A236D2" w:rsidRPr="00974907" w:rsidRDefault="00A236D2" w:rsidP="00A236D2">
      <w:pPr>
        <w:rPr>
          <w:sz w:val="22"/>
          <w:szCs w:val="22"/>
        </w:rPr>
      </w:pPr>
    </w:p>
    <w:p w14:paraId="43E4F394" w14:textId="77777777" w:rsidR="00507F5A" w:rsidRDefault="00507F5A" w:rsidP="00A236D2">
      <w:pPr>
        <w:rPr>
          <w:b/>
          <w:sz w:val="22"/>
          <w:szCs w:val="22"/>
          <w:u w:val="single"/>
        </w:rPr>
      </w:pPr>
    </w:p>
    <w:p w14:paraId="416143E4" w14:textId="77777777" w:rsidR="00507F5A" w:rsidRDefault="00507F5A" w:rsidP="00A236D2">
      <w:pPr>
        <w:rPr>
          <w:b/>
          <w:sz w:val="22"/>
          <w:szCs w:val="22"/>
          <w:u w:val="single"/>
        </w:rPr>
      </w:pPr>
    </w:p>
    <w:p w14:paraId="4B765479" w14:textId="77777777" w:rsidR="00507F5A" w:rsidRDefault="00507F5A" w:rsidP="00A236D2">
      <w:pPr>
        <w:rPr>
          <w:b/>
          <w:sz w:val="22"/>
          <w:szCs w:val="22"/>
          <w:u w:val="single"/>
        </w:rPr>
      </w:pPr>
    </w:p>
    <w:p w14:paraId="15938D36" w14:textId="77777777" w:rsidR="00507F5A" w:rsidRDefault="00507F5A" w:rsidP="00A236D2">
      <w:pPr>
        <w:rPr>
          <w:b/>
          <w:sz w:val="22"/>
          <w:szCs w:val="22"/>
          <w:u w:val="single"/>
        </w:rPr>
      </w:pPr>
    </w:p>
    <w:p w14:paraId="589D0FA1" w14:textId="77777777" w:rsidR="00507F5A" w:rsidRDefault="00507F5A" w:rsidP="00A236D2">
      <w:pPr>
        <w:rPr>
          <w:b/>
          <w:sz w:val="22"/>
          <w:szCs w:val="22"/>
          <w:u w:val="single"/>
        </w:rPr>
      </w:pPr>
    </w:p>
    <w:p w14:paraId="1C6D8A7A" w14:textId="77777777" w:rsidR="00507F5A" w:rsidRDefault="00507F5A" w:rsidP="00A236D2">
      <w:pPr>
        <w:rPr>
          <w:b/>
          <w:sz w:val="22"/>
          <w:szCs w:val="22"/>
          <w:u w:val="single"/>
        </w:rPr>
      </w:pPr>
    </w:p>
    <w:p w14:paraId="31662EE2" w14:textId="77777777" w:rsidR="00507F5A" w:rsidRDefault="00507F5A" w:rsidP="00A236D2">
      <w:pPr>
        <w:rPr>
          <w:b/>
          <w:sz w:val="22"/>
          <w:szCs w:val="22"/>
          <w:u w:val="single"/>
        </w:rPr>
      </w:pPr>
    </w:p>
    <w:p w14:paraId="38214F4C" w14:textId="77777777" w:rsidR="00507F5A" w:rsidRDefault="00507F5A" w:rsidP="00A236D2">
      <w:pPr>
        <w:rPr>
          <w:b/>
          <w:sz w:val="22"/>
          <w:szCs w:val="22"/>
          <w:u w:val="single"/>
        </w:rPr>
      </w:pPr>
    </w:p>
    <w:p w14:paraId="70EBDD1D" w14:textId="77777777" w:rsidR="00507F5A" w:rsidRDefault="00507F5A" w:rsidP="00A236D2">
      <w:pPr>
        <w:rPr>
          <w:b/>
          <w:sz w:val="22"/>
          <w:szCs w:val="22"/>
          <w:u w:val="single"/>
        </w:rPr>
      </w:pPr>
    </w:p>
    <w:p w14:paraId="238E9ED1" w14:textId="77777777" w:rsidR="00507F5A" w:rsidRDefault="00507F5A" w:rsidP="00A236D2">
      <w:pPr>
        <w:rPr>
          <w:b/>
          <w:sz w:val="22"/>
          <w:szCs w:val="22"/>
          <w:u w:val="single"/>
        </w:rPr>
      </w:pPr>
    </w:p>
    <w:p w14:paraId="316F8660" w14:textId="77777777" w:rsidR="00507F5A" w:rsidRDefault="00507F5A" w:rsidP="00A236D2">
      <w:pPr>
        <w:rPr>
          <w:b/>
          <w:sz w:val="22"/>
          <w:szCs w:val="22"/>
          <w:u w:val="single"/>
        </w:rPr>
      </w:pPr>
    </w:p>
    <w:p w14:paraId="1E82F189" w14:textId="77777777" w:rsidR="00507F5A" w:rsidRDefault="00507F5A" w:rsidP="00A236D2">
      <w:pPr>
        <w:rPr>
          <w:b/>
          <w:sz w:val="22"/>
          <w:szCs w:val="22"/>
          <w:u w:val="single"/>
        </w:rPr>
      </w:pPr>
    </w:p>
    <w:p w14:paraId="2078D463" w14:textId="77777777" w:rsidR="00507F5A" w:rsidRDefault="00507F5A" w:rsidP="00A236D2">
      <w:pPr>
        <w:rPr>
          <w:b/>
          <w:sz w:val="22"/>
          <w:szCs w:val="22"/>
          <w:u w:val="single"/>
        </w:rPr>
      </w:pPr>
    </w:p>
    <w:p w14:paraId="5678959B" w14:textId="77777777" w:rsidR="00507F5A" w:rsidRDefault="00507F5A" w:rsidP="00A236D2">
      <w:pPr>
        <w:rPr>
          <w:b/>
          <w:sz w:val="22"/>
          <w:szCs w:val="22"/>
          <w:u w:val="single"/>
        </w:rPr>
      </w:pPr>
    </w:p>
    <w:p w14:paraId="6B104BA0" w14:textId="77777777" w:rsidR="00507F5A" w:rsidRDefault="00507F5A" w:rsidP="00A236D2">
      <w:pPr>
        <w:rPr>
          <w:b/>
          <w:sz w:val="22"/>
          <w:szCs w:val="22"/>
          <w:u w:val="single"/>
        </w:rPr>
      </w:pPr>
    </w:p>
    <w:p w14:paraId="6B321DAD" w14:textId="77777777" w:rsidR="00507F5A" w:rsidRDefault="00507F5A" w:rsidP="00A236D2">
      <w:pPr>
        <w:rPr>
          <w:b/>
          <w:sz w:val="22"/>
          <w:szCs w:val="22"/>
          <w:u w:val="single"/>
        </w:rPr>
      </w:pPr>
    </w:p>
    <w:p w14:paraId="7CA96D0E" w14:textId="77777777" w:rsidR="00507F5A" w:rsidRDefault="00507F5A" w:rsidP="00A236D2">
      <w:pPr>
        <w:rPr>
          <w:b/>
          <w:sz w:val="22"/>
          <w:szCs w:val="22"/>
          <w:u w:val="single"/>
        </w:rPr>
      </w:pPr>
    </w:p>
    <w:p w14:paraId="0AC9B1FE" w14:textId="77777777" w:rsidR="00507F5A" w:rsidRDefault="00507F5A" w:rsidP="00A236D2">
      <w:pPr>
        <w:rPr>
          <w:b/>
          <w:sz w:val="22"/>
          <w:szCs w:val="22"/>
          <w:u w:val="single"/>
        </w:rPr>
      </w:pPr>
    </w:p>
    <w:p w14:paraId="76BE1325" w14:textId="77777777" w:rsidR="00507F5A" w:rsidRDefault="00507F5A" w:rsidP="00A236D2">
      <w:pPr>
        <w:rPr>
          <w:b/>
          <w:sz w:val="22"/>
          <w:szCs w:val="22"/>
          <w:u w:val="single"/>
        </w:rPr>
      </w:pPr>
    </w:p>
    <w:p w14:paraId="74F16348" w14:textId="77777777" w:rsidR="00507F5A" w:rsidRDefault="00507F5A" w:rsidP="00A236D2">
      <w:pPr>
        <w:rPr>
          <w:b/>
          <w:sz w:val="22"/>
          <w:szCs w:val="22"/>
          <w:u w:val="single"/>
        </w:rPr>
      </w:pPr>
    </w:p>
    <w:p w14:paraId="6B7AB046" w14:textId="77777777" w:rsidR="00507F5A" w:rsidRDefault="00507F5A" w:rsidP="00A236D2">
      <w:pPr>
        <w:rPr>
          <w:b/>
          <w:sz w:val="22"/>
          <w:szCs w:val="22"/>
          <w:u w:val="single"/>
        </w:rPr>
      </w:pPr>
    </w:p>
    <w:p w14:paraId="5CC955A7" w14:textId="77777777" w:rsidR="00507F5A" w:rsidRDefault="00507F5A" w:rsidP="00A236D2">
      <w:pPr>
        <w:rPr>
          <w:b/>
          <w:sz w:val="22"/>
          <w:szCs w:val="22"/>
          <w:u w:val="single"/>
        </w:rPr>
      </w:pPr>
    </w:p>
    <w:p w14:paraId="32E7DAFC" w14:textId="77777777" w:rsidR="00507F5A" w:rsidRDefault="00507F5A" w:rsidP="00A236D2">
      <w:pPr>
        <w:rPr>
          <w:b/>
          <w:sz w:val="22"/>
          <w:szCs w:val="22"/>
          <w:u w:val="single"/>
        </w:rPr>
      </w:pPr>
    </w:p>
    <w:p w14:paraId="5D42A14A" w14:textId="77777777" w:rsidR="00507F5A" w:rsidRDefault="00507F5A" w:rsidP="00A236D2">
      <w:pPr>
        <w:rPr>
          <w:b/>
          <w:sz w:val="22"/>
          <w:szCs w:val="22"/>
          <w:u w:val="single"/>
        </w:rPr>
      </w:pPr>
    </w:p>
    <w:p w14:paraId="60326E8B" w14:textId="7C351893" w:rsidR="00507F5A" w:rsidRPr="00507F5A" w:rsidRDefault="00507F5A" w:rsidP="00507F5A">
      <w:pPr>
        <w:jc w:val="center"/>
        <w:rPr>
          <w:sz w:val="26"/>
          <w:szCs w:val="26"/>
        </w:rPr>
      </w:pPr>
      <w:r w:rsidRPr="00974907">
        <w:rPr>
          <w:sz w:val="26"/>
          <w:szCs w:val="26"/>
        </w:rPr>
        <w:t>2014</w:t>
      </w:r>
    </w:p>
    <w:p w14:paraId="09C7C276" w14:textId="77777777" w:rsidR="00507F5A" w:rsidRDefault="00507F5A" w:rsidP="00A236D2">
      <w:pPr>
        <w:rPr>
          <w:b/>
          <w:sz w:val="22"/>
          <w:szCs w:val="22"/>
          <w:u w:val="single"/>
        </w:rPr>
      </w:pPr>
    </w:p>
    <w:p w14:paraId="282E92CB" w14:textId="77777777" w:rsidR="00507F5A" w:rsidRPr="00974907" w:rsidRDefault="00507F5A" w:rsidP="00507F5A">
      <w:pPr>
        <w:rPr>
          <w:sz w:val="22"/>
          <w:szCs w:val="22"/>
        </w:rPr>
      </w:pPr>
      <w:r w:rsidRPr="00974907">
        <w:rPr>
          <w:b/>
          <w:sz w:val="22"/>
          <w:szCs w:val="22"/>
          <w:u w:val="single"/>
        </w:rPr>
        <w:t xml:space="preserve">7.1.1 </w:t>
      </w:r>
      <w:r>
        <w:rPr>
          <w:b/>
          <w:sz w:val="22"/>
          <w:szCs w:val="22"/>
          <w:u w:val="single"/>
        </w:rPr>
        <w:t>ATMOSPHERE SAFE FOR WORKERS</w:t>
      </w:r>
    </w:p>
    <w:p w14:paraId="1DC2453F" w14:textId="77777777" w:rsidR="00507F5A" w:rsidRDefault="00507F5A" w:rsidP="00507F5A">
      <w:pPr>
        <w:rPr>
          <w:sz w:val="22"/>
          <w:szCs w:val="22"/>
        </w:rPr>
      </w:pPr>
      <w:r w:rsidRPr="00974907">
        <w:rPr>
          <w:sz w:val="22"/>
          <w:szCs w:val="22"/>
        </w:rPr>
        <w:t>(4)</w:t>
      </w:r>
      <w:r>
        <w:rPr>
          <w:sz w:val="22"/>
          <w:szCs w:val="22"/>
        </w:rPr>
        <w:t xml:space="preserve"> </w:t>
      </w:r>
      <w:r w:rsidRPr="00974907">
        <w:rPr>
          <w:sz w:val="22"/>
          <w:szCs w:val="22"/>
        </w:rPr>
        <w:t xml:space="preserve">The residues or chemicals </w:t>
      </w:r>
      <w:r w:rsidRPr="00010ACB">
        <w:rPr>
          <w:i/>
          <w:sz w:val="22"/>
          <w:szCs w:val="22"/>
        </w:rPr>
        <w:t xml:space="preserve">remaining in a certified space are not capable or producing toxic materials that exceed permissible concentrations under existing atmospheric conditions </w:t>
      </w:r>
      <w:r w:rsidRPr="00974907">
        <w:rPr>
          <w:sz w:val="22"/>
          <w:szCs w:val="22"/>
        </w:rPr>
        <w:t>while maintained as directed on the certificate.</w:t>
      </w:r>
    </w:p>
    <w:p w14:paraId="1BFCC753" w14:textId="77777777" w:rsidR="00507F5A" w:rsidRDefault="00507F5A" w:rsidP="00507F5A">
      <w:pPr>
        <w:rPr>
          <w:sz w:val="22"/>
          <w:szCs w:val="22"/>
        </w:rPr>
      </w:pPr>
    </w:p>
    <w:p w14:paraId="38D02A4B" w14:textId="76188170" w:rsidR="00507F5A" w:rsidRPr="008E7B34" w:rsidRDefault="00507F5A" w:rsidP="00507F5A">
      <w:pPr>
        <w:jc w:val="center"/>
        <w:rPr>
          <w:rFonts w:ascii="Times New Roman" w:hAnsi="Times New Roman" w:cs="Times New Roman"/>
          <w:color w:val="FF0000"/>
          <w:sz w:val="16"/>
          <w:szCs w:val="16"/>
        </w:rPr>
      </w:pPr>
      <w:r w:rsidRPr="008E7B34">
        <w:rPr>
          <w:rFonts w:ascii="Times New Roman" w:hAnsi="Times New Roman" w:cs="Times New Roman"/>
          <w:b/>
          <w:bCs/>
          <w:sz w:val="16"/>
          <w:szCs w:val="16"/>
        </w:rPr>
        <w:t>Substantiation</w:t>
      </w:r>
      <w:r w:rsidRPr="008E7B34">
        <w:rPr>
          <w:rFonts w:ascii="Times New Roman" w:hAnsi="Times New Roman" w:cs="Times New Roman"/>
          <w:bCs/>
          <w:sz w:val="16"/>
          <w:szCs w:val="16"/>
        </w:rPr>
        <w:t xml:space="preserve">: </w:t>
      </w:r>
      <w:r w:rsidR="00820A46" w:rsidRPr="008E7B34">
        <w:rPr>
          <w:rFonts w:ascii="Times New Roman" w:hAnsi="Times New Roman" w:cs="Times New Roman"/>
          <w:bCs/>
          <w:sz w:val="16"/>
          <w:szCs w:val="16"/>
        </w:rPr>
        <w:t>Wording was</w:t>
      </w:r>
      <w:r w:rsidRPr="008E7B34">
        <w:rPr>
          <w:rFonts w:ascii="Times New Roman" w:hAnsi="Times New Roman" w:cs="Times New Roman"/>
          <w:bCs/>
          <w:sz w:val="16"/>
          <w:szCs w:val="16"/>
        </w:rPr>
        <w:t xml:space="preserve"> unclear. This clarifies that a chemist is ensuring that any remaining residues have been addressed. </w:t>
      </w:r>
    </w:p>
    <w:p w14:paraId="4B7781CF" w14:textId="77777777" w:rsidR="00507F5A" w:rsidRDefault="00507F5A" w:rsidP="00507F5A">
      <w:pPr>
        <w:rPr>
          <w:sz w:val="22"/>
          <w:szCs w:val="22"/>
        </w:rPr>
      </w:pPr>
    </w:p>
    <w:p w14:paraId="40E75103" w14:textId="77777777" w:rsidR="00507F5A" w:rsidRDefault="00507F5A" w:rsidP="00507F5A">
      <w:pPr>
        <w:rPr>
          <w:sz w:val="22"/>
          <w:szCs w:val="22"/>
        </w:rPr>
      </w:pPr>
    </w:p>
    <w:p w14:paraId="21860272" w14:textId="77777777" w:rsidR="00507F5A" w:rsidRPr="00407F53" w:rsidRDefault="00507F5A" w:rsidP="00507F5A">
      <w:pPr>
        <w:rPr>
          <w:b/>
          <w:sz w:val="22"/>
          <w:szCs w:val="22"/>
          <w:u w:val="single"/>
        </w:rPr>
      </w:pPr>
      <w:r w:rsidRPr="00407F53">
        <w:rPr>
          <w:b/>
          <w:sz w:val="22"/>
          <w:szCs w:val="22"/>
          <w:u w:val="single"/>
        </w:rPr>
        <w:t>7.1.3 ENTER WITH RESTRICTIONS</w:t>
      </w:r>
    </w:p>
    <w:p w14:paraId="2D188F54" w14:textId="77777777" w:rsidR="00507F5A" w:rsidRPr="00381B02" w:rsidRDefault="00507F5A" w:rsidP="00507F5A">
      <w:pPr>
        <w:rPr>
          <w:b/>
          <w:i/>
          <w:sz w:val="22"/>
          <w:szCs w:val="22"/>
          <w:u w:val="single"/>
        </w:rPr>
      </w:pPr>
      <w:r w:rsidRPr="002317F6">
        <w:rPr>
          <w:b/>
          <w:i/>
          <w:sz w:val="28"/>
          <w:szCs w:val="28"/>
          <w:u w:val="single"/>
        </w:rPr>
        <w:t>NEW</w:t>
      </w:r>
      <w:r>
        <w:rPr>
          <w:sz w:val="22"/>
          <w:szCs w:val="22"/>
        </w:rPr>
        <w:t xml:space="preserve"> </w:t>
      </w:r>
      <w:r w:rsidRPr="00381B02">
        <w:rPr>
          <w:sz w:val="22"/>
          <w:szCs w:val="22"/>
        </w:rPr>
        <w:t>7</w:t>
      </w:r>
      <w:r>
        <w:rPr>
          <w:sz w:val="22"/>
          <w:szCs w:val="22"/>
        </w:rPr>
        <w:t xml:space="preserve">.1.3.1 </w:t>
      </w:r>
      <w:r w:rsidRPr="00407F53">
        <w:rPr>
          <w:sz w:val="22"/>
          <w:szCs w:val="22"/>
        </w:rPr>
        <w:t>The Certificate shall include a statement describing the specific conditions of personal protection equipment, clothing, time, or any or all of the aforementioned. These areas shall be listed on the Certificate under the heading “Restrictions.”</w:t>
      </w:r>
    </w:p>
    <w:p w14:paraId="051BB2BD" w14:textId="77777777" w:rsidR="00507F5A" w:rsidRDefault="00507F5A" w:rsidP="00507F5A">
      <w:pPr>
        <w:rPr>
          <w:sz w:val="22"/>
          <w:szCs w:val="22"/>
        </w:rPr>
      </w:pPr>
    </w:p>
    <w:p w14:paraId="1351EBB7" w14:textId="4D65B4EE" w:rsidR="003F7479" w:rsidRPr="008E7B34" w:rsidRDefault="002A7007" w:rsidP="002A7007">
      <w:pPr>
        <w:jc w:val="center"/>
        <w:rPr>
          <w:rFonts w:ascii="Times New Roman" w:hAnsi="Times New Roman" w:cs="Times New Roman"/>
          <w:bCs/>
          <w:sz w:val="16"/>
          <w:szCs w:val="16"/>
        </w:rPr>
      </w:pPr>
      <w:r w:rsidRPr="00CB3F57">
        <w:rPr>
          <w:rFonts w:ascii="Times New Roman" w:hAnsi="Times New Roman" w:cs="Times New Roman"/>
          <w:b/>
          <w:bCs/>
          <w:sz w:val="16"/>
          <w:szCs w:val="16"/>
        </w:rPr>
        <w:t>Substantiation</w:t>
      </w:r>
      <w:r w:rsidRPr="008E7B34">
        <w:rPr>
          <w:rFonts w:ascii="Times New Roman" w:hAnsi="Times New Roman" w:cs="Times New Roman"/>
          <w:bCs/>
          <w:sz w:val="16"/>
          <w:szCs w:val="16"/>
        </w:rPr>
        <w:t xml:space="preserve">: Just as </w:t>
      </w:r>
      <w:r w:rsidR="00010ACB" w:rsidRPr="008E7B34">
        <w:rPr>
          <w:rFonts w:ascii="Times New Roman" w:hAnsi="Times New Roman" w:cs="Times New Roman"/>
          <w:bCs/>
          <w:sz w:val="16"/>
          <w:szCs w:val="16"/>
        </w:rPr>
        <w:t xml:space="preserve">SAFE FOR LIMITED HOTWORK </w:t>
      </w:r>
      <w:r w:rsidRPr="008E7B34">
        <w:rPr>
          <w:rFonts w:ascii="Times New Roman" w:hAnsi="Times New Roman" w:cs="Times New Roman"/>
          <w:bCs/>
          <w:sz w:val="16"/>
          <w:szCs w:val="16"/>
        </w:rPr>
        <w:t>requires</w:t>
      </w:r>
      <w:r w:rsidR="00010ACB" w:rsidRPr="008E7B34">
        <w:rPr>
          <w:rFonts w:ascii="Times New Roman" w:hAnsi="Times New Roman" w:cs="Times New Roman"/>
          <w:bCs/>
          <w:sz w:val="16"/>
          <w:szCs w:val="16"/>
        </w:rPr>
        <w:t xml:space="preserve"> the heading “Li</w:t>
      </w:r>
      <w:r w:rsidRPr="008E7B34">
        <w:rPr>
          <w:rFonts w:ascii="Times New Roman" w:hAnsi="Times New Roman" w:cs="Times New Roman"/>
          <w:bCs/>
          <w:sz w:val="16"/>
          <w:szCs w:val="16"/>
        </w:rPr>
        <w:t>mitations,” ENTER WITH RESTRICTIONS suggests there is something unique about a designated space. The re</w:t>
      </w:r>
      <w:r w:rsidR="00010ACB" w:rsidRPr="008E7B34">
        <w:rPr>
          <w:rFonts w:ascii="Times New Roman" w:hAnsi="Times New Roman" w:cs="Times New Roman"/>
          <w:bCs/>
          <w:sz w:val="16"/>
          <w:szCs w:val="16"/>
        </w:rPr>
        <w:t>spective headings, “Limitations” and “R</w:t>
      </w:r>
      <w:r w:rsidRPr="008E7B34">
        <w:rPr>
          <w:rFonts w:ascii="Times New Roman" w:hAnsi="Times New Roman" w:cs="Times New Roman"/>
          <w:bCs/>
          <w:sz w:val="16"/>
          <w:szCs w:val="16"/>
        </w:rPr>
        <w:t>estrictions,” thus reinforces this uniqueness and, more importantly, prompts workers to read further what the special “limitations” and “restrictions” are before entering and/or working in a space. This requires the restrictions to be noted “in writing” on the Marine Chemist Certificate. This is consistent with 1915.7(c)(1) in which a Competent Person shall have the “ability to understand and carry out written or oral information or instruc</w:t>
      </w:r>
      <w:r w:rsidR="00010ACB" w:rsidRPr="008E7B34">
        <w:rPr>
          <w:rFonts w:ascii="Times New Roman" w:hAnsi="Times New Roman" w:cs="Times New Roman"/>
          <w:bCs/>
          <w:sz w:val="16"/>
          <w:szCs w:val="16"/>
        </w:rPr>
        <w:t>tions left by a Marine Chemist.” T</w:t>
      </w:r>
      <w:r w:rsidRPr="008E7B34">
        <w:rPr>
          <w:rFonts w:ascii="Times New Roman" w:hAnsi="Times New Roman" w:cs="Times New Roman"/>
          <w:bCs/>
          <w:sz w:val="16"/>
          <w:szCs w:val="16"/>
        </w:rPr>
        <w:t>hese conditions should not be left to verbal transference.</w:t>
      </w:r>
    </w:p>
    <w:p w14:paraId="7B5DFBEB" w14:textId="77777777" w:rsidR="00507F5A" w:rsidRDefault="00507F5A" w:rsidP="00507F5A">
      <w:pPr>
        <w:rPr>
          <w:sz w:val="22"/>
          <w:szCs w:val="22"/>
        </w:rPr>
      </w:pPr>
    </w:p>
    <w:p w14:paraId="5F966AFE" w14:textId="77777777" w:rsidR="00507F5A" w:rsidRDefault="00507F5A" w:rsidP="00507F5A">
      <w:pPr>
        <w:rPr>
          <w:sz w:val="22"/>
          <w:szCs w:val="22"/>
        </w:rPr>
      </w:pPr>
    </w:p>
    <w:p w14:paraId="12A4BD8D" w14:textId="77777777" w:rsidR="00507F5A" w:rsidRPr="00974907" w:rsidRDefault="00507F5A" w:rsidP="00507F5A">
      <w:pPr>
        <w:rPr>
          <w:sz w:val="22"/>
          <w:szCs w:val="22"/>
        </w:rPr>
      </w:pPr>
    </w:p>
    <w:p w14:paraId="4F4516FE" w14:textId="77777777" w:rsidR="00010ACB" w:rsidRDefault="00010ACB" w:rsidP="00A236D2">
      <w:pPr>
        <w:rPr>
          <w:b/>
          <w:sz w:val="22"/>
          <w:szCs w:val="22"/>
          <w:u w:val="single"/>
        </w:rPr>
      </w:pPr>
    </w:p>
    <w:p w14:paraId="288FE03F" w14:textId="77777777" w:rsidR="00010ACB" w:rsidRDefault="00010ACB" w:rsidP="00A236D2">
      <w:pPr>
        <w:rPr>
          <w:b/>
          <w:sz w:val="22"/>
          <w:szCs w:val="22"/>
          <w:u w:val="single"/>
        </w:rPr>
      </w:pPr>
    </w:p>
    <w:p w14:paraId="329A9FCA" w14:textId="77777777" w:rsidR="00010ACB" w:rsidRDefault="00010ACB" w:rsidP="00A236D2">
      <w:pPr>
        <w:rPr>
          <w:b/>
          <w:sz w:val="22"/>
          <w:szCs w:val="22"/>
          <w:u w:val="single"/>
        </w:rPr>
      </w:pPr>
    </w:p>
    <w:p w14:paraId="70F0C61F" w14:textId="77777777" w:rsidR="00010ACB" w:rsidRDefault="00010ACB" w:rsidP="00A236D2">
      <w:pPr>
        <w:rPr>
          <w:b/>
          <w:sz w:val="22"/>
          <w:szCs w:val="22"/>
          <w:u w:val="single"/>
        </w:rPr>
      </w:pPr>
    </w:p>
    <w:p w14:paraId="5FED86E0" w14:textId="77777777" w:rsidR="00010ACB" w:rsidRDefault="00010ACB" w:rsidP="00A236D2">
      <w:pPr>
        <w:rPr>
          <w:b/>
          <w:sz w:val="22"/>
          <w:szCs w:val="22"/>
          <w:u w:val="single"/>
        </w:rPr>
      </w:pPr>
    </w:p>
    <w:p w14:paraId="365C23B4" w14:textId="77777777" w:rsidR="00010ACB" w:rsidRDefault="00010ACB" w:rsidP="00A236D2">
      <w:pPr>
        <w:rPr>
          <w:b/>
          <w:sz w:val="22"/>
          <w:szCs w:val="22"/>
          <w:u w:val="single"/>
        </w:rPr>
      </w:pPr>
    </w:p>
    <w:p w14:paraId="07D2928D" w14:textId="77777777" w:rsidR="00010ACB" w:rsidRDefault="00010ACB" w:rsidP="00A236D2">
      <w:pPr>
        <w:rPr>
          <w:b/>
          <w:sz w:val="22"/>
          <w:szCs w:val="22"/>
          <w:u w:val="single"/>
        </w:rPr>
      </w:pPr>
    </w:p>
    <w:p w14:paraId="344CDCC0" w14:textId="77777777" w:rsidR="00010ACB" w:rsidRDefault="00010ACB" w:rsidP="00A236D2">
      <w:pPr>
        <w:rPr>
          <w:b/>
          <w:sz w:val="22"/>
          <w:szCs w:val="22"/>
          <w:u w:val="single"/>
        </w:rPr>
      </w:pPr>
    </w:p>
    <w:p w14:paraId="03BD8E11" w14:textId="77777777" w:rsidR="00010ACB" w:rsidRDefault="00010ACB" w:rsidP="00A236D2">
      <w:pPr>
        <w:rPr>
          <w:b/>
          <w:sz w:val="22"/>
          <w:szCs w:val="22"/>
          <w:u w:val="single"/>
        </w:rPr>
      </w:pPr>
    </w:p>
    <w:p w14:paraId="41E01F17" w14:textId="77777777" w:rsidR="00010ACB" w:rsidRDefault="00010ACB" w:rsidP="00010ACB">
      <w:pPr>
        <w:rPr>
          <w:b/>
          <w:sz w:val="22"/>
          <w:szCs w:val="22"/>
          <w:u w:val="single"/>
        </w:rPr>
      </w:pPr>
    </w:p>
    <w:p w14:paraId="71301FBD" w14:textId="77777777" w:rsidR="008E7B34" w:rsidRDefault="008E7B34" w:rsidP="00010ACB">
      <w:pPr>
        <w:jc w:val="center"/>
        <w:rPr>
          <w:sz w:val="26"/>
          <w:szCs w:val="26"/>
        </w:rPr>
      </w:pPr>
    </w:p>
    <w:p w14:paraId="5E3E884D" w14:textId="77777777" w:rsidR="008E7B34" w:rsidRDefault="008E7B34" w:rsidP="00010ACB">
      <w:pPr>
        <w:jc w:val="center"/>
        <w:rPr>
          <w:sz w:val="26"/>
          <w:szCs w:val="26"/>
        </w:rPr>
      </w:pPr>
    </w:p>
    <w:p w14:paraId="1329B3B7" w14:textId="77777777" w:rsidR="00010ACB" w:rsidRPr="000E66EA" w:rsidRDefault="00010ACB" w:rsidP="00010ACB">
      <w:pPr>
        <w:jc w:val="center"/>
        <w:rPr>
          <w:sz w:val="26"/>
          <w:szCs w:val="26"/>
        </w:rPr>
      </w:pPr>
      <w:r w:rsidRPr="000E66EA">
        <w:rPr>
          <w:sz w:val="26"/>
          <w:szCs w:val="26"/>
        </w:rPr>
        <w:t>2009</w:t>
      </w:r>
    </w:p>
    <w:p w14:paraId="057247D4" w14:textId="77777777" w:rsidR="00010ACB" w:rsidRDefault="00010ACB" w:rsidP="00A236D2">
      <w:pPr>
        <w:rPr>
          <w:b/>
          <w:sz w:val="22"/>
          <w:szCs w:val="22"/>
          <w:u w:val="single"/>
        </w:rPr>
      </w:pPr>
    </w:p>
    <w:p w14:paraId="42852CBD" w14:textId="77777777" w:rsidR="00A236D2" w:rsidRPr="00974907" w:rsidRDefault="00A236D2" w:rsidP="00A236D2">
      <w:pPr>
        <w:rPr>
          <w:b/>
          <w:sz w:val="22"/>
          <w:szCs w:val="22"/>
          <w:u w:val="single"/>
        </w:rPr>
      </w:pPr>
      <w:r w:rsidRPr="00974907">
        <w:rPr>
          <w:b/>
          <w:sz w:val="22"/>
          <w:szCs w:val="22"/>
          <w:u w:val="single"/>
        </w:rPr>
        <w:t>4.3.4</w:t>
      </w:r>
      <w:r w:rsidR="00974907" w:rsidRPr="00974907">
        <w:rPr>
          <w:b/>
          <w:sz w:val="22"/>
          <w:szCs w:val="22"/>
          <w:u w:val="single"/>
        </w:rPr>
        <w:t xml:space="preserve"> SAFE FOR HOT WORK</w:t>
      </w:r>
    </w:p>
    <w:p w14:paraId="0A122D39" w14:textId="2C3A9944" w:rsidR="00A236D2" w:rsidRPr="00974907" w:rsidRDefault="00A236D2" w:rsidP="00A236D2">
      <w:pPr>
        <w:rPr>
          <w:sz w:val="22"/>
          <w:szCs w:val="22"/>
        </w:rPr>
      </w:pPr>
      <w:r w:rsidRPr="00974907">
        <w:rPr>
          <w:sz w:val="22"/>
          <w:szCs w:val="22"/>
        </w:rPr>
        <w:t>(3) The residues, scale, or preservative coatings are cleaned sufficiently to prevent the spread of fire and are not capable of producing a higher concentration than permitted by 4.3.4(1) or (2) under existing atmospheric conditions in the presence of hot work and while maintained as directed on the Certificate</w:t>
      </w:r>
      <w:r w:rsidR="002317F6">
        <w:rPr>
          <w:sz w:val="22"/>
          <w:szCs w:val="22"/>
        </w:rPr>
        <w:t>…</w:t>
      </w:r>
      <w:r w:rsidRPr="00974907">
        <w:rPr>
          <w:sz w:val="22"/>
          <w:szCs w:val="22"/>
        </w:rPr>
        <w:t xml:space="preserve"> </w:t>
      </w:r>
    </w:p>
    <w:p w14:paraId="765DA005" w14:textId="77777777" w:rsidR="00A236D2" w:rsidRPr="00974907" w:rsidRDefault="00A236D2" w:rsidP="00A236D2">
      <w:pPr>
        <w:rPr>
          <w:sz w:val="22"/>
          <w:szCs w:val="22"/>
        </w:rPr>
      </w:pPr>
    </w:p>
    <w:p w14:paraId="58814033" w14:textId="77777777" w:rsidR="002317F6" w:rsidRDefault="002317F6" w:rsidP="00A236D2">
      <w:pPr>
        <w:rPr>
          <w:sz w:val="22"/>
          <w:szCs w:val="22"/>
        </w:rPr>
      </w:pPr>
    </w:p>
    <w:p w14:paraId="7188B705" w14:textId="77777777" w:rsidR="002317F6" w:rsidRDefault="002317F6" w:rsidP="00A236D2">
      <w:pPr>
        <w:rPr>
          <w:sz w:val="22"/>
          <w:szCs w:val="22"/>
        </w:rPr>
      </w:pPr>
    </w:p>
    <w:p w14:paraId="24E23A7F" w14:textId="77777777" w:rsidR="002317F6" w:rsidRDefault="002317F6" w:rsidP="00A236D2">
      <w:pPr>
        <w:rPr>
          <w:sz w:val="22"/>
          <w:szCs w:val="22"/>
        </w:rPr>
      </w:pPr>
    </w:p>
    <w:p w14:paraId="15EAE165" w14:textId="77777777" w:rsidR="002317F6" w:rsidRDefault="002317F6" w:rsidP="00A236D2">
      <w:pPr>
        <w:rPr>
          <w:sz w:val="22"/>
          <w:szCs w:val="22"/>
        </w:rPr>
      </w:pPr>
    </w:p>
    <w:p w14:paraId="6ED5AF90" w14:textId="77777777" w:rsidR="002317F6" w:rsidRDefault="002317F6" w:rsidP="00A236D2">
      <w:pPr>
        <w:rPr>
          <w:sz w:val="22"/>
          <w:szCs w:val="22"/>
        </w:rPr>
      </w:pPr>
    </w:p>
    <w:p w14:paraId="16BD1948" w14:textId="77777777" w:rsidR="002317F6" w:rsidRDefault="002317F6" w:rsidP="00A236D2">
      <w:pPr>
        <w:rPr>
          <w:sz w:val="22"/>
          <w:szCs w:val="22"/>
        </w:rPr>
      </w:pPr>
    </w:p>
    <w:p w14:paraId="00D0E87D" w14:textId="77777777" w:rsidR="00A236D2" w:rsidRPr="00974907" w:rsidRDefault="00A236D2" w:rsidP="00A236D2">
      <w:pPr>
        <w:rPr>
          <w:sz w:val="22"/>
          <w:szCs w:val="22"/>
        </w:rPr>
      </w:pPr>
      <w:r w:rsidRPr="00974907">
        <w:rPr>
          <w:sz w:val="22"/>
          <w:szCs w:val="22"/>
        </w:rPr>
        <w:t xml:space="preserve">(4) All spaces adjacent to cargo tanks certified “SAFE FOR HOT WORK” have been cleaned sufficiently of residues, scale, or preservative coatings to prevent the spread of fire, or are </w:t>
      </w:r>
      <w:proofErr w:type="spellStart"/>
      <w:r w:rsidRPr="00974907">
        <w:rPr>
          <w:sz w:val="22"/>
          <w:szCs w:val="22"/>
        </w:rPr>
        <w:t>inerted</w:t>
      </w:r>
      <w:proofErr w:type="spellEnd"/>
      <w:r w:rsidRPr="00974907">
        <w:rPr>
          <w:sz w:val="22"/>
          <w:szCs w:val="22"/>
        </w:rPr>
        <w:t>.</w:t>
      </w:r>
    </w:p>
    <w:p w14:paraId="6973C2DF" w14:textId="77777777" w:rsidR="00A236D2" w:rsidRPr="00974907" w:rsidRDefault="00A236D2" w:rsidP="00A236D2">
      <w:pPr>
        <w:rPr>
          <w:sz w:val="22"/>
          <w:szCs w:val="22"/>
        </w:rPr>
      </w:pPr>
    </w:p>
    <w:p w14:paraId="5E13F613" w14:textId="77777777" w:rsidR="00974907" w:rsidRPr="00974907" w:rsidRDefault="00974907" w:rsidP="00A236D2">
      <w:pPr>
        <w:rPr>
          <w:sz w:val="22"/>
          <w:szCs w:val="22"/>
        </w:rPr>
      </w:pPr>
    </w:p>
    <w:p w14:paraId="3ED412B1" w14:textId="77777777" w:rsidR="00974907" w:rsidRPr="00974907" w:rsidRDefault="00974907" w:rsidP="00A236D2">
      <w:pPr>
        <w:rPr>
          <w:sz w:val="22"/>
          <w:szCs w:val="22"/>
        </w:rPr>
      </w:pPr>
    </w:p>
    <w:p w14:paraId="68DDD755" w14:textId="77777777" w:rsidR="00974907" w:rsidRPr="00974907" w:rsidRDefault="00974907" w:rsidP="00A236D2">
      <w:pPr>
        <w:rPr>
          <w:sz w:val="22"/>
          <w:szCs w:val="22"/>
        </w:rPr>
      </w:pPr>
    </w:p>
    <w:p w14:paraId="219AB937" w14:textId="77777777" w:rsidR="00974907" w:rsidRPr="00974907" w:rsidRDefault="00974907" w:rsidP="00A236D2">
      <w:pPr>
        <w:rPr>
          <w:sz w:val="22"/>
          <w:szCs w:val="22"/>
        </w:rPr>
      </w:pPr>
    </w:p>
    <w:p w14:paraId="47C02495" w14:textId="77777777" w:rsidR="00974907" w:rsidRPr="00974907" w:rsidRDefault="00974907" w:rsidP="00A236D2">
      <w:pPr>
        <w:rPr>
          <w:sz w:val="22"/>
          <w:szCs w:val="22"/>
        </w:rPr>
      </w:pPr>
    </w:p>
    <w:p w14:paraId="31484B69" w14:textId="77777777" w:rsidR="00974907" w:rsidRPr="00974907" w:rsidRDefault="00974907" w:rsidP="00A236D2">
      <w:pPr>
        <w:rPr>
          <w:sz w:val="22"/>
          <w:szCs w:val="22"/>
        </w:rPr>
      </w:pPr>
    </w:p>
    <w:p w14:paraId="3D81C879" w14:textId="77777777" w:rsidR="00974907" w:rsidRPr="00974907" w:rsidRDefault="00974907" w:rsidP="00A236D2">
      <w:pPr>
        <w:rPr>
          <w:sz w:val="22"/>
          <w:szCs w:val="22"/>
        </w:rPr>
      </w:pPr>
    </w:p>
    <w:p w14:paraId="36F48ED1" w14:textId="77777777" w:rsidR="00974907" w:rsidRPr="00974907" w:rsidRDefault="00974907" w:rsidP="00A236D2">
      <w:pPr>
        <w:rPr>
          <w:sz w:val="22"/>
          <w:szCs w:val="22"/>
        </w:rPr>
      </w:pPr>
    </w:p>
    <w:p w14:paraId="5F17BEFE" w14:textId="77777777" w:rsidR="00974907" w:rsidRPr="00974907" w:rsidRDefault="00974907" w:rsidP="00A236D2">
      <w:pPr>
        <w:rPr>
          <w:sz w:val="22"/>
          <w:szCs w:val="22"/>
        </w:rPr>
      </w:pPr>
    </w:p>
    <w:p w14:paraId="1AC8568E" w14:textId="77777777" w:rsidR="002317F6" w:rsidRDefault="002317F6" w:rsidP="002317F6">
      <w:pPr>
        <w:rPr>
          <w:sz w:val="28"/>
          <w:szCs w:val="28"/>
        </w:rPr>
      </w:pPr>
    </w:p>
    <w:p w14:paraId="415EB3AB" w14:textId="77777777" w:rsidR="002317F6" w:rsidRPr="002317F6" w:rsidRDefault="002317F6" w:rsidP="002317F6">
      <w:pPr>
        <w:rPr>
          <w:sz w:val="28"/>
          <w:szCs w:val="28"/>
        </w:rPr>
      </w:pPr>
    </w:p>
    <w:p w14:paraId="5BA82E3A" w14:textId="77777777" w:rsidR="002317F6" w:rsidRPr="00974907" w:rsidRDefault="002317F6" w:rsidP="002317F6">
      <w:pPr>
        <w:rPr>
          <w:sz w:val="22"/>
          <w:szCs w:val="22"/>
        </w:rPr>
      </w:pPr>
      <w:r w:rsidRPr="00974907">
        <w:rPr>
          <w:sz w:val="22"/>
          <w:szCs w:val="22"/>
        </w:rPr>
        <w:t xml:space="preserve">(5) All other spaces adjacent to spaces certified “SAFE FOR HOT WORK” </w:t>
      </w:r>
      <w:proofErr w:type="gramStart"/>
      <w:r w:rsidRPr="00974907">
        <w:rPr>
          <w:sz w:val="22"/>
          <w:szCs w:val="22"/>
        </w:rPr>
        <w:t>are</w:t>
      </w:r>
      <w:proofErr w:type="gramEnd"/>
      <w:r w:rsidRPr="00974907">
        <w:rPr>
          <w:sz w:val="22"/>
          <w:szCs w:val="22"/>
        </w:rPr>
        <w:t xml:space="preserve"> treated in accordance with Marine Chemist requirements and acknowledged on the Certificate. </w:t>
      </w:r>
    </w:p>
    <w:p w14:paraId="2D06F2A9" w14:textId="77777777" w:rsidR="00974907" w:rsidRPr="00974907" w:rsidRDefault="00974907" w:rsidP="00A236D2">
      <w:pPr>
        <w:rPr>
          <w:sz w:val="22"/>
          <w:szCs w:val="22"/>
        </w:rPr>
      </w:pPr>
    </w:p>
    <w:p w14:paraId="7E9815CE" w14:textId="77777777" w:rsidR="00974907" w:rsidRPr="00974907" w:rsidRDefault="00974907" w:rsidP="00A236D2">
      <w:pPr>
        <w:rPr>
          <w:sz w:val="22"/>
          <w:szCs w:val="22"/>
        </w:rPr>
      </w:pPr>
    </w:p>
    <w:p w14:paraId="2B898CED" w14:textId="77777777" w:rsidR="00974907" w:rsidRPr="00974907" w:rsidRDefault="00974907" w:rsidP="00A236D2">
      <w:pPr>
        <w:rPr>
          <w:sz w:val="22"/>
          <w:szCs w:val="22"/>
        </w:rPr>
      </w:pPr>
    </w:p>
    <w:p w14:paraId="56F03B22" w14:textId="77777777" w:rsidR="00974907" w:rsidRPr="00974907" w:rsidRDefault="00974907" w:rsidP="00A236D2">
      <w:pPr>
        <w:rPr>
          <w:sz w:val="22"/>
          <w:szCs w:val="22"/>
        </w:rPr>
      </w:pPr>
    </w:p>
    <w:p w14:paraId="59197BCA" w14:textId="77777777" w:rsidR="00974907" w:rsidRDefault="00974907" w:rsidP="00A236D2">
      <w:pPr>
        <w:rPr>
          <w:sz w:val="22"/>
          <w:szCs w:val="22"/>
        </w:rPr>
      </w:pPr>
    </w:p>
    <w:p w14:paraId="12AD50E4" w14:textId="77777777" w:rsidR="002317F6" w:rsidRPr="00974907" w:rsidRDefault="002317F6" w:rsidP="00A236D2">
      <w:pPr>
        <w:rPr>
          <w:sz w:val="22"/>
          <w:szCs w:val="22"/>
        </w:rPr>
      </w:pPr>
    </w:p>
    <w:p w14:paraId="41AED890" w14:textId="77777777" w:rsidR="00974907" w:rsidRDefault="00974907" w:rsidP="00974907">
      <w:pPr>
        <w:jc w:val="center"/>
        <w:rPr>
          <w:sz w:val="22"/>
          <w:szCs w:val="22"/>
        </w:rPr>
      </w:pPr>
    </w:p>
    <w:p w14:paraId="5F169B32" w14:textId="77777777" w:rsidR="002317F6" w:rsidRDefault="002317F6" w:rsidP="00010ACB">
      <w:pPr>
        <w:jc w:val="center"/>
        <w:rPr>
          <w:sz w:val="26"/>
          <w:szCs w:val="26"/>
        </w:rPr>
      </w:pPr>
    </w:p>
    <w:p w14:paraId="098C6155" w14:textId="2A7F95B8" w:rsidR="00974907" w:rsidRPr="00974907" w:rsidRDefault="00010ACB" w:rsidP="00010ACB">
      <w:pPr>
        <w:jc w:val="center"/>
        <w:rPr>
          <w:sz w:val="22"/>
          <w:szCs w:val="22"/>
        </w:rPr>
      </w:pPr>
      <w:r w:rsidRPr="00010ACB">
        <w:rPr>
          <w:sz w:val="26"/>
          <w:szCs w:val="26"/>
        </w:rPr>
        <w:t>2014</w:t>
      </w:r>
    </w:p>
    <w:p w14:paraId="4E158441" w14:textId="77777777" w:rsidR="00010ACB" w:rsidRDefault="00010ACB" w:rsidP="00974907">
      <w:pPr>
        <w:rPr>
          <w:b/>
          <w:sz w:val="22"/>
          <w:szCs w:val="22"/>
          <w:u w:val="single"/>
        </w:rPr>
      </w:pPr>
    </w:p>
    <w:p w14:paraId="697EBDD6" w14:textId="56032429" w:rsidR="00974907" w:rsidRPr="00974907" w:rsidRDefault="00010ACB" w:rsidP="00974907">
      <w:pPr>
        <w:rPr>
          <w:b/>
          <w:sz w:val="22"/>
          <w:szCs w:val="22"/>
          <w:u w:val="single"/>
        </w:rPr>
      </w:pPr>
      <w:r>
        <w:rPr>
          <w:b/>
          <w:sz w:val="22"/>
          <w:szCs w:val="22"/>
          <w:u w:val="single"/>
        </w:rPr>
        <w:t xml:space="preserve">7.1.4 </w:t>
      </w:r>
      <w:r w:rsidR="00974907" w:rsidRPr="00974907">
        <w:rPr>
          <w:b/>
          <w:sz w:val="22"/>
          <w:szCs w:val="22"/>
          <w:u w:val="single"/>
        </w:rPr>
        <w:t>SAFE FOR HOT WORK</w:t>
      </w:r>
    </w:p>
    <w:p w14:paraId="3E45B147" w14:textId="77777777" w:rsidR="00974907" w:rsidRDefault="00974907" w:rsidP="00974907">
      <w:pPr>
        <w:rPr>
          <w:sz w:val="22"/>
          <w:szCs w:val="22"/>
        </w:rPr>
      </w:pPr>
      <w:r w:rsidRPr="00974907">
        <w:rPr>
          <w:sz w:val="22"/>
          <w:szCs w:val="22"/>
        </w:rPr>
        <w:t xml:space="preserve">(3) The residues, scale, or </w:t>
      </w:r>
      <w:r w:rsidRPr="00010ACB">
        <w:rPr>
          <w:b/>
          <w:sz w:val="22"/>
          <w:szCs w:val="22"/>
        </w:rPr>
        <w:t>soft and greasy</w:t>
      </w:r>
      <w:r w:rsidRPr="00974907">
        <w:rPr>
          <w:sz w:val="22"/>
          <w:szCs w:val="22"/>
        </w:rPr>
        <w:t xml:space="preserve"> preservative coatings </w:t>
      </w:r>
      <w:r w:rsidRPr="00010ACB">
        <w:rPr>
          <w:b/>
          <w:sz w:val="22"/>
          <w:szCs w:val="22"/>
        </w:rPr>
        <w:t>in the entire space</w:t>
      </w:r>
      <w:r w:rsidRPr="00974907">
        <w:rPr>
          <w:sz w:val="22"/>
          <w:szCs w:val="22"/>
        </w:rPr>
        <w:t xml:space="preserve"> are cleaned sufficiently to prevent the spread of fire and are not capable of producing a higher concentration that permitted by 7.4.1(1) or (2) under existing atmospheric conditions in the presence of hot work and while maintained as directed on the Certificate.</w:t>
      </w:r>
    </w:p>
    <w:p w14:paraId="3CA4E4C2" w14:textId="77777777" w:rsidR="00B76984" w:rsidRDefault="00B76984" w:rsidP="00974907">
      <w:pPr>
        <w:rPr>
          <w:sz w:val="22"/>
          <w:szCs w:val="22"/>
        </w:rPr>
      </w:pPr>
    </w:p>
    <w:p w14:paraId="12AED846" w14:textId="32BC41ED" w:rsidR="00974907" w:rsidRDefault="008E7B34" w:rsidP="008E7B34">
      <w:pPr>
        <w:jc w:val="center"/>
        <w:rPr>
          <w:rFonts w:ascii="Times New Roman" w:hAnsi="Times New Roman" w:cs="Times New Roman"/>
          <w:color w:val="141413"/>
          <w:sz w:val="16"/>
          <w:szCs w:val="16"/>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The Committee added the words soft and greasy to describe preservative coatings. It was never the intent of this requirement in the Standard to remove all hardened preservative coatings such as paint.</w:t>
      </w:r>
    </w:p>
    <w:p w14:paraId="1CE8C8A3" w14:textId="77777777" w:rsidR="00B76984" w:rsidRPr="00974907" w:rsidRDefault="00B76984" w:rsidP="008E7B34">
      <w:pPr>
        <w:jc w:val="center"/>
        <w:rPr>
          <w:sz w:val="22"/>
          <w:szCs w:val="22"/>
        </w:rPr>
      </w:pPr>
    </w:p>
    <w:p w14:paraId="1E05035C" w14:textId="77777777" w:rsidR="002317F6" w:rsidRDefault="002317F6" w:rsidP="00974907">
      <w:pPr>
        <w:rPr>
          <w:sz w:val="22"/>
          <w:szCs w:val="22"/>
        </w:rPr>
      </w:pPr>
    </w:p>
    <w:p w14:paraId="58ABA2FC" w14:textId="77777777" w:rsidR="00974907" w:rsidRDefault="00974907" w:rsidP="00974907">
      <w:pPr>
        <w:rPr>
          <w:sz w:val="22"/>
          <w:szCs w:val="22"/>
        </w:rPr>
      </w:pPr>
      <w:r w:rsidRPr="00974907">
        <w:rPr>
          <w:sz w:val="22"/>
          <w:szCs w:val="22"/>
        </w:rPr>
        <w:t xml:space="preserve">(4) All spaces adjacent to cargo tanks certified “SAFE FOR HOT WORK,” </w:t>
      </w:r>
      <w:r w:rsidRPr="00010ACB">
        <w:rPr>
          <w:b/>
          <w:sz w:val="22"/>
          <w:szCs w:val="22"/>
        </w:rPr>
        <w:t>as well as all cargo tanks adjacent to a hot work site, have combustible gas readings less than 10 percent of the LEL and</w:t>
      </w:r>
      <w:r w:rsidRPr="00974907">
        <w:rPr>
          <w:sz w:val="22"/>
          <w:szCs w:val="22"/>
        </w:rPr>
        <w:t xml:space="preserve"> have been cleaned sufficiently of residues, scale, or preservative coatings to prevent the spread of fire, or have been </w:t>
      </w:r>
      <w:proofErr w:type="spellStart"/>
      <w:r w:rsidRPr="00974907">
        <w:rPr>
          <w:sz w:val="22"/>
          <w:szCs w:val="22"/>
        </w:rPr>
        <w:t>inerted</w:t>
      </w:r>
      <w:proofErr w:type="spellEnd"/>
      <w:r w:rsidRPr="00974907">
        <w:rPr>
          <w:sz w:val="22"/>
          <w:szCs w:val="22"/>
        </w:rPr>
        <w:t xml:space="preserve">. </w:t>
      </w:r>
    </w:p>
    <w:p w14:paraId="3A767EC2" w14:textId="77777777" w:rsidR="00B76984" w:rsidRDefault="00B76984" w:rsidP="00974907">
      <w:pPr>
        <w:rPr>
          <w:sz w:val="22"/>
          <w:szCs w:val="22"/>
        </w:rPr>
      </w:pPr>
    </w:p>
    <w:p w14:paraId="2965C6BF" w14:textId="09FCE08B" w:rsidR="00B76984" w:rsidRPr="00B76984" w:rsidRDefault="00B76984" w:rsidP="00B76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16"/>
          <w:szCs w:val="16"/>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Added “as well as any cargo tank adjacent to a hot work site” because the 2009 standard did not cover cargo tanks unless they were adjacent to hot work in other cargo tanks. Cargo tanks adjacent to non-cargo tank hot work sites were not covered by existing text, which allowed cargo tanks to be treated “according to the Chemist’s requirements.” </w:t>
      </w:r>
      <w:proofErr w:type="gramStart"/>
      <w:r>
        <w:rPr>
          <w:rFonts w:ascii="Times New Roman" w:hAnsi="Times New Roman" w:cs="Times New Roman"/>
          <w:color w:val="141413"/>
          <w:sz w:val="16"/>
          <w:szCs w:val="16"/>
        </w:rPr>
        <w:t>Added</w:t>
      </w:r>
      <w:proofErr w:type="gramEnd"/>
      <w:r>
        <w:rPr>
          <w:rFonts w:ascii="Times New Roman" w:hAnsi="Times New Roman" w:cs="Times New Roman"/>
          <w:color w:val="141413"/>
          <w:sz w:val="16"/>
          <w:szCs w:val="16"/>
        </w:rPr>
        <w:t xml:space="preserve"> “have combustible gas readings less than 10% LEL” because this section was inadvertently deleted in the last revision.</w:t>
      </w:r>
    </w:p>
    <w:p w14:paraId="4B98882B" w14:textId="77777777" w:rsidR="00974907" w:rsidRPr="00974907" w:rsidRDefault="00974907" w:rsidP="00974907">
      <w:pPr>
        <w:rPr>
          <w:sz w:val="22"/>
          <w:szCs w:val="22"/>
        </w:rPr>
      </w:pPr>
    </w:p>
    <w:p w14:paraId="35ACC5AB" w14:textId="77777777" w:rsidR="00974907" w:rsidRDefault="00974907" w:rsidP="00974907">
      <w:pPr>
        <w:rPr>
          <w:sz w:val="22"/>
          <w:szCs w:val="22"/>
        </w:rPr>
      </w:pPr>
      <w:r w:rsidRPr="00974907">
        <w:rPr>
          <w:sz w:val="22"/>
          <w:szCs w:val="22"/>
        </w:rPr>
        <w:t xml:space="preserve">(5) </w:t>
      </w:r>
      <w:r w:rsidRPr="00010ACB">
        <w:rPr>
          <w:b/>
          <w:sz w:val="22"/>
          <w:szCs w:val="22"/>
        </w:rPr>
        <w:t xml:space="preserve">Non-cargo tank </w:t>
      </w:r>
      <w:r w:rsidRPr="00974907">
        <w:rPr>
          <w:sz w:val="22"/>
          <w:szCs w:val="22"/>
        </w:rPr>
        <w:t xml:space="preserve">spaces adjacent to </w:t>
      </w:r>
      <w:r w:rsidRPr="00010ACB">
        <w:rPr>
          <w:b/>
          <w:sz w:val="22"/>
          <w:szCs w:val="22"/>
        </w:rPr>
        <w:t>cargo spaces</w:t>
      </w:r>
      <w:r w:rsidRPr="00974907">
        <w:rPr>
          <w:sz w:val="22"/>
          <w:szCs w:val="22"/>
        </w:rPr>
        <w:t xml:space="preserve"> certified “SAFE FOR HOT WORK” </w:t>
      </w:r>
      <w:proofErr w:type="gramStart"/>
      <w:r w:rsidRPr="00974907">
        <w:rPr>
          <w:sz w:val="22"/>
          <w:szCs w:val="22"/>
        </w:rPr>
        <w:t>are</w:t>
      </w:r>
      <w:proofErr w:type="gramEnd"/>
      <w:r w:rsidRPr="00974907">
        <w:rPr>
          <w:sz w:val="22"/>
          <w:szCs w:val="22"/>
        </w:rPr>
        <w:t xml:space="preserve"> treated in accordance with Marine Chemist requirements and acknowledged on the Certificate. </w:t>
      </w:r>
    </w:p>
    <w:p w14:paraId="453EF04A" w14:textId="77777777" w:rsidR="00B76984" w:rsidRDefault="00B76984" w:rsidP="00974907">
      <w:pPr>
        <w:rPr>
          <w:sz w:val="22"/>
          <w:szCs w:val="22"/>
        </w:rPr>
      </w:pPr>
    </w:p>
    <w:p w14:paraId="1A951EC7" w14:textId="0CD260BC" w:rsidR="00B76984" w:rsidRDefault="00B76984" w:rsidP="00B76984">
      <w:pPr>
        <w:jc w:val="center"/>
        <w:rPr>
          <w:sz w:val="22"/>
          <w:szCs w:val="22"/>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This proposed wording clarifies how non-cargo spaces adjacent to cargo spaces must be treated.</w:t>
      </w:r>
    </w:p>
    <w:p w14:paraId="4028081D" w14:textId="77777777" w:rsidR="00974907" w:rsidRDefault="00974907" w:rsidP="00974907">
      <w:pPr>
        <w:rPr>
          <w:sz w:val="22"/>
          <w:szCs w:val="22"/>
        </w:rPr>
      </w:pPr>
    </w:p>
    <w:p w14:paraId="7DD5C17E" w14:textId="77777777" w:rsidR="00B76984" w:rsidRDefault="00B76984" w:rsidP="00974907">
      <w:pPr>
        <w:rPr>
          <w:sz w:val="22"/>
          <w:szCs w:val="22"/>
        </w:rPr>
      </w:pPr>
    </w:p>
    <w:p w14:paraId="0C6CFDA1" w14:textId="77777777" w:rsidR="00B76984" w:rsidRDefault="00B76984" w:rsidP="00974907">
      <w:pPr>
        <w:rPr>
          <w:sz w:val="22"/>
          <w:szCs w:val="22"/>
        </w:rPr>
      </w:pPr>
    </w:p>
    <w:p w14:paraId="4C4AD0E5" w14:textId="77777777" w:rsidR="00B76984" w:rsidRDefault="00B76984" w:rsidP="00974907">
      <w:pPr>
        <w:rPr>
          <w:sz w:val="22"/>
          <w:szCs w:val="22"/>
        </w:rPr>
      </w:pPr>
    </w:p>
    <w:p w14:paraId="6D3CBF00" w14:textId="77777777" w:rsidR="00B76984" w:rsidRDefault="00B76984" w:rsidP="00974907">
      <w:pPr>
        <w:rPr>
          <w:sz w:val="22"/>
          <w:szCs w:val="22"/>
        </w:rPr>
      </w:pPr>
    </w:p>
    <w:p w14:paraId="0EFE7BA9" w14:textId="77777777" w:rsidR="005F18EA" w:rsidRDefault="005F18EA" w:rsidP="005F18EA">
      <w:pPr>
        <w:rPr>
          <w:sz w:val="22"/>
          <w:szCs w:val="22"/>
        </w:rPr>
      </w:pPr>
    </w:p>
    <w:p w14:paraId="0F816D19" w14:textId="77777777" w:rsidR="00974907" w:rsidRPr="000E66EA" w:rsidRDefault="00974907" w:rsidP="005F18EA">
      <w:pPr>
        <w:jc w:val="center"/>
        <w:rPr>
          <w:sz w:val="26"/>
          <w:szCs w:val="26"/>
        </w:rPr>
      </w:pPr>
      <w:r w:rsidRPr="000E66EA">
        <w:rPr>
          <w:sz w:val="26"/>
          <w:szCs w:val="26"/>
        </w:rPr>
        <w:t>2009</w:t>
      </w:r>
    </w:p>
    <w:p w14:paraId="73431BF7" w14:textId="77777777" w:rsidR="00974907" w:rsidRDefault="00974907" w:rsidP="00974907">
      <w:pPr>
        <w:rPr>
          <w:sz w:val="22"/>
          <w:szCs w:val="22"/>
        </w:rPr>
      </w:pPr>
    </w:p>
    <w:p w14:paraId="3E6ADDB1" w14:textId="1BD8AE6F" w:rsidR="002317F6" w:rsidRPr="00974907" w:rsidRDefault="002317F6" w:rsidP="002317F6">
      <w:pPr>
        <w:rPr>
          <w:b/>
          <w:sz w:val="22"/>
          <w:szCs w:val="22"/>
          <w:u w:val="single"/>
        </w:rPr>
      </w:pPr>
      <w:r w:rsidRPr="00974907">
        <w:rPr>
          <w:b/>
          <w:sz w:val="22"/>
          <w:szCs w:val="22"/>
          <w:u w:val="single"/>
        </w:rPr>
        <w:t>4.3.4 SAFE FOR HOT WORK</w:t>
      </w:r>
      <w:r>
        <w:rPr>
          <w:b/>
          <w:sz w:val="22"/>
          <w:szCs w:val="22"/>
          <w:u w:val="single"/>
        </w:rPr>
        <w:t xml:space="preserve"> (cont.)</w:t>
      </w:r>
    </w:p>
    <w:p w14:paraId="53DAB45F" w14:textId="3D998818" w:rsidR="005F18EA" w:rsidRDefault="005F18EA" w:rsidP="002317F6">
      <w:pPr>
        <w:rPr>
          <w:b/>
          <w:sz w:val="22"/>
          <w:szCs w:val="22"/>
          <w:u w:val="single"/>
        </w:rPr>
      </w:pPr>
    </w:p>
    <w:p w14:paraId="08468046" w14:textId="77777777" w:rsidR="005F18EA" w:rsidRDefault="005F18EA" w:rsidP="00974907">
      <w:pPr>
        <w:rPr>
          <w:b/>
          <w:sz w:val="22"/>
          <w:szCs w:val="22"/>
          <w:u w:val="single"/>
        </w:rPr>
      </w:pPr>
    </w:p>
    <w:p w14:paraId="13B3B627" w14:textId="77777777" w:rsidR="005F18EA" w:rsidRDefault="005F18EA" w:rsidP="00974907">
      <w:pPr>
        <w:rPr>
          <w:b/>
          <w:sz w:val="22"/>
          <w:szCs w:val="22"/>
          <w:u w:val="single"/>
        </w:rPr>
      </w:pPr>
    </w:p>
    <w:p w14:paraId="705FBCE6" w14:textId="77777777" w:rsidR="005F18EA" w:rsidRDefault="005F18EA" w:rsidP="00974907">
      <w:pPr>
        <w:rPr>
          <w:b/>
          <w:sz w:val="22"/>
          <w:szCs w:val="22"/>
          <w:u w:val="single"/>
        </w:rPr>
      </w:pPr>
    </w:p>
    <w:p w14:paraId="23DEAF61" w14:textId="77777777" w:rsidR="005F18EA" w:rsidRDefault="005F18EA" w:rsidP="00974907">
      <w:pPr>
        <w:rPr>
          <w:b/>
          <w:sz w:val="22"/>
          <w:szCs w:val="22"/>
          <w:u w:val="single"/>
        </w:rPr>
      </w:pPr>
    </w:p>
    <w:p w14:paraId="30FADE67" w14:textId="77777777" w:rsidR="005F18EA" w:rsidRDefault="005F18EA" w:rsidP="00974907">
      <w:pPr>
        <w:rPr>
          <w:b/>
          <w:sz w:val="22"/>
          <w:szCs w:val="22"/>
          <w:u w:val="single"/>
        </w:rPr>
      </w:pPr>
    </w:p>
    <w:p w14:paraId="2332D7CE" w14:textId="77777777" w:rsidR="005F18EA" w:rsidRDefault="005F18EA" w:rsidP="00974907">
      <w:pPr>
        <w:rPr>
          <w:b/>
          <w:sz w:val="22"/>
          <w:szCs w:val="22"/>
          <w:u w:val="single"/>
        </w:rPr>
      </w:pPr>
    </w:p>
    <w:p w14:paraId="708DD120" w14:textId="77777777" w:rsidR="005F18EA" w:rsidRDefault="005F18EA" w:rsidP="00974907">
      <w:pPr>
        <w:rPr>
          <w:b/>
          <w:sz w:val="22"/>
          <w:szCs w:val="22"/>
          <w:u w:val="single"/>
        </w:rPr>
      </w:pPr>
    </w:p>
    <w:p w14:paraId="0B9CA9EC" w14:textId="77777777" w:rsidR="005F18EA" w:rsidRDefault="005F18EA" w:rsidP="00974907">
      <w:pPr>
        <w:rPr>
          <w:b/>
          <w:sz w:val="22"/>
          <w:szCs w:val="22"/>
          <w:u w:val="single"/>
        </w:rPr>
      </w:pPr>
    </w:p>
    <w:p w14:paraId="142F686D" w14:textId="77777777" w:rsidR="005F18EA" w:rsidRDefault="005F18EA" w:rsidP="00974907">
      <w:pPr>
        <w:rPr>
          <w:b/>
          <w:sz w:val="22"/>
          <w:szCs w:val="22"/>
          <w:u w:val="single"/>
        </w:rPr>
      </w:pPr>
    </w:p>
    <w:p w14:paraId="79C5DF15" w14:textId="77777777" w:rsidR="005F18EA" w:rsidRDefault="005F18EA" w:rsidP="00974907">
      <w:pPr>
        <w:rPr>
          <w:b/>
          <w:sz w:val="22"/>
          <w:szCs w:val="22"/>
          <w:u w:val="single"/>
        </w:rPr>
      </w:pPr>
    </w:p>
    <w:p w14:paraId="671D156B" w14:textId="77777777" w:rsidR="005F18EA" w:rsidRDefault="005F18EA" w:rsidP="00974907">
      <w:pPr>
        <w:rPr>
          <w:rFonts w:ascii="Times New Roman" w:hAnsi="Times New Roman" w:cs="Times New Roman"/>
          <w:b/>
          <w:bCs/>
          <w:color w:val="141413"/>
          <w:sz w:val="16"/>
          <w:szCs w:val="16"/>
        </w:rPr>
      </w:pPr>
    </w:p>
    <w:p w14:paraId="6D4FEFC5" w14:textId="77777777" w:rsidR="005F18EA" w:rsidRDefault="005F18EA" w:rsidP="00974907">
      <w:pPr>
        <w:rPr>
          <w:b/>
          <w:sz w:val="22"/>
          <w:szCs w:val="22"/>
          <w:u w:val="single"/>
        </w:rPr>
      </w:pPr>
    </w:p>
    <w:p w14:paraId="61CB9EC2" w14:textId="77777777" w:rsidR="005F18EA" w:rsidRDefault="005F18EA" w:rsidP="00974907">
      <w:pPr>
        <w:rPr>
          <w:b/>
          <w:sz w:val="22"/>
          <w:szCs w:val="22"/>
          <w:u w:val="single"/>
        </w:rPr>
      </w:pPr>
    </w:p>
    <w:p w14:paraId="5B96601A" w14:textId="77777777" w:rsidR="005F18EA" w:rsidRDefault="005F18EA" w:rsidP="00974907">
      <w:pPr>
        <w:rPr>
          <w:b/>
          <w:sz w:val="22"/>
          <w:szCs w:val="22"/>
          <w:u w:val="single"/>
        </w:rPr>
      </w:pPr>
    </w:p>
    <w:p w14:paraId="32F1A74E" w14:textId="77777777" w:rsidR="005F18EA" w:rsidRDefault="005F18EA" w:rsidP="00974907">
      <w:pPr>
        <w:rPr>
          <w:b/>
          <w:sz w:val="22"/>
          <w:szCs w:val="22"/>
          <w:u w:val="single"/>
        </w:rPr>
      </w:pPr>
    </w:p>
    <w:p w14:paraId="7BAC175A" w14:textId="77777777" w:rsidR="005F18EA" w:rsidRDefault="005F18EA" w:rsidP="00974907">
      <w:pPr>
        <w:rPr>
          <w:b/>
          <w:sz w:val="22"/>
          <w:szCs w:val="22"/>
          <w:u w:val="single"/>
        </w:rPr>
      </w:pPr>
    </w:p>
    <w:p w14:paraId="2F66E5B9" w14:textId="77777777" w:rsidR="005F18EA" w:rsidRPr="002317F6" w:rsidRDefault="005F18EA" w:rsidP="00974907">
      <w:pPr>
        <w:rPr>
          <w:b/>
          <w:sz w:val="18"/>
          <w:szCs w:val="18"/>
          <w:u w:val="single"/>
        </w:rPr>
      </w:pPr>
    </w:p>
    <w:p w14:paraId="1987BCC8" w14:textId="62A888E0" w:rsidR="005F18EA" w:rsidRDefault="002317F6" w:rsidP="00974907">
      <w:pPr>
        <w:rPr>
          <w:b/>
          <w:sz w:val="22"/>
          <w:szCs w:val="22"/>
          <w:u w:val="single"/>
        </w:rPr>
      </w:pPr>
      <w:r>
        <w:rPr>
          <w:sz w:val="22"/>
          <w:szCs w:val="22"/>
        </w:rPr>
        <w:t>(3)…</w:t>
      </w:r>
      <w:r w:rsidRPr="00974907">
        <w:rPr>
          <w:sz w:val="22"/>
          <w:szCs w:val="22"/>
        </w:rPr>
        <w:t>or, in the case of the engine room or fire room bilges, or other machinery spaces, or spaces that have not cont</w:t>
      </w:r>
      <w:r>
        <w:rPr>
          <w:sz w:val="22"/>
          <w:szCs w:val="22"/>
        </w:rPr>
        <w:t xml:space="preserve">ained flammable or combustible </w:t>
      </w:r>
      <w:r w:rsidRPr="00974907">
        <w:rPr>
          <w:sz w:val="22"/>
          <w:szCs w:val="22"/>
        </w:rPr>
        <w:t xml:space="preserve">cargo, fuels, or </w:t>
      </w:r>
      <w:r w:rsidRPr="00010ACB">
        <w:rPr>
          <w:strike/>
          <w:sz w:val="22"/>
          <w:szCs w:val="22"/>
        </w:rPr>
        <w:t>coils</w:t>
      </w:r>
      <w:r w:rsidRPr="00974907">
        <w:rPr>
          <w:sz w:val="22"/>
          <w:szCs w:val="22"/>
        </w:rPr>
        <w:t xml:space="preserve"> are treated in accordance with the Marine Chemist’s requirements.  </w:t>
      </w:r>
    </w:p>
    <w:p w14:paraId="2C05F8BE" w14:textId="77777777" w:rsidR="005F18EA" w:rsidRPr="002317F6" w:rsidRDefault="005F18EA" w:rsidP="00974907">
      <w:pPr>
        <w:rPr>
          <w:b/>
          <w:u w:val="single"/>
        </w:rPr>
      </w:pPr>
    </w:p>
    <w:p w14:paraId="7094C24C" w14:textId="77777777" w:rsidR="000E66EA" w:rsidRPr="000E66EA" w:rsidRDefault="00974907" w:rsidP="00974907">
      <w:pPr>
        <w:rPr>
          <w:b/>
          <w:sz w:val="22"/>
          <w:szCs w:val="22"/>
          <w:u w:val="single"/>
        </w:rPr>
      </w:pPr>
      <w:r w:rsidRPr="000E66EA">
        <w:rPr>
          <w:b/>
          <w:sz w:val="22"/>
          <w:szCs w:val="22"/>
          <w:u w:val="single"/>
        </w:rPr>
        <w:t>4.3.6</w:t>
      </w:r>
      <w:r w:rsidR="000E66EA" w:rsidRPr="000E66EA">
        <w:rPr>
          <w:b/>
          <w:sz w:val="22"/>
          <w:szCs w:val="22"/>
          <w:u w:val="single"/>
        </w:rPr>
        <w:t xml:space="preserve"> SAFE FOR LIMITED HOT WORK</w:t>
      </w:r>
    </w:p>
    <w:p w14:paraId="15EEC949" w14:textId="77777777" w:rsidR="00974907" w:rsidRPr="00974907" w:rsidRDefault="00974907" w:rsidP="00974907">
      <w:pPr>
        <w:rPr>
          <w:sz w:val="22"/>
          <w:szCs w:val="22"/>
        </w:rPr>
      </w:pPr>
      <w:r w:rsidRPr="00974907">
        <w:rPr>
          <w:sz w:val="22"/>
          <w:szCs w:val="22"/>
        </w:rPr>
        <w:t>(3)(a)</w:t>
      </w:r>
      <w:r w:rsidR="00381B02">
        <w:rPr>
          <w:sz w:val="22"/>
          <w:szCs w:val="22"/>
        </w:rPr>
        <w:t xml:space="preserve"> </w:t>
      </w:r>
      <w:r w:rsidRPr="00974907">
        <w:rPr>
          <w:sz w:val="22"/>
          <w:szCs w:val="22"/>
        </w:rPr>
        <w:t xml:space="preserve">The space or compartment is </w:t>
      </w:r>
      <w:proofErr w:type="spellStart"/>
      <w:r w:rsidRPr="00974907">
        <w:rPr>
          <w:sz w:val="22"/>
          <w:szCs w:val="22"/>
        </w:rPr>
        <w:t>inerted</w:t>
      </w:r>
      <w:proofErr w:type="spellEnd"/>
      <w:r w:rsidRPr="00974907">
        <w:rPr>
          <w:sz w:val="22"/>
          <w:szCs w:val="22"/>
        </w:rPr>
        <w:t xml:space="preserve"> in accordance with 4.3.8, adjacent spaces shall be treated in accordance with 4.3.4(4), and the hot work shall be limited to the specific location or locations described in the “limitations” in 4.3.6(2).</w:t>
      </w:r>
    </w:p>
    <w:p w14:paraId="04ACA9C0" w14:textId="77777777" w:rsidR="00974907" w:rsidRDefault="00974907" w:rsidP="00974907">
      <w:pPr>
        <w:rPr>
          <w:sz w:val="22"/>
          <w:szCs w:val="22"/>
        </w:rPr>
      </w:pPr>
    </w:p>
    <w:p w14:paraId="2EAE4105" w14:textId="77777777" w:rsidR="005F18EA" w:rsidRDefault="005F18EA" w:rsidP="00974907">
      <w:pPr>
        <w:rPr>
          <w:sz w:val="22"/>
          <w:szCs w:val="22"/>
        </w:rPr>
      </w:pPr>
    </w:p>
    <w:p w14:paraId="550DACEF" w14:textId="77777777" w:rsidR="007C28FF" w:rsidRDefault="007C28FF" w:rsidP="00974907">
      <w:pPr>
        <w:rPr>
          <w:sz w:val="22"/>
          <w:szCs w:val="22"/>
        </w:rPr>
      </w:pPr>
    </w:p>
    <w:p w14:paraId="08B02DC9" w14:textId="77777777" w:rsidR="007C28FF" w:rsidRDefault="007C28FF" w:rsidP="00974907">
      <w:pPr>
        <w:rPr>
          <w:sz w:val="22"/>
          <w:szCs w:val="22"/>
        </w:rPr>
      </w:pPr>
    </w:p>
    <w:p w14:paraId="69D92D24" w14:textId="77777777" w:rsidR="007C28FF" w:rsidRDefault="007C28FF" w:rsidP="00974907">
      <w:pPr>
        <w:rPr>
          <w:sz w:val="22"/>
          <w:szCs w:val="22"/>
        </w:rPr>
      </w:pPr>
    </w:p>
    <w:p w14:paraId="4BA5B5F7" w14:textId="77777777" w:rsidR="007C28FF" w:rsidRDefault="007C28FF" w:rsidP="00974907">
      <w:pPr>
        <w:rPr>
          <w:sz w:val="22"/>
          <w:szCs w:val="22"/>
        </w:rPr>
      </w:pPr>
    </w:p>
    <w:p w14:paraId="2F42902F" w14:textId="77777777" w:rsidR="007C28FF" w:rsidRDefault="007C28FF" w:rsidP="00974907">
      <w:pPr>
        <w:rPr>
          <w:sz w:val="22"/>
          <w:szCs w:val="22"/>
        </w:rPr>
      </w:pPr>
    </w:p>
    <w:p w14:paraId="27A2318B" w14:textId="77777777" w:rsidR="007C28FF" w:rsidRDefault="007C28FF" w:rsidP="00974907">
      <w:pPr>
        <w:rPr>
          <w:sz w:val="22"/>
          <w:szCs w:val="22"/>
        </w:rPr>
      </w:pPr>
    </w:p>
    <w:p w14:paraId="14536C81" w14:textId="77777777" w:rsidR="007C28FF" w:rsidRDefault="007C28FF" w:rsidP="00974907">
      <w:pPr>
        <w:rPr>
          <w:sz w:val="22"/>
          <w:szCs w:val="22"/>
        </w:rPr>
      </w:pPr>
    </w:p>
    <w:p w14:paraId="4606E6D9" w14:textId="77777777" w:rsidR="002317F6" w:rsidRDefault="002317F6" w:rsidP="00974907">
      <w:pPr>
        <w:rPr>
          <w:sz w:val="22"/>
          <w:szCs w:val="22"/>
        </w:rPr>
      </w:pPr>
    </w:p>
    <w:p w14:paraId="11D2DC6A" w14:textId="77777777" w:rsidR="002317F6" w:rsidRDefault="002317F6" w:rsidP="00974907">
      <w:pPr>
        <w:rPr>
          <w:sz w:val="22"/>
          <w:szCs w:val="22"/>
        </w:rPr>
      </w:pPr>
    </w:p>
    <w:p w14:paraId="615E9038" w14:textId="77777777" w:rsidR="002317F6" w:rsidRDefault="002317F6" w:rsidP="00974907">
      <w:pPr>
        <w:rPr>
          <w:sz w:val="22"/>
          <w:szCs w:val="22"/>
        </w:rPr>
      </w:pPr>
    </w:p>
    <w:p w14:paraId="03CF99A7" w14:textId="77777777" w:rsidR="002317F6" w:rsidRDefault="002317F6" w:rsidP="00974907">
      <w:pPr>
        <w:rPr>
          <w:sz w:val="22"/>
          <w:szCs w:val="22"/>
        </w:rPr>
      </w:pPr>
    </w:p>
    <w:p w14:paraId="4E463EF5" w14:textId="77777777" w:rsidR="002317F6" w:rsidRDefault="002317F6" w:rsidP="00974907">
      <w:pPr>
        <w:rPr>
          <w:sz w:val="22"/>
          <w:szCs w:val="22"/>
        </w:rPr>
      </w:pPr>
    </w:p>
    <w:p w14:paraId="77EA2C0B" w14:textId="77777777" w:rsidR="002317F6" w:rsidRDefault="002317F6" w:rsidP="00974907">
      <w:pPr>
        <w:rPr>
          <w:sz w:val="22"/>
          <w:szCs w:val="22"/>
        </w:rPr>
      </w:pPr>
    </w:p>
    <w:p w14:paraId="68B30894" w14:textId="707B925E" w:rsidR="00974907" w:rsidRPr="00B76984" w:rsidRDefault="00B76984" w:rsidP="00B76984">
      <w:pPr>
        <w:jc w:val="center"/>
        <w:rPr>
          <w:sz w:val="26"/>
          <w:szCs w:val="26"/>
        </w:rPr>
      </w:pPr>
      <w:r w:rsidRPr="000E66EA">
        <w:rPr>
          <w:sz w:val="26"/>
          <w:szCs w:val="26"/>
        </w:rPr>
        <w:t>2014</w:t>
      </w:r>
    </w:p>
    <w:p w14:paraId="375D136C" w14:textId="77777777" w:rsidR="00974907" w:rsidRDefault="00974907" w:rsidP="00974907">
      <w:pPr>
        <w:rPr>
          <w:sz w:val="22"/>
          <w:szCs w:val="22"/>
        </w:rPr>
      </w:pPr>
    </w:p>
    <w:p w14:paraId="08BEE12B" w14:textId="530952F0" w:rsidR="00974907" w:rsidRDefault="00B76984" w:rsidP="00974907">
      <w:pPr>
        <w:rPr>
          <w:sz w:val="22"/>
          <w:szCs w:val="22"/>
        </w:rPr>
      </w:pPr>
      <w:r>
        <w:rPr>
          <w:b/>
          <w:sz w:val="22"/>
          <w:szCs w:val="22"/>
          <w:u w:val="single"/>
        </w:rPr>
        <w:t xml:space="preserve">7.1.4 </w:t>
      </w:r>
      <w:r w:rsidRPr="00974907">
        <w:rPr>
          <w:b/>
          <w:sz w:val="22"/>
          <w:szCs w:val="22"/>
          <w:u w:val="single"/>
        </w:rPr>
        <w:t>SAFE FOR HOT WORK</w:t>
      </w:r>
      <w:r>
        <w:rPr>
          <w:b/>
          <w:sz w:val="22"/>
          <w:szCs w:val="22"/>
          <w:u w:val="single"/>
        </w:rPr>
        <w:t xml:space="preserve"> (cont.)</w:t>
      </w:r>
    </w:p>
    <w:p w14:paraId="32E0AD4D" w14:textId="77777777" w:rsidR="00B76984" w:rsidRDefault="00B76984" w:rsidP="00B76984">
      <w:pPr>
        <w:rPr>
          <w:sz w:val="22"/>
          <w:szCs w:val="22"/>
        </w:rPr>
      </w:pPr>
      <w:r w:rsidRPr="002317F6">
        <w:rPr>
          <w:b/>
          <w:i/>
          <w:sz w:val="28"/>
          <w:szCs w:val="28"/>
          <w:u w:val="single"/>
        </w:rPr>
        <w:t>NEW</w:t>
      </w:r>
      <w:r w:rsidRPr="002317F6">
        <w:rPr>
          <w:sz w:val="28"/>
          <w:szCs w:val="28"/>
        </w:rPr>
        <w:t xml:space="preserve"> </w:t>
      </w:r>
      <w:r w:rsidRPr="00974907">
        <w:rPr>
          <w:sz w:val="22"/>
          <w:szCs w:val="22"/>
        </w:rPr>
        <w:t>(6)</w:t>
      </w:r>
      <w:r>
        <w:rPr>
          <w:sz w:val="22"/>
          <w:szCs w:val="22"/>
        </w:rPr>
        <w:t xml:space="preserve"> </w:t>
      </w:r>
      <w:r w:rsidRPr="00974907">
        <w:rPr>
          <w:sz w:val="22"/>
          <w:szCs w:val="22"/>
        </w:rPr>
        <w:t xml:space="preserve">Spaces such as passageways, living spaces, or store rooms that are not adjacent to cargo tanks, and are undergoing hot work, meet the requirements of 7.1.4(1) and 7.1.4(2). These spaces, along with any adjacent spaces, shall be treated in accordance with the Marine Chemist’s instructions and be free of material that could ignite under conditions of work or be protected with barriers to prevent the spread of fire.  </w:t>
      </w:r>
    </w:p>
    <w:p w14:paraId="4FAB1363" w14:textId="77777777" w:rsidR="00B76984" w:rsidRDefault="00B76984" w:rsidP="00B76984">
      <w:pPr>
        <w:rPr>
          <w:sz w:val="22"/>
          <w:szCs w:val="22"/>
        </w:rPr>
      </w:pPr>
    </w:p>
    <w:p w14:paraId="7113A4E3" w14:textId="1FDD2849" w:rsidR="00B76984" w:rsidRDefault="00B76984" w:rsidP="00644C9C">
      <w:pPr>
        <w:jc w:val="center"/>
        <w:rPr>
          <w:sz w:val="22"/>
          <w:szCs w:val="22"/>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This section outlines how a Marine Chemist must address </w:t>
      </w:r>
      <w:proofErr w:type="gramStart"/>
      <w:r>
        <w:rPr>
          <w:rFonts w:ascii="Times New Roman" w:hAnsi="Times New Roman" w:cs="Times New Roman"/>
          <w:color w:val="141413"/>
          <w:sz w:val="16"/>
          <w:szCs w:val="16"/>
        </w:rPr>
        <w:t>spaces which</w:t>
      </w:r>
      <w:proofErr w:type="gramEnd"/>
      <w:r>
        <w:rPr>
          <w:rFonts w:ascii="Times New Roman" w:hAnsi="Times New Roman" w:cs="Times New Roman"/>
          <w:color w:val="141413"/>
          <w:sz w:val="16"/>
          <w:szCs w:val="16"/>
        </w:rPr>
        <w:t xml:space="preserve"> are not adjacent to cargo. It clearly states how a Chemist must address hot work in living, storage or miscellaneous areas shipboard. It also requires the chemist to address any adjacent </w:t>
      </w:r>
      <w:proofErr w:type="gramStart"/>
      <w:r>
        <w:rPr>
          <w:rFonts w:ascii="Times New Roman" w:hAnsi="Times New Roman" w:cs="Times New Roman"/>
          <w:color w:val="141413"/>
          <w:sz w:val="16"/>
          <w:szCs w:val="16"/>
        </w:rPr>
        <w:t>spaces</w:t>
      </w:r>
      <w:proofErr w:type="gramEnd"/>
      <w:r>
        <w:rPr>
          <w:rFonts w:ascii="Times New Roman" w:hAnsi="Times New Roman" w:cs="Times New Roman"/>
          <w:color w:val="141413"/>
          <w:sz w:val="16"/>
          <w:szCs w:val="16"/>
        </w:rPr>
        <w:t xml:space="preserve"> as they deem necessary.</w:t>
      </w:r>
    </w:p>
    <w:p w14:paraId="706526A1" w14:textId="77777777" w:rsidR="00B76984" w:rsidRPr="00974907" w:rsidRDefault="00B76984" w:rsidP="00B76984">
      <w:pPr>
        <w:rPr>
          <w:sz w:val="22"/>
          <w:szCs w:val="22"/>
        </w:rPr>
      </w:pPr>
    </w:p>
    <w:p w14:paraId="7387EF83" w14:textId="77777777" w:rsidR="00B76984" w:rsidRDefault="00B76984" w:rsidP="00B76984">
      <w:pPr>
        <w:rPr>
          <w:sz w:val="22"/>
          <w:szCs w:val="22"/>
        </w:rPr>
      </w:pPr>
      <w:r w:rsidRPr="00974907">
        <w:rPr>
          <w:sz w:val="22"/>
          <w:szCs w:val="22"/>
        </w:rPr>
        <w:t xml:space="preserve">(7) Engine room or fire room bilges, or other machinery spaces, or spaces that have not contained flammable or combustible cargo, fuels, or </w:t>
      </w:r>
      <w:r w:rsidRPr="00010ACB">
        <w:rPr>
          <w:b/>
          <w:sz w:val="22"/>
          <w:szCs w:val="22"/>
        </w:rPr>
        <w:t>oils</w:t>
      </w:r>
      <w:r w:rsidRPr="00974907">
        <w:rPr>
          <w:sz w:val="22"/>
          <w:szCs w:val="22"/>
        </w:rPr>
        <w:t xml:space="preserve"> are treated in accordance with the Marine Chemist’s requirements.</w:t>
      </w:r>
    </w:p>
    <w:p w14:paraId="06D61602" w14:textId="77777777" w:rsidR="005F18EA" w:rsidRDefault="005F18EA" w:rsidP="00974907">
      <w:pPr>
        <w:rPr>
          <w:sz w:val="22"/>
          <w:szCs w:val="22"/>
        </w:rPr>
      </w:pPr>
    </w:p>
    <w:p w14:paraId="43A688DB" w14:textId="77777777" w:rsidR="000E66EA" w:rsidRPr="000E66EA" w:rsidRDefault="000E66EA" w:rsidP="00974907">
      <w:pPr>
        <w:rPr>
          <w:b/>
          <w:sz w:val="22"/>
          <w:szCs w:val="22"/>
          <w:u w:val="single"/>
        </w:rPr>
      </w:pPr>
      <w:r w:rsidRPr="000E66EA">
        <w:rPr>
          <w:b/>
          <w:sz w:val="22"/>
          <w:szCs w:val="22"/>
          <w:u w:val="single"/>
        </w:rPr>
        <w:t>7.1.6 SAFE FOR LIMITED HOT WORK</w:t>
      </w:r>
    </w:p>
    <w:p w14:paraId="66DD0815" w14:textId="77777777" w:rsidR="00974907" w:rsidRDefault="000E66EA" w:rsidP="00974907">
      <w:pPr>
        <w:rPr>
          <w:i/>
          <w:sz w:val="22"/>
          <w:szCs w:val="22"/>
        </w:rPr>
      </w:pPr>
      <w:r>
        <w:rPr>
          <w:sz w:val="22"/>
          <w:szCs w:val="22"/>
        </w:rPr>
        <w:t>(3)(a)</w:t>
      </w:r>
      <w:r w:rsidR="00381B02">
        <w:rPr>
          <w:sz w:val="22"/>
          <w:szCs w:val="22"/>
        </w:rPr>
        <w:t xml:space="preserve"> </w:t>
      </w:r>
      <w:r w:rsidR="00974907" w:rsidRPr="00974907">
        <w:rPr>
          <w:sz w:val="22"/>
          <w:szCs w:val="22"/>
        </w:rPr>
        <w:t xml:space="preserve">The space or compartment is </w:t>
      </w:r>
      <w:proofErr w:type="spellStart"/>
      <w:r w:rsidR="00974907" w:rsidRPr="00974907">
        <w:rPr>
          <w:sz w:val="22"/>
          <w:szCs w:val="22"/>
        </w:rPr>
        <w:t>inerted</w:t>
      </w:r>
      <w:proofErr w:type="spellEnd"/>
      <w:r w:rsidR="00974907" w:rsidRPr="00974907">
        <w:rPr>
          <w:sz w:val="22"/>
          <w:szCs w:val="22"/>
        </w:rPr>
        <w:t xml:space="preserve"> in accordance with 7.1.8, and the hot work is limited to the specific location or locations described in the “Limitations” in 7.1.6(2). </w:t>
      </w:r>
      <w:r w:rsidR="00974907" w:rsidRPr="002317F6">
        <w:rPr>
          <w:i/>
          <w:sz w:val="22"/>
          <w:szCs w:val="22"/>
        </w:rPr>
        <w:t xml:space="preserve">At the time of the inspection, the Marine Chemist verifies that the atmosphere of the adjacent space(s) meets the requirements of 7.1.4(4) or 7.1.4(5) or is </w:t>
      </w:r>
      <w:proofErr w:type="spellStart"/>
      <w:r w:rsidR="00974907" w:rsidRPr="002317F6">
        <w:rPr>
          <w:i/>
          <w:sz w:val="22"/>
          <w:szCs w:val="22"/>
        </w:rPr>
        <w:t>inerted</w:t>
      </w:r>
      <w:proofErr w:type="spellEnd"/>
      <w:r w:rsidR="00974907" w:rsidRPr="002317F6">
        <w:rPr>
          <w:i/>
          <w:sz w:val="22"/>
          <w:szCs w:val="22"/>
        </w:rPr>
        <w:t>.</w:t>
      </w:r>
    </w:p>
    <w:p w14:paraId="3DD848D7" w14:textId="77777777" w:rsidR="007C28FF" w:rsidRDefault="007C28FF" w:rsidP="00974907">
      <w:pPr>
        <w:rPr>
          <w:rFonts w:ascii="Times New Roman" w:hAnsi="Times New Roman" w:cs="Times New Roman"/>
          <w:color w:val="141413"/>
          <w:sz w:val="16"/>
          <w:szCs w:val="16"/>
        </w:rPr>
      </w:pPr>
    </w:p>
    <w:p w14:paraId="7EB93C4D" w14:textId="4E0740C2" w:rsidR="007C28FF" w:rsidRPr="007C28FF" w:rsidRDefault="007C28FF" w:rsidP="007C28FF">
      <w:pPr>
        <w:jc w:val="center"/>
        <w:rPr>
          <w:sz w:val="22"/>
          <w:szCs w:val="22"/>
        </w:rPr>
      </w:pPr>
      <w:r w:rsidRPr="007C28FF">
        <w:rPr>
          <w:rFonts w:ascii="Times New Roman" w:hAnsi="Times New Roman" w:cs="Times New Roman"/>
          <w:b/>
          <w:color w:val="141413"/>
          <w:sz w:val="16"/>
          <w:szCs w:val="16"/>
        </w:rPr>
        <w:t>Substantiation</w:t>
      </w:r>
      <w:r>
        <w:rPr>
          <w:rFonts w:ascii="Times New Roman" w:hAnsi="Times New Roman" w:cs="Times New Roman"/>
          <w:color w:val="141413"/>
          <w:sz w:val="16"/>
          <w:szCs w:val="16"/>
        </w:rPr>
        <w:t>: This new wording will not permit hot work if an adjacent cargo tank or space adjacent to a cargo tank has greater than 10% LEL.</w:t>
      </w:r>
    </w:p>
    <w:p w14:paraId="488BF541" w14:textId="77777777" w:rsidR="00974907" w:rsidRDefault="00974907" w:rsidP="00974907">
      <w:pPr>
        <w:rPr>
          <w:sz w:val="22"/>
          <w:szCs w:val="22"/>
        </w:rPr>
      </w:pPr>
    </w:p>
    <w:p w14:paraId="62B4FDF9" w14:textId="77777777" w:rsidR="00974907" w:rsidRDefault="00974907" w:rsidP="00974907">
      <w:pPr>
        <w:rPr>
          <w:sz w:val="22"/>
          <w:szCs w:val="22"/>
        </w:rPr>
      </w:pPr>
    </w:p>
    <w:p w14:paraId="28948C26" w14:textId="77777777" w:rsidR="007C28FF" w:rsidRDefault="007C28FF" w:rsidP="00974907">
      <w:pPr>
        <w:rPr>
          <w:sz w:val="22"/>
          <w:szCs w:val="22"/>
        </w:rPr>
      </w:pPr>
    </w:p>
    <w:p w14:paraId="65D1550F" w14:textId="77777777" w:rsidR="007C28FF" w:rsidRDefault="007C28FF" w:rsidP="00974907">
      <w:pPr>
        <w:rPr>
          <w:sz w:val="22"/>
          <w:szCs w:val="22"/>
        </w:rPr>
      </w:pPr>
    </w:p>
    <w:p w14:paraId="2AB916B0" w14:textId="77777777" w:rsidR="007C28FF" w:rsidRDefault="007C28FF" w:rsidP="00974907">
      <w:pPr>
        <w:rPr>
          <w:sz w:val="22"/>
          <w:szCs w:val="22"/>
        </w:rPr>
      </w:pPr>
    </w:p>
    <w:p w14:paraId="19A8298B" w14:textId="77777777" w:rsidR="007C28FF" w:rsidRDefault="007C28FF" w:rsidP="00974907">
      <w:pPr>
        <w:rPr>
          <w:sz w:val="22"/>
          <w:szCs w:val="22"/>
        </w:rPr>
      </w:pPr>
    </w:p>
    <w:p w14:paraId="634E7789" w14:textId="77777777" w:rsidR="007C28FF" w:rsidRDefault="007C28FF" w:rsidP="00974907">
      <w:pPr>
        <w:rPr>
          <w:sz w:val="22"/>
          <w:szCs w:val="22"/>
        </w:rPr>
      </w:pPr>
    </w:p>
    <w:p w14:paraId="544CABE5" w14:textId="77777777" w:rsidR="007C28FF" w:rsidRDefault="007C28FF" w:rsidP="00974907">
      <w:pPr>
        <w:rPr>
          <w:sz w:val="22"/>
          <w:szCs w:val="22"/>
        </w:rPr>
      </w:pPr>
    </w:p>
    <w:p w14:paraId="1C6B43F7" w14:textId="77777777" w:rsidR="007C28FF" w:rsidRDefault="007C28FF" w:rsidP="00974907">
      <w:pPr>
        <w:rPr>
          <w:sz w:val="22"/>
          <w:szCs w:val="22"/>
        </w:rPr>
      </w:pPr>
    </w:p>
    <w:p w14:paraId="1DBFDE40" w14:textId="64BDF691" w:rsidR="007C28FF" w:rsidRPr="007C28FF" w:rsidRDefault="007C28FF" w:rsidP="007C28FF">
      <w:pPr>
        <w:jc w:val="center"/>
        <w:rPr>
          <w:sz w:val="22"/>
          <w:szCs w:val="22"/>
        </w:rPr>
      </w:pPr>
      <w:r w:rsidRPr="007C28FF">
        <w:rPr>
          <w:sz w:val="26"/>
          <w:szCs w:val="26"/>
        </w:rPr>
        <w:t>2009</w:t>
      </w:r>
    </w:p>
    <w:p w14:paraId="5F763D85" w14:textId="672BFE18" w:rsidR="007C28FF" w:rsidRPr="007C28FF" w:rsidRDefault="007C28FF" w:rsidP="00974907">
      <w:pPr>
        <w:rPr>
          <w:b/>
          <w:sz w:val="22"/>
          <w:szCs w:val="22"/>
          <w:u w:val="single"/>
        </w:rPr>
      </w:pPr>
      <w:r w:rsidRPr="000E66EA">
        <w:rPr>
          <w:b/>
          <w:sz w:val="22"/>
          <w:szCs w:val="22"/>
          <w:u w:val="single"/>
        </w:rPr>
        <w:t>4.3.6 SAFE FOR LIMITED HOT WORK</w:t>
      </w:r>
      <w:r>
        <w:rPr>
          <w:b/>
          <w:sz w:val="22"/>
          <w:szCs w:val="22"/>
          <w:u w:val="single"/>
        </w:rPr>
        <w:t xml:space="preserve"> (cont.)</w:t>
      </w:r>
    </w:p>
    <w:p w14:paraId="1705CC23" w14:textId="77777777" w:rsidR="007C28FF" w:rsidRPr="00974907" w:rsidRDefault="007C28FF" w:rsidP="007C28FF">
      <w:pPr>
        <w:rPr>
          <w:sz w:val="22"/>
          <w:szCs w:val="22"/>
        </w:rPr>
      </w:pPr>
      <w:r w:rsidRPr="00974907">
        <w:rPr>
          <w:sz w:val="22"/>
          <w:szCs w:val="22"/>
        </w:rPr>
        <w:t>(3)(b)</w:t>
      </w:r>
      <w:r>
        <w:rPr>
          <w:sz w:val="22"/>
          <w:szCs w:val="22"/>
        </w:rPr>
        <w:t xml:space="preserve"> </w:t>
      </w:r>
      <w:r w:rsidRPr="00974907">
        <w:rPr>
          <w:sz w:val="22"/>
          <w:szCs w:val="22"/>
        </w:rPr>
        <w:t>The space or compartment meets the requirements of 4.3.4(1), (2), (3), and (4); the hot work shall not be allowed on adjacent spaces or pipelines, or both as applicable; and the hot work limitations shall be described in the “limitations” in 4.3.6(2).</w:t>
      </w:r>
    </w:p>
    <w:p w14:paraId="5622FB0C" w14:textId="77777777" w:rsidR="007C28FF" w:rsidRDefault="007C28FF" w:rsidP="00974907">
      <w:pPr>
        <w:rPr>
          <w:sz w:val="22"/>
          <w:szCs w:val="22"/>
        </w:rPr>
      </w:pPr>
    </w:p>
    <w:p w14:paraId="53485B90" w14:textId="77777777" w:rsidR="00974907" w:rsidRPr="00974907" w:rsidRDefault="00974907" w:rsidP="00974907">
      <w:pPr>
        <w:rPr>
          <w:sz w:val="22"/>
          <w:szCs w:val="22"/>
        </w:rPr>
      </w:pPr>
    </w:p>
    <w:p w14:paraId="19ED75E3" w14:textId="77777777" w:rsidR="00974907" w:rsidRDefault="00974907" w:rsidP="00974907">
      <w:pPr>
        <w:rPr>
          <w:sz w:val="22"/>
          <w:szCs w:val="22"/>
        </w:rPr>
      </w:pPr>
    </w:p>
    <w:p w14:paraId="45D03F62" w14:textId="77777777" w:rsidR="00974907" w:rsidRDefault="00974907" w:rsidP="00974907">
      <w:pPr>
        <w:rPr>
          <w:sz w:val="22"/>
          <w:szCs w:val="22"/>
        </w:rPr>
      </w:pPr>
    </w:p>
    <w:p w14:paraId="611C7C19" w14:textId="77777777" w:rsidR="000E66EA" w:rsidRDefault="000E66EA" w:rsidP="00974907">
      <w:pPr>
        <w:rPr>
          <w:sz w:val="22"/>
          <w:szCs w:val="22"/>
        </w:rPr>
      </w:pPr>
    </w:p>
    <w:p w14:paraId="1CD1C1B2" w14:textId="77777777" w:rsidR="000E66EA" w:rsidRDefault="000E66EA" w:rsidP="00974907">
      <w:pPr>
        <w:rPr>
          <w:sz w:val="22"/>
          <w:szCs w:val="22"/>
        </w:rPr>
      </w:pPr>
    </w:p>
    <w:p w14:paraId="6C0F6FCD" w14:textId="77777777" w:rsidR="00974907" w:rsidRDefault="00974907" w:rsidP="00A236D2">
      <w:pPr>
        <w:rPr>
          <w:sz w:val="22"/>
          <w:szCs w:val="22"/>
        </w:rPr>
      </w:pPr>
    </w:p>
    <w:p w14:paraId="776A07F2" w14:textId="77777777" w:rsidR="007C28FF" w:rsidRDefault="007C28FF" w:rsidP="00A236D2">
      <w:pPr>
        <w:rPr>
          <w:sz w:val="22"/>
          <w:szCs w:val="22"/>
        </w:rPr>
      </w:pPr>
    </w:p>
    <w:p w14:paraId="39BFBDA9" w14:textId="77777777" w:rsidR="007C28FF" w:rsidRDefault="007C28FF" w:rsidP="00A236D2">
      <w:pPr>
        <w:rPr>
          <w:sz w:val="22"/>
          <w:szCs w:val="22"/>
        </w:rPr>
      </w:pPr>
    </w:p>
    <w:p w14:paraId="0BDBC1DB" w14:textId="77777777" w:rsidR="007C28FF" w:rsidRDefault="007C28FF" w:rsidP="00A236D2">
      <w:pPr>
        <w:rPr>
          <w:sz w:val="22"/>
          <w:szCs w:val="22"/>
        </w:rPr>
      </w:pPr>
    </w:p>
    <w:p w14:paraId="08A8B0A6" w14:textId="77777777" w:rsidR="007C28FF" w:rsidRDefault="007C28FF" w:rsidP="00A236D2">
      <w:pPr>
        <w:rPr>
          <w:sz w:val="22"/>
          <w:szCs w:val="22"/>
        </w:rPr>
      </w:pPr>
    </w:p>
    <w:p w14:paraId="4A8D8BB9" w14:textId="77777777" w:rsidR="007C28FF" w:rsidRDefault="007C28FF" w:rsidP="00A236D2">
      <w:pPr>
        <w:rPr>
          <w:sz w:val="22"/>
          <w:szCs w:val="22"/>
        </w:rPr>
      </w:pPr>
    </w:p>
    <w:p w14:paraId="3336139F" w14:textId="77777777" w:rsidR="007C28FF" w:rsidRDefault="007C28FF" w:rsidP="00A236D2">
      <w:pPr>
        <w:rPr>
          <w:sz w:val="22"/>
          <w:szCs w:val="22"/>
        </w:rPr>
      </w:pPr>
    </w:p>
    <w:p w14:paraId="3C9B8551" w14:textId="77777777" w:rsidR="007C28FF" w:rsidRDefault="007C28FF" w:rsidP="00A236D2">
      <w:pPr>
        <w:rPr>
          <w:sz w:val="22"/>
          <w:szCs w:val="22"/>
        </w:rPr>
      </w:pPr>
    </w:p>
    <w:p w14:paraId="35564400" w14:textId="77777777" w:rsidR="007C28FF" w:rsidRDefault="007C28FF" w:rsidP="00A236D2">
      <w:pPr>
        <w:rPr>
          <w:sz w:val="22"/>
          <w:szCs w:val="22"/>
        </w:rPr>
      </w:pPr>
    </w:p>
    <w:p w14:paraId="497B8A18" w14:textId="77777777" w:rsidR="007C28FF" w:rsidRDefault="007C28FF" w:rsidP="00A236D2">
      <w:pPr>
        <w:rPr>
          <w:sz w:val="22"/>
          <w:szCs w:val="22"/>
        </w:rPr>
      </w:pPr>
    </w:p>
    <w:p w14:paraId="236D893F" w14:textId="77777777" w:rsidR="007C28FF" w:rsidRDefault="007C28FF" w:rsidP="00A236D2">
      <w:pPr>
        <w:rPr>
          <w:sz w:val="22"/>
          <w:szCs w:val="22"/>
        </w:rPr>
      </w:pPr>
    </w:p>
    <w:p w14:paraId="3C36F726" w14:textId="77777777" w:rsidR="007C28FF" w:rsidRDefault="007C28FF" w:rsidP="00A236D2">
      <w:pPr>
        <w:rPr>
          <w:sz w:val="22"/>
          <w:szCs w:val="22"/>
        </w:rPr>
      </w:pPr>
    </w:p>
    <w:p w14:paraId="23B44EAA" w14:textId="77777777" w:rsidR="007C28FF" w:rsidRDefault="007C28FF" w:rsidP="00A236D2">
      <w:pPr>
        <w:rPr>
          <w:sz w:val="22"/>
          <w:szCs w:val="22"/>
        </w:rPr>
      </w:pPr>
    </w:p>
    <w:p w14:paraId="573A8BC6" w14:textId="77777777" w:rsidR="007C28FF" w:rsidRDefault="007C28FF" w:rsidP="00A236D2">
      <w:pPr>
        <w:rPr>
          <w:sz w:val="22"/>
          <w:szCs w:val="22"/>
        </w:rPr>
      </w:pPr>
    </w:p>
    <w:p w14:paraId="7C1117B9" w14:textId="77777777" w:rsidR="007C28FF" w:rsidRDefault="007C28FF" w:rsidP="00A236D2">
      <w:pPr>
        <w:rPr>
          <w:sz w:val="22"/>
          <w:szCs w:val="22"/>
        </w:rPr>
      </w:pPr>
    </w:p>
    <w:p w14:paraId="36C80A85" w14:textId="77777777" w:rsidR="007C28FF" w:rsidRDefault="007C28FF" w:rsidP="00A236D2">
      <w:pPr>
        <w:rPr>
          <w:sz w:val="22"/>
          <w:szCs w:val="22"/>
        </w:rPr>
      </w:pPr>
    </w:p>
    <w:p w14:paraId="334862F7" w14:textId="77777777" w:rsidR="007C28FF" w:rsidRDefault="007C28FF" w:rsidP="00A236D2">
      <w:pPr>
        <w:rPr>
          <w:sz w:val="22"/>
          <w:szCs w:val="22"/>
        </w:rPr>
      </w:pPr>
    </w:p>
    <w:p w14:paraId="7B095E9D" w14:textId="77777777" w:rsidR="007C28FF" w:rsidRDefault="007C28FF" w:rsidP="00A236D2">
      <w:pPr>
        <w:rPr>
          <w:sz w:val="22"/>
          <w:szCs w:val="22"/>
        </w:rPr>
      </w:pPr>
    </w:p>
    <w:p w14:paraId="317FB8C7" w14:textId="77777777" w:rsidR="007C28FF" w:rsidRDefault="007C28FF" w:rsidP="00A236D2">
      <w:pPr>
        <w:rPr>
          <w:sz w:val="22"/>
          <w:szCs w:val="22"/>
        </w:rPr>
      </w:pPr>
    </w:p>
    <w:p w14:paraId="0BE07AFF" w14:textId="77777777" w:rsidR="007C28FF" w:rsidRDefault="007C28FF" w:rsidP="00A236D2">
      <w:pPr>
        <w:rPr>
          <w:sz w:val="22"/>
          <w:szCs w:val="22"/>
        </w:rPr>
      </w:pPr>
    </w:p>
    <w:p w14:paraId="3DDB2DCD" w14:textId="77777777" w:rsidR="007C28FF" w:rsidRDefault="007C28FF" w:rsidP="00A236D2">
      <w:pPr>
        <w:rPr>
          <w:sz w:val="22"/>
          <w:szCs w:val="22"/>
        </w:rPr>
      </w:pPr>
    </w:p>
    <w:p w14:paraId="1C78EEE9" w14:textId="77777777" w:rsidR="007C28FF" w:rsidRDefault="007C28FF" w:rsidP="00A236D2">
      <w:pPr>
        <w:rPr>
          <w:sz w:val="22"/>
          <w:szCs w:val="22"/>
        </w:rPr>
      </w:pPr>
    </w:p>
    <w:p w14:paraId="66722786" w14:textId="77777777" w:rsidR="007C28FF" w:rsidRDefault="007C28FF" w:rsidP="00A236D2">
      <w:pPr>
        <w:rPr>
          <w:sz w:val="22"/>
          <w:szCs w:val="22"/>
        </w:rPr>
      </w:pPr>
    </w:p>
    <w:p w14:paraId="44633970" w14:textId="77777777" w:rsidR="007C28FF" w:rsidRDefault="007C28FF" w:rsidP="00A236D2">
      <w:pPr>
        <w:rPr>
          <w:sz w:val="22"/>
          <w:szCs w:val="22"/>
        </w:rPr>
      </w:pPr>
    </w:p>
    <w:p w14:paraId="2D9F5DE6" w14:textId="77777777" w:rsidR="007C28FF" w:rsidRDefault="007C28FF" w:rsidP="00A236D2">
      <w:pPr>
        <w:rPr>
          <w:sz w:val="22"/>
          <w:szCs w:val="22"/>
        </w:rPr>
      </w:pPr>
    </w:p>
    <w:p w14:paraId="55E1FCB9" w14:textId="77777777" w:rsidR="007C28FF" w:rsidRDefault="007C28FF" w:rsidP="00A236D2">
      <w:pPr>
        <w:rPr>
          <w:sz w:val="22"/>
          <w:szCs w:val="22"/>
        </w:rPr>
      </w:pPr>
    </w:p>
    <w:p w14:paraId="59A91993" w14:textId="77777777" w:rsidR="007C28FF" w:rsidRDefault="007C28FF" w:rsidP="00A236D2">
      <w:pPr>
        <w:rPr>
          <w:sz w:val="22"/>
          <w:szCs w:val="22"/>
        </w:rPr>
      </w:pPr>
    </w:p>
    <w:p w14:paraId="47470A79" w14:textId="77777777" w:rsidR="007C28FF" w:rsidRDefault="007C28FF" w:rsidP="00A236D2">
      <w:pPr>
        <w:rPr>
          <w:sz w:val="22"/>
          <w:szCs w:val="22"/>
        </w:rPr>
      </w:pPr>
    </w:p>
    <w:p w14:paraId="0B699748" w14:textId="77777777" w:rsidR="007C28FF" w:rsidRDefault="007C28FF" w:rsidP="00A236D2">
      <w:pPr>
        <w:rPr>
          <w:sz w:val="22"/>
          <w:szCs w:val="22"/>
        </w:rPr>
      </w:pPr>
    </w:p>
    <w:p w14:paraId="6CDD5808" w14:textId="77777777" w:rsidR="007C28FF" w:rsidRDefault="007C28FF" w:rsidP="00A236D2">
      <w:pPr>
        <w:rPr>
          <w:sz w:val="22"/>
          <w:szCs w:val="22"/>
        </w:rPr>
      </w:pPr>
    </w:p>
    <w:p w14:paraId="02871190" w14:textId="77777777" w:rsidR="007C28FF" w:rsidRDefault="007C28FF" w:rsidP="00A236D2">
      <w:pPr>
        <w:rPr>
          <w:sz w:val="22"/>
          <w:szCs w:val="22"/>
        </w:rPr>
      </w:pPr>
    </w:p>
    <w:p w14:paraId="12B96F19" w14:textId="77777777" w:rsidR="007C28FF" w:rsidRDefault="007C28FF" w:rsidP="00A236D2">
      <w:pPr>
        <w:rPr>
          <w:sz w:val="22"/>
          <w:szCs w:val="22"/>
        </w:rPr>
      </w:pPr>
    </w:p>
    <w:p w14:paraId="6EE7C4E2" w14:textId="77777777" w:rsidR="007C28FF" w:rsidRDefault="007C28FF" w:rsidP="00A236D2">
      <w:pPr>
        <w:rPr>
          <w:sz w:val="22"/>
          <w:szCs w:val="22"/>
        </w:rPr>
      </w:pPr>
    </w:p>
    <w:p w14:paraId="4C7908CA" w14:textId="77777777" w:rsidR="007C28FF" w:rsidRDefault="007C28FF" w:rsidP="00A236D2">
      <w:pPr>
        <w:rPr>
          <w:sz w:val="22"/>
          <w:szCs w:val="22"/>
        </w:rPr>
      </w:pPr>
    </w:p>
    <w:p w14:paraId="5A52FC6E" w14:textId="66A91727" w:rsidR="007C28FF" w:rsidRPr="007C28FF" w:rsidRDefault="007C28FF" w:rsidP="007C28FF">
      <w:pPr>
        <w:jc w:val="center"/>
        <w:rPr>
          <w:sz w:val="26"/>
          <w:szCs w:val="26"/>
        </w:rPr>
      </w:pPr>
      <w:r w:rsidRPr="007C28FF">
        <w:rPr>
          <w:sz w:val="26"/>
          <w:szCs w:val="26"/>
        </w:rPr>
        <w:t>2014</w:t>
      </w:r>
    </w:p>
    <w:p w14:paraId="5482AF0C" w14:textId="77777777" w:rsidR="007C28FF" w:rsidRPr="007C28FF" w:rsidRDefault="007C28FF" w:rsidP="007C28FF">
      <w:pPr>
        <w:rPr>
          <w:b/>
          <w:sz w:val="22"/>
          <w:szCs w:val="22"/>
          <w:u w:val="single"/>
        </w:rPr>
      </w:pPr>
      <w:r w:rsidRPr="007C28FF">
        <w:rPr>
          <w:b/>
          <w:sz w:val="22"/>
          <w:szCs w:val="22"/>
          <w:u w:val="single"/>
        </w:rPr>
        <w:t>7.1.6 SAFE FOR LIMITED HOT WORK</w:t>
      </w:r>
    </w:p>
    <w:p w14:paraId="2740F739" w14:textId="34824B7B" w:rsidR="00A236D2" w:rsidRPr="007C28FF" w:rsidRDefault="007C28FF" w:rsidP="00A236D2">
      <w:pPr>
        <w:rPr>
          <w:b/>
          <w:sz w:val="22"/>
          <w:szCs w:val="22"/>
          <w:u w:val="single"/>
        </w:rPr>
      </w:pPr>
      <w:r w:rsidRPr="007C28FF">
        <w:rPr>
          <w:b/>
          <w:sz w:val="22"/>
          <w:szCs w:val="22"/>
          <w:u w:val="single"/>
        </w:rPr>
        <w:t>(</w:t>
      </w:r>
      <w:proofErr w:type="gramStart"/>
      <w:r w:rsidRPr="007C28FF">
        <w:rPr>
          <w:b/>
          <w:sz w:val="22"/>
          <w:szCs w:val="22"/>
          <w:u w:val="single"/>
        </w:rPr>
        <w:t>cont</w:t>
      </w:r>
      <w:proofErr w:type="gramEnd"/>
      <w:r w:rsidRPr="007C28FF">
        <w:rPr>
          <w:b/>
          <w:sz w:val="22"/>
          <w:szCs w:val="22"/>
          <w:u w:val="single"/>
        </w:rPr>
        <w:t>.)</w:t>
      </w:r>
    </w:p>
    <w:p w14:paraId="682232FD" w14:textId="472DA312" w:rsidR="007C28FF" w:rsidRPr="00967B77" w:rsidRDefault="007C28FF" w:rsidP="007C28FF">
      <w:pPr>
        <w:rPr>
          <w:sz w:val="22"/>
          <w:szCs w:val="22"/>
        </w:rPr>
      </w:pPr>
      <w:r>
        <w:rPr>
          <w:sz w:val="22"/>
          <w:szCs w:val="22"/>
        </w:rPr>
        <w:t xml:space="preserve">(3)(b) </w:t>
      </w:r>
      <w:r w:rsidRPr="00974907">
        <w:rPr>
          <w:sz w:val="22"/>
          <w:szCs w:val="22"/>
        </w:rPr>
        <w:t>The space or compartment meets the requirements of 7.1.4(1), 7.1.4(2), and 7.1.4(3); adjacent spaces meet 7.1.4(4) or 7.1.4(5)</w:t>
      </w:r>
      <w:proofErr w:type="gramStart"/>
      <w:r w:rsidRPr="00974907">
        <w:rPr>
          <w:sz w:val="22"/>
          <w:szCs w:val="22"/>
        </w:rPr>
        <w:t>;</w:t>
      </w:r>
      <w:proofErr w:type="gramEnd"/>
      <w:r w:rsidRPr="00974907">
        <w:rPr>
          <w:sz w:val="22"/>
          <w:szCs w:val="22"/>
        </w:rPr>
        <w:t xml:space="preserve"> and the hot work is not allowed on pipelines. The hot work restrictions shall be listed under “Limitations” in accordance with 7.1.6(2). </w:t>
      </w:r>
      <w:r w:rsidRPr="00967B77">
        <w:rPr>
          <w:i/>
          <w:sz w:val="22"/>
          <w:szCs w:val="22"/>
        </w:rPr>
        <w:t xml:space="preserve">The marine chemist verifies that the concentration of flammable materials in the atmosphere is less than 10 percent of the LEL or that the space is </w:t>
      </w:r>
      <w:proofErr w:type="spellStart"/>
      <w:r w:rsidRPr="00967B77">
        <w:rPr>
          <w:i/>
          <w:sz w:val="22"/>
          <w:szCs w:val="22"/>
        </w:rPr>
        <w:t>inerted</w:t>
      </w:r>
      <w:proofErr w:type="spellEnd"/>
      <w:r w:rsidRPr="00967B77">
        <w:rPr>
          <w:i/>
          <w:sz w:val="22"/>
          <w:szCs w:val="22"/>
        </w:rPr>
        <w:t xml:space="preserve"> in accordance with 7.1.8.</w:t>
      </w:r>
    </w:p>
    <w:p w14:paraId="030AF698" w14:textId="77777777" w:rsidR="007C28FF" w:rsidRDefault="007C28FF" w:rsidP="007C28FF">
      <w:pPr>
        <w:rPr>
          <w:b/>
          <w:i/>
          <w:sz w:val="22"/>
          <w:szCs w:val="22"/>
          <w:u w:val="single"/>
        </w:rPr>
      </w:pPr>
    </w:p>
    <w:p w14:paraId="0F8E8D56" w14:textId="77777777" w:rsidR="007C28FF" w:rsidRPr="000E66EA" w:rsidRDefault="007C28FF" w:rsidP="007C28FF">
      <w:pPr>
        <w:rPr>
          <w:sz w:val="22"/>
          <w:szCs w:val="22"/>
        </w:rPr>
      </w:pPr>
      <w:r w:rsidRPr="00967B77">
        <w:rPr>
          <w:b/>
          <w:i/>
          <w:sz w:val="28"/>
          <w:szCs w:val="28"/>
          <w:u w:val="single"/>
        </w:rPr>
        <w:t>NEW</w:t>
      </w:r>
      <w:r w:rsidRPr="00967B77">
        <w:rPr>
          <w:sz w:val="28"/>
          <w:szCs w:val="28"/>
        </w:rPr>
        <w:t xml:space="preserve"> </w:t>
      </w:r>
      <w:r w:rsidRPr="000E66EA">
        <w:rPr>
          <w:sz w:val="22"/>
          <w:szCs w:val="22"/>
        </w:rPr>
        <w:t>(3)(d)</w:t>
      </w:r>
      <w:r>
        <w:rPr>
          <w:sz w:val="22"/>
          <w:szCs w:val="22"/>
        </w:rPr>
        <w:t xml:space="preserve"> </w:t>
      </w:r>
      <w:r w:rsidRPr="000E66EA">
        <w:rPr>
          <w:sz w:val="22"/>
          <w:szCs w:val="22"/>
        </w:rPr>
        <w:t>In compartments or spaces on vessels that are not considered cargo or fuel tanks and have not contained and are not subject to concentrations of combustible, flammable, or toxic liquids, vapors, or gases, the Marine Chemist shall survey the spaces and the adjacent spaces in accordance with 6.2.1. The Certificate shall include a statement under the heading “Limitations” that describes the locations and type of hot work, and instructions for the competent person to maintain safe work conditions.</w:t>
      </w:r>
    </w:p>
    <w:p w14:paraId="2B87444C" w14:textId="77777777" w:rsidR="000E66EA" w:rsidRDefault="000E66EA" w:rsidP="00A236D2"/>
    <w:p w14:paraId="7F53EA67" w14:textId="7899C5EC" w:rsidR="000E66EA" w:rsidRDefault="00967B77" w:rsidP="00967B77">
      <w:pPr>
        <w:jc w:val="cente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Marine Chemists frequently perform inspections in areas not covered by the scope of 306. The employer is utilizing the experience of the chemist to prescribe safe precautions for completing the work. Many of these spaces will contain ordinary combustible materials that are covered by OSHA29 CFR 1915 Subpart P. Subpart P permits protection of the combustible materials and/or the use of fire watches when combustible materials cannot easily be removed or protected. However, paragraph 5.1.3 of NFPA 306 does not permit the use of fire watches in lieu of cleaning, therefore, the Marine Chemist must mandate that the combustible materials are removed to issue a certificate. Having a client remove a rug, glued to the deck in a berthing space, seems extreme when other protective methods are available.</w:t>
      </w:r>
    </w:p>
    <w:p w14:paraId="51547D9C" w14:textId="77777777" w:rsidR="000E66EA" w:rsidRDefault="000E66EA" w:rsidP="00A236D2"/>
    <w:p w14:paraId="31639DD1" w14:textId="77777777" w:rsidR="000E66EA" w:rsidRDefault="000E66EA" w:rsidP="00A236D2"/>
    <w:p w14:paraId="55AA3417" w14:textId="77777777" w:rsidR="000E66EA" w:rsidRDefault="000E66EA" w:rsidP="00A236D2"/>
    <w:p w14:paraId="7D9D3609" w14:textId="77777777" w:rsidR="000E66EA" w:rsidRDefault="000E66EA" w:rsidP="00A236D2"/>
    <w:p w14:paraId="132EF5C0" w14:textId="77777777" w:rsidR="000E66EA" w:rsidRDefault="000E66EA" w:rsidP="00A236D2"/>
    <w:p w14:paraId="0B96919B" w14:textId="77777777" w:rsidR="000E66EA" w:rsidRDefault="000E66EA" w:rsidP="00A236D2"/>
    <w:p w14:paraId="2A5CAC65" w14:textId="77777777" w:rsidR="00D32F7C" w:rsidRDefault="00D32F7C" w:rsidP="00A236D2"/>
    <w:p w14:paraId="404E644D" w14:textId="77777777" w:rsidR="00D32F7C" w:rsidRDefault="00D32F7C" w:rsidP="00A236D2"/>
    <w:p w14:paraId="5E749AB4" w14:textId="77777777" w:rsidR="00D32F7C" w:rsidRDefault="00D32F7C" w:rsidP="00A236D2"/>
    <w:p w14:paraId="67799BCE" w14:textId="27DCA8FD" w:rsidR="00967B77" w:rsidRPr="00967B77" w:rsidRDefault="00967B77" w:rsidP="00967B77">
      <w:pPr>
        <w:jc w:val="center"/>
        <w:rPr>
          <w:sz w:val="26"/>
          <w:szCs w:val="26"/>
        </w:rPr>
      </w:pPr>
      <w:r w:rsidRPr="00967B77">
        <w:rPr>
          <w:sz w:val="26"/>
          <w:szCs w:val="26"/>
        </w:rPr>
        <w:t>2009</w:t>
      </w:r>
    </w:p>
    <w:p w14:paraId="3F5B2D11" w14:textId="77777777" w:rsidR="00967B77" w:rsidRDefault="00967B77" w:rsidP="007C28FF">
      <w:pPr>
        <w:rPr>
          <w:b/>
          <w:sz w:val="22"/>
          <w:szCs w:val="22"/>
          <w:u w:val="single"/>
        </w:rPr>
      </w:pPr>
    </w:p>
    <w:p w14:paraId="05B87299" w14:textId="77777777" w:rsidR="007C28FF" w:rsidRPr="00D32F7C" w:rsidRDefault="007C28FF" w:rsidP="007C28FF">
      <w:pPr>
        <w:rPr>
          <w:b/>
          <w:sz w:val="22"/>
          <w:szCs w:val="22"/>
          <w:u w:val="single"/>
        </w:rPr>
      </w:pPr>
      <w:r w:rsidRPr="00D32F7C">
        <w:rPr>
          <w:b/>
          <w:sz w:val="22"/>
          <w:szCs w:val="22"/>
          <w:u w:val="single"/>
        </w:rPr>
        <w:t xml:space="preserve">4.3.8 INERTED </w:t>
      </w:r>
    </w:p>
    <w:p w14:paraId="3A5FC588" w14:textId="123C0937" w:rsidR="00D32F7C" w:rsidRPr="002F1446" w:rsidRDefault="002F1446" w:rsidP="00A236D2">
      <w:pPr>
        <w:rPr>
          <w:sz w:val="22"/>
          <w:szCs w:val="22"/>
        </w:rPr>
      </w:pPr>
      <w:r w:rsidRPr="002F1446">
        <w:rPr>
          <w:sz w:val="22"/>
          <w:szCs w:val="22"/>
        </w:rPr>
        <w:t>(1) Car</w:t>
      </w:r>
      <w:r>
        <w:rPr>
          <w:sz w:val="22"/>
          <w:szCs w:val="22"/>
        </w:rPr>
        <w:t xml:space="preserve">bon dioxide or other nonflammable gas acceptable to the Marine Chemist shall have been introduced into the space in sufficient volume to maintain the oxygen content of the atmosphere of the </w:t>
      </w:r>
      <w:r w:rsidRPr="002F1446">
        <w:rPr>
          <w:strike/>
          <w:sz w:val="22"/>
          <w:szCs w:val="22"/>
        </w:rPr>
        <w:t xml:space="preserve">enclosed </w:t>
      </w:r>
      <w:r>
        <w:rPr>
          <w:sz w:val="22"/>
          <w:szCs w:val="22"/>
        </w:rPr>
        <w:t>space at or below 6 percent or 50 percent of the amount required to support combustions, whichever is less…</w:t>
      </w:r>
    </w:p>
    <w:p w14:paraId="0729B998" w14:textId="77777777" w:rsidR="000E66EA" w:rsidRDefault="000E66EA" w:rsidP="00A236D2"/>
    <w:p w14:paraId="66C19EC2" w14:textId="77777777" w:rsidR="000E66EA" w:rsidRDefault="000E66EA" w:rsidP="00A236D2"/>
    <w:p w14:paraId="2CF46E91" w14:textId="77777777" w:rsidR="000E66EA" w:rsidRDefault="000E66EA" w:rsidP="00A236D2"/>
    <w:p w14:paraId="3E4ADBD5" w14:textId="77777777" w:rsidR="00967B77" w:rsidRDefault="00967B77" w:rsidP="00381B02">
      <w:pPr>
        <w:jc w:val="center"/>
        <w:rPr>
          <w:sz w:val="26"/>
          <w:szCs w:val="26"/>
        </w:rPr>
      </w:pPr>
    </w:p>
    <w:p w14:paraId="58E03FD6" w14:textId="77777777" w:rsidR="00967B77" w:rsidRDefault="00967B77" w:rsidP="00381B02">
      <w:pPr>
        <w:jc w:val="center"/>
        <w:rPr>
          <w:sz w:val="26"/>
          <w:szCs w:val="26"/>
        </w:rPr>
      </w:pPr>
    </w:p>
    <w:p w14:paraId="2DFDDD32" w14:textId="77777777" w:rsidR="00967B77" w:rsidRDefault="00967B77" w:rsidP="00381B02">
      <w:pPr>
        <w:jc w:val="center"/>
        <w:rPr>
          <w:sz w:val="26"/>
          <w:szCs w:val="26"/>
        </w:rPr>
      </w:pPr>
    </w:p>
    <w:p w14:paraId="7F1B8294" w14:textId="77777777" w:rsidR="00967B77" w:rsidRDefault="00967B77" w:rsidP="00381B02">
      <w:pPr>
        <w:jc w:val="center"/>
        <w:rPr>
          <w:sz w:val="26"/>
          <w:szCs w:val="26"/>
        </w:rPr>
      </w:pPr>
    </w:p>
    <w:p w14:paraId="5D6D698A" w14:textId="77777777" w:rsidR="00967B77" w:rsidRDefault="00967B77" w:rsidP="00381B02">
      <w:pPr>
        <w:jc w:val="center"/>
        <w:rPr>
          <w:sz w:val="26"/>
          <w:szCs w:val="26"/>
        </w:rPr>
      </w:pPr>
    </w:p>
    <w:p w14:paraId="4976C40D" w14:textId="77777777" w:rsidR="00967B77" w:rsidRDefault="00967B77" w:rsidP="00967B77">
      <w:pPr>
        <w:rPr>
          <w:sz w:val="26"/>
          <w:szCs w:val="26"/>
        </w:rPr>
      </w:pPr>
    </w:p>
    <w:p w14:paraId="6C4BF64B" w14:textId="77777777" w:rsidR="00967B77" w:rsidRDefault="00967B77" w:rsidP="00381B02">
      <w:pPr>
        <w:jc w:val="center"/>
        <w:rPr>
          <w:sz w:val="26"/>
          <w:szCs w:val="26"/>
        </w:rPr>
      </w:pPr>
    </w:p>
    <w:p w14:paraId="393497B4" w14:textId="77777777" w:rsidR="00967B77" w:rsidRDefault="00967B77" w:rsidP="00381B02">
      <w:pPr>
        <w:jc w:val="center"/>
        <w:rPr>
          <w:sz w:val="26"/>
          <w:szCs w:val="26"/>
        </w:rPr>
      </w:pPr>
    </w:p>
    <w:p w14:paraId="31ACA2FE" w14:textId="77777777" w:rsidR="00967B77" w:rsidRDefault="00967B77" w:rsidP="00381B02">
      <w:pPr>
        <w:jc w:val="center"/>
        <w:rPr>
          <w:sz w:val="26"/>
          <w:szCs w:val="26"/>
        </w:rPr>
      </w:pPr>
    </w:p>
    <w:p w14:paraId="46F5B281" w14:textId="77777777" w:rsidR="00967B77" w:rsidRDefault="00967B77" w:rsidP="00381B02">
      <w:pPr>
        <w:jc w:val="center"/>
        <w:rPr>
          <w:sz w:val="26"/>
          <w:szCs w:val="26"/>
        </w:rPr>
      </w:pPr>
    </w:p>
    <w:p w14:paraId="5ACDDC99" w14:textId="77777777" w:rsidR="00967B77" w:rsidRDefault="00967B77" w:rsidP="00381B02">
      <w:pPr>
        <w:jc w:val="center"/>
        <w:rPr>
          <w:sz w:val="26"/>
          <w:szCs w:val="26"/>
        </w:rPr>
      </w:pPr>
    </w:p>
    <w:p w14:paraId="255B61A9" w14:textId="77777777" w:rsidR="00967B77" w:rsidRDefault="00967B77" w:rsidP="00381B02">
      <w:pPr>
        <w:jc w:val="center"/>
        <w:rPr>
          <w:sz w:val="26"/>
          <w:szCs w:val="26"/>
        </w:rPr>
      </w:pPr>
    </w:p>
    <w:p w14:paraId="4FBA79DB" w14:textId="77777777" w:rsidR="00967B77" w:rsidRDefault="00967B77" w:rsidP="00C1683C">
      <w:pPr>
        <w:rPr>
          <w:sz w:val="26"/>
          <w:szCs w:val="26"/>
        </w:rPr>
      </w:pPr>
    </w:p>
    <w:p w14:paraId="3FE1A02C" w14:textId="77777777" w:rsidR="00967B77" w:rsidRDefault="00967B77" w:rsidP="00381B02">
      <w:pPr>
        <w:jc w:val="center"/>
        <w:rPr>
          <w:sz w:val="26"/>
          <w:szCs w:val="26"/>
        </w:rPr>
      </w:pPr>
    </w:p>
    <w:p w14:paraId="4F7B9E4D" w14:textId="77777777" w:rsidR="00C1683C" w:rsidRDefault="00C1683C" w:rsidP="00381B02">
      <w:pPr>
        <w:jc w:val="center"/>
        <w:rPr>
          <w:sz w:val="26"/>
          <w:szCs w:val="26"/>
        </w:rPr>
      </w:pPr>
    </w:p>
    <w:p w14:paraId="5474BDD2" w14:textId="77777777" w:rsidR="00C1683C" w:rsidRDefault="00C1683C" w:rsidP="00381B02">
      <w:pPr>
        <w:jc w:val="center"/>
        <w:rPr>
          <w:sz w:val="26"/>
          <w:szCs w:val="26"/>
        </w:rPr>
      </w:pPr>
    </w:p>
    <w:p w14:paraId="1DA316EE" w14:textId="77777777" w:rsidR="00C1683C" w:rsidRDefault="00C1683C" w:rsidP="00381B02">
      <w:pPr>
        <w:jc w:val="center"/>
        <w:rPr>
          <w:sz w:val="26"/>
          <w:szCs w:val="26"/>
        </w:rPr>
      </w:pPr>
    </w:p>
    <w:p w14:paraId="14B362AF" w14:textId="77777777" w:rsidR="00C1683C" w:rsidRDefault="00C1683C" w:rsidP="00381B02">
      <w:pPr>
        <w:jc w:val="center"/>
        <w:rPr>
          <w:sz w:val="26"/>
          <w:szCs w:val="26"/>
        </w:rPr>
      </w:pPr>
    </w:p>
    <w:p w14:paraId="40DD8C38" w14:textId="77777777" w:rsidR="00C1683C" w:rsidRDefault="00C1683C" w:rsidP="00381B02">
      <w:pPr>
        <w:jc w:val="center"/>
        <w:rPr>
          <w:sz w:val="26"/>
          <w:szCs w:val="26"/>
        </w:rPr>
      </w:pPr>
    </w:p>
    <w:p w14:paraId="0E592679" w14:textId="77777777" w:rsidR="00C1683C" w:rsidRDefault="00C1683C" w:rsidP="00381B02">
      <w:pPr>
        <w:jc w:val="center"/>
        <w:rPr>
          <w:sz w:val="26"/>
          <w:szCs w:val="26"/>
        </w:rPr>
      </w:pPr>
    </w:p>
    <w:p w14:paraId="0D25B98A" w14:textId="77777777" w:rsidR="00C1683C" w:rsidRDefault="00C1683C" w:rsidP="00381B02">
      <w:pPr>
        <w:jc w:val="center"/>
        <w:rPr>
          <w:sz w:val="26"/>
          <w:szCs w:val="26"/>
        </w:rPr>
      </w:pPr>
    </w:p>
    <w:p w14:paraId="7B4BA4D7" w14:textId="77777777" w:rsidR="00C1683C" w:rsidRDefault="00C1683C" w:rsidP="00381B02">
      <w:pPr>
        <w:jc w:val="center"/>
        <w:rPr>
          <w:sz w:val="26"/>
          <w:szCs w:val="26"/>
        </w:rPr>
      </w:pPr>
    </w:p>
    <w:p w14:paraId="1FFFD7C6" w14:textId="77777777" w:rsidR="00C1683C" w:rsidRDefault="00C1683C" w:rsidP="00381B02">
      <w:pPr>
        <w:jc w:val="center"/>
        <w:rPr>
          <w:sz w:val="26"/>
          <w:szCs w:val="26"/>
        </w:rPr>
      </w:pPr>
    </w:p>
    <w:p w14:paraId="35059096" w14:textId="77777777" w:rsidR="00C1683C" w:rsidRDefault="00C1683C" w:rsidP="00381B02">
      <w:pPr>
        <w:jc w:val="center"/>
        <w:rPr>
          <w:sz w:val="26"/>
          <w:szCs w:val="26"/>
        </w:rPr>
      </w:pPr>
    </w:p>
    <w:p w14:paraId="1A3B13F7" w14:textId="77777777" w:rsidR="00967B77" w:rsidRDefault="00967B77" w:rsidP="00967B77">
      <w:pPr>
        <w:rPr>
          <w:sz w:val="26"/>
          <w:szCs w:val="26"/>
        </w:rPr>
      </w:pPr>
    </w:p>
    <w:p w14:paraId="36E1C60C" w14:textId="77777777" w:rsidR="00C1683C" w:rsidRDefault="00C1683C" w:rsidP="00967B77">
      <w:pPr>
        <w:rPr>
          <w:sz w:val="26"/>
          <w:szCs w:val="26"/>
        </w:rPr>
      </w:pPr>
    </w:p>
    <w:p w14:paraId="1A7D9139" w14:textId="77777777" w:rsidR="00C1683C" w:rsidRDefault="00C1683C" w:rsidP="00967B77">
      <w:pPr>
        <w:rPr>
          <w:sz w:val="26"/>
          <w:szCs w:val="26"/>
        </w:rPr>
      </w:pPr>
    </w:p>
    <w:p w14:paraId="5E38EF61" w14:textId="77777777" w:rsidR="00C1683C" w:rsidRDefault="00C1683C" w:rsidP="00967B77">
      <w:pPr>
        <w:rPr>
          <w:sz w:val="26"/>
          <w:szCs w:val="26"/>
        </w:rPr>
      </w:pPr>
    </w:p>
    <w:p w14:paraId="0E7786DD" w14:textId="77777777" w:rsidR="00C1683C" w:rsidRDefault="00C1683C" w:rsidP="00967B77">
      <w:pPr>
        <w:rPr>
          <w:sz w:val="26"/>
          <w:szCs w:val="26"/>
        </w:rPr>
      </w:pPr>
    </w:p>
    <w:p w14:paraId="38426E58" w14:textId="77777777" w:rsidR="000E66EA" w:rsidRPr="00381B02" w:rsidRDefault="000E66EA" w:rsidP="00381B02">
      <w:pPr>
        <w:jc w:val="center"/>
        <w:rPr>
          <w:sz w:val="26"/>
          <w:szCs w:val="26"/>
        </w:rPr>
      </w:pPr>
      <w:r w:rsidRPr="00381B02">
        <w:rPr>
          <w:sz w:val="26"/>
          <w:szCs w:val="26"/>
        </w:rPr>
        <w:t>2014</w:t>
      </w:r>
    </w:p>
    <w:p w14:paraId="678FEC40" w14:textId="77777777" w:rsidR="00381B02" w:rsidRPr="00D32F7C" w:rsidRDefault="00381B02" w:rsidP="00381B02">
      <w:pPr>
        <w:rPr>
          <w:sz w:val="22"/>
          <w:szCs w:val="22"/>
        </w:rPr>
      </w:pPr>
    </w:p>
    <w:p w14:paraId="17673BA1" w14:textId="77777777" w:rsidR="00D32F7C" w:rsidRDefault="000E66EA" w:rsidP="00D32F7C">
      <w:pPr>
        <w:rPr>
          <w:b/>
          <w:sz w:val="22"/>
          <w:szCs w:val="22"/>
          <w:u w:val="single"/>
        </w:rPr>
      </w:pPr>
      <w:r w:rsidRPr="00D32F7C">
        <w:rPr>
          <w:b/>
          <w:sz w:val="22"/>
          <w:szCs w:val="22"/>
          <w:u w:val="single"/>
        </w:rPr>
        <w:t xml:space="preserve">7.1.8 INERTED </w:t>
      </w:r>
    </w:p>
    <w:p w14:paraId="512485CE" w14:textId="012E1525" w:rsidR="002F1446" w:rsidRDefault="002F1446" w:rsidP="002F1446">
      <w:pPr>
        <w:rPr>
          <w:sz w:val="22"/>
          <w:szCs w:val="22"/>
        </w:rPr>
      </w:pPr>
      <w:r w:rsidRPr="002F1446">
        <w:rPr>
          <w:sz w:val="22"/>
          <w:szCs w:val="22"/>
        </w:rPr>
        <w:t>(1) Car</w:t>
      </w:r>
      <w:r>
        <w:rPr>
          <w:sz w:val="22"/>
          <w:szCs w:val="22"/>
        </w:rPr>
        <w:t>bon dioxide or other nonflammable gas acceptable to the Marine Chemist shall have been introduced into the space in sufficient volume to maintain the oxygen content of the atmosphere of the space at or below 6 percent or 50 percent of the amount required to support combustions, whichever is less…</w:t>
      </w:r>
    </w:p>
    <w:p w14:paraId="47597300" w14:textId="77777777" w:rsidR="002F1446" w:rsidRDefault="002F1446" w:rsidP="002F1446">
      <w:pPr>
        <w:rPr>
          <w:sz w:val="22"/>
          <w:szCs w:val="22"/>
        </w:rPr>
      </w:pPr>
    </w:p>
    <w:p w14:paraId="5FEDCFBB" w14:textId="4A658CA5" w:rsidR="002F1446" w:rsidRPr="002F1446" w:rsidRDefault="002F1446" w:rsidP="002F1446">
      <w:pPr>
        <w:jc w:val="center"/>
        <w:rPr>
          <w:sz w:val="22"/>
          <w:szCs w:val="22"/>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“Enclosed” was deleted because 5.2.3 (All spaces to be </w:t>
      </w:r>
      <w:proofErr w:type="spellStart"/>
      <w:r>
        <w:rPr>
          <w:rFonts w:ascii="Times New Roman" w:hAnsi="Times New Roman" w:cs="Times New Roman"/>
          <w:color w:val="141413"/>
          <w:sz w:val="16"/>
          <w:szCs w:val="16"/>
        </w:rPr>
        <w:t>inerted</w:t>
      </w:r>
      <w:proofErr w:type="spellEnd"/>
      <w:r>
        <w:rPr>
          <w:rFonts w:ascii="Times New Roman" w:hAnsi="Times New Roman" w:cs="Times New Roman"/>
          <w:color w:val="141413"/>
          <w:sz w:val="16"/>
          <w:szCs w:val="16"/>
        </w:rPr>
        <w:t xml:space="preserve"> shall be sufficiently intact to retain the </w:t>
      </w:r>
      <w:proofErr w:type="spellStart"/>
      <w:r>
        <w:rPr>
          <w:rFonts w:ascii="Times New Roman" w:hAnsi="Times New Roman" w:cs="Times New Roman"/>
          <w:color w:val="141413"/>
          <w:sz w:val="16"/>
          <w:szCs w:val="16"/>
        </w:rPr>
        <w:t>inerting</w:t>
      </w:r>
      <w:proofErr w:type="spellEnd"/>
      <w:r>
        <w:rPr>
          <w:rFonts w:ascii="Times New Roman" w:hAnsi="Times New Roman" w:cs="Times New Roman"/>
          <w:color w:val="141413"/>
          <w:sz w:val="16"/>
          <w:szCs w:val="16"/>
        </w:rPr>
        <w:t xml:space="preserve"> medium) demands a vapor-tight condition</w:t>
      </w:r>
      <w:r w:rsidR="00C1683C">
        <w:rPr>
          <w:rFonts w:ascii="Times New Roman" w:hAnsi="Times New Roman" w:cs="Times New Roman"/>
          <w:color w:val="141413"/>
          <w:sz w:val="16"/>
          <w:szCs w:val="16"/>
        </w:rPr>
        <w:t>,</w:t>
      </w:r>
      <w:r>
        <w:rPr>
          <w:rFonts w:ascii="Times New Roman" w:hAnsi="Times New Roman" w:cs="Times New Roman"/>
          <w:color w:val="141413"/>
          <w:sz w:val="16"/>
          <w:szCs w:val="16"/>
        </w:rPr>
        <w:t xml:space="preserve"> which only exists in confined, not enclosed, spaces. </w:t>
      </w:r>
      <w:r w:rsidR="00C1683C">
        <w:rPr>
          <w:rFonts w:ascii="Times New Roman" w:hAnsi="Times New Roman" w:cs="Times New Roman"/>
          <w:color w:val="141413"/>
          <w:sz w:val="16"/>
          <w:szCs w:val="16"/>
        </w:rPr>
        <w:t>“E</w:t>
      </w:r>
      <w:r>
        <w:rPr>
          <w:rFonts w:ascii="Times New Roman" w:hAnsi="Times New Roman" w:cs="Times New Roman"/>
          <w:color w:val="141413"/>
          <w:sz w:val="16"/>
          <w:szCs w:val="16"/>
        </w:rPr>
        <w:t>nclosed” spaces (29CFR1915, Subpart B) merely have deck, overhead, and bulkhead enclosure</w:t>
      </w:r>
      <w:r w:rsidR="00C1683C">
        <w:rPr>
          <w:rFonts w:ascii="Times New Roman" w:hAnsi="Times New Roman" w:cs="Times New Roman"/>
          <w:color w:val="141413"/>
          <w:sz w:val="16"/>
          <w:szCs w:val="16"/>
        </w:rPr>
        <w:t>. However, “confined spaces”</w:t>
      </w:r>
      <w:r>
        <w:rPr>
          <w:rFonts w:ascii="Times New Roman" w:hAnsi="Times New Roman" w:cs="Times New Roman"/>
          <w:color w:val="141413"/>
          <w:sz w:val="16"/>
          <w:szCs w:val="16"/>
        </w:rPr>
        <w:t xml:space="preserve"> should not be substituted for “enclosed” spaces because “confined spaces” implies possible entry, whereas often the Chemist </w:t>
      </w:r>
      <w:proofErr w:type="spellStart"/>
      <w:r>
        <w:rPr>
          <w:rFonts w:ascii="Times New Roman" w:hAnsi="Times New Roman" w:cs="Times New Roman"/>
          <w:color w:val="141413"/>
          <w:sz w:val="16"/>
          <w:szCs w:val="16"/>
        </w:rPr>
        <w:t>inerts</w:t>
      </w:r>
      <w:proofErr w:type="spellEnd"/>
      <w:r>
        <w:rPr>
          <w:rFonts w:ascii="Times New Roman" w:hAnsi="Times New Roman" w:cs="Times New Roman"/>
          <w:color w:val="141413"/>
          <w:sz w:val="16"/>
          <w:szCs w:val="16"/>
        </w:rPr>
        <w:t xml:space="preserve"> spaces (rudders, bilge-keels, etc.) which are hollow or inaccessible. Best to simply reference </w:t>
      </w:r>
      <w:r w:rsidR="00C1683C">
        <w:rPr>
          <w:rFonts w:ascii="Times New Roman" w:hAnsi="Times New Roman" w:cs="Times New Roman"/>
          <w:color w:val="141413"/>
          <w:sz w:val="16"/>
          <w:szCs w:val="16"/>
        </w:rPr>
        <w:t xml:space="preserve">to </w:t>
      </w:r>
      <w:r>
        <w:rPr>
          <w:rFonts w:ascii="Times New Roman" w:hAnsi="Times New Roman" w:cs="Times New Roman"/>
          <w:color w:val="141413"/>
          <w:sz w:val="16"/>
          <w:szCs w:val="16"/>
        </w:rPr>
        <w:t>“spaces”.</w:t>
      </w:r>
    </w:p>
    <w:p w14:paraId="6A1F62F7" w14:textId="77777777" w:rsidR="002F1446" w:rsidRPr="00D32F7C" w:rsidRDefault="002F1446" w:rsidP="00D32F7C">
      <w:pPr>
        <w:rPr>
          <w:b/>
          <w:sz w:val="22"/>
          <w:szCs w:val="22"/>
          <w:u w:val="single"/>
        </w:rPr>
      </w:pPr>
    </w:p>
    <w:p w14:paraId="6E6743F0" w14:textId="77777777" w:rsidR="000E66EA" w:rsidRDefault="00D32F7C" w:rsidP="00D32F7C">
      <w:pPr>
        <w:rPr>
          <w:sz w:val="22"/>
          <w:szCs w:val="22"/>
        </w:rPr>
      </w:pPr>
      <w:r w:rsidRPr="00967B77">
        <w:rPr>
          <w:b/>
          <w:i/>
          <w:sz w:val="28"/>
          <w:szCs w:val="28"/>
          <w:u w:val="single"/>
        </w:rPr>
        <w:t>NEW</w:t>
      </w:r>
      <w:r w:rsidR="00381B02" w:rsidRPr="00967B77">
        <w:rPr>
          <w:sz w:val="28"/>
          <w:szCs w:val="28"/>
        </w:rPr>
        <w:t xml:space="preserve"> </w:t>
      </w:r>
      <w:r w:rsidR="000E66EA" w:rsidRPr="00D32F7C">
        <w:rPr>
          <w:sz w:val="22"/>
          <w:szCs w:val="22"/>
        </w:rPr>
        <w:t xml:space="preserve">(2) Spaces other than cargo tanks and fuel tanks shall have been filled to overflow with water, and the water level shall be maintained throughout the intended work. Valves shall be tagged or by written notice positioned to restrict operation to maintain the water level. If any headspace remains in </w:t>
      </w:r>
      <w:r>
        <w:rPr>
          <w:sz w:val="22"/>
          <w:szCs w:val="22"/>
        </w:rPr>
        <w:t>the tank, it shall meet the re</w:t>
      </w:r>
      <w:r w:rsidR="000E66EA" w:rsidRPr="00D32F7C">
        <w:rPr>
          <w:sz w:val="22"/>
          <w:szCs w:val="22"/>
        </w:rPr>
        <w:t>quirements of 7.1.4(2).</w:t>
      </w:r>
    </w:p>
    <w:p w14:paraId="49443481" w14:textId="77777777" w:rsidR="00C1683C" w:rsidRDefault="00C1683C" w:rsidP="00D32F7C">
      <w:pPr>
        <w:rPr>
          <w:sz w:val="22"/>
          <w:szCs w:val="22"/>
        </w:rPr>
      </w:pPr>
    </w:p>
    <w:p w14:paraId="589F11A7" w14:textId="3F0F9CA0" w:rsidR="00C1683C" w:rsidRDefault="00C1683C" w:rsidP="00C1683C">
      <w:pPr>
        <w:jc w:val="center"/>
        <w:rPr>
          <w:sz w:val="22"/>
          <w:szCs w:val="22"/>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The previous 4.3.8.2 section instructed to flood the space, but then contradicts itself by allowing hot work below three feet of the surface of the water and permits headspace. This section will clarify the </w:t>
      </w:r>
      <w:proofErr w:type="spellStart"/>
      <w:r>
        <w:rPr>
          <w:rFonts w:ascii="Times New Roman" w:hAnsi="Times New Roman" w:cs="Times New Roman"/>
          <w:color w:val="141413"/>
          <w:sz w:val="16"/>
          <w:szCs w:val="16"/>
        </w:rPr>
        <w:t>inerting</w:t>
      </w:r>
      <w:proofErr w:type="spellEnd"/>
      <w:r>
        <w:rPr>
          <w:rFonts w:ascii="Times New Roman" w:hAnsi="Times New Roman" w:cs="Times New Roman"/>
          <w:color w:val="141413"/>
          <w:sz w:val="16"/>
          <w:szCs w:val="16"/>
        </w:rPr>
        <w:t xml:space="preserve"> by water practice by splitting it into two sections. One will allow flooding the space and the other will permit hot work 3 feet below the water level.</w:t>
      </w:r>
    </w:p>
    <w:p w14:paraId="0AA62DBA" w14:textId="77777777" w:rsidR="00D32F7C" w:rsidRPr="00D32F7C" w:rsidRDefault="00D32F7C" w:rsidP="00D32F7C">
      <w:pPr>
        <w:rPr>
          <w:sz w:val="22"/>
          <w:szCs w:val="22"/>
        </w:rPr>
      </w:pPr>
    </w:p>
    <w:p w14:paraId="1AFA74EF" w14:textId="77777777" w:rsidR="00D32F7C" w:rsidRDefault="00D32F7C" w:rsidP="00D32F7C">
      <w:pPr>
        <w:rPr>
          <w:sz w:val="22"/>
          <w:szCs w:val="22"/>
        </w:rPr>
      </w:pPr>
    </w:p>
    <w:p w14:paraId="375633FD" w14:textId="77777777" w:rsidR="00C1683C" w:rsidRDefault="00C1683C" w:rsidP="00D32F7C">
      <w:pPr>
        <w:rPr>
          <w:sz w:val="22"/>
          <w:szCs w:val="22"/>
        </w:rPr>
      </w:pPr>
    </w:p>
    <w:p w14:paraId="0115462F" w14:textId="77777777" w:rsidR="00C1683C" w:rsidRDefault="00C1683C" w:rsidP="00D32F7C">
      <w:pPr>
        <w:rPr>
          <w:sz w:val="22"/>
          <w:szCs w:val="22"/>
        </w:rPr>
      </w:pPr>
    </w:p>
    <w:p w14:paraId="28322150" w14:textId="77777777" w:rsidR="00C1683C" w:rsidRDefault="00C1683C" w:rsidP="00D32F7C">
      <w:pPr>
        <w:rPr>
          <w:sz w:val="22"/>
          <w:szCs w:val="22"/>
        </w:rPr>
      </w:pPr>
    </w:p>
    <w:p w14:paraId="2634C24C" w14:textId="77777777" w:rsidR="00C1683C" w:rsidRDefault="00C1683C" w:rsidP="00D32F7C">
      <w:pPr>
        <w:rPr>
          <w:sz w:val="22"/>
          <w:szCs w:val="22"/>
        </w:rPr>
      </w:pPr>
    </w:p>
    <w:p w14:paraId="510EA07B" w14:textId="77777777" w:rsidR="00C1683C" w:rsidRDefault="00C1683C" w:rsidP="00D32F7C">
      <w:pPr>
        <w:rPr>
          <w:sz w:val="22"/>
          <w:szCs w:val="22"/>
        </w:rPr>
      </w:pPr>
    </w:p>
    <w:p w14:paraId="392F8017" w14:textId="77777777" w:rsidR="00C1683C" w:rsidRDefault="00C1683C" w:rsidP="00D32F7C">
      <w:pPr>
        <w:rPr>
          <w:sz w:val="22"/>
          <w:szCs w:val="22"/>
        </w:rPr>
      </w:pPr>
    </w:p>
    <w:p w14:paraId="6E51B5A3" w14:textId="77777777" w:rsidR="00C1683C" w:rsidRDefault="00C1683C" w:rsidP="00D32F7C">
      <w:pPr>
        <w:rPr>
          <w:sz w:val="22"/>
          <w:szCs w:val="22"/>
        </w:rPr>
      </w:pPr>
    </w:p>
    <w:p w14:paraId="4FB232C3" w14:textId="77777777" w:rsidR="00C1683C" w:rsidRDefault="00C1683C" w:rsidP="00D32F7C">
      <w:pPr>
        <w:rPr>
          <w:sz w:val="22"/>
          <w:szCs w:val="22"/>
        </w:rPr>
      </w:pPr>
    </w:p>
    <w:p w14:paraId="0252491F" w14:textId="77777777" w:rsidR="00C1683C" w:rsidRDefault="00C1683C" w:rsidP="00D32F7C">
      <w:pPr>
        <w:rPr>
          <w:sz w:val="22"/>
          <w:szCs w:val="22"/>
        </w:rPr>
      </w:pPr>
    </w:p>
    <w:p w14:paraId="29CBDB6B" w14:textId="77777777" w:rsidR="00C1683C" w:rsidRPr="00D32F7C" w:rsidRDefault="00C1683C" w:rsidP="00D32F7C">
      <w:pPr>
        <w:rPr>
          <w:sz w:val="22"/>
          <w:szCs w:val="22"/>
        </w:rPr>
      </w:pPr>
    </w:p>
    <w:p w14:paraId="1FF45F08" w14:textId="77777777" w:rsidR="00C1683C" w:rsidRDefault="00C1683C" w:rsidP="00C1683C">
      <w:pPr>
        <w:rPr>
          <w:sz w:val="22"/>
          <w:szCs w:val="22"/>
        </w:rPr>
      </w:pPr>
    </w:p>
    <w:p w14:paraId="6B3DD502" w14:textId="77777777" w:rsidR="00C1683C" w:rsidRPr="00967B77" w:rsidRDefault="00C1683C" w:rsidP="00C1683C">
      <w:pPr>
        <w:jc w:val="center"/>
        <w:rPr>
          <w:sz w:val="26"/>
          <w:szCs w:val="26"/>
        </w:rPr>
      </w:pPr>
      <w:r w:rsidRPr="00967B77">
        <w:rPr>
          <w:sz w:val="26"/>
          <w:szCs w:val="26"/>
        </w:rPr>
        <w:t>2009</w:t>
      </w:r>
    </w:p>
    <w:p w14:paraId="3E21B007" w14:textId="77777777" w:rsidR="00C1683C" w:rsidRDefault="00C1683C" w:rsidP="00C1683C">
      <w:pPr>
        <w:rPr>
          <w:b/>
          <w:sz w:val="22"/>
          <w:szCs w:val="22"/>
          <w:u w:val="single"/>
        </w:rPr>
      </w:pPr>
    </w:p>
    <w:p w14:paraId="2D6AD197" w14:textId="5FA96484" w:rsidR="00C1683C" w:rsidRPr="00D32F7C" w:rsidRDefault="003C2334" w:rsidP="00C1683C">
      <w:pPr>
        <w:rPr>
          <w:b/>
          <w:sz w:val="22"/>
          <w:szCs w:val="22"/>
          <w:u w:val="single"/>
        </w:rPr>
      </w:pPr>
      <w:r>
        <w:rPr>
          <w:b/>
          <w:sz w:val="22"/>
          <w:szCs w:val="22"/>
          <w:u w:val="single"/>
        </w:rPr>
        <w:t>4.3.8 INERTED (cont.)</w:t>
      </w:r>
    </w:p>
    <w:p w14:paraId="14D6AA20" w14:textId="75F7478C" w:rsidR="00C1683C" w:rsidRPr="00974907" w:rsidRDefault="00C1683C" w:rsidP="00C1683C">
      <w:pPr>
        <w:rPr>
          <w:sz w:val="22"/>
          <w:szCs w:val="22"/>
        </w:rPr>
      </w:pPr>
      <w:r w:rsidRPr="000E66EA">
        <w:rPr>
          <w:sz w:val="22"/>
          <w:szCs w:val="22"/>
        </w:rPr>
        <w:t xml:space="preserve"> (2) The space is </w:t>
      </w:r>
      <w:r w:rsidRPr="003C2334">
        <w:rPr>
          <w:strike/>
          <w:sz w:val="22"/>
          <w:szCs w:val="22"/>
        </w:rPr>
        <w:t>flooded</w:t>
      </w:r>
      <w:r w:rsidRPr="000E66EA">
        <w:rPr>
          <w:sz w:val="22"/>
          <w:szCs w:val="22"/>
        </w:rPr>
        <w:t xml:space="preserve"> with water</w:t>
      </w:r>
      <w:r w:rsidRPr="003C2334">
        <w:rPr>
          <w:strike/>
          <w:sz w:val="22"/>
          <w:szCs w:val="22"/>
        </w:rPr>
        <w:t>,</w:t>
      </w:r>
      <w:r w:rsidRPr="003C2334">
        <w:rPr>
          <w:sz w:val="22"/>
          <w:szCs w:val="22"/>
        </w:rPr>
        <w:t xml:space="preserve"> and that level shall be maintained throughout the intended work by </w:t>
      </w:r>
      <w:r w:rsidRPr="003C2334">
        <w:rPr>
          <w:strike/>
          <w:sz w:val="22"/>
          <w:szCs w:val="22"/>
        </w:rPr>
        <w:t xml:space="preserve">securing </w:t>
      </w:r>
      <w:r w:rsidRPr="003C2334">
        <w:rPr>
          <w:sz w:val="22"/>
          <w:szCs w:val="22"/>
        </w:rPr>
        <w:t>valves and lines to the space, and</w:t>
      </w:r>
      <w:r w:rsidRPr="000E66EA">
        <w:rPr>
          <w:sz w:val="22"/>
          <w:szCs w:val="22"/>
        </w:rPr>
        <w:t xml:space="preserve"> provided that any hot work shall be performed against the water layer and at least 0.9 m (3 </w:t>
      </w:r>
      <w:proofErr w:type="spellStart"/>
      <w:r w:rsidRPr="000E66EA">
        <w:rPr>
          <w:sz w:val="22"/>
          <w:szCs w:val="22"/>
        </w:rPr>
        <w:t>ft</w:t>
      </w:r>
      <w:proofErr w:type="spellEnd"/>
      <w:r w:rsidRPr="000E66EA">
        <w:rPr>
          <w:sz w:val="22"/>
          <w:szCs w:val="22"/>
        </w:rPr>
        <w:t xml:space="preserve">) below the level of the water inside the space. The gas content of the atmosphere or </w:t>
      </w:r>
      <w:proofErr w:type="gramStart"/>
      <w:r w:rsidRPr="000E66EA">
        <w:rPr>
          <w:sz w:val="22"/>
          <w:szCs w:val="22"/>
        </w:rPr>
        <w:t>head space</w:t>
      </w:r>
      <w:proofErr w:type="gramEnd"/>
      <w:r w:rsidRPr="000E66EA">
        <w:rPr>
          <w:sz w:val="22"/>
          <w:szCs w:val="22"/>
        </w:rPr>
        <w:t xml:space="preserve"> above the liquid level inside the space shall not exceed 10 percent of the LEL. </w:t>
      </w:r>
      <w:proofErr w:type="gramStart"/>
      <w:r>
        <w:rPr>
          <w:sz w:val="22"/>
          <w:szCs w:val="22"/>
        </w:rPr>
        <w:t>Any such procedure shall be ap</w:t>
      </w:r>
      <w:r w:rsidRPr="000E66EA">
        <w:rPr>
          <w:sz w:val="22"/>
          <w:szCs w:val="22"/>
        </w:rPr>
        <w:t>proved by the Marine Chemist</w:t>
      </w:r>
      <w:proofErr w:type="gramEnd"/>
      <w:r w:rsidRPr="000E66EA">
        <w:rPr>
          <w:sz w:val="22"/>
          <w:szCs w:val="22"/>
        </w:rPr>
        <w:t>.</w:t>
      </w:r>
    </w:p>
    <w:p w14:paraId="3188932D" w14:textId="77777777" w:rsidR="00C1683C" w:rsidRDefault="00C1683C" w:rsidP="000E66EA">
      <w:pPr>
        <w:rPr>
          <w:b/>
          <w:sz w:val="28"/>
          <w:szCs w:val="28"/>
          <w:u w:val="single"/>
        </w:rPr>
      </w:pPr>
    </w:p>
    <w:p w14:paraId="45164E85" w14:textId="77777777" w:rsidR="00C1683C" w:rsidRDefault="00C1683C" w:rsidP="000E66EA">
      <w:pPr>
        <w:rPr>
          <w:b/>
          <w:sz w:val="28"/>
          <w:szCs w:val="28"/>
          <w:u w:val="single"/>
        </w:rPr>
      </w:pPr>
    </w:p>
    <w:p w14:paraId="03CF1CBC" w14:textId="77777777" w:rsidR="00C1683C" w:rsidRDefault="00C1683C" w:rsidP="000E66EA">
      <w:pPr>
        <w:rPr>
          <w:b/>
          <w:sz w:val="28"/>
          <w:szCs w:val="28"/>
          <w:u w:val="single"/>
        </w:rPr>
      </w:pPr>
    </w:p>
    <w:p w14:paraId="3B8E18A9" w14:textId="77777777" w:rsidR="00C1683C" w:rsidRDefault="00C1683C" w:rsidP="000E66EA">
      <w:pPr>
        <w:rPr>
          <w:b/>
          <w:sz w:val="28"/>
          <w:szCs w:val="28"/>
          <w:u w:val="single"/>
        </w:rPr>
      </w:pPr>
    </w:p>
    <w:p w14:paraId="5554E65B" w14:textId="77777777" w:rsidR="00C1683C" w:rsidRDefault="00C1683C" w:rsidP="000E66EA">
      <w:pPr>
        <w:rPr>
          <w:b/>
          <w:sz w:val="28"/>
          <w:szCs w:val="28"/>
          <w:u w:val="single"/>
        </w:rPr>
      </w:pPr>
    </w:p>
    <w:p w14:paraId="35161E88" w14:textId="77777777" w:rsidR="00C1683C" w:rsidRDefault="00C1683C" w:rsidP="000E66EA">
      <w:pPr>
        <w:rPr>
          <w:b/>
          <w:sz w:val="28"/>
          <w:szCs w:val="28"/>
          <w:u w:val="single"/>
        </w:rPr>
      </w:pPr>
    </w:p>
    <w:p w14:paraId="2C9E0958" w14:textId="77777777" w:rsidR="00C1683C" w:rsidRDefault="00C1683C" w:rsidP="000E66EA">
      <w:pPr>
        <w:rPr>
          <w:b/>
          <w:sz w:val="28"/>
          <w:szCs w:val="28"/>
          <w:u w:val="single"/>
        </w:rPr>
      </w:pPr>
    </w:p>
    <w:p w14:paraId="45D948D0" w14:textId="77777777" w:rsidR="00C1683C" w:rsidRDefault="00C1683C" w:rsidP="000E66EA">
      <w:pPr>
        <w:rPr>
          <w:b/>
          <w:sz w:val="28"/>
          <w:szCs w:val="28"/>
          <w:u w:val="single"/>
        </w:rPr>
      </w:pPr>
    </w:p>
    <w:p w14:paraId="3BCB3738" w14:textId="77777777" w:rsidR="00C1683C" w:rsidRDefault="00C1683C" w:rsidP="000E66EA">
      <w:pPr>
        <w:rPr>
          <w:b/>
          <w:sz w:val="28"/>
          <w:szCs w:val="28"/>
          <w:u w:val="single"/>
        </w:rPr>
      </w:pPr>
    </w:p>
    <w:p w14:paraId="7E122925" w14:textId="77777777" w:rsidR="00C1683C" w:rsidRDefault="00C1683C" w:rsidP="000E66EA">
      <w:pPr>
        <w:rPr>
          <w:b/>
          <w:sz w:val="28"/>
          <w:szCs w:val="28"/>
          <w:u w:val="single"/>
        </w:rPr>
      </w:pPr>
    </w:p>
    <w:p w14:paraId="19C16D6D" w14:textId="77777777" w:rsidR="00C1683C" w:rsidRDefault="00C1683C" w:rsidP="000E66EA">
      <w:pPr>
        <w:rPr>
          <w:b/>
          <w:sz w:val="28"/>
          <w:szCs w:val="28"/>
          <w:u w:val="single"/>
        </w:rPr>
      </w:pPr>
    </w:p>
    <w:p w14:paraId="2C8FA12D" w14:textId="77777777" w:rsidR="00C1683C" w:rsidRDefault="00C1683C" w:rsidP="000E66EA">
      <w:pPr>
        <w:rPr>
          <w:b/>
          <w:sz w:val="28"/>
          <w:szCs w:val="28"/>
          <w:u w:val="single"/>
        </w:rPr>
      </w:pPr>
    </w:p>
    <w:p w14:paraId="1D270621" w14:textId="77777777" w:rsidR="00C1683C" w:rsidRDefault="00C1683C" w:rsidP="000E66EA">
      <w:pPr>
        <w:rPr>
          <w:b/>
          <w:sz w:val="28"/>
          <w:szCs w:val="28"/>
          <w:u w:val="single"/>
        </w:rPr>
      </w:pPr>
    </w:p>
    <w:p w14:paraId="7D22DE1A" w14:textId="77777777" w:rsidR="00C1683C" w:rsidRDefault="00C1683C" w:rsidP="000E66EA">
      <w:pPr>
        <w:rPr>
          <w:b/>
          <w:sz w:val="28"/>
          <w:szCs w:val="28"/>
          <w:u w:val="single"/>
        </w:rPr>
      </w:pPr>
    </w:p>
    <w:p w14:paraId="3DAF7B8A" w14:textId="77777777" w:rsidR="00C1683C" w:rsidRDefault="00C1683C" w:rsidP="000E66EA">
      <w:pPr>
        <w:rPr>
          <w:b/>
          <w:sz w:val="28"/>
          <w:szCs w:val="28"/>
          <w:u w:val="single"/>
        </w:rPr>
      </w:pPr>
    </w:p>
    <w:p w14:paraId="10232CC9" w14:textId="77777777" w:rsidR="00C1683C" w:rsidRDefault="00C1683C" w:rsidP="000E66EA">
      <w:pPr>
        <w:rPr>
          <w:b/>
          <w:sz w:val="28"/>
          <w:szCs w:val="28"/>
          <w:u w:val="single"/>
        </w:rPr>
      </w:pPr>
    </w:p>
    <w:p w14:paraId="3079D1B8" w14:textId="77777777" w:rsidR="00C1683C" w:rsidRDefault="00C1683C" w:rsidP="000E66EA">
      <w:pPr>
        <w:rPr>
          <w:b/>
          <w:sz w:val="28"/>
          <w:szCs w:val="28"/>
          <w:u w:val="single"/>
        </w:rPr>
      </w:pPr>
    </w:p>
    <w:p w14:paraId="4C6F4A3F" w14:textId="77777777" w:rsidR="00C1683C" w:rsidRDefault="00C1683C" w:rsidP="000E66EA">
      <w:pPr>
        <w:rPr>
          <w:b/>
          <w:sz w:val="28"/>
          <w:szCs w:val="28"/>
          <w:u w:val="single"/>
        </w:rPr>
      </w:pPr>
    </w:p>
    <w:p w14:paraId="64803AE3" w14:textId="77777777" w:rsidR="00C1683C" w:rsidRDefault="00C1683C" w:rsidP="000E66EA">
      <w:pPr>
        <w:rPr>
          <w:b/>
          <w:sz w:val="28"/>
          <w:szCs w:val="28"/>
          <w:u w:val="single"/>
        </w:rPr>
      </w:pPr>
    </w:p>
    <w:p w14:paraId="265FF4CD" w14:textId="77777777" w:rsidR="00C1683C" w:rsidRDefault="00C1683C" w:rsidP="000E66EA">
      <w:pPr>
        <w:rPr>
          <w:b/>
          <w:sz w:val="28"/>
          <w:szCs w:val="28"/>
          <w:u w:val="single"/>
        </w:rPr>
      </w:pPr>
    </w:p>
    <w:p w14:paraId="4A3F2A3F" w14:textId="77777777" w:rsidR="00C1683C" w:rsidRDefault="00C1683C" w:rsidP="000E66EA">
      <w:pPr>
        <w:rPr>
          <w:b/>
          <w:sz w:val="28"/>
          <w:szCs w:val="28"/>
          <w:u w:val="single"/>
        </w:rPr>
      </w:pPr>
    </w:p>
    <w:p w14:paraId="7444A18E" w14:textId="77777777" w:rsidR="00C1683C" w:rsidRDefault="00C1683C" w:rsidP="000E66EA">
      <w:pPr>
        <w:rPr>
          <w:b/>
          <w:sz w:val="28"/>
          <w:szCs w:val="28"/>
          <w:u w:val="single"/>
        </w:rPr>
      </w:pPr>
    </w:p>
    <w:p w14:paraId="07F6A94B" w14:textId="77777777" w:rsidR="00C1683C" w:rsidRDefault="00C1683C" w:rsidP="000E66EA">
      <w:pPr>
        <w:rPr>
          <w:b/>
          <w:sz w:val="28"/>
          <w:szCs w:val="28"/>
          <w:u w:val="single"/>
        </w:rPr>
      </w:pPr>
    </w:p>
    <w:p w14:paraId="1CC95A85" w14:textId="77777777" w:rsidR="00C1683C" w:rsidRDefault="00C1683C" w:rsidP="000E66EA">
      <w:pPr>
        <w:rPr>
          <w:b/>
          <w:sz w:val="28"/>
          <w:szCs w:val="28"/>
          <w:u w:val="single"/>
        </w:rPr>
      </w:pPr>
    </w:p>
    <w:p w14:paraId="73A26399" w14:textId="77777777" w:rsidR="00C1683C" w:rsidRDefault="00C1683C" w:rsidP="000E66EA">
      <w:pPr>
        <w:rPr>
          <w:b/>
          <w:sz w:val="28"/>
          <w:szCs w:val="28"/>
          <w:u w:val="single"/>
        </w:rPr>
      </w:pPr>
    </w:p>
    <w:p w14:paraId="37D3E922" w14:textId="77777777" w:rsidR="00C1683C" w:rsidRDefault="00C1683C" w:rsidP="000E66EA">
      <w:pPr>
        <w:rPr>
          <w:b/>
          <w:sz w:val="28"/>
          <w:szCs w:val="28"/>
          <w:u w:val="single"/>
        </w:rPr>
      </w:pPr>
    </w:p>
    <w:p w14:paraId="57A37D44" w14:textId="77777777" w:rsidR="00C1683C" w:rsidRDefault="00C1683C" w:rsidP="000E66EA">
      <w:pPr>
        <w:rPr>
          <w:b/>
          <w:sz w:val="28"/>
          <w:szCs w:val="28"/>
          <w:u w:val="single"/>
        </w:rPr>
      </w:pPr>
    </w:p>
    <w:p w14:paraId="4C06159C" w14:textId="77777777" w:rsidR="00C1683C" w:rsidRPr="00381B02" w:rsidRDefault="00C1683C" w:rsidP="00C1683C">
      <w:pPr>
        <w:jc w:val="center"/>
        <w:rPr>
          <w:sz w:val="26"/>
          <w:szCs w:val="26"/>
        </w:rPr>
      </w:pPr>
      <w:r w:rsidRPr="00381B02">
        <w:rPr>
          <w:sz w:val="26"/>
          <w:szCs w:val="26"/>
        </w:rPr>
        <w:t>2014</w:t>
      </w:r>
    </w:p>
    <w:p w14:paraId="2077DE23" w14:textId="77777777" w:rsidR="00C1683C" w:rsidRPr="00D32F7C" w:rsidRDefault="00C1683C" w:rsidP="00C1683C">
      <w:pPr>
        <w:rPr>
          <w:sz w:val="22"/>
          <w:szCs w:val="22"/>
        </w:rPr>
      </w:pPr>
    </w:p>
    <w:p w14:paraId="5F82E02A" w14:textId="469AC97F" w:rsidR="00C1683C" w:rsidRPr="00C1683C" w:rsidRDefault="00C1683C" w:rsidP="000E66EA">
      <w:pPr>
        <w:rPr>
          <w:b/>
          <w:sz w:val="22"/>
          <w:szCs w:val="22"/>
          <w:u w:val="single"/>
        </w:rPr>
      </w:pPr>
      <w:r w:rsidRPr="00D32F7C">
        <w:rPr>
          <w:b/>
          <w:sz w:val="22"/>
          <w:szCs w:val="22"/>
          <w:u w:val="single"/>
        </w:rPr>
        <w:t xml:space="preserve">7.1.8 INERTED </w:t>
      </w:r>
      <w:r w:rsidR="003C2334">
        <w:rPr>
          <w:b/>
          <w:sz w:val="22"/>
          <w:szCs w:val="22"/>
          <w:u w:val="single"/>
        </w:rPr>
        <w:t>(cont.)</w:t>
      </w:r>
    </w:p>
    <w:p w14:paraId="0CAD5159" w14:textId="77777777" w:rsidR="00C1683C" w:rsidRDefault="00C1683C" w:rsidP="00C1683C">
      <w:pPr>
        <w:rPr>
          <w:sz w:val="22"/>
          <w:szCs w:val="22"/>
        </w:rPr>
      </w:pPr>
      <w:r>
        <w:rPr>
          <w:sz w:val="22"/>
          <w:szCs w:val="22"/>
        </w:rPr>
        <w:t xml:space="preserve">(3) </w:t>
      </w:r>
      <w:r w:rsidRPr="00D32F7C">
        <w:rPr>
          <w:sz w:val="22"/>
          <w:szCs w:val="22"/>
        </w:rPr>
        <w:t>The space shall have been</w:t>
      </w:r>
      <w:r w:rsidRPr="003C2334">
        <w:rPr>
          <w:i/>
          <w:sz w:val="22"/>
          <w:szCs w:val="22"/>
        </w:rPr>
        <w:t xml:space="preserve"> filled</w:t>
      </w:r>
      <w:r w:rsidRPr="00D32F7C">
        <w:rPr>
          <w:sz w:val="22"/>
          <w:szCs w:val="22"/>
        </w:rPr>
        <w:t xml:space="preserve"> with water so that the water level is a minimum of 0.9 m </w:t>
      </w:r>
      <w:r>
        <w:rPr>
          <w:sz w:val="22"/>
          <w:szCs w:val="22"/>
        </w:rPr>
        <w:t xml:space="preserve">(3 </w:t>
      </w:r>
      <w:proofErr w:type="spellStart"/>
      <w:r>
        <w:rPr>
          <w:sz w:val="22"/>
          <w:szCs w:val="22"/>
        </w:rPr>
        <w:t>ft</w:t>
      </w:r>
      <w:proofErr w:type="spellEnd"/>
      <w:r>
        <w:rPr>
          <w:sz w:val="22"/>
          <w:szCs w:val="22"/>
        </w:rPr>
        <w:t>) above the intended exte</w:t>
      </w:r>
      <w:r w:rsidRPr="00D32F7C">
        <w:rPr>
          <w:sz w:val="22"/>
          <w:szCs w:val="22"/>
        </w:rPr>
        <w:t>rior hot work and the atmosphere of the headspace meets the requirements of 7.1.4(2).</w:t>
      </w:r>
      <w:r>
        <w:rPr>
          <w:sz w:val="22"/>
          <w:szCs w:val="22"/>
        </w:rPr>
        <w:t xml:space="preserve"> </w:t>
      </w:r>
      <w:r w:rsidRPr="003C2334">
        <w:rPr>
          <w:sz w:val="22"/>
          <w:szCs w:val="22"/>
        </w:rPr>
        <w:t xml:space="preserve">The water level shall be maintained throughout the intended work by </w:t>
      </w:r>
      <w:r w:rsidRPr="003C2334">
        <w:rPr>
          <w:i/>
          <w:sz w:val="22"/>
          <w:szCs w:val="22"/>
        </w:rPr>
        <w:t xml:space="preserve">tagging </w:t>
      </w:r>
      <w:r w:rsidRPr="003C2334">
        <w:rPr>
          <w:sz w:val="22"/>
          <w:szCs w:val="22"/>
        </w:rPr>
        <w:t>valves in a position to maintain the water level.</w:t>
      </w:r>
      <w:r w:rsidRPr="00D32F7C">
        <w:rPr>
          <w:sz w:val="22"/>
          <w:szCs w:val="22"/>
        </w:rPr>
        <w:t xml:space="preserve"> </w:t>
      </w:r>
      <w:proofErr w:type="gramStart"/>
      <w:r w:rsidRPr="00D32F7C">
        <w:rPr>
          <w:sz w:val="22"/>
          <w:szCs w:val="22"/>
        </w:rPr>
        <w:t>Any such procedure shall be approved by the Marine Chemist</w:t>
      </w:r>
      <w:proofErr w:type="gramEnd"/>
      <w:r w:rsidRPr="00D32F7C">
        <w:rPr>
          <w:sz w:val="22"/>
          <w:szCs w:val="22"/>
        </w:rPr>
        <w:t>.</w:t>
      </w:r>
    </w:p>
    <w:p w14:paraId="3ADE9BA7" w14:textId="77777777" w:rsidR="00C1683C" w:rsidRPr="00C1683C" w:rsidRDefault="00C1683C" w:rsidP="000E66EA">
      <w:pPr>
        <w:rPr>
          <w:b/>
          <w:sz w:val="22"/>
          <w:szCs w:val="22"/>
          <w:u w:val="single"/>
        </w:rPr>
      </w:pPr>
    </w:p>
    <w:p w14:paraId="09061AD5" w14:textId="7CE0C4CE" w:rsidR="00C1683C" w:rsidRPr="00C1683C" w:rsidRDefault="00C1683C" w:rsidP="00C1683C">
      <w:pPr>
        <w:jc w:val="center"/>
        <w:rPr>
          <w:b/>
          <w:sz w:val="28"/>
          <w:szCs w:val="28"/>
          <w:u w:val="single"/>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This clarifies and separates the two methods of </w:t>
      </w:r>
      <w:proofErr w:type="spellStart"/>
      <w:r>
        <w:rPr>
          <w:rFonts w:ascii="Times New Roman" w:hAnsi="Times New Roman" w:cs="Times New Roman"/>
          <w:color w:val="141413"/>
          <w:sz w:val="16"/>
          <w:szCs w:val="16"/>
        </w:rPr>
        <w:t>inerting</w:t>
      </w:r>
      <w:proofErr w:type="spellEnd"/>
      <w:r>
        <w:rPr>
          <w:rFonts w:ascii="Times New Roman" w:hAnsi="Times New Roman" w:cs="Times New Roman"/>
          <w:color w:val="141413"/>
          <w:sz w:val="16"/>
          <w:szCs w:val="16"/>
        </w:rPr>
        <w:t xml:space="preserve"> with water, filling to overflow and partial filling with water. It also requires that any valves are positioned and tagged to maintain the water level. The previous method required the valves to be closed and this may not always be the case.</w:t>
      </w:r>
    </w:p>
    <w:p w14:paraId="4A400398" w14:textId="77777777" w:rsidR="00C1683C" w:rsidRPr="00C1683C" w:rsidRDefault="00C1683C" w:rsidP="000E66EA">
      <w:pPr>
        <w:rPr>
          <w:b/>
          <w:sz w:val="22"/>
          <w:szCs w:val="22"/>
          <w:u w:val="single"/>
        </w:rPr>
      </w:pPr>
    </w:p>
    <w:p w14:paraId="1564B50A" w14:textId="77777777" w:rsidR="000E66EA" w:rsidRPr="00381B02" w:rsidRDefault="00D32F7C" w:rsidP="000E66EA">
      <w:pPr>
        <w:rPr>
          <w:sz w:val="22"/>
          <w:szCs w:val="22"/>
        </w:rPr>
      </w:pPr>
      <w:r w:rsidRPr="002F1446">
        <w:rPr>
          <w:b/>
          <w:i/>
          <w:sz w:val="28"/>
          <w:szCs w:val="28"/>
          <w:u w:val="single"/>
        </w:rPr>
        <w:t>NEW</w:t>
      </w:r>
      <w:r w:rsidR="00381B02">
        <w:rPr>
          <w:sz w:val="22"/>
          <w:szCs w:val="22"/>
        </w:rPr>
        <w:t xml:space="preserve"> </w:t>
      </w:r>
      <w:r>
        <w:rPr>
          <w:sz w:val="22"/>
          <w:szCs w:val="22"/>
        </w:rPr>
        <w:t>(4)</w:t>
      </w:r>
      <w:r w:rsidR="00381B02">
        <w:rPr>
          <w:sz w:val="22"/>
          <w:szCs w:val="22"/>
        </w:rPr>
        <w:t xml:space="preserve"> </w:t>
      </w:r>
      <w:r w:rsidR="000E66EA" w:rsidRPr="00D32F7C">
        <w:rPr>
          <w:sz w:val="22"/>
          <w:szCs w:val="22"/>
        </w:rPr>
        <w:t xml:space="preserve">All valves, vent lines, and other openings to the </w:t>
      </w:r>
      <w:proofErr w:type="spellStart"/>
      <w:r w:rsidR="000E66EA" w:rsidRPr="00D32F7C">
        <w:rPr>
          <w:sz w:val="22"/>
          <w:szCs w:val="22"/>
        </w:rPr>
        <w:t>inerted</w:t>
      </w:r>
      <w:proofErr w:type="spellEnd"/>
      <w:r w:rsidR="000E66EA" w:rsidRPr="00D32F7C">
        <w:rPr>
          <w:sz w:val="22"/>
          <w:szCs w:val="22"/>
        </w:rPr>
        <w:t xml:space="preserve"> spaces shall be positioned in such a manner and tagged as </w:t>
      </w:r>
      <w:r w:rsidR="000E66EA" w:rsidRPr="00381B02">
        <w:rPr>
          <w:sz w:val="22"/>
          <w:szCs w:val="22"/>
        </w:rPr>
        <w:t>to prevent or, by written notice, restrict operation.</w:t>
      </w:r>
    </w:p>
    <w:p w14:paraId="53820DA9" w14:textId="77777777" w:rsidR="00A236D2" w:rsidRDefault="00A236D2" w:rsidP="00A236D2">
      <w:pPr>
        <w:rPr>
          <w:sz w:val="22"/>
          <w:szCs w:val="22"/>
        </w:rPr>
      </w:pPr>
    </w:p>
    <w:p w14:paraId="49DCA949" w14:textId="6203CB4A" w:rsidR="003C2334" w:rsidRPr="00381B02" w:rsidRDefault="003C2334" w:rsidP="003C2334">
      <w:pPr>
        <w:jc w:val="center"/>
        <w:rPr>
          <w:sz w:val="22"/>
          <w:szCs w:val="22"/>
        </w:rP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A new section to the </w:t>
      </w:r>
      <w:proofErr w:type="spellStart"/>
      <w:r>
        <w:rPr>
          <w:rFonts w:ascii="Times New Roman" w:hAnsi="Times New Roman" w:cs="Times New Roman"/>
          <w:color w:val="141413"/>
          <w:sz w:val="16"/>
          <w:szCs w:val="16"/>
        </w:rPr>
        <w:t>inerted</w:t>
      </w:r>
      <w:proofErr w:type="spellEnd"/>
      <w:r>
        <w:rPr>
          <w:rFonts w:ascii="Times New Roman" w:hAnsi="Times New Roman" w:cs="Times New Roman"/>
          <w:color w:val="141413"/>
          <w:sz w:val="16"/>
          <w:szCs w:val="16"/>
        </w:rPr>
        <w:t xml:space="preserve"> safety designation requiring valves to be tagged or by written notice restricted to prevent changing valve position.</w:t>
      </w:r>
    </w:p>
    <w:p w14:paraId="3F52DBBE" w14:textId="77777777" w:rsidR="00A236D2" w:rsidRPr="00381B02" w:rsidRDefault="00A236D2" w:rsidP="00A236D2">
      <w:pPr>
        <w:rPr>
          <w:sz w:val="22"/>
          <w:szCs w:val="22"/>
        </w:rPr>
      </w:pPr>
    </w:p>
    <w:p w14:paraId="68C4EF92" w14:textId="77777777" w:rsidR="00A236D2" w:rsidRPr="00381B02" w:rsidRDefault="00381B02">
      <w:pPr>
        <w:rPr>
          <w:b/>
          <w:sz w:val="22"/>
          <w:szCs w:val="22"/>
          <w:u w:val="single"/>
        </w:rPr>
      </w:pPr>
      <w:r w:rsidRPr="00381B02">
        <w:rPr>
          <w:b/>
          <w:sz w:val="22"/>
          <w:szCs w:val="22"/>
          <w:u w:val="single"/>
        </w:rPr>
        <w:t>5.1.3 Partial Cleaning for Limited Hot Work</w:t>
      </w:r>
    </w:p>
    <w:p w14:paraId="6627B54A" w14:textId="23F10116" w:rsidR="00381B02" w:rsidRDefault="00381B02">
      <w:pPr>
        <w:rPr>
          <w:sz w:val="22"/>
          <w:szCs w:val="22"/>
        </w:rPr>
      </w:pPr>
      <w:r w:rsidRPr="00381B02">
        <w:rPr>
          <w:b/>
          <w:i/>
          <w:u w:val="single"/>
        </w:rPr>
        <w:t>NEW</w:t>
      </w:r>
      <w:r>
        <w:t xml:space="preserve"> (C</w:t>
      </w:r>
      <w:r w:rsidRPr="00381B02">
        <w:rPr>
          <w:sz w:val="22"/>
          <w:szCs w:val="22"/>
        </w:rPr>
        <w:t>)</w:t>
      </w:r>
      <w:r>
        <w:rPr>
          <w:sz w:val="22"/>
          <w:szCs w:val="22"/>
        </w:rPr>
        <w:t xml:space="preserve"> </w:t>
      </w:r>
      <w:r w:rsidRPr="00381B02">
        <w:rPr>
          <w:sz w:val="22"/>
          <w:szCs w:val="22"/>
        </w:rPr>
        <w:t>When subject spaces are cleaned to meet 5.1.3(A) and 5.1.3(B), adjacent spaces shall be permitted to be cleaned to meet the requirements of 5.1.3</w:t>
      </w:r>
      <w:r w:rsidR="002232C3">
        <w:rPr>
          <w:sz w:val="22"/>
          <w:szCs w:val="22"/>
        </w:rPr>
        <w:t>(A) and (B), provided the resi</w:t>
      </w:r>
      <w:r w:rsidRPr="00381B02">
        <w:rPr>
          <w:sz w:val="22"/>
          <w:szCs w:val="22"/>
        </w:rPr>
        <w:t>dues or preservative coatings meet the requirements of 5.1.3(A).</w:t>
      </w:r>
    </w:p>
    <w:p w14:paraId="15129AAC" w14:textId="77777777" w:rsidR="003C2334" w:rsidRDefault="003C2334">
      <w:pPr>
        <w:rPr>
          <w:sz w:val="22"/>
          <w:szCs w:val="22"/>
        </w:rPr>
      </w:pPr>
    </w:p>
    <w:p w14:paraId="05C46718" w14:textId="28D45BA4" w:rsidR="003C2334" w:rsidRDefault="003C2334" w:rsidP="003C2334">
      <w:pPr>
        <w:jc w:val="center"/>
      </w:pPr>
      <w:r>
        <w:rPr>
          <w:rFonts w:ascii="Times New Roman" w:hAnsi="Times New Roman" w:cs="Times New Roman"/>
          <w:b/>
          <w:bCs/>
          <w:color w:val="141413"/>
          <w:sz w:val="16"/>
          <w:szCs w:val="16"/>
        </w:rPr>
        <w:t xml:space="preserve">Substantiation: </w:t>
      </w:r>
      <w:r>
        <w:rPr>
          <w:rFonts w:ascii="Times New Roman" w:hAnsi="Times New Roman" w:cs="Times New Roman"/>
          <w:color w:val="141413"/>
          <w:sz w:val="16"/>
          <w:szCs w:val="16"/>
        </w:rPr>
        <w:t xml:space="preserve">This addition </w:t>
      </w:r>
      <w:r w:rsidR="00D84B25">
        <w:rPr>
          <w:rFonts w:ascii="Times New Roman" w:hAnsi="Times New Roman" w:cs="Times New Roman"/>
          <w:color w:val="141413"/>
          <w:sz w:val="16"/>
          <w:szCs w:val="16"/>
        </w:rPr>
        <w:t>permits</w:t>
      </w:r>
      <w:r>
        <w:rPr>
          <w:rFonts w:ascii="Times New Roman" w:hAnsi="Times New Roman" w:cs="Times New Roman"/>
          <w:color w:val="141413"/>
          <w:sz w:val="16"/>
          <w:szCs w:val="16"/>
        </w:rPr>
        <w:t xml:space="preserve"> spaces adjacent to partially cleaned spaces to meet the same requirement. This would apply if the work </w:t>
      </w:r>
      <w:proofErr w:type="gramStart"/>
      <w:r>
        <w:rPr>
          <w:rFonts w:ascii="Times New Roman" w:hAnsi="Times New Roman" w:cs="Times New Roman"/>
          <w:color w:val="141413"/>
          <w:sz w:val="16"/>
          <w:szCs w:val="16"/>
        </w:rPr>
        <w:t>is</w:t>
      </w:r>
      <w:proofErr w:type="gramEnd"/>
      <w:r>
        <w:rPr>
          <w:rFonts w:ascii="Times New Roman" w:hAnsi="Times New Roman" w:cs="Times New Roman"/>
          <w:color w:val="141413"/>
          <w:sz w:val="16"/>
          <w:szCs w:val="16"/>
        </w:rPr>
        <w:t xml:space="preserve"> on the common bulkhead.</w:t>
      </w:r>
    </w:p>
    <w:sectPr w:rsidR="003C2334" w:rsidSect="00A236D2">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05E5" w14:textId="77777777" w:rsidR="00D86B53" w:rsidRDefault="00D86B53" w:rsidP="00D86B53">
      <w:r>
        <w:separator/>
      </w:r>
    </w:p>
  </w:endnote>
  <w:endnote w:type="continuationSeparator" w:id="0">
    <w:p w14:paraId="1F314C4B" w14:textId="77777777" w:rsidR="00D86B53" w:rsidRDefault="00D86B53" w:rsidP="00D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07732" w14:textId="77777777" w:rsidR="00D86B53" w:rsidRDefault="00D86B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F9B27" w14:textId="77777777" w:rsidR="00D86B53" w:rsidRDefault="00D86B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2E0A2A" w14:textId="77777777" w:rsidR="00D86B53" w:rsidRDefault="00D86B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CD26" w14:textId="77777777" w:rsidR="00D86B53" w:rsidRDefault="00D86B53" w:rsidP="00D86B53">
      <w:r>
        <w:separator/>
      </w:r>
    </w:p>
  </w:footnote>
  <w:footnote w:type="continuationSeparator" w:id="0">
    <w:p w14:paraId="76645974" w14:textId="77777777" w:rsidR="00D86B53" w:rsidRDefault="00D86B53" w:rsidP="00D86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D523F" w14:textId="56FA7744" w:rsidR="00D86B53" w:rsidRDefault="00D86B53">
    <w:pPr>
      <w:pStyle w:val="Header"/>
    </w:pPr>
    <w:r>
      <w:rPr>
        <w:noProof/>
      </w:rPr>
      <w:pict w14:anchorId="3030B0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7pt;height:47pt;rotation:315;z-index:-251655168;mso-wrap-edited:f;mso-position-horizontal:center;mso-position-horizontal-relative:margin;mso-position-vertical:center;mso-position-vertical-relative:margin" wrapcoords="21344 4114 21111 8228 20693 4457 20483 3428 20367 5142 20088 4114 19925 4114 19856 5142 19507 4114 19321 3771 18995 4457 18949 5142 18949 7542 18670 10971 18205 4114 18158 4114 17949 8228 17484 4114 17391 3771 17252 5828 16670 3771 16461 5142 16438 6514 16810 14399 15694 3771 15392 9257 15066 4457 14880 3428 14671 6514 14345 4114 14136 3771 13903 7199 13973 10971 14229 15085 13555 7542 13392 8228 13206 7885 12369 7885 12346 8228 12415 11657 12113 7885 11904 7199 11764 9942 11532 8228 11160 6857 11090 7542 10114 7542 10021 7885 9532 8228 9253 4457 8951 3428 8788 5828 8649 9942 8161 5828 8068 5485 7951 8228 7696 6514 7161 4114 7091 5142 7091 10285 6882 8228 6510 6171 6370 7885 6091 8228 6045 8571 6114 12000 5859 8228 5626 7542 5463 10285 4975 4114 4673 2057 4510 4114 4371 4114 4208 5142 4115 7199 3580 8228 3417 7199 3278 9257 2952 7885 2813 7885 2720 8571 2325 4114 2255 4457 1650 8228 860 4114 744 4457 651 5828 581 8228 186 3771 69 4800 93 8571 69 15428 46 16114 139 17485 186 17485 558 15771 744 17828 2790 17485 3022 18171 3162 16800 3092 14057 3464 19200 3720 15771 3603 13371 4464 18171 5417 17485 5440 17142 5859 17828 5975 17142 6533 17828 7533 17485 7626 18171 7812 17142 7928 15428 8207 18171 8370 16114 8207 11657 8370 13714 9067 18514 9160 17828 10579 17485 10625 17142 10602 16114 11160 21942 11323 20914 11299 18171 11578 16457 12206 18857 12322 17485 13113 21600 13299 19542 13369 18171 13531 12685 13741 15428 14229 18171 14368 16800 14973 18171 15136 16114 15229 14399 15671 18171 15857 17142 15810 15085 16205 13371 16484 17142 16810 18171 16996 16800 17507 18171 17531 17485 17693 17142 17531 9600 18158 18171 18321 17142 18321 13714 19205 18171 19344 17142 19460 15085 19995 18171 20135 17142 20111 16457 20669 18171 20855 15771 20855 12685 21297 18171 21483 17142 21506 14057 21576 13371 21553 10285 21437 5142 21344 4114" fillcolor="silver" stroked="f">
          <v:fill opacity="55705f"/>
          <v:textpath style="font-family:&quot;Cambria&quot;;font-size:40pt" string="Marine Chemist Company 904-314-5484"/>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705BE" w14:textId="1064DBDB" w:rsidR="00D86B53" w:rsidRDefault="00D86B53">
    <w:pPr>
      <w:pStyle w:val="Header"/>
    </w:pPr>
    <w:r>
      <w:rPr>
        <w:noProof/>
      </w:rPr>
      <w:pict w14:anchorId="601493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7pt;height:47pt;rotation:315;z-index:-251657216;mso-wrap-edited:f;mso-position-horizontal:center;mso-position-horizontal-relative:margin;mso-position-vertical:center;mso-position-vertical-relative:margin" wrapcoords="21344 4114 21111 8228 20693 4457 20483 3428 20367 5142 20088 4114 19925 4114 19856 5142 19507 4114 19321 3771 18995 4457 18949 5142 18949 7542 18670 10971 18205 4114 18158 4114 17949 8228 17484 4114 17391 3771 17252 5828 16670 3771 16461 5142 16438 6514 16810 14399 15694 3771 15392 9257 15066 4457 14880 3428 14671 6514 14345 4114 14136 3771 13903 7199 13973 10971 14229 15085 13555 7542 13392 8228 13206 7885 12369 7885 12346 8228 12415 11657 12113 7885 11904 7199 11764 9942 11532 8228 11160 6857 11090 7542 10114 7542 10021 7885 9532 8228 9253 4457 8951 3428 8788 5828 8649 9942 8161 5828 8068 5485 7951 8228 7696 6514 7161 4114 7091 5142 7091 10285 6882 8228 6510 6171 6370 7885 6091 8228 6045 8571 6114 12000 5859 8228 5626 7542 5463 10285 4975 4114 4673 2057 4510 4114 4371 4114 4208 5142 4115 7199 3580 8228 3417 7199 3278 9257 2952 7885 2813 7885 2720 8571 2325 4114 2255 4457 1650 8228 860 4114 744 4457 651 5828 581 8228 186 3771 69 4800 93 8571 69 15428 46 16114 139 17485 186 17485 558 15771 744 17828 2790 17485 3022 18171 3162 16800 3092 14057 3464 19200 3720 15771 3603 13371 4464 18171 5417 17485 5440 17142 5859 17828 5975 17142 6533 17828 7533 17485 7626 18171 7812 17142 7928 15428 8207 18171 8370 16114 8207 11657 8370 13714 9067 18514 9160 17828 10579 17485 10625 17142 10602 16114 11160 21942 11323 20914 11299 18171 11578 16457 12206 18857 12322 17485 13113 21600 13299 19542 13369 18171 13531 12685 13741 15428 14229 18171 14368 16800 14973 18171 15136 16114 15229 14399 15671 18171 15857 17142 15810 15085 16205 13371 16484 17142 16810 18171 16996 16800 17507 18171 17531 17485 17693 17142 17531 9600 18158 18171 18321 17142 18321 13714 19205 18171 19344 17142 19460 15085 19995 18171 20135 17142 20111 16457 20669 18171 20855 15771 20855 12685 21297 18171 21483 17142 21506 14057 21576 13371 21553 10285 21437 5142 21344 4114" fillcolor="silver" stroked="f">
          <v:fill opacity="55705f"/>
          <v:textpath style="font-family:&quot;Cambria&quot;;font-size:40pt" string="Marine Chemist Company 904-314-5484"/>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8A48C6" w14:textId="0538D536" w:rsidR="00D86B53" w:rsidRDefault="00D86B53">
    <w:pPr>
      <w:pStyle w:val="Header"/>
    </w:pPr>
    <w:r>
      <w:rPr>
        <w:noProof/>
      </w:rPr>
      <w:pict w14:anchorId="1392E3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7pt;height:47pt;rotation:315;z-index:-251653120;mso-wrap-edited:f;mso-position-horizontal:center;mso-position-horizontal-relative:margin;mso-position-vertical:center;mso-position-vertical-relative:margin" wrapcoords="21344 4114 21111 8228 20693 4457 20483 3428 20367 5142 20088 4114 19925 4114 19856 5142 19507 4114 19321 3771 18995 4457 18949 5142 18949 7542 18670 10971 18205 4114 18158 4114 17949 8228 17484 4114 17391 3771 17252 5828 16670 3771 16461 5142 16438 6514 16810 14399 15694 3771 15392 9257 15066 4457 14880 3428 14671 6514 14345 4114 14136 3771 13903 7199 13973 10971 14229 15085 13555 7542 13392 8228 13206 7885 12369 7885 12346 8228 12415 11657 12113 7885 11904 7199 11764 9942 11532 8228 11160 6857 11090 7542 10114 7542 10021 7885 9532 8228 9253 4457 8951 3428 8788 5828 8649 9942 8161 5828 8068 5485 7951 8228 7696 6514 7161 4114 7091 5142 7091 10285 6882 8228 6510 6171 6370 7885 6091 8228 6045 8571 6114 12000 5859 8228 5626 7542 5463 10285 4975 4114 4673 2057 4510 4114 4371 4114 4208 5142 4115 7199 3580 8228 3417 7199 3278 9257 2952 7885 2813 7885 2720 8571 2325 4114 2255 4457 1650 8228 860 4114 744 4457 651 5828 581 8228 186 3771 69 4800 93 8571 69 15428 46 16114 139 17485 186 17485 558 15771 744 17828 2790 17485 3022 18171 3162 16800 3092 14057 3464 19200 3720 15771 3603 13371 4464 18171 5417 17485 5440 17142 5859 17828 5975 17142 6533 17828 7533 17485 7626 18171 7812 17142 7928 15428 8207 18171 8370 16114 8207 11657 8370 13714 9067 18514 9160 17828 10579 17485 10625 17142 10602 16114 11160 21942 11323 20914 11299 18171 11578 16457 12206 18857 12322 17485 13113 21600 13299 19542 13369 18171 13531 12685 13741 15428 14229 18171 14368 16800 14973 18171 15136 16114 15229 14399 15671 18171 15857 17142 15810 15085 16205 13371 16484 17142 16810 18171 16996 16800 17507 18171 17531 17485 17693 17142 17531 9600 18158 18171 18321 17142 18321 13714 19205 18171 19344 17142 19460 15085 19995 18171 20135 17142 20111 16457 20669 18171 20855 15771 20855 12685 21297 18171 21483 17142 21506 14057 21576 13371 21553 10285 21437 5142 21344 4114" fillcolor="silver" stroked="f">
          <v:fill opacity="55705f"/>
          <v:textpath style="font-family:&quot;Cambria&quot;;font-size:40pt" string="Marine Chemist Company 904-314-548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D2"/>
    <w:rsid w:val="00010ACB"/>
    <w:rsid w:val="000E66EA"/>
    <w:rsid w:val="002232C3"/>
    <w:rsid w:val="002317F6"/>
    <w:rsid w:val="002A7007"/>
    <w:rsid w:val="002F1446"/>
    <w:rsid w:val="00381B02"/>
    <w:rsid w:val="003C2334"/>
    <w:rsid w:val="003F7479"/>
    <w:rsid w:val="00407F53"/>
    <w:rsid w:val="00507F5A"/>
    <w:rsid w:val="005F18EA"/>
    <w:rsid w:val="00644C9C"/>
    <w:rsid w:val="007C28FF"/>
    <w:rsid w:val="007D11C0"/>
    <w:rsid w:val="00820A46"/>
    <w:rsid w:val="008E7B34"/>
    <w:rsid w:val="00967B77"/>
    <w:rsid w:val="00974907"/>
    <w:rsid w:val="00A236D2"/>
    <w:rsid w:val="00A76683"/>
    <w:rsid w:val="00AB04EC"/>
    <w:rsid w:val="00B76984"/>
    <w:rsid w:val="00C1683C"/>
    <w:rsid w:val="00CB3F57"/>
    <w:rsid w:val="00CB6A78"/>
    <w:rsid w:val="00D32F7C"/>
    <w:rsid w:val="00D84B25"/>
    <w:rsid w:val="00D86B53"/>
    <w:rsid w:val="00E65685"/>
    <w:rsid w:val="00EA1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2E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53"/>
    <w:pPr>
      <w:tabs>
        <w:tab w:val="center" w:pos="4320"/>
        <w:tab w:val="right" w:pos="8640"/>
      </w:tabs>
    </w:pPr>
  </w:style>
  <w:style w:type="character" w:customStyle="1" w:styleId="HeaderChar">
    <w:name w:val="Header Char"/>
    <w:basedOn w:val="DefaultParagraphFont"/>
    <w:link w:val="Header"/>
    <w:uiPriority w:val="99"/>
    <w:rsid w:val="00D86B53"/>
  </w:style>
  <w:style w:type="paragraph" w:styleId="Footer">
    <w:name w:val="footer"/>
    <w:basedOn w:val="Normal"/>
    <w:link w:val="FooterChar"/>
    <w:uiPriority w:val="99"/>
    <w:unhideWhenUsed/>
    <w:rsid w:val="00D86B53"/>
    <w:pPr>
      <w:tabs>
        <w:tab w:val="center" w:pos="4320"/>
        <w:tab w:val="right" w:pos="8640"/>
      </w:tabs>
    </w:pPr>
  </w:style>
  <w:style w:type="character" w:customStyle="1" w:styleId="FooterChar">
    <w:name w:val="Footer Char"/>
    <w:basedOn w:val="DefaultParagraphFont"/>
    <w:link w:val="Footer"/>
    <w:uiPriority w:val="99"/>
    <w:rsid w:val="00D86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53"/>
    <w:pPr>
      <w:tabs>
        <w:tab w:val="center" w:pos="4320"/>
        <w:tab w:val="right" w:pos="8640"/>
      </w:tabs>
    </w:pPr>
  </w:style>
  <w:style w:type="character" w:customStyle="1" w:styleId="HeaderChar">
    <w:name w:val="Header Char"/>
    <w:basedOn w:val="DefaultParagraphFont"/>
    <w:link w:val="Header"/>
    <w:uiPriority w:val="99"/>
    <w:rsid w:val="00D86B53"/>
  </w:style>
  <w:style w:type="paragraph" w:styleId="Footer">
    <w:name w:val="footer"/>
    <w:basedOn w:val="Normal"/>
    <w:link w:val="FooterChar"/>
    <w:uiPriority w:val="99"/>
    <w:unhideWhenUsed/>
    <w:rsid w:val="00D86B53"/>
    <w:pPr>
      <w:tabs>
        <w:tab w:val="center" w:pos="4320"/>
        <w:tab w:val="right" w:pos="8640"/>
      </w:tabs>
    </w:pPr>
  </w:style>
  <w:style w:type="character" w:customStyle="1" w:styleId="FooterChar">
    <w:name w:val="Footer Char"/>
    <w:basedOn w:val="DefaultParagraphFont"/>
    <w:link w:val="Footer"/>
    <w:uiPriority w:val="99"/>
    <w:rsid w:val="00D8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312">
      <w:bodyDiv w:val="1"/>
      <w:marLeft w:val="0"/>
      <w:marRight w:val="0"/>
      <w:marTop w:val="0"/>
      <w:marBottom w:val="0"/>
      <w:divBdr>
        <w:top w:val="none" w:sz="0" w:space="0" w:color="auto"/>
        <w:left w:val="none" w:sz="0" w:space="0" w:color="auto"/>
        <w:bottom w:val="none" w:sz="0" w:space="0" w:color="auto"/>
        <w:right w:val="none" w:sz="0" w:space="0" w:color="auto"/>
      </w:divBdr>
    </w:div>
    <w:div w:id="70782740">
      <w:bodyDiv w:val="1"/>
      <w:marLeft w:val="0"/>
      <w:marRight w:val="0"/>
      <w:marTop w:val="0"/>
      <w:marBottom w:val="0"/>
      <w:divBdr>
        <w:top w:val="none" w:sz="0" w:space="0" w:color="auto"/>
        <w:left w:val="none" w:sz="0" w:space="0" w:color="auto"/>
        <w:bottom w:val="none" w:sz="0" w:space="0" w:color="auto"/>
        <w:right w:val="none" w:sz="0" w:space="0" w:color="auto"/>
      </w:divBdr>
    </w:div>
    <w:div w:id="200244099">
      <w:bodyDiv w:val="1"/>
      <w:marLeft w:val="0"/>
      <w:marRight w:val="0"/>
      <w:marTop w:val="0"/>
      <w:marBottom w:val="0"/>
      <w:divBdr>
        <w:top w:val="none" w:sz="0" w:space="0" w:color="auto"/>
        <w:left w:val="none" w:sz="0" w:space="0" w:color="auto"/>
        <w:bottom w:val="none" w:sz="0" w:space="0" w:color="auto"/>
        <w:right w:val="none" w:sz="0" w:space="0" w:color="auto"/>
      </w:divBdr>
    </w:div>
    <w:div w:id="318189394">
      <w:bodyDiv w:val="1"/>
      <w:marLeft w:val="0"/>
      <w:marRight w:val="0"/>
      <w:marTop w:val="0"/>
      <w:marBottom w:val="0"/>
      <w:divBdr>
        <w:top w:val="none" w:sz="0" w:space="0" w:color="auto"/>
        <w:left w:val="none" w:sz="0" w:space="0" w:color="auto"/>
        <w:bottom w:val="none" w:sz="0" w:space="0" w:color="auto"/>
        <w:right w:val="none" w:sz="0" w:space="0" w:color="auto"/>
      </w:divBdr>
    </w:div>
    <w:div w:id="374895766">
      <w:bodyDiv w:val="1"/>
      <w:marLeft w:val="0"/>
      <w:marRight w:val="0"/>
      <w:marTop w:val="0"/>
      <w:marBottom w:val="0"/>
      <w:divBdr>
        <w:top w:val="none" w:sz="0" w:space="0" w:color="auto"/>
        <w:left w:val="none" w:sz="0" w:space="0" w:color="auto"/>
        <w:bottom w:val="none" w:sz="0" w:space="0" w:color="auto"/>
        <w:right w:val="none" w:sz="0" w:space="0" w:color="auto"/>
      </w:divBdr>
    </w:div>
    <w:div w:id="500240771">
      <w:bodyDiv w:val="1"/>
      <w:marLeft w:val="0"/>
      <w:marRight w:val="0"/>
      <w:marTop w:val="0"/>
      <w:marBottom w:val="0"/>
      <w:divBdr>
        <w:top w:val="none" w:sz="0" w:space="0" w:color="auto"/>
        <w:left w:val="none" w:sz="0" w:space="0" w:color="auto"/>
        <w:bottom w:val="none" w:sz="0" w:space="0" w:color="auto"/>
        <w:right w:val="none" w:sz="0" w:space="0" w:color="auto"/>
      </w:divBdr>
    </w:div>
    <w:div w:id="652877665">
      <w:bodyDiv w:val="1"/>
      <w:marLeft w:val="0"/>
      <w:marRight w:val="0"/>
      <w:marTop w:val="0"/>
      <w:marBottom w:val="0"/>
      <w:divBdr>
        <w:top w:val="none" w:sz="0" w:space="0" w:color="auto"/>
        <w:left w:val="none" w:sz="0" w:space="0" w:color="auto"/>
        <w:bottom w:val="none" w:sz="0" w:space="0" w:color="auto"/>
        <w:right w:val="none" w:sz="0" w:space="0" w:color="auto"/>
      </w:divBdr>
    </w:div>
    <w:div w:id="801508524">
      <w:bodyDiv w:val="1"/>
      <w:marLeft w:val="0"/>
      <w:marRight w:val="0"/>
      <w:marTop w:val="0"/>
      <w:marBottom w:val="0"/>
      <w:divBdr>
        <w:top w:val="none" w:sz="0" w:space="0" w:color="auto"/>
        <w:left w:val="none" w:sz="0" w:space="0" w:color="auto"/>
        <w:bottom w:val="none" w:sz="0" w:space="0" w:color="auto"/>
        <w:right w:val="none" w:sz="0" w:space="0" w:color="auto"/>
      </w:divBdr>
    </w:div>
    <w:div w:id="1154687951">
      <w:bodyDiv w:val="1"/>
      <w:marLeft w:val="0"/>
      <w:marRight w:val="0"/>
      <w:marTop w:val="0"/>
      <w:marBottom w:val="0"/>
      <w:divBdr>
        <w:top w:val="none" w:sz="0" w:space="0" w:color="auto"/>
        <w:left w:val="none" w:sz="0" w:space="0" w:color="auto"/>
        <w:bottom w:val="none" w:sz="0" w:space="0" w:color="auto"/>
        <w:right w:val="none" w:sz="0" w:space="0" w:color="auto"/>
      </w:divBdr>
    </w:div>
    <w:div w:id="1243370120">
      <w:bodyDiv w:val="1"/>
      <w:marLeft w:val="0"/>
      <w:marRight w:val="0"/>
      <w:marTop w:val="0"/>
      <w:marBottom w:val="0"/>
      <w:divBdr>
        <w:top w:val="none" w:sz="0" w:space="0" w:color="auto"/>
        <w:left w:val="none" w:sz="0" w:space="0" w:color="auto"/>
        <w:bottom w:val="none" w:sz="0" w:space="0" w:color="auto"/>
        <w:right w:val="none" w:sz="0" w:space="0" w:color="auto"/>
      </w:divBdr>
    </w:div>
    <w:div w:id="1368406849">
      <w:bodyDiv w:val="1"/>
      <w:marLeft w:val="0"/>
      <w:marRight w:val="0"/>
      <w:marTop w:val="0"/>
      <w:marBottom w:val="0"/>
      <w:divBdr>
        <w:top w:val="none" w:sz="0" w:space="0" w:color="auto"/>
        <w:left w:val="none" w:sz="0" w:space="0" w:color="auto"/>
        <w:bottom w:val="none" w:sz="0" w:space="0" w:color="auto"/>
        <w:right w:val="none" w:sz="0" w:space="0" w:color="auto"/>
      </w:divBdr>
    </w:div>
    <w:div w:id="1374815069">
      <w:bodyDiv w:val="1"/>
      <w:marLeft w:val="0"/>
      <w:marRight w:val="0"/>
      <w:marTop w:val="0"/>
      <w:marBottom w:val="0"/>
      <w:divBdr>
        <w:top w:val="none" w:sz="0" w:space="0" w:color="auto"/>
        <w:left w:val="none" w:sz="0" w:space="0" w:color="auto"/>
        <w:bottom w:val="none" w:sz="0" w:space="0" w:color="auto"/>
        <w:right w:val="none" w:sz="0" w:space="0" w:color="auto"/>
      </w:divBdr>
    </w:div>
    <w:div w:id="1407260980">
      <w:bodyDiv w:val="1"/>
      <w:marLeft w:val="0"/>
      <w:marRight w:val="0"/>
      <w:marTop w:val="0"/>
      <w:marBottom w:val="0"/>
      <w:divBdr>
        <w:top w:val="none" w:sz="0" w:space="0" w:color="auto"/>
        <w:left w:val="none" w:sz="0" w:space="0" w:color="auto"/>
        <w:bottom w:val="none" w:sz="0" w:space="0" w:color="auto"/>
        <w:right w:val="none" w:sz="0" w:space="0" w:color="auto"/>
      </w:divBdr>
    </w:div>
    <w:div w:id="1482771512">
      <w:bodyDiv w:val="1"/>
      <w:marLeft w:val="0"/>
      <w:marRight w:val="0"/>
      <w:marTop w:val="0"/>
      <w:marBottom w:val="0"/>
      <w:divBdr>
        <w:top w:val="none" w:sz="0" w:space="0" w:color="auto"/>
        <w:left w:val="none" w:sz="0" w:space="0" w:color="auto"/>
        <w:bottom w:val="none" w:sz="0" w:space="0" w:color="auto"/>
        <w:right w:val="none" w:sz="0" w:space="0" w:color="auto"/>
      </w:divBdr>
    </w:div>
    <w:div w:id="1717663136">
      <w:bodyDiv w:val="1"/>
      <w:marLeft w:val="0"/>
      <w:marRight w:val="0"/>
      <w:marTop w:val="0"/>
      <w:marBottom w:val="0"/>
      <w:divBdr>
        <w:top w:val="none" w:sz="0" w:space="0" w:color="auto"/>
        <w:left w:val="none" w:sz="0" w:space="0" w:color="auto"/>
        <w:bottom w:val="none" w:sz="0" w:space="0" w:color="auto"/>
        <w:right w:val="none" w:sz="0" w:space="0" w:color="auto"/>
      </w:divBdr>
    </w:div>
    <w:div w:id="1818498306">
      <w:bodyDiv w:val="1"/>
      <w:marLeft w:val="0"/>
      <w:marRight w:val="0"/>
      <w:marTop w:val="0"/>
      <w:marBottom w:val="0"/>
      <w:divBdr>
        <w:top w:val="none" w:sz="0" w:space="0" w:color="auto"/>
        <w:left w:val="none" w:sz="0" w:space="0" w:color="auto"/>
        <w:bottom w:val="none" w:sz="0" w:space="0" w:color="auto"/>
        <w:right w:val="none" w:sz="0" w:space="0" w:color="auto"/>
      </w:divBdr>
    </w:div>
    <w:div w:id="1978951804">
      <w:bodyDiv w:val="1"/>
      <w:marLeft w:val="0"/>
      <w:marRight w:val="0"/>
      <w:marTop w:val="0"/>
      <w:marBottom w:val="0"/>
      <w:divBdr>
        <w:top w:val="none" w:sz="0" w:space="0" w:color="auto"/>
        <w:left w:val="none" w:sz="0" w:space="0" w:color="auto"/>
        <w:bottom w:val="none" w:sz="0" w:space="0" w:color="auto"/>
        <w:right w:val="none" w:sz="0" w:space="0" w:color="auto"/>
      </w:divBdr>
    </w:div>
    <w:div w:id="2003116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2215</Words>
  <Characters>12626</Characters>
  <Application>Microsoft Macintosh Word</Application>
  <DocSecurity>0</DocSecurity>
  <Lines>105</Lines>
  <Paragraphs>29</Paragraphs>
  <ScaleCrop>false</ScaleCrop>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Campbell</dc:creator>
  <cp:keywords/>
  <dc:description/>
  <cp:lastModifiedBy>Brent Campbell</cp:lastModifiedBy>
  <cp:revision>4</cp:revision>
  <cp:lastPrinted>2013-10-11T01:35:00Z</cp:lastPrinted>
  <dcterms:created xsi:type="dcterms:W3CDTF">2013-10-14T20:48:00Z</dcterms:created>
  <dcterms:modified xsi:type="dcterms:W3CDTF">2013-11-19T18:36:00Z</dcterms:modified>
</cp:coreProperties>
</file>