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C3354" w14:textId="74688BA6" w:rsidR="00A13FA7" w:rsidRDefault="00A13FA7" w:rsidP="0095579A">
      <w:pPr>
        <w:spacing w:line="240" w:lineRule="auto"/>
        <w:jc w:val="center"/>
        <w:rPr>
          <w:b/>
          <w:bCs/>
          <w:sz w:val="36"/>
          <w:szCs w:val="36"/>
        </w:rPr>
      </w:pPr>
      <w:r w:rsidRPr="00A13FA7">
        <w:rPr>
          <w:b/>
          <w:bCs/>
          <w:sz w:val="36"/>
          <w:szCs w:val="36"/>
        </w:rPr>
        <w:t>Consent to Participate in a Telehealth Appointment</w:t>
      </w:r>
    </w:p>
    <w:p w14:paraId="0AFD4F1A" w14:textId="4F14F7DC" w:rsidR="00DB19E9" w:rsidRDefault="00A13FA7" w:rsidP="0095579A">
      <w:pPr>
        <w:pStyle w:val="ListParagraph"/>
        <w:numPr>
          <w:ilvl w:val="0"/>
          <w:numId w:val="4"/>
        </w:numPr>
        <w:spacing w:after="0" w:line="240" w:lineRule="auto"/>
        <w:rPr>
          <w:sz w:val="24"/>
          <w:szCs w:val="24"/>
        </w:rPr>
      </w:pPr>
      <w:r>
        <w:rPr>
          <w:sz w:val="24"/>
          <w:szCs w:val="24"/>
        </w:rPr>
        <w:t>I understand that Amber Fry, MA, LIMHP wishes me to engage in a telemedicine consultation using Doxy.me or other HIPAA</w:t>
      </w:r>
      <w:r w:rsidR="00DB19E9">
        <w:rPr>
          <w:sz w:val="24"/>
          <w:szCs w:val="24"/>
        </w:rPr>
        <w:t xml:space="preserve"> compliant telehealth service.</w:t>
      </w:r>
    </w:p>
    <w:p w14:paraId="7275935A" w14:textId="75C1399E" w:rsidR="00DB19E9" w:rsidRDefault="00DB19E9" w:rsidP="0095579A">
      <w:pPr>
        <w:pStyle w:val="ListParagraph"/>
        <w:numPr>
          <w:ilvl w:val="0"/>
          <w:numId w:val="4"/>
        </w:numPr>
        <w:spacing w:after="0" w:line="240" w:lineRule="auto"/>
        <w:rPr>
          <w:sz w:val="24"/>
          <w:szCs w:val="24"/>
        </w:rPr>
      </w:pPr>
      <w:r>
        <w:rPr>
          <w:sz w:val="24"/>
          <w:szCs w:val="24"/>
        </w:rPr>
        <w:t>Amber Fry, MA, LIMHP has explained to me how</w:t>
      </w:r>
      <w:r w:rsidR="0095579A">
        <w:rPr>
          <w:sz w:val="24"/>
          <w:szCs w:val="24"/>
        </w:rPr>
        <w:t xml:space="preserve"> a session facilitated by</w:t>
      </w:r>
      <w:r>
        <w:rPr>
          <w:sz w:val="24"/>
          <w:szCs w:val="24"/>
        </w:rPr>
        <w:t xml:space="preserve"> the Doxy.me or other HIPAA compliant video conferencing will not be the same as a direct patient/health care provider visit due to the fact that I will not be in the same room as my health care provider, Amber Fry</w:t>
      </w:r>
      <w:r w:rsidR="0095579A">
        <w:rPr>
          <w:sz w:val="24"/>
          <w:szCs w:val="24"/>
        </w:rPr>
        <w:t>, MA, LIMHP</w:t>
      </w:r>
      <w:r>
        <w:rPr>
          <w:sz w:val="24"/>
          <w:szCs w:val="24"/>
        </w:rPr>
        <w:t>.</w:t>
      </w:r>
    </w:p>
    <w:p w14:paraId="034FE59D" w14:textId="7D9B58E2" w:rsidR="00DB19E9" w:rsidRDefault="00DB19E9" w:rsidP="0095579A">
      <w:pPr>
        <w:pStyle w:val="ListParagraph"/>
        <w:numPr>
          <w:ilvl w:val="0"/>
          <w:numId w:val="4"/>
        </w:numPr>
        <w:spacing w:after="0" w:line="240" w:lineRule="auto"/>
        <w:rPr>
          <w:sz w:val="24"/>
          <w:szCs w:val="24"/>
        </w:rPr>
      </w:pPr>
      <w:r>
        <w:rPr>
          <w:sz w:val="24"/>
          <w:szCs w:val="24"/>
        </w:rPr>
        <w:t>I understand there are potential risks to this technology, including interruptions, unauthorized access, and technical difficulties.  I understand that my healthcare provider or I can discontinue the telemedicine consult/visit if it is felt that the Doxy.me or other HIPAA compliant videoconferencing connections are not adequate for the situation.</w:t>
      </w:r>
    </w:p>
    <w:p w14:paraId="4BADD195" w14:textId="0C2F3D0B" w:rsidR="00DB19E9" w:rsidRDefault="00DB19E9" w:rsidP="0095579A">
      <w:pPr>
        <w:pStyle w:val="ListParagraph"/>
        <w:numPr>
          <w:ilvl w:val="0"/>
          <w:numId w:val="4"/>
        </w:numPr>
        <w:spacing w:after="0" w:line="240" w:lineRule="auto"/>
        <w:rPr>
          <w:sz w:val="24"/>
          <w:szCs w:val="24"/>
        </w:rPr>
      </w:pPr>
      <w:r>
        <w:rPr>
          <w:sz w:val="24"/>
          <w:szCs w:val="24"/>
        </w:rPr>
        <w:t>I understand that if others are present during the virtual therapy visit other than Amber Fry, MA, LIMHP, they will maintain the confidentiality of the information obtained.  In the unlikely event this occurrence originates from Amber Fry’s office, I understand that I will be informed of their presence in the visit and thus will have the right to request the following A) omit specific details of my history that are personally sensitive to me; B) ask the other person present to leave the room; and C) terminate the visit at any time.</w:t>
      </w:r>
      <w:r w:rsidR="0095579A">
        <w:rPr>
          <w:sz w:val="24"/>
          <w:szCs w:val="24"/>
        </w:rPr>
        <w:t xml:space="preserve"> If others are present in the client’s environment, Amber Fry, MA, LIMHP will not be held liable if those present do not maintain your confidentiality. </w:t>
      </w:r>
    </w:p>
    <w:p w14:paraId="686FFD4F" w14:textId="128C4192" w:rsidR="00DB19E9" w:rsidRDefault="00DB19E9" w:rsidP="0095579A">
      <w:pPr>
        <w:pStyle w:val="ListParagraph"/>
        <w:numPr>
          <w:ilvl w:val="0"/>
          <w:numId w:val="4"/>
        </w:numPr>
        <w:spacing w:after="0" w:line="240" w:lineRule="auto"/>
        <w:rPr>
          <w:sz w:val="24"/>
          <w:szCs w:val="24"/>
        </w:rPr>
      </w:pPr>
      <w:r>
        <w:rPr>
          <w:sz w:val="24"/>
          <w:szCs w:val="24"/>
        </w:rPr>
        <w:t>I have had alternatives to</w:t>
      </w:r>
      <w:r w:rsidR="00E124CC">
        <w:rPr>
          <w:sz w:val="24"/>
          <w:szCs w:val="24"/>
        </w:rPr>
        <w:t xml:space="preserve"> a</w:t>
      </w:r>
      <w:r>
        <w:rPr>
          <w:sz w:val="24"/>
          <w:szCs w:val="24"/>
        </w:rPr>
        <w:t xml:space="preserve"> telehealth </w:t>
      </w:r>
      <w:r w:rsidR="00E124CC">
        <w:rPr>
          <w:sz w:val="24"/>
          <w:szCs w:val="24"/>
        </w:rPr>
        <w:t xml:space="preserve">visit explained to me, and </w:t>
      </w:r>
      <w:r w:rsidR="0095579A">
        <w:rPr>
          <w:sz w:val="24"/>
          <w:szCs w:val="24"/>
        </w:rPr>
        <w:t xml:space="preserve">I am </w:t>
      </w:r>
      <w:r w:rsidR="00E124CC">
        <w:rPr>
          <w:sz w:val="24"/>
          <w:szCs w:val="24"/>
        </w:rPr>
        <w:t>choosing to participate in a Doxy.me or other HIPAA compliant telehealth consultation.</w:t>
      </w:r>
    </w:p>
    <w:p w14:paraId="0567CCAF" w14:textId="438944C2" w:rsidR="00E124CC" w:rsidRDefault="00E124CC" w:rsidP="0095579A">
      <w:pPr>
        <w:pStyle w:val="ListParagraph"/>
        <w:numPr>
          <w:ilvl w:val="0"/>
          <w:numId w:val="4"/>
        </w:numPr>
        <w:spacing w:after="0" w:line="240" w:lineRule="auto"/>
        <w:rPr>
          <w:sz w:val="24"/>
          <w:szCs w:val="24"/>
        </w:rPr>
      </w:pPr>
      <w:r w:rsidRPr="00E124CC">
        <w:rPr>
          <w:sz w:val="24"/>
          <w:szCs w:val="24"/>
        </w:rPr>
        <w:t>I agree to provide my physical location and contact information so that in a</w:t>
      </w:r>
      <w:r>
        <w:rPr>
          <w:sz w:val="24"/>
          <w:szCs w:val="24"/>
        </w:rPr>
        <w:t xml:space="preserve"> life</w:t>
      </w:r>
      <w:r w:rsidR="0095579A">
        <w:rPr>
          <w:sz w:val="24"/>
          <w:szCs w:val="24"/>
        </w:rPr>
        <w:t>-</w:t>
      </w:r>
      <w:r>
        <w:rPr>
          <w:sz w:val="24"/>
          <w:szCs w:val="24"/>
        </w:rPr>
        <w:t>threatening</w:t>
      </w:r>
      <w:r w:rsidRPr="00E124CC">
        <w:rPr>
          <w:sz w:val="24"/>
          <w:szCs w:val="24"/>
        </w:rPr>
        <w:t xml:space="preserve"> emergency</w:t>
      </w:r>
      <w:r>
        <w:rPr>
          <w:sz w:val="24"/>
          <w:szCs w:val="24"/>
        </w:rPr>
        <w:t xml:space="preserve"> </w:t>
      </w:r>
      <w:r>
        <w:rPr>
          <w:sz w:val="24"/>
          <w:szCs w:val="24"/>
        </w:rPr>
        <w:t>Amber Fry, MA, LIMHP</w:t>
      </w:r>
      <w:r>
        <w:rPr>
          <w:sz w:val="24"/>
          <w:szCs w:val="24"/>
        </w:rPr>
        <w:t xml:space="preserve"> can contact local officials to provide emergency services.  Should the videoconferencing software fail, </w:t>
      </w:r>
      <w:r>
        <w:rPr>
          <w:sz w:val="24"/>
          <w:szCs w:val="24"/>
        </w:rPr>
        <w:t>Amber Fry, MA, LIMHP</w:t>
      </w:r>
      <w:r>
        <w:rPr>
          <w:sz w:val="24"/>
          <w:szCs w:val="24"/>
        </w:rPr>
        <w:t xml:space="preserve"> will contact me at the phone number provided so we can conclude our session.</w:t>
      </w:r>
    </w:p>
    <w:p w14:paraId="48CF9466" w14:textId="4C990554" w:rsidR="00E124CC" w:rsidRDefault="00E124CC" w:rsidP="0095579A">
      <w:pPr>
        <w:pStyle w:val="ListParagraph"/>
        <w:numPr>
          <w:ilvl w:val="0"/>
          <w:numId w:val="4"/>
        </w:numPr>
        <w:spacing w:after="0" w:line="240" w:lineRule="auto"/>
        <w:rPr>
          <w:sz w:val="24"/>
          <w:szCs w:val="24"/>
        </w:rPr>
      </w:pPr>
      <w:r>
        <w:rPr>
          <w:sz w:val="24"/>
          <w:szCs w:val="24"/>
        </w:rPr>
        <w:t xml:space="preserve">I have had a direct conversation with </w:t>
      </w:r>
      <w:r>
        <w:rPr>
          <w:sz w:val="24"/>
          <w:szCs w:val="24"/>
        </w:rPr>
        <w:t>Amber Fry, MA, LIMHP</w:t>
      </w:r>
      <w:r>
        <w:rPr>
          <w:sz w:val="24"/>
          <w:szCs w:val="24"/>
        </w:rPr>
        <w:t xml:space="preserve"> during which I had the opportunity to ask questions in regard to this procedure.  My questions have been answered and the risks, benefits, and any practical alternatives have been discussed with me in a language in which I understand.</w:t>
      </w:r>
    </w:p>
    <w:p w14:paraId="256E4FBE" w14:textId="04A83072" w:rsidR="00E124CC" w:rsidRDefault="00E124CC" w:rsidP="0095579A">
      <w:pPr>
        <w:spacing w:after="0" w:line="240" w:lineRule="auto"/>
        <w:rPr>
          <w:sz w:val="24"/>
          <w:szCs w:val="24"/>
        </w:rPr>
      </w:pPr>
      <w:r>
        <w:rPr>
          <w:sz w:val="24"/>
          <w:szCs w:val="24"/>
        </w:rPr>
        <w:t>By signing this form, I certify:</w:t>
      </w:r>
    </w:p>
    <w:p w14:paraId="435729FB" w14:textId="75225DAA" w:rsidR="00E124CC" w:rsidRDefault="00E124CC" w:rsidP="0095579A">
      <w:pPr>
        <w:pStyle w:val="ListParagraph"/>
        <w:numPr>
          <w:ilvl w:val="0"/>
          <w:numId w:val="5"/>
        </w:numPr>
        <w:spacing w:after="0" w:line="240" w:lineRule="auto"/>
        <w:rPr>
          <w:sz w:val="24"/>
          <w:szCs w:val="24"/>
        </w:rPr>
      </w:pPr>
      <w:r>
        <w:rPr>
          <w:sz w:val="24"/>
          <w:szCs w:val="24"/>
        </w:rPr>
        <w:t>That I have read or had this form read/explained to me</w:t>
      </w:r>
    </w:p>
    <w:p w14:paraId="42702CC8" w14:textId="4017C6C9" w:rsidR="00E124CC" w:rsidRDefault="00E124CC" w:rsidP="0095579A">
      <w:pPr>
        <w:pStyle w:val="ListParagraph"/>
        <w:numPr>
          <w:ilvl w:val="0"/>
          <w:numId w:val="5"/>
        </w:numPr>
        <w:spacing w:after="0" w:line="240" w:lineRule="auto"/>
        <w:rPr>
          <w:sz w:val="24"/>
          <w:szCs w:val="24"/>
        </w:rPr>
      </w:pPr>
      <w:r>
        <w:rPr>
          <w:sz w:val="24"/>
          <w:szCs w:val="24"/>
        </w:rPr>
        <w:t>That I fully understand its contents including risks and benefits of the telehealth session(s)</w:t>
      </w:r>
    </w:p>
    <w:p w14:paraId="6B31D386" w14:textId="256BA682" w:rsidR="00E124CC" w:rsidRDefault="00E124CC" w:rsidP="0095579A">
      <w:pPr>
        <w:pStyle w:val="ListParagraph"/>
        <w:numPr>
          <w:ilvl w:val="0"/>
          <w:numId w:val="5"/>
        </w:numPr>
        <w:spacing w:after="0" w:line="240" w:lineRule="auto"/>
        <w:rPr>
          <w:sz w:val="24"/>
          <w:szCs w:val="24"/>
        </w:rPr>
      </w:pPr>
      <w:r>
        <w:rPr>
          <w:sz w:val="24"/>
          <w:szCs w:val="24"/>
        </w:rPr>
        <w:t>That I have been given ample opportunity to ask questions and that any questions have been answered to my satisfaction</w:t>
      </w:r>
    </w:p>
    <w:p w14:paraId="2DDF9DF9" w14:textId="3453EC83" w:rsidR="00E124CC" w:rsidRDefault="00E124CC" w:rsidP="0095579A">
      <w:pPr>
        <w:pStyle w:val="ListParagraph"/>
        <w:numPr>
          <w:ilvl w:val="0"/>
          <w:numId w:val="5"/>
        </w:numPr>
        <w:spacing w:after="0" w:line="240" w:lineRule="auto"/>
        <w:rPr>
          <w:sz w:val="24"/>
          <w:szCs w:val="24"/>
        </w:rPr>
      </w:pPr>
      <w:r>
        <w:rPr>
          <w:sz w:val="24"/>
          <w:szCs w:val="24"/>
        </w:rPr>
        <w:t>That I have the right to withdraw permission for telehealth sessions at any time</w:t>
      </w:r>
    </w:p>
    <w:p w14:paraId="12A52DD7" w14:textId="24C79E2A" w:rsidR="00E124CC" w:rsidRDefault="00E124CC" w:rsidP="0095579A">
      <w:pPr>
        <w:spacing w:after="0" w:line="240" w:lineRule="auto"/>
        <w:rPr>
          <w:sz w:val="24"/>
          <w:szCs w:val="24"/>
        </w:rPr>
      </w:pPr>
    </w:p>
    <w:p w14:paraId="190B7F09" w14:textId="6BDD0B8F" w:rsidR="00E124CC" w:rsidRDefault="00E124CC" w:rsidP="0095579A">
      <w:pPr>
        <w:spacing w:after="0" w:line="240" w:lineRule="auto"/>
        <w:rPr>
          <w:sz w:val="24"/>
          <w:szCs w:val="24"/>
        </w:rPr>
      </w:pPr>
      <w:r>
        <w:rPr>
          <w:sz w:val="24"/>
          <w:szCs w:val="24"/>
        </w:rPr>
        <w:t>_________________________________________</w:t>
      </w:r>
      <w:r>
        <w:rPr>
          <w:sz w:val="24"/>
          <w:szCs w:val="24"/>
        </w:rPr>
        <w:tab/>
      </w:r>
      <w:r>
        <w:rPr>
          <w:sz w:val="24"/>
          <w:szCs w:val="24"/>
        </w:rPr>
        <w:tab/>
        <w:t>___________________________</w:t>
      </w:r>
    </w:p>
    <w:p w14:paraId="6FF4A01A" w14:textId="0125D898" w:rsidR="00E124CC" w:rsidRDefault="00E124CC" w:rsidP="0095579A">
      <w:pPr>
        <w:spacing w:after="0" w:line="240" w:lineRule="auto"/>
        <w:rPr>
          <w:sz w:val="24"/>
          <w:szCs w:val="24"/>
        </w:rPr>
      </w:pPr>
      <w:r>
        <w:rPr>
          <w:sz w:val="24"/>
          <w:szCs w:val="24"/>
        </w:rPr>
        <w:t>Client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 of Birth</w:t>
      </w:r>
    </w:p>
    <w:p w14:paraId="297A2F51" w14:textId="4F7606C0" w:rsidR="00E124CC" w:rsidRDefault="00E124CC" w:rsidP="0095579A">
      <w:pPr>
        <w:spacing w:after="0" w:line="240" w:lineRule="auto"/>
        <w:rPr>
          <w:sz w:val="24"/>
          <w:szCs w:val="24"/>
        </w:rPr>
      </w:pPr>
    </w:p>
    <w:p w14:paraId="794F7C90" w14:textId="77777777" w:rsidR="0095579A" w:rsidRDefault="0095579A" w:rsidP="0095579A">
      <w:pPr>
        <w:spacing w:after="0" w:line="240" w:lineRule="auto"/>
        <w:rPr>
          <w:sz w:val="24"/>
          <w:szCs w:val="24"/>
        </w:rPr>
      </w:pPr>
      <w:r>
        <w:rPr>
          <w:sz w:val="24"/>
          <w:szCs w:val="24"/>
        </w:rPr>
        <w:t>_________________________________________</w:t>
      </w:r>
      <w:r>
        <w:rPr>
          <w:sz w:val="24"/>
          <w:szCs w:val="24"/>
        </w:rPr>
        <w:tab/>
      </w:r>
      <w:r>
        <w:rPr>
          <w:sz w:val="24"/>
          <w:szCs w:val="24"/>
        </w:rPr>
        <w:tab/>
        <w:t>___________________________</w:t>
      </w:r>
    </w:p>
    <w:p w14:paraId="487DDD2F" w14:textId="77777777" w:rsidR="0095579A" w:rsidRDefault="0095579A" w:rsidP="0095579A">
      <w:pPr>
        <w:spacing w:after="0" w:line="240" w:lineRule="auto"/>
        <w:rPr>
          <w:sz w:val="24"/>
          <w:szCs w:val="24"/>
        </w:rPr>
      </w:pPr>
      <w:r>
        <w:rPr>
          <w:sz w:val="24"/>
          <w:szCs w:val="24"/>
        </w:rPr>
        <w:t>Client or Parent/Guardian Signature</w:t>
      </w:r>
      <w:r>
        <w:rPr>
          <w:sz w:val="24"/>
          <w:szCs w:val="24"/>
        </w:rPr>
        <w:tab/>
      </w:r>
      <w:r>
        <w:rPr>
          <w:sz w:val="24"/>
          <w:szCs w:val="24"/>
        </w:rPr>
        <w:tab/>
      </w:r>
      <w:r>
        <w:rPr>
          <w:sz w:val="24"/>
          <w:szCs w:val="24"/>
        </w:rPr>
        <w:tab/>
      </w:r>
      <w:r>
        <w:rPr>
          <w:sz w:val="24"/>
          <w:szCs w:val="24"/>
        </w:rPr>
        <w:tab/>
        <w:t xml:space="preserve">Date </w:t>
      </w:r>
    </w:p>
    <w:p w14:paraId="1DD5EBD9" w14:textId="77777777" w:rsidR="0095579A" w:rsidRDefault="0095579A" w:rsidP="0095579A">
      <w:pPr>
        <w:spacing w:after="0" w:line="240" w:lineRule="auto"/>
        <w:rPr>
          <w:sz w:val="24"/>
          <w:szCs w:val="24"/>
        </w:rPr>
      </w:pPr>
    </w:p>
    <w:p w14:paraId="32C5A745" w14:textId="77777777" w:rsidR="0095579A" w:rsidRDefault="0095579A" w:rsidP="0095579A">
      <w:pPr>
        <w:spacing w:after="0" w:line="240" w:lineRule="auto"/>
        <w:rPr>
          <w:sz w:val="24"/>
          <w:szCs w:val="24"/>
        </w:rPr>
      </w:pPr>
      <w:r>
        <w:rPr>
          <w:sz w:val="24"/>
          <w:szCs w:val="24"/>
        </w:rPr>
        <w:t>_________________________________________</w:t>
      </w:r>
      <w:r>
        <w:rPr>
          <w:sz w:val="24"/>
          <w:szCs w:val="24"/>
        </w:rPr>
        <w:tab/>
      </w:r>
      <w:r>
        <w:rPr>
          <w:sz w:val="24"/>
          <w:szCs w:val="24"/>
        </w:rPr>
        <w:tab/>
        <w:t>___________________________</w:t>
      </w:r>
    </w:p>
    <w:p w14:paraId="1B956E0E" w14:textId="5F8F1EB7" w:rsidR="00E124CC" w:rsidRPr="00E124CC" w:rsidRDefault="0095579A" w:rsidP="0095579A">
      <w:pPr>
        <w:spacing w:after="0" w:line="240" w:lineRule="auto"/>
        <w:rPr>
          <w:sz w:val="24"/>
          <w:szCs w:val="24"/>
        </w:rPr>
      </w:pPr>
      <w:r>
        <w:rPr>
          <w:sz w:val="24"/>
          <w:szCs w:val="24"/>
        </w:rPr>
        <w:t>Amber Fry, MA, LIMHP</w:t>
      </w:r>
      <w:r>
        <w:rPr>
          <w:sz w:val="24"/>
          <w:szCs w:val="24"/>
        </w:rPr>
        <w:tab/>
      </w:r>
      <w:r>
        <w:rPr>
          <w:sz w:val="24"/>
          <w:szCs w:val="24"/>
        </w:rPr>
        <w:tab/>
      </w:r>
      <w:r>
        <w:rPr>
          <w:sz w:val="24"/>
          <w:szCs w:val="24"/>
        </w:rPr>
        <w:tab/>
      </w:r>
      <w:r>
        <w:rPr>
          <w:sz w:val="24"/>
          <w:szCs w:val="24"/>
        </w:rPr>
        <w:tab/>
      </w:r>
      <w:r>
        <w:rPr>
          <w:sz w:val="24"/>
          <w:szCs w:val="24"/>
        </w:rPr>
        <w:tab/>
        <w:t>Date</w:t>
      </w:r>
      <w:bookmarkStart w:id="0" w:name="_GoBack"/>
      <w:bookmarkEnd w:id="0"/>
    </w:p>
    <w:sectPr w:rsidR="00E124CC" w:rsidRPr="00E124CC" w:rsidSect="0095579A">
      <w:headerReference w:type="default" r:id="rId7"/>
      <w:pgSz w:w="12240" w:h="15840"/>
      <w:pgMar w:top="172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8FE72" w14:textId="77777777" w:rsidR="00CD7019" w:rsidRDefault="00CD7019" w:rsidP="0095579A">
      <w:pPr>
        <w:spacing w:after="0" w:line="240" w:lineRule="auto"/>
      </w:pPr>
      <w:r>
        <w:separator/>
      </w:r>
    </w:p>
  </w:endnote>
  <w:endnote w:type="continuationSeparator" w:id="0">
    <w:p w14:paraId="527B53F6" w14:textId="77777777" w:rsidR="00CD7019" w:rsidRDefault="00CD7019" w:rsidP="0095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C8FBD" w14:textId="77777777" w:rsidR="00CD7019" w:rsidRDefault="00CD7019" w:rsidP="0095579A">
      <w:pPr>
        <w:spacing w:after="0" w:line="240" w:lineRule="auto"/>
      </w:pPr>
      <w:r>
        <w:separator/>
      </w:r>
    </w:p>
  </w:footnote>
  <w:footnote w:type="continuationSeparator" w:id="0">
    <w:p w14:paraId="7D96FFCE" w14:textId="77777777" w:rsidR="00CD7019" w:rsidRDefault="00CD7019" w:rsidP="00955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3C69E" w14:textId="4B80DB53" w:rsidR="0095579A" w:rsidRDefault="0095579A" w:rsidP="0095579A">
    <w:pPr>
      <w:pStyle w:val="Header"/>
      <w:jc w:val="center"/>
    </w:pPr>
    <w:r>
      <w:t>Amber Fry Counseling, PC</w:t>
    </w:r>
  </w:p>
  <w:p w14:paraId="4745D9CB" w14:textId="0BC3FFB4" w:rsidR="0095579A" w:rsidRDefault="0095579A" w:rsidP="0095579A">
    <w:pPr>
      <w:pStyle w:val="Header"/>
      <w:jc w:val="center"/>
    </w:pPr>
    <w:r>
      <w:t>101 Enterprise Dr., Gretna, NE  68028</w:t>
    </w:r>
  </w:p>
  <w:p w14:paraId="7935424D" w14:textId="66A16AFC" w:rsidR="0095579A" w:rsidRDefault="0095579A" w:rsidP="0095579A">
    <w:pPr>
      <w:pStyle w:val="Header"/>
      <w:jc w:val="center"/>
    </w:pPr>
    <w:hyperlink r:id="rId1" w:history="1">
      <w:r w:rsidRPr="009A5924">
        <w:rPr>
          <w:rStyle w:val="Hyperlink"/>
        </w:rPr>
        <w:t>amberfry@mdofficemail.com</w:t>
      </w:r>
    </w:hyperlink>
  </w:p>
  <w:p w14:paraId="0F54ADC4" w14:textId="77777777" w:rsidR="0095579A" w:rsidRDefault="0095579A" w:rsidP="009557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7AF"/>
    <w:multiLevelType w:val="hybridMultilevel"/>
    <w:tmpl w:val="9DD8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15943"/>
    <w:multiLevelType w:val="hybridMultilevel"/>
    <w:tmpl w:val="4828B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F6B9D"/>
    <w:multiLevelType w:val="hybridMultilevel"/>
    <w:tmpl w:val="5EBE1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306098"/>
    <w:multiLevelType w:val="hybridMultilevel"/>
    <w:tmpl w:val="BF722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D6FE4"/>
    <w:multiLevelType w:val="hybridMultilevel"/>
    <w:tmpl w:val="97CE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73"/>
    <w:rsid w:val="000A2C73"/>
    <w:rsid w:val="0095579A"/>
    <w:rsid w:val="00A13FA7"/>
    <w:rsid w:val="00CD7019"/>
    <w:rsid w:val="00DB19E9"/>
    <w:rsid w:val="00E1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8DD7"/>
  <w15:chartTrackingRefBased/>
  <w15:docId w15:val="{F7E1BECE-041E-47AA-B4D1-E911AC5F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13F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A7"/>
    <w:pPr>
      <w:ind w:left="720"/>
      <w:contextualSpacing/>
    </w:pPr>
  </w:style>
  <w:style w:type="paragraph" w:styleId="Title">
    <w:name w:val="Title"/>
    <w:basedOn w:val="Normal"/>
    <w:next w:val="Normal"/>
    <w:link w:val="TitleChar"/>
    <w:uiPriority w:val="10"/>
    <w:qFormat/>
    <w:rsid w:val="00A13F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FA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13FA7"/>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13FA7"/>
    <w:pPr>
      <w:spacing w:after="0" w:line="240" w:lineRule="auto"/>
    </w:pPr>
  </w:style>
  <w:style w:type="paragraph" w:styleId="Subtitle">
    <w:name w:val="Subtitle"/>
    <w:basedOn w:val="Normal"/>
    <w:next w:val="Normal"/>
    <w:link w:val="SubtitleChar"/>
    <w:uiPriority w:val="11"/>
    <w:qFormat/>
    <w:rsid w:val="00A13FA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13FA7"/>
    <w:rPr>
      <w:rFonts w:eastAsiaTheme="minorEastAsia"/>
      <w:color w:val="5A5A5A" w:themeColor="text1" w:themeTint="A5"/>
      <w:spacing w:val="15"/>
    </w:rPr>
  </w:style>
  <w:style w:type="paragraph" w:styleId="Header">
    <w:name w:val="header"/>
    <w:basedOn w:val="Normal"/>
    <w:link w:val="HeaderChar"/>
    <w:uiPriority w:val="99"/>
    <w:unhideWhenUsed/>
    <w:rsid w:val="00955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79A"/>
  </w:style>
  <w:style w:type="paragraph" w:styleId="Footer">
    <w:name w:val="footer"/>
    <w:basedOn w:val="Normal"/>
    <w:link w:val="FooterChar"/>
    <w:uiPriority w:val="99"/>
    <w:unhideWhenUsed/>
    <w:rsid w:val="00955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79A"/>
  </w:style>
  <w:style w:type="character" w:styleId="Hyperlink">
    <w:name w:val="Hyperlink"/>
    <w:basedOn w:val="DefaultParagraphFont"/>
    <w:uiPriority w:val="99"/>
    <w:unhideWhenUsed/>
    <w:rsid w:val="0095579A"/>
    <w:rPr>
      <w:color w:val="0563C1" w:themeColor="hyperlink"/>
      <w:u w:val="single"/>
    </w:rPr>
  </w:style>
  <w:style w:type="character" w:styleId="UnresolvedMention">
    <w:name w:val="Unresolved Mention"/>
    <w:basedOn w:val="DefaultParagraphFont"/>
    <w:uiPriority w:val="99"/>
    <w:semiHidden/>
    <w:unhideWhenUsed/>
    <w:rsid w:val="00955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amberfry@mdoffic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Fry</dc:creator>
  <cp:keywords/>
  <dc:description/>
  <cp:lastModifiedBy>Amber Fry</cp:lastModifiedBy>
  <cp:revision>2</cp:revision>
  <dcterms:created xsi:type="dcterms:W3CDTF">2020-03-16T03:24:00Z</dcterms:created>
  <dcterms:modified xsi:type="dcterms:W3CDTF">2020-03-16T03:24:00Z</dcterms:modified>
</cp:coreProperties>
</file>