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
        <w:gridCol w:w="1123"/>
        <w:gridCol w:w="1397"/>
        <w:gridCol w:w="2536"/>
        <w:gridCol w:w="894"/>
        <w:gridCol w:w="3825"/>
        <w:gridCol w:w="1068"/>
        <w:gridCol w:w="228"/>
        <w:gridCol w:w="1889"/>
        <w:gridCol w:w="1621"/>
        <w:gridCol w:w="18"/>
      </w:tblGrid>
      <w:tr w:rsidR="00EA343F" w:rsidTr="00076EB5">
        <w:trPr>
          <w:gridAfter w:val="1"/>
          <w:wAfter w:w="18" w:type="dxa"/>
        </w:trPr>
        <w:tc>
          <w:tcPr>
            <w:tcW w:w="14598" w:type="dxa"/>
            <w:gridSpan w:val="10"/>
            <w:tcBorders>
              <w:bottom w:val="single" w:sz="4" w:space="0" w:color="auto"/>
            </w:tcBorders>
          </w:tcPr>
          <w:p w:rsidR="00EA343F" w:rsidRPr="00591F15" w:rsidRDefault="002A236B" w:rsidP="00B03436">
            <w:pPr>
              <w:rPr>
                <w:rFonts w:ascii="Arial" w:hAnsi="Arial" w:cs="Arial"/>
                <w:b/>
                <w:sz w:val="20"/>
              </w:rPr>
            </w:pPr>
            <w:r>
              <w:rPr>
                <w:rFonts w:ascii="Arial" w:hAnsi="Arial" w:cs="Arial"/>
                <w:b/>
                <w:sz w:val="20"/>
              </w:rPr>
              <w:t>MEMBERS IN ATTENDANCE</w:t>
            </w:r>
            <w:r w:rsidR="00EA343F" w:rsidRPr="00591F15">
              <w:rPr>
                <w:rFonts w:ascii="Arial" w:hAnsi="Arial" w:cs="Arial"/>
                <w:b/>
                <w:sz w:val="20"/>
              </w:rPr>
              <w:t xml:space="preserve">                                                                                                                          </w:t>
            </w:r>
          </w:p>
        </w:tc>
      </w:tr>
      <w:tr w:rsidR="00C56703" w:rsidTr="00076EB5">
        <w:trPr>
          <w:gridAfter w:val="1"/>
          <w:wAfter w:w="18" w:type="dxa"/>
        </w:trPr>
        <w:tc>
          <w:tcPr>
            <w:tcW w:w="14598" w:type="dxa"/>
            <w:gridSpan w:val="10"/>
            <w:tcBorders>
              <w:bottom w:val="single" w:sz="4" w:space="0" w:color="auto"/>
            </w:tcBorders>
          </w:tcPr>
          <w:tbl>
            <w:tblPr>
              <w:tblW w:w="13410" w:type="dxa"/>
              <w:tblInd w:w="355" w:type="dxa"/>
              <w:tblLayout w:type="fixed"/>
              <w:tblLook w:val="04A0" w:firstRow="1" w:lastRow="0" w:firstColumn="1" w:lastColumn="0" w:noHBand="0" w:noVBand="1"/>
            </w:tblPr>
            <w:tblGrid>
              <w:gridCol w:w="3780"/>
              <w:gridCol w:w="2610"/>
              <w:gridCol w:w="4140"/>
              <w:gridCol w:w="2880"/>
            </w:tblGrid>
            <w:tr w:rsidR="00C56703" w:rsidRPr="00C56703" w:rsidTr="00C56703">
              <w:trPr>
                <w:trHeight w:val="300"/>
              </w:trPr>
              <w:tc>
                <w:tcPr>
                  <w:tcW w:w="3780" w:type="dxa"/>
                  <w:tcBorders>
                    <w:top w:val="single" w:sz="4" w:space="0" w:color="000000"/>
                    <w:left w:val="single" w:sz="4" w:space="0" w:color="000000"/>
                    <w:bottom w:val="single" w:sz="4" w:space="0" w:color="auto"/>
                    <w:right w:val="single" w:sz="4" w:space="0" w:color="auto"/>
                  </w:tcBorders>
                  <w:shd w:val="clear" w:color="8064A2" w:fill="8064A2"/>
                  <w:noWrap/>
                  <w:vAlign w:val="center"/>
                  <w:hideMark/>
                </w:tcPr>
                <w:p w:rsidR="00C56703" w:rsidRPr="00C56703" w:rsidRDefault="00C56703" w:rsidP="00C56703">
                  <w:pPr>
                    <w:jc w:val="center"/>
                    <w:rPr>
                      <w:rFonts w:ascii="Arial" w:hAnsi="Arial" w:cs="Arial"/>
                      <w:b/>
                      <w:bCs/>
                      <w:color w:val="FFFFFF"/>
                      <w:sz w:val="20"/>
                    </w:rPr>
                  </w:pPr>
                  <w:r w:rsidRPr="00C56703">
                    <w:rPr>
                      <w:rFonts w:ascii="Arial" w:hAnsi="Arial" w:cs="Arial"/>
                      <w:b/>
                      <w:bCs/>
                      <w:color w:val="FFFFFF"/>
                      <w:sz w:val="20"/>
                    </w:rPr>
                    <w:t>Institution</w:t>
                  </w:r>
                </w:p>
              </w:tc>
              <w:tc>
                <w:tcPr>
                  <w:tcW w:w="2610" w:type="dxa"/>
                  <w:tcBorders>
                    <w:top w:val="single" w:sz="4" w:space="0" w:color="000000"/>
                    <w:left w:val="single" w:sz="4" w:space="0" w:color="auto"/>
                    <w:bottom w:val="single" w:sz="4" w:space="0" w:color="auto"/>
                    <w:right w:val="single" w:sz="4" w:space="0" w:color="auto"/>
                  </w:tcBorders>
                  <w:shd w:val="clear" w:color="8064A2" w:fill="8064A2"/>
                  <w:noWrap/>
                  <w:vAlign w:val="center"/>
                  <w:hideMark/>
                </w:tcPr>
                <w:p w:rsidR="00C56703" w:rsidRPr="00C56703" w:rsidRDefault="00C56703" w:rsidP="00C56703">
                  <w:pPr>
                    <w:jc w:val="center"/>
                    <w:rPr>
                      <w:rFonts w:ascii="Arial" w:hAnsi="Arial" w:cs="Arial"/>
                      <w:b/>
                      <w:bCs/>
                      <w:color w:val="FFFFFF"/>
                      <w:sz w:val="20"/>
                    </w:rPr>
                  </w:pPr>
                  <w:r w:rsidRPr="00C56703">
                    <w:rPr>
                      <w:rFonts w:ascii="Arial" w:hAnsi="Arial" w:cs="Arial"/>
                      <w:b/>
                      <w:bCs/>
                      <w:color w:val="FFFFFF"/>
                      <w:sz w:val="20"/>
                    </w:rPr>
                    <w:t>Representative</w:t>
                  </w:r>
                </w:p>
              </w:tc>
              <w:tc>
                <w:tcPr>
                  <w:tcW w:w="4140" w:type="dxa"/>
                  <w:tcBorders>
                    <w:top w:val="single" w:sz="4" w:space="0" w:color="000000"/>
                    <w:left w:val="single" w:sz="4" w:space="0" w:color="FFFFFF"/>
                    <w:bottom w:val="single" w:sz="4" w:space="0" w:color="auto"/>
                    <w:right w:val="single" w:sz="4" w:space="0" w:color="auto"/>
                  </w:tcBorders>
                  <w:shd w:val="clear" w:color="8064A2" w:fill="8064A2"/>
                  <w:noWrap/>
                  <w:vAlign w:val="center"/>
                  <w:hideMark/>
                </w:tcPr>
                <w:p w:rsidR="00C56703" w:rsidRPr="00C56703" w:rsidRDefault="00C56703" w:rsidP="00C56703">
                  <w:pPr>
                    <w:jc w:val="center"/>
                    <w:rPr>
                      <w:rFonts w:ascii="Arial" w:hAnsi="Arial" w:cs="Arial"/>
                      <w:b/>
                      <w:bCs/>
                      <w:color w:val="FFFFFF"/>
                      <w:sz w:val="20"/>
                    </w:rPr>
                  </w:pPr>
                  <w:r w:rsidRPr="00C56703">
                    <w:rPr>
                      <w:rFonts w:ascii="Arial" w:hAnsi="Arial" w:cs="Arial"/>
                      <w:b/>
                      <w:bCs/>
                      <w:color w:val="FFFFFF"/>
                      <w:sz w:val="20"/>
                    </w:rPr>
                    <w:t>Institution</w:t>
                  </w:r>
                </w:p>
              </w:tc>
              <w:tc>
                <w:tcPr>
                  <w:tcW w:w="2880" w:type="dxa"/>
                  <w:tcBorders>
                    <w:top w:val="single" w:sz="4" w:space="0" w:color="000000"/>
                    <w:left w:val="single" w:sz="4" w:space="0" w:color="auto"/>
                    <w:bottom w:val="single" w:sz="4" w:space="0" w:color="auto"/>
                    <w:right w:val="single" w:sz="4" w:space="0" w:color="000000"/>
                  </w:tcBorders>
                  <w:shd w:val="clear" w:color="8064A2" w:fill="8064A2"/>
                  <w:noWrap/>
                  <w:vAlign w:val="center"/>
                  <w:hideMark/>
                </w:tcPr>
                <w:p w:rsidR="00C56703" w:rsidRPr="00C56703" w:rsidRDefault="00C56703" w:rsidP="00C56703">
                  <w:pPr>
                    <w:jc w:val="center"/>
                    <w:rPr>
                      <w:rFonts w:ascii="Arial" w:hAnsi="Arial" w:cs="Arial"/>
                      <w:b/>
                      <w:bCs/>
                      <w:color w:val="FFFFFF"/>
                      <w:sz w:val="20"/>
                    </w:rPr>
                  </w:pPr>
                  <w:r w:rsidRPr="00C56703">
                    <w:rPr>
                      <w:rFonts w:ascii="Arial" w:hAnsi="Arial" w:cs="Arial"/>
                      <w:b/>
                      <w:bCs/>
                      <w:color w:val="FFFFFF"/>
                      <w:sz w:val="20"/>
                    </w:rPr>
                    <w:t>Representative</w:t>
                  </w:r>
                </w:p>
              </w:tc>
            </w:tr>
            <w:tr w:rsidR="00C56703" w:rsidRPr="00C56703" w:rsidTr="00C56703">
              <w:trPr>
                <w:trHeight w:val="300"/>
              </w:trPr>
              <w:tc>
                <w:tcPr>
                  <w:tcW w:w="3780" w:type="dxa"/>
                  <w:tcBorders>
                    <w:top w:val="single" w:sz="4" w:space="0" w:color="auto"/>
                    <w:left w:val="single" w:sz="4" w:space="0" w:color="000000"/>
                    <w:bottom w:val="single" w:sz="4" w:space="0" w:color="auto"/>
                    <w:right w:val="single" w:sz="4" w:space="0" w:color="auto"/>
                  </w:tcBorders>
                  <w:shd w:val="clear" w:color="CCC0DA" w:fill="CCC0DA"/>
                  <w:noWrap/>
                  <w:vAlign w:val="center"/>
                  <w:hideMark/>
                </w:tcPr>
                <w:p w:rsidR="00C56703" w:rsidRPr="00C56703" w:rsidRDefault="00C56703" w:rsidP="00C56703">
                  <w:pPr>
                    <w:rPr>
                      <w:rFonts w:ascii="Arial" w:hAnsi="Arial" w:cs="Arial"/>
                      <w:b/>
                      <w:bCs/>
                      <w:color w:val="000000"/>
                      <w:sz w:val="20"/>
                    </w:rPr>
                  </w:pPr>
                  <w:r w:rsidRPr="00C56703">
                    <w:rPr>
                      <w:rFonts w:ascii="Arial" w:hAnsi="Arial" w:cs="Arial"/>
                      <w:b/>
                      <w:bCs/>
                      <w:color w:val="000000"/>
                      <w:sz w:val="20"/>
                    </w:rPr>
                    <w:t>Arkansas Children's Hospital</w:t>
                  </w:r>
                </w:p>
              </w:tc>
              <w:tc>
                <w:tcPr>
                  <w:tcW w:w="2610" w:type="dxa"/>
                  <w:tcBorders>
                    <w:top w:val="single" w:sz="4" w:space="0" w:color="auto"/>
                    <w:left w:val="single" w:sz="4" w:space="0" w:color="auto"/>
                    <w:bottom w:val="single" w:sz="4" w:space="0" w:color="auto"/>
                    <w:right w:val="single" w:sz="4" w:space="0" w:color="auto"/>
                  </w:tcBorders>
                  <w:shd w:val="clear" w:color="CCC0DA" w:fill="CCC0DA"/>
                  <w:noWrap/>
                  <w:vAlign w:val="center"/>
                  <w:hideMark/>
                </w:tcPr>
                <w:p w:rsidR="00C56703" w:rsidRPr="00C56703" w:rsidRDefault="00C56703" w:rsidP="00C56703">
                  <w:pPr>
                    <w:rPr>
                      <w:rFonts w:ascii="Arial" w:hAnsi="Arial" w:cs="Arial"/>
                      <w:color w:val="000000"/>
                      <w:sz w:val="20"/>
                    </w:rPr>
                  </w:pPr>
                  <w:r w:rsidRPr="00C56703">
                    <w:rPr>
                      <w:rFonts w:ascii="Arial" w:hAnsi="Arial" w:cs="Arial"/>
                      <w:color w:val="000000"/>
                      <w:sz w:val="20"/>
                    </w:rPr>
                    <w:t>Michelle Odom</w:t>
                  </w:r>
                </w:p>
              </w:tc>
              <w:tc>
                <w:tcPr>
                  <w:tcW w:w="4140" w:type="dxa"/>
                  <w:tcBorders>
                    <w:top w:val="single" w:sz="4" w:space="0" w:color="auto"/>
                    <w:left w:val="single" w:sz="4" w:space="0" w:color="FFFFFF"/>
                    <w:bottom w:val="single" w:sz="4" w:space="0" w:color="auto"/>
                    <w:right w:val="single" w:sz="4" w:space="0" w:color="auto"/>
                  </w:tcBorders>
                  <w:shd w:val="clear" w:color="CCC0DA" w:fill="CCC0DA"/>
                  <w:noWrap/>
                  <w:vAlign w:val="center"/>
                  <w:hideMark/>
                </w:tcPr>
                <w:p w:rsidR="00C56703" w:rsidRPr="00C56703" w:rsidRDefault="00C56703" w:rsidP="00C56703">
                  <w:pPr>
                    <w:rPr>
                      <w:rFonts w:ascii="Arial" w:hAnsi="Arial" w:cs="Arial"/>
                      <w:b/>
                      <w:bCs/>
                      <w:color w:val="000000"/>
                      <w:sz w:val="20"/>
                    </w:rPr>
                  </w:pPr>
                  <w:r w:rsidRPr="00C56703">
                    <w:rPr>
                      <w:rFonts w:ascii="Arial" w:hAnsi="Arial" w:cs="Arial"/>
                      <w:b/>
                      <w:bCs/>
                      <w:color w:val="000000"/>
                      <w:sz w:val="20"/>
                    </w:rPr>
                    <w:t>Jefferson Regional Medical Center</w:t>
                  </w:r>
                </w:p>
              </w:tc>
              <w:tc>
                <w:tcPr>
                  <w:tcW w:w="2880" w:type="dxa"/>
                  <w:tcBorders>
                    <w:top w:val="single" w:sz="4" w:space="0" w:color="auto"/>
                    <w:left w:val="single" w:sz="4" w:space="0" w:color="auto"/>
                    <w:bottom w:val="single" w:sz="4" w:space="0" w:color="auto"/>
                    <w:right w:val="single" w:sz="4" w:space="0" w:color="000000"/>
                  </w:tcBorders>
                  <w:shd w:val="clear" w:color="CCC0DA" w:fill="CCC0DA"/>
                  <w:noWrap/>
                  <w:vAlign w:val="center"/>
                  <w:hideMark/>
                </w:tcPr>
                <w:p w:rsidR="00C56703" w:rsidRPr="00C56703" w:rsidRDefault="00C56703" w:rsidP="00C56703">
                  <w:pPr>
                    <w:rPr>
                      <w:rFonts w:ascii="Arial" w:hAnsi="Arial" w:cs="Arial"/>
                      <w:color w:val="000000"/>
                      <w:sz w:val="20"/>
                    </w:rPr>
                  </w:pPr>
                  <w:r w:rsidRPr="00C56703">
                    <w:rPr>
                      <w:rFonts w:ascii="Arial" w:hAnsi="Arial" w:cs="Arial"/>
                      <w:color w:val="000000"/>
                      <w:sz w:val="20"/>
                    </w:rPr>
                    <w:t>Debbie Robinson</w:t>
                  </w:r>
                </w:p>
              </w:tc>
            </w:tr>
            <w:tr w:rsidR="00C56703" w:rsidRPr="00C56703" w:rsidTr="00C56703">
              <w:trPr>
                <w:trHeight w:val="300"/>
              </w:trPr>
              <w:tc>
                <w:tcPr>
                  <w:tcW w:w="3780" w:type="dxa"/>
                  <w:tcBorders>
                    <w:top w:val="single" w:sz="4" w:space="0" w:color="auto"/>
                    <w:left w:val="single" w:sz="4" w:space="0" w:color="000000"/>
                    <w:bottom w:val="single" w:sz="4" w:space="0" w:color="auto"/>
                    <w:right w:val="single" w:sz="4" w:space="0" w:color="auto"/>
                  </w:tcBorders>
                  <w:shd w:val="clear" w:color="E4DFEC" w:fill="E4DFEC"/>
                  <w:noWrap/>
                  <w:vAlign w:val="center"/>
                  <w:hideMark/>
                </w:tcPr>
                <w:p w:rsidR="00C56703" w:rsidRPr="00C56703" w:rsidRDefault="00C56703" w:rsidP="00C56703">
                  <w:pPr>
                    <w:rPr>
                      <w:rFonts w:ascii="Arial" w:hAnsi="Arial" w:cs="Arial"/>
                      <w:b/>
                      <w:bCs/>
                      <w:color w:val="000000"/>
                      <w:sz w:val="20"/>
                    </w:rPr>
                  </w:pPr>
                  <w:r w:rsidRPr="00C56703">
                    <w:rPr>
                      <w:rFonts w:ascii="Arial" w:hAnsi="Arial" w:cs="Arial"/>
                      <w:b/>
                      <w:bCs/>
                      <w:color w:val="000000"/>
                      <w:sz w:val="20"/>
                    </w:rPr>
                    <w:t>Arkansas State Hospital</w:t>
                  </w:r>
                </w:p>
              </w:tc>
              <w:tc>
                <w:tcPr>
                  <w:tcW w:w="2610" w:type="dxa"/>
                  <w:tcBorders>
                    <w:top w:val="single" w:sz="4" w:space="0" w:color="auto"/>
                    <w:left w:val="single" w:sz="4" w:space="0" w:color="auto"/>
                    <w:bottom w:val="single" w:sz="4" w:space="0" w:color="auto"/>
                    <w:right w:val="single" w:sz="4" w:space="0" w:color="auto"/>
                  </w:tcBorders>
                  <w:shd w:val="clear" w:color="E4DFEC" w:fill="E4DFEC"/>
                  <w:noWrap/>
                  <w:vAlign w:val="center"/>
                  <w:hideMark/>
                </w:tcPr>
                <w:p w:rsidR="00C56703" w:rsidRPr="00C56703" w:rsidRDefault="00C56703" w:rsidP="00C56703">
                  <w:pPr>
                    <w:rPr>
                      <w:rFonts w:ascii="Arial" w:hAnsi="Arial" w:cs="Arial"/>
                      <w:color w:val="000000"/>
                      <w:sz w:val="20"/>
                    </w:rPr>
                  </w:pPr>
                  <w:proofErr w:type="spellStart"/>
                  <w:r w:rsidRPr="00C56703">
                    <w:rPr>
                      <w:rFonts w:ascii="Arial" w:hAnsi="Arial" w:cs="Arial"/>
                      <w:color w:val="000000"/>
                      <w:sz w:val="20"/>
                    </w:rPr>
                    <w:t>Maurion</w:t>
                  </w:r>
                  <w:proofErr w:type="spellEnd"/>
                  <w:r w:rsidRPr="00C56703">
                    <w:rPr>
                      <w:rFonts w:ascii="Arial" w:hAnsi="Arial" w:cs="Arial"/>
                      <w:color w:val="000000"/>
                      <w:sz w:val="20"/>
                    </w:rPr>
                    <w:t xml:space="preserve"> Walton</w:t>
                  </w:r>
                </w:p>
              </w:tc>
              <w:tc>
                <w:tcPr>
                  <w:tcW w:w="4140" w:type="dxa"/>
                  <w:tcBorders>
                    <w:top w:val="single" w:sz="4" w:space="0" w:color="auto"/>
                    <w:left w:val="single" w:sz="4" w:space="0" w:color="FFFFFF"/>
                    <w:bottom w:val="single" w:sz="4" w:space="0" w:color="auto"/>
                    <w:right w:val="single" w:sz="4" w:space="0" w:color="auto"/>
                  </w:tcBorders>
                  <w:shd w:val="clear" w:color="E4DFEC" w:fill="E4DFEC"/>
                  <w:noWrap/>
                  <w:vAlign w:val="center"/>
                  <w:hideMark/>
                </w:tcPr>
                <w:p w:rsidR="00C56703" w:rsidRPr="00C56703" w:rsidRDefault="00C56703" w:rsidP="00C56703">
                  <w:pPr>
                    <w:rPr>
                      <w:rFonts w:ascii="Arial" w:hAnsi="Arial" w:cs="Arial"/>
                      <w:b/>
                      <w:bCs/>
                      <w:color w:val="000000"/>
                      <w:sz w:val="20"/>
                    </w:rPr>
                  </w:pPr>
                  <w:r w:rsidRPr="00C56703">
                    <w:rPr>
                      <w:rFonts w:ascii="Arial" w:hAnsi="Arial" w:cs="Arial"/>
                      <w:b/>
                      <w:bCs/>
                      <w:color w:val="000000"/>
                      <w:sz w:val="20"/>
                    </w:rPr>
                    <w:t>JRMC School of Nursing</w:t>
                  </w:r>
                </w:p>
              </w:tc>
              <w:tc>
                <w:tcPr>
                  <w:tcW w:w="2880" w:type="dxa"/>
                  <w:tcBorders>
                    <w:top w:val="single" w:sz="4" w:space="0" w:color="auto"/>
                    <w:left w:val="single" w:sz="4" w:space="0" w:color="auto"/>
                    <w:bottom w:val="single" w:sz="4" w:space="0" w:color="auto"/>
                    <w:right w:val="single" w:sz="4" w:space="0" w:color="000000"/>
                  </w:tcBorders>
                  <w:shd w:val="clear" w:color="E4DFEC" w:fill="E4DFEC"/>
                  <w:vAlign w:val="center"/>
                  <w:hideMark/>
                </w:tcPr>
                <w:p w:rsidR="00C56703" w:rsidRPr="00C56703" w:rsidRDefault="00C56703" w:rsidP="00C56703">
                  <w:pPr>
                    <w:rPr>
                      <w:rFonts w:ascii="Arial" w:hAnsi="Arial" w:cs="Arial"/>
                      <w:color w:val="000000"/>
                      <w:sz w:val="20"/>
                    </w:rPr>
                  </w:pPr>
                  <w:r w:rsidRPr="00C56703">
                    <w:rPr>
                      <w:rFonts w:ascii="Arial" w:hAnsi="Arial" w:cs="Arial"/>
                      <w:color w:val="000000"/>
                      <w:sz w:val="20"/>
                    </w:rPr>
                    <w:t>Kathy Pierce</w:t>
                  </w:r>
                </w:p>
              </w:tc>
            </w:tr>
            <w:tr w:rsidR="00C56703" w:rsidRPr="00C56703" w:rsidTr="00C56703">
              <w:trPr>
                <w:trHeight w:val="300"/>
              </w:trPr>
              <w:tc>
                <w:tcPr>
                  <w:tcW w:w="3780" w:type="dxa"/>
                  <w:tcBorders>
                    <w:top w:val="single" w:sz="4" w:space="0" w:color="auto"/>
                    <w:left w:val="single" w:sz="4" w:space="0" w:color="000000"/>
                    <w:bottom w:val="single" w:sz="4" w:space="0" w:color="auto"/>
                    <w:right w:val="single" w:sz="4" w:space="0" w:color="auto"/>
                  </w:tcBorders>
                  <w:shd w:val="clear" w:color="CCC0DA" w:fill="CCC0DA"/>
                  <w:noWrap/>
                  <w:vAlign w:val="center"/>
                  <w:hideMark/>
                </w:tcPr>
                <w:p w:rsidR="00C56703" w:rsidRPr="00C56703" w:rsidRDefault="00C56703" w:rsidP="00C56703">
                  <w:pPr>
                    <w:rPr>
                      <w:rFonts w:ascii="Arial" w:hAnsi="Arial" w:cs="Arial"/>
                      <w:b/>
                      <w:bCs/>
                      <w:color w:val="000000"/>
                      <w:sz w:val="20"/>
                    </w:rPr>
                  </w:pPr>
                  <w:r w:rsidRPr="00C56703">
                    <w:rPr>
                      <w:rFonts w:ascii="Arial" w:hAnsi="Arial" w:cs="Arial"/>
                      <w:b/>
                      <w:bCs/>
                      <w:color w:val="000000"/>
                      <w:sz w:val="20"/>
                    </w:rPr>
                    <w:t>ARNA</w:t>
                  </w:r>
                </w:p>
              </w:tc>
              <w:tc>
                <w:tcPr>
                  <w:tcW w:w="2610" w:type="dxa"/>
                  <w:tcBorders>
                    <w:top w:val="single" w:sz="4" w:space="0" w:color="auto"/>
                    <w:left w:val="single" w:sz="4" w:space="0" w:color="auto"/>
                    <w:bottom w:val="single" w:sz="4" w:space="0" w:color="auto"/>
                    <w:right w:val="single" w:sz="4" w:space="0" w:color="auto"/>
                  </w:tcBorders>
                  <w:shd w:val="clear" w:color="CCC0DA" w:fill="CCC0DA"/>
                  <w:noWrap/>
                  <w:vAlign w:val="center"/>
                  <w:hideMark/>
                </w:tcPr>
                <w:p w:rsidR="00C56703" w:rsidRPr="00C56703" w:rsidRDefault="00C56703" w:rsidP="00C56703">
                  <w:pPr>
                    <w:rPr>
                      <w:rFonts w:ascii="Arial" w:hAnsi="Arial" w:cs="Arial"/>
                      <w:color w:val="000000"/>
                      <w:sz w:val="20"/>
                    </w:rPr>
                  </w:pPr>
                  <w:r w:rsidRPr="00C56703">
                    <w:rPr>
                      <w:rFonts w:ascii="Arial" w:hAnsi="Arial" w:cs="Arial"/>
                      <w:color w:val="000000"/>
                      <w:sz w:val="20"/>
                    </w:rPr>
                    <w:t>Veronica Clark</w:t>
                  </w:r>
                </w:p>
              </w:tc>
              <w:tc>
                <w:tcPr>
                  <w:tcW w:w="4140" w:type="dxa"/>
                  <w:tcBorders>
                    <w:top w:val="single" w:sz="4" w:space="0" w:color="auto"/>
                    <w:left w:val="single" w:sz="4" w:space="0" w:color="FFFFFF"/>
                    <w:bottom w:val="single" w:sz="4" w:space="0" w:color="auto"/>
                    <w:right w:val="single" w:sz="4" w:space="0" w:color="auto"/>
                  </w:tcBorders>
                  <w:shd w:val="clear" w:color="CCC0DA" w:fill="CCC0DA"/>
                  <w:noWrap/>
                  <w:vAlign w:val="center"/>
                  <w:hideMark/>
                </w:tcPr>
                <w:p w:rsidR="00C56703" w:rsidRPr="00C56703" w:rsidRDefault="00C56703" w:rsidP="00C56703">
                  <w:pPr>
                    <w:rPr>
                      <w:rFonts w:ascii="Arial" w:hAnsi="Arial" w:cs="Arial"/>
                      <w:b/>
                      <w:bCs/>
                      <w:color w:val="000000"/>
                      <w:sz w:val="20"/>
                    </w:rPr>
                  </w:pPr>
                  <w:r w:rsidRPr="00C56703">
                    <w:rPr>
                      <w:rFonts w:ascii="Arial" w:hAnsi="Arial" w:cs="Arial"/>
                      <w:b/>
                      <w:bCs/>
                      <w:color w:val="000000"/>
                      <w:sz w:val="20"/>
                    </w:rPr>
                    <w:t>Mercy St Joseph</w:t>
                  </w:r>
                  <w:r w:rsidR="001F07F0">
                    <w:rPr>
                      <w:rFonts w:ascii="Arial" w:hAnsi="Arial" w:cs="Arial"/>
                      <w:b/>
                      <w:bCs/>
                      <w:color w:val="000000"/>
                      <w:sz w:val="20"/>
                    </w:rPr>
                    <w:t>’</w:t>
                  </w:r>
                  <w:r w:rsidRPr="00C56703">
                    <w:rPr>
                      <w:rFonts w:ascii="Arial" w:hAnsi="Arial" w:cs="Arial"/>
                      <w:b/>
                      <w:bCs/>
                      <w:color w:val="000000"/>
                      <w:sz w:val="20"/>
                    </w:rPr>
                    <w:t>s Hot Springs</w:t>
                  </w:r>
                </w:p>
              </w:tc>
              <w:tc>
                <w:tcPr>
                  <w:tcW w:w="2880" w:type="dxa"/>
                  <w:tcBorders>
                    <w:top w:val="single" w:sz="4" w:space="0" w:color="auto"/>
                    <w:left w:val="single" w:sz="4" w:space="0" w:color="auto"/>
                    <w:bottom w:val="single" w:sz="4" w:space="0" w:color="auto"/>
                    <w:right w:val="single" w:sz="4" w:space="0" w:color="000000"/>
                  </w:tcBorders>
                  <w:shd w:val="clear" w:color="CCC0DA" w:fill="CCC0DA"/>
                  <w:noWrap/>
                  <w:vAlign w:val="center"/>
                  <w:hideMark/>
                </w:tcPr>
                <w:p w:rsidR="00C56703" w:rsidRPr="00C56703" w:rsidRDefault="00C56703" w:rsidP="00C56703">
                  <w:pPr>
                    <w:rPr>
                      <w:rFonts w:ascii="Arial" w:hAnsi="Arial" w:cs="Arial"/>
                      <w:color w:val="000000"/>
                      <w:sz w:val="20"/>
                    </w:rPr>
                  </w:pPr>
                  <w:r w:rsidRPr="00C56703">
                    <w:rPr>
                      <w:rFonts w:ascii="Arial" w:hAnsi="Arial" w:cs="Arial"/>
                      <w:color w:val="000000"/>
                      <w:sz w:val="20"/>
                    </w:rPr>
                    <w:t>Candice Ray</w:t>
                  </w:r>
                </w:p>
              </w:tc>
            </w:tr>
            <w:tr w:rsidR="00C56703" w:rsidRPr="00C56703" w:rsidTr="00C56703">
              <w:trPr>
                <w:trHeight w:val="300"/>
              </w:trPr>
              <w:tc>
                <w:tcPr>
                  <w:tcW w:w="3780" w:type="dxa"/>
                  <w:tcBorders>
                    <w:top w:val="single" w:sz="4" w:space="0" w:color="auto"/>
                    <w:left w:val="single" w:sz="4" w:space="0" w:color="000000"/>
                    <w:bottom w:val="single" w:sz="4" w:space="0" w:color="auto"/>
                    <w:right w:val="single" w:sz="4" w:space="0" w:color="auto"/>
                  </w:tcBorders>
                  <w:shd w:val="clear" w:color="E4DFEC" w:fill="E4DFEC"/>
                  <w:noWrap/>
                  <w:vAlign w:val="center"/>
                  <w:hideMark/>
                </w:tcPr>
                <w:p w:rsidR="00C56703" w:rsidRPr="00C56703" w:rsidRDefault="00C56703" w:rsidP="00C56703">
                  <w:pPr>
                    <w:rPr>
                      <w:rFonts w:ascii="Arial" w:hAnsi="Arial" w:cs="Arial"/>
                      <w:b/>
                      <w:bCs/>
                      <w:color w:val="000000"/>
                      <w:sz w:val="20"/>
                    </w:rPr>
                  </w:pPr>
                  <w:r w:rsidRPr="00C56703">
                    <w:rPr>
                      <w:rFonts w:ascii="Arial" w:hAnsi="Arial" w:cs="Arial"/>
                      <w:b/>
                      <w:bCs/>
                      <w:color w:val="000000"/>
                      <w:sz w:val="20"/>
                    </w:rPr>
                    <w:t>ASBN</w:t>
                  </w:r>
                </w:p>
              </w:tc>
              <w:tc>
                <w:tcPr>
                  <w:tcW w:w="2610" w:type="dxa"/>
                  <w:tcBorders>
                    <w:top w:val="single" w:sz="4" w:space="0" w:color="auto"/>
                    <w:left w:val="single" w:sz="4" w:space="0" w:color="auto"/>
                    <w:bottom w:val="single" w:sz="4" w:space="0" w:color="auto"/>
                    <w:right w:val="single" w:sz="4" w:space="0" w:color="auto"/>
                  </w:tcBorders>
                  <w:shd w:val="clear" w:color="E4DFEC" w:fill="E4DFEC"/>
                  <w:noWrap/>
                  <w:vAlign w:val="center"/>
                  <w:hideMark/>
                </w:tcPr>
                <w:p w:rsidR="00C56703" w:rsidRPr="00C56703" w:rsidRDefault="00C56703" w:rsidP="00C56703">
                  <w:pPr>
                    <w:rPr>
                      <w:rFonts w:ascii="Arial" w:hAnsi="Arial" w:cs="Arial"/>
                      <w:color w:val="000000"/>
                      <w:sz w:val="20"/>
                    </w:rPr>
                  </w:pPr>
                  <w:r w:rsidRPr="00C56703">
                    <w:rPr>
                      <w:rFonts w:ascii="Arial" w:hAnsi="Arial" w:cs="Arial"/>
                      <w:color w:val="000000"/>
                      <w:sz w:val="20"/>
                    </w:rPr>
                    <w:t>Jill Hasley</w:t>
                  </w:r>
                </w:p>
              </w:tc>
              <w:tc>
                <w:tcPr>
                  <w:tcW w:w="4140" w:type="dxa"/>
                  <w:tcBorders>
                    <w:top w:val="single" w:sz="4" w:space="0" w:color="auto"/>
                    <w:left w:val="single" w:sz="4" w:space="0" w:color="FFFFFF"/>
                    <w:bottom w:val="single" w:sz="4" w:space="0" w:color="auto"/>
                    <w:right w:val="single" w:sz="4" w:space="0" w:color="auto"/>
                  </w:tcBorders>
                  <w:shd w:val="clear" w:color="E4DFEC" w:fill="E4DFEC"/>
                  <w:noWrap/>
                  <w:vAlign w:val="center"/>
                  <w:hideMark/>
                </w:tcPr>
                <w:p w:rsidR="00C56703" w:rsidRPr="00C56703" w:rsidRDefault="00C56703" w:rsidP="00C56703">
                  <w:pPr>
                    <w:rPr>
                      <w:rFonts w:ascii="Arial" w:hAnsi="Arial" w:cs="Arial"/>
                      <w:b/>
                      <w:bCs/>
                      <w:color w:val="000000"/>
                      <w:sz w:val="20"/>
                    </w:rPr>
                  </w:pPr>
                  <w:r w:rsidRPr="00C56703">
                    <w:rPr>
                      <w:rFonts w:ascii="Arial" w:hAnsi="Arial" w:cs="Arial"/>
                      <w:b/>
                      <w:bCs/>
                      <w:color w:val="000000"/>
                      <w:sz w:val="20"/>
                    </w:rPr>
                    <w:t>National Park Community College</w:t>
                  </w:r>
                </w:p>
              </w:tc>
              <w:tc>
                <w:tcPr>
                  <w:tcW w:w="2880" w:type="dxa"/>
                  <w:tcBorders>
                    <w:top w:val="single" w:sz="4" w:space="0" w:color="auto"/>
                    <w:left w:val="single" w:sz="4" w:space="0" w:color="auto"/>
                    <w:bottom w:val="single" w:sz="4" w:space="0" w:color="auto"/>
                    <w:right w:val="single" w:sz="4" w:space="0" w:color="000000"/>
                  </w:tcBorders>
                  <w:shd w:val="clear" w:color="E4DFEC" w:fill="E4DFEC"/>
                  <w:vAlign w:val="center"/>
                  <w:hideMark/>
                </w:tcPr>
                <w:p w:rsidR="00C56703" w:rsidRPr="00C56703" w:rsidRDefault="00C56703" w:rsidP="00C56703">
                  <w:pPr>
                    <w:rPr>
                      <w:rFonts w:ascii="Arial" w:hAnsi="Arial" w:cs="Arial"/>
                      <w:color w:val="000000"/>
                      <w:sz w:val="20"/>
                    </w:rPr>
                  </w:pPr>
                  <w:r w:rsidRPr="00C56703">
                    <w:rPr>
                      <w:rFonts w:ascii="Arial" w:hAnsi="Arial" w:cs="Arial"/>
                      <w:color w:val="000000"/>
                      <w:sz w:val="20"/>
                    </w:rPr>
                    <w:t>Becky White</w:t>
                  </w:r>
                </w:p>
              </w:tc>
            </w:tr>
            <w:tr w:rsidR="00C56703" w:rsidRPr="00C56703" w:rsidTr="00C56703">
              <w:trPr>
                <w:trHeight w:val="300"/>
              </w:trPr>
              <w:tc>
                <w:tcPr>
                  <w:tcW w:w="3780" w:type="dxa"/>
                  <w:tcBorders>
                    <w:top w:val="single" w:sz="4" w:space="0" w:color="auto"/>
                    <w:left w:val="single" w:sz="4" w:space="0" w:color="000000"/>
                    <w:bottom w:val="single" w:sz="4" w:space="0" w:color="auto"/>
                    <w:right w:val="single" w:sz="4" w:space="0" w:color="auto"/>
                  </w:tcBorders>
                  <w:shd w:val="clear" w:color="CCC0DA" w:fill="CCC0DA"/>
                  <w:noWrap/>
                  <w:vAlign w:val="center"/>
                  <w:hideMark/>
                </w:tcPr>
                <w:p w:rsidR="00C56703" w:rsidRPr="00C56703" w:rsidRDefault="00C56703" w:rsidP="00C56703">
                  <w:pPr>
                    <w:rPr>
                      <w:rFonts w:ascii="Arial" w:hAnsi="Arial" w:cs="Arial"/>
                      <w:b/>
                      <w:bCs/>
                      <w:color w:val="000000"/>
                      <w:sz w:val="20"/>
                    </w:rPr>
                  </w:pPr>
                  <w:r w:rsidRPr="00C56703">
                    <w:rPr>
                      <w:rFonts w:ascii="Arial" w:hAnsi="Arial" w:cs="Arial"/>
                      <w:b/>
                      <w:bCs/>
                      <w:color w:val="000000"/>
                      <w:sz w:val="20"/>
                    </w:rPr>
                    <w:t>ASBN</w:t>
                  </w:r>
                </w:p>
              </w:tc>
              <w:tc>
                <w:tcPr>
                  <w:tcW w:w="2610" w:type="dxa"/>
                  <w:tcBorders>
                    <w:top w:val="single" w:sz="4" w:space="0" w:color="auto"/>
                    <w:left w:val="single" w:sz="4" w:space="0" w:color="auto"/>
                    <w:bottom w:val="single" w:sz="4" w:space="0" w:color="auto"/>
                    <w:right w:val="single" w:sz="4" w:space="0" w:color="auto"/>
                  </w:tcBorders>
                  <w:shd w:val="clear" w:color="CCC0DA" w:fill="CCC0DA"/>
                  <w:noWrap/>
                  <w:vAlign w:val="center"/>
                  <w:hideMark/>
                </w:tcPr>
                <w:p w:rsidR="00C56703" w:rsidRPr="00C56703" w:rsidRDefault="00C56703" w:rsidP="00C56703">
                  <w:pPr>
                    <w:rPr>
                      <w:rFonts w:ascii="Arial" w:hAnsi="Arial" w:cs="Arial"/>
                      <w:color w:val="000000"/>
                      <w:sz w:val="20"/>
                    </w:rPr>
                  </w:pPr>
                  <w:r w:rsidRPr="00C56703">
                    <w:rPr>
                      <w:rFonts w:ascii="Arial" w:hAnsi="Arial" w:cs="Arial"/>
                      <w:color w:val="000000"/>
                      <w:sz w:val="20"/>
                    </w:rPr>
                    <w:t>Tammy Claussen</w:t>
                  </w:r>
                </w:p>
              </w:tc>
              <w:tc>
                <w:tcPr>
                  <w:tcW w:w="4140" w:type="dxa"/>
                  <w:tcBorders>
                    <w:top w:val="single" w:sz="4" w:space="0" w:color="auto"/>
                    <w:left w:val="single" w:sz="4" w:space="0" w:color="FFFFFF"/>
                    <w:bottom w:val="single" w:sz="4" w:space="0" w:color="auto"/>
                    <w:right w:val="single" w:sz="4" w:space="0" w:color="auto"/>
                  </w:tcBorders>
                  <w:shd w:val="clear" w:color="CCC0DA" w:fill="CCC0DA"/>
                  <w:noWrap/>
                  <w:vAlign w:val="center"/>
                  <w:hideMark/>
                </w:tcPr>
                <w:p w:rsidR="00C56703" w:rsidRPr="00C56703" w:rsidRDefault="00C56703" w:rsidP="00C56703">
                  <w:pPr>
                    <w:rPr>
                      <w:rFonts w:ascii="Arial" w:hAnsi="Arial" w:cs="Arial"/>
                      <w:b/>
                      <w:bCs/>
                      <w:color w:val="000000"/>
                      <w:sz w:val="20"/>
                    </w:rPr>
                  </w:pPr>
                  <w:r w:rsidRPr="00C56703">
                    <w:rPr>
                      <w:rFonts w:ascii="Arial" w:hAnsi="Arial" w:cs="Arial"/>
                      <w:b/>
                      <w:bCs/>
                      <w:color w:val="000000"/>
                      <w:sz w:val="20"/>
                    </w:rPr>
                    <w:t>National Park Community College</w:t>
                  </w:r>
                </w:p>
              </w:tc>
              <w:tc>
                <w:tcPr>
                  <w:tcW w:w="2880" w:type="dxa"/>
                  <w:tcBorders>
                    <w:top w:val="single" w:sz="4" w:space="0" w:color="auto"/>
                    <w:left w:val="single" w:sz="4" w:space="0" w:color="auto"/>
                    <w:bottom w:val="single" w:sz="4" w:space="0" w:color="auto"/>
                    <w:right w:val="single" w:sz="4" w:space="0" w:color="000000"/>
                  </w:tcBorders>
                  <w:shd w:val="clear" w:color="CCC0DA" w:fill="CCC0DA"/>
                  <w:noWrap/>
                  <w:vAlign w:val="center"/>
                  <w:hideMark/>
                </w:tcPr>
                <w:p w:rsidR="00C56703" w:rsidRPr="00C56703" w:rsidRDefault="00C56703" w:rsidP="00C56703">
                  <w:pPr>
                    <w:rPr>
                      <w:rFonts w:ascii="Arial" w:hAnsi="Arial" w:cs="Arial"/>
                      <w:color w:val="000000"/>
                      <w:sz w:val="20"/>
                    </w:rPr>
                  </w:pPr>
                  <w:r w:rsidRPr="00C56703">
                    <w:rPr>
                      <w:rFonts w:ascii="Arial" w:hAnsi="Arial" w:cs="Arial"/>
                      <w:color w:val="000000"/>
                      <w:sz w:val="20"/>
                    </w:rPr>
                    <w:t>Janice Ivers</w:t>
                  </w:r>
                </w:p>
              </w:tc>
            </w:tr>
            <w:tr w:rsidR="00C56703" w:rsidRPr="00C56703" w:rsidTr="00C56703">
              <w:trPr>
                <w:trHeight w:val="300"/>
              </w:trPr>
              <w:tc>
                <w:tcPr>
                  <w:tcW w:w="3780" w:type="dxa"/>
                  <w:tcBorders>
                    <w:top w:val="single" w:sz="4" w:space="0" w:color="auto"/>
                    <w:left w:val="single" w:sz="4" w:space="0" w:color="000000"/>
                    <w:bottom w:val="single" w:sz="4" w:space="0" w:color="auto"/>
                    <w:right w:val="single" w:sz="4" w:space="0" w:color="auto"/>
                  </w:tcBorders>
                  <w:shd w:val="clear" w:color="E4DFEC" w:fill="E4DFEC"/>
                  <w:noWrap/>
                  <w:vAlign w:val="center"/>
                  <w:hideMark/>
                </w:tcPr>
                <w:p w:rsidR="00C56703" w:rsidRPr="00C56703" w:rsidRDefault="00C56703" w:rsidP="00C56703">
                  <w:pPr>
                    <w:rPr>
                      <w:rFonts w:ascii="Arial" w:hAnsi="Arial" w:cs="Arial"/>
                      <w:b/>
                      <w:bCs/>
                      <w:color w:val="000000"/>
                      <w:sz w:val="20"/>
                    </w:rPr>
                  </w:pPr>
                  <w:r w:rsidRPr="00C56703">
                    <w:rPr>
                      <w:rFonts w:ascii="Arial" w:hAnsi="Arial" w:cs="Arial"/>
                      <w:b/>
                      <w:bCs/>
                      <w:color w:val="000000"/>
                      <w:sz w:val="20"/>
                    </w:rPr>
                    <w:t>Arkansas State University</w:t>
                  </w:r>
                </w:p>
              </w:tc>
              <w:tc>
                <w:tcPr>
                  <w:tcW w:w="2610" w:type="dxa"/>
                  <w:tcBorders>
                    <w:top w:val="single" w:sz="4" w:space="0" w:color="auto"/>
                    <w:left w:val="single" w:sz="4" w:space="0" w:color="auto"/>
                    <w:bottom w:val="single" w:sz="4" w:space="0" w:color="auto"/>
                    <w:right w:val="single" w:sz="4" w:space="0" w:color="auto"/>
                  </w:tcBorders>
                  <w:shd w:val="clear" w:color="E4DFEC" w:fill="E4DFEC"/>
                  <w:vAlign w:val="center"/>
                  <w:hideMark/>
                </w:tcPr>
                <w:p w:rsidR="00C56703" w:rsidRPr="00C56703" w:rsidRDefault="00C56703" w:rsidP="00C56703">
                  <w:pPr>
                    <w:rPr>
                      <w:rFonts w:ascii="Arial" w:hAnsi="Arial" w:cs="Arial"/>
                      <w:color w:val="000000"/>
                      <w:sz w:val="20"/>
                    </w:rPr>
                  </w:pPr>
                  <w:r w:rsidRPr="00C56703">
                    <w:rPr>
                      <w:rFonts w:ascii="Arial" w:hAnsi="Arial" w:cs="Arial"/>
                      <w:color w:val="000000"/>
                      <w:sz w:val="20"/>
                    </w:rPr>
                    <w:t xml:space="preserve">Susan </w:t>
                  </w:r>
                  <w:proofErr w:type="spellStart"/>
                  <w:r w:rsidRPr="00C56703">
                    <w:rPr>
                      <w:rFonts w:ascii="Arial" w:hAnsi="Arial" w:cs="Arial"/>
                      <w:color w:val="000000"/>
                      <w:sz w:val="20"/>
                    </w:rPr>
                    <w:t>Hanaran</w:t>
                  </w:r>
                  <w:proofErr w:type="spellEnd"/>
                  <w:r w:rsidRPr="00C56703">
                    <w:rPr>
                      <w:rFonts w:ascii="Arial" w:hAnsi="Arial" w:cs="Arial"/>
                      <w:color w:val="000000"/>
                      <w:sz w:val="20"/>
                    </w:rPr>
                    <w:t xml:space="preserve"> </w:t>
                  </w:r>
                </w:p>
              </w:tc>
              <w:tc>
                <w:tcPr>
                  <w:tcW w:w="4140" w:type="dxa"/>
                  <w:tcBorders>
                    <w:top w:val="single" w:sz="4" w:space="0" w:color="auto"/>
                    <w:left w:val="single" w:sz="4" w:space="0" w:color="FFFFFF"/>
                    <w:bottom w:val="single" w:sz="4" w:space="0" w:color="auto"/>
                    <w:right w:val="single" w:sz="4" w:space="0" w:color="auto"/>
                  </w:tcBorders>
                  <w:shd w:val="clear" w:color="E4DFEC" w:fill="E4DFEC"/>
                  <w:noWrap/>
                  <w:vAlign w:val="center"/>
                  <w:hideMark/>
                </w:tcPr>
                <w:p w:rsidR="00C56703" w:rsidRPr="00C56703" w:rsidRDefault="00C56703" w:rsidP="00C56703">
                  <w:pPr>
                    <w:rPr>
                      <w:rFonts w:ascii="Arial" w:hAnsi="Arial" w:cs="Arial"/>
                      <w:b/>
                      <w:bCs/>
                      <w:color w:val="000000"/>
                      <w:sz w:val="20"/>
                    </w:rPr>
                  </w:pPr>
                  <w:r w:rsidRPr="00C56703">
                    <w:rPr>
                      <w:rFonts w:ascii="Arial" w:hAnsi="Arial" w:cs="Arial"/>
                      <w:b/>
                      <w:bCs/>
                      <w:color w:val="000000"/>
                      <w:sz w:val="20"/>
                    </w:rPr>
                    <w:t>Saline Memorial Hospital</w:t>
                  </w:r>
                </w:p>
              </w:tc>
              <w:tc>
                <w:tcPr>
                  <w:tcW w:w="2880" w:type="dxa"/>
                  <w:tcBorders>
                    <w:top w:val="single" w:sz="4" w:space="0" w:color="auto"/>
                    <w:left w:val="single" w:sz="4" w:space="0" w:color="auto"/>
                    <w:bottom w:val="single" w:sz="4" w:space="0" w:color="auto"/>
                    <w:right w:val="single" w:sz="4" w:space="0" w:color="000000"/>
                  </w:tcBorders>
                  <w:shd w:val="clear" w:color="E4DFEC" w:fill="E4DFEC"/>
                  <w:noWrap/>
                  <w:vAlign w:val="center"/>
                  <w:hideMark/>
                </w:tcPr>
                <w:p w:rsidR="00C56703" w:rsidRPr="00C56703" w:rsidRDefault="00C56703" w:rsidP="00C56703">
                  <w:pPr>
                    <w:rPr>
                      <w:rFonts w:ascii="Arial" w:hAnsi="Arial" w:cs="Arial"/>
                      <w:color w:val="000000"/>
                      <w:sz w:val="20"/>
                    </w:rPr>
                  </w:pPr>
                  <w:r w:rsidRPr="00C56703">
                    <w:rPr>
                      <w:rFonts w:ascii="Arial" w:hAnsi="Arial" w:cs="Arial"/>
                      <w:color w:val="000000"/>
                      <w:sz w:val="20"/>
                    </w:rPr>
                    <w:t>Carol Matthews</w:t>
                  </w:r>
                </w:p>
              </w:tc>
            </w:tr>
            <w:tr w:rsidR="00C56703" w:rsidRPr="00C56703" w:rsidTr="00C56703">
              <w:trPr>
                <w:trHeight w:val="300"/>
              </w:trPr>
              <w:tc>
                <w:tcPr>
                  <w:tcW w:w="3780" w:type="dxa"/>
                  <w:tcBorders>
                    <w:top w:val="single" w:sz="4" w:space="0" w:color="auto"/>
                    <w:left w:val="single" w:sz="4" w:space="0" w:color="000000"/>
                    <w:bottom w:val="single" w:sz="4" w:space="0" w:color="auto"/>
                    <w:right w:val="single" w:sz="4" w:space="0" w:color="auto"/>
                  </w:tcBorders>
                  <w:shd w:val="clear" w:color="CCC0DA" w:fill="CCC0DA"/>
                  <w:noWrap/>
                  <w:vAlign w:val="center"/>
                  <w:hideMark/>
                </w:tcPr>
                <w:p w:rsidR="00C56703" w:rsidRPr="00C56703" w:rsidRDefault="00C56703" w:rsidP="00C56703">
                  <w:pPr>
                    <w:rPr>
                      <w:rFonts w:ascii="Arial" w:hAnsi="Arial" w:cs="Arial"/>
                      <w:b/>
                      <w:bCs/>
                      <w:color w:val="000000"/>
                      <w:sz w:val="20"/>
                    </w:rPr>
                  </w:pPr>
                  <w:r w:rsidRPr="00C56703">
                    <w:rPr>
                      <w:rFonts w:ascii="Arial" w:hAnsi="Arial" w:cs="Arial"/>
                      <w:b/>
                      <w:bCs/>
                      <w:color w:val="000000"/>
                      <w:sz w:val="20"/>
                    </w:rPr>
                    <w:t xml:space="preserve">Arkansas Tech University </w:t>
                  </w:r>
                </w:p>
              </w:tc>
              <w:tc>
                <w:tcPr>
                  <w:tcW w:w="2610" w:type="dxa"/>
                  <w:tcBorders>
                    <w:top w:val="single" w:sz="4" w:space="0" w:color="auto"/>
                    <w:left w:val="single" w:sz="4" w:space="0" w:color="auto"/>
                    <w:bottom w:val="single" w:sz="4" w:space="0" w:color="auto"/>
                    <w:right w:val="single" w:sz="4" w:space="0" w:color="auto"/>
                  </w:tcBorders>
                  <w:shd w:val="clear" w:color="CCC0DA" w:fill="CCC0DA"/>
                  <w:vAlign w:val="center"/>
                  <w:hideMark/>
                </w:tcPr>
                <w:p w:rsidR="00C56703" w:rsidRPr="00C56703" w:rsidRDefault="00C56703" w:rsidP="00C56703">
                  <w:pPr>
                    <w:rPr>
                      <w:rFonts w:ascii="Arial" w:hAnsi="Arial" w:cs="Arial"/>
                      <w:color w:val="000000"/>
                      <w:sz w:val="20"/>
                    </w:rPr>
                  </w:pPr>
                  <w:r w:rsidRPr="00C56703">
                    <w:rPr>
                      <w:rFonts w:ascii="Arial" w:hAnsi="Arial" w:cs="Arial"/>
                      <w:color w:val="000000"/>
                      <w:sz w:val="20"/>
                    </w:rPr>
                    <w:t>Susan Self</w:t>
                  </w:r>
                </w:p>
              </w:tc>
              <w:tc>
                <w:tcPr>
                  <w:tcW w:w="4140" w:type="dxa"/>
                  <w:tcBorders>
                    <w:top w:val="single" w:sz="4" w:space="0" w:color="auto"/>
                    <w:left w:val="single" w:sz="4" w:space="0" w:color="FFFFFF"/>
                    <w:bottom w:val="single" w:sz="4" w:space="0" w:color="auto"/>
                    <w:right w:val="single" w:sz="4" w:space="0" w:color="auto"/>
                  </w:tcBorders>
                  <w:shd w:val="clear" w:color="CCC0DA" w:fill="CCC0DA"/>
                  <w:noWrap/>
                  <w:vAlign w:val="center"/>
                  <w:hideMark/>
                </w:tcPr>
                <w:p w:rsidR="00C56703" w:rsidRPr="00C56703" w:rsidRDefault="00C56703" w:rsidP="00C56703">
                  <w:pPr>
                    <w:rPr>
                      <w:rFonts w:ascii="Arial" w:hAnsi="Arial" w:cs="Arial"/>
                      <w:b/>
                      <w:bCs/>
                      <w:color w:val="000000"/>
                      <w:sz w:val="20"/>
                    </w:rPr>
                  </w:pPr>
                  <w:r w:rsidRPr="00C56703">
                    <w:rPr>
                      <w:rFonts w:ascii="Arial" w:hAnsi="Arial" w:cs="Arial"/>
                      <w:b/>
                      <w:bCs/>
                      <w:color w:val="000000"/>
                      <w:sz w:val="20"/>
                    </w:rPr>
                    <w:t>Saline Memorial Hospital</w:t>
                  </w:r>
                </w:p>
              </w:tc>
              <w:tc>
                <w:tcPr>
                  <w:tcW w:w="2880" w:type="dxa"/>
                  <w:tcBorders>
                    <w:top w:val="single" w:sz="4" w:space="0" w:color="auto"/>
                    <w:left w:val="single" w:sz="4" w:space="0" w:color="auto"/>
                    <w:bottom w:val="single" w:sz="4" w:space="0" w:color="auto"/>
                    <w:right w:val="single" w:sz="4" w:space="0" w:color="000000"/>
                  </w:tcBorders>
                  <w:shd w:val="clear" w:color="CCC0DA" w:fill="CCC0DA"/>
                  <w:noWrap/>
                  <w:vAlign w:val="center"/>
                  <w:hideMark/>
                </w:tcPr>
                <w:p w:rsidR="00C56703" w:rsidRPr="00C56703" w:rsidRDefault="00C56703" w:rsidP="00C56703">
                  <w:pPr>
                    <w:rPr>
                      <w:rFonts w:ascii="Arial" w:hAnsi="Arial" w:cs="Arial"/>
                      <w:color w:val="000000"/>
                      <w:sz w:val="20"/>
                    </w:rPr>
                  </w:pPr>
                  <w:r w:rsidRPr="00C56703">
                    <w:rPr>
                      <w:rFonts w:ascii="Arial" w:hAnsi="Arial" w:cs="Arial"/>
                      <w:color w:val="000000"/>
                      <w:sz w:val="20"/>
                    </w:rPr>
                    <w:t>Debbie Burrows</w:t>
                  </w:r>
                </w:p>
              </w:tc>
            </w:tr>
            <w:tr w:rsidR="00C56703" w:rsidRPr="00C56703" w:rsidTr="00C56703">
              <w:trPr>
                <w:trHeight w:val="300"/>
              </w:trPr>
              <w:tc>
                <w:tcPr>
                  <w:tcW w:w="3780" w:type="dxa"/>
                  <w:tcBorders>
                    <w:top w:val="single" w:sz="4" w:space="0" w:color="auto"/>
                    <w:left w:val="single" w:sz="4" w:space="0" w:color="000000"/>
                    <w:bottom w:val="single" w:sz="4" w:space="0" w:color="auto"/>
                    <w:right w:val="single" w:sz="4" w:space="0" w:color="auto"/>
                  </w:tcBorders>
                  <w:shd w:val="clear" w:color="E4DFEC" w:fill="E4DFEC"/>
                  <w:noWrap/>
                  <w:vAlign w:val="center"/>
                  <w:hideMark/>
                </w:tcPr>
                <w:p w:rsidR="00C56703" w:rsidRPr="00C56703" w:rsidRDefault="00C56703" w:rsidP="00C56703">
                  <w:pPr>
                    <w:rPr>
                      <w:rFonts w:ascii="Arial" w:hAnsi="Arial" w:cs="Arial"/>
                      <w:b/>
                      <w:bCs/>
                      <w:color w:val="000000"/>
                      <w:sz w:val="20"/>
                    </w:rPr>
                  </w:pPr>
                  <w:r w:rsidRPr="00C56703">
                    <w:rPr>
                      <w:rFonts w:ascii="Arial" w:hAnsi="Arial" w:cs="Arial"/>
                      <w:b/>
                      <w:bCs/>
                      <w:color w:val="000000"/>
                      <w:sz w:val="20"/>
                    </w:rPr>
                    <w:t>Baptist Health- Arkadelphia</w:t>
                  </w:r>
                </w:p>
              </w:tc>
              <w:tc>
                <w:tcPr>
                  <w:tcW w:w="2610" w:type="dxa"/>
                  <w:tcBorders>
                    <w:top w:val="single" w:sz="4" w:space="0" w:color="auto"/>
                    <w:left w:val="single" w:sz="4" w:space="0" w:color="auto"/>
                    <w:bottom w:val="single" w:sz="4" w:space="0" w:color="auto"/>
                    <w:right w:val="single" w:sz="4" w:space="0" w:color="auto"/>
                  </w:tcBorders>
                  <w:shd w:val="clear" w:color="E4DFEC" w:fill="E4DFEC"/>
                  <w:noWrap/>
                  <w:vAlign w:val="center"/>
                  <w:hideMark/>
                </w:tcPr>
                <w:p w:rsidR="00C56703" w:rsidRPr="00C56703" w:rsidRDefault="00C56703" w:rsidP="00C56703">
                  <w:pPr>
                    <w:rPr>
                      <w:rFonts w:ascii="Arial" w:hAnsi="Arial" w:cs="Arial"/>
                      <w:color w:val="000000"/>
                      <w:sz w:val="20"/>
                    </w:rPr>
                  </w:pPr>
                  <w:r w:rsidRPr="00C56703">
                    <w:rPr>
                      <w:rFonts w:ascii="Arial" w:hAnsi="Arial" w:cs="Arial"/>
                      <w:color w:val="000000"/>
                      <w:sz w:val="20"/>
                    </w:rPr>
                    <w:t>Cathy Dickinson</w:t>
                  </w:r>
                </w:p>
              </w:tc>
              <w:tc>
                <w:tcPr>
                  <w:tcW w:w="4140" w:type="dxa"/>
                  <w:tcBorders>
                    <w:top w:val="single" w:sz="4" w:space="0" w:color="auto"/>
                    <w:left w:val="single" w:sz="4" w:space="0" w:color="FFFFFF"/>
                    <w:bottom w:val="single" w:sz="4" w:space="0" w:color="auto"/>
                    <w:right w:val="single" w:sz="4" w:space="0" w:color="auto"/>
                  </w:tcBorders>
                  <w:shd w:val="clear" w:color="E4DFEC" w:fill="E4DFEC"/>
                  <w:noWrap/>
                  <w:vAlign w:val="center"/>
                  <w:hideMark/>
                </w:tcPr>
                <w:p w:rsidR="00C56703" w:rsidRPr="00C56703" w:rsidRDefault="00C56703" w:rsidP="00C56703">
                  <w:pPr>
                    <w:rPr>
                      <w:rFonts w:ascii="Arial" w:hAnsi="Arial" w:cs="Arial"/>
                      <w:b/>
                      <w:bCs/>
                      <w:color w:val="000000"/>
                      <w:sz w:val="20"/>
                    </w:rPr>
                  </w:pPr>
                  <w:r w:rsidRPr="00C56703">
                    <w:rPr>
                      <w:rFonts w:ascii="Arial" w:hAnsi="Arial" w:cs="Arial"/>
                      <w:b/>
                      <w:bCs/>
                      <w:color w:val="000000"/>
                      <w:sz w:val="20"/>
                    </w:rPr>
                    <w:t xml:space="preserve">U of A </w:t>
                  </w:r>
                  <w:r w:rsidR="001F07F0" w:rsidRPr="00C56703">
                    <w:rPr>
                      <w:rFonts w:ascii="Arial" w:hAnsi="Arial" w:cs="Arial"/>
                      <w:b/>
                      <w:bCs/>
                      <w:color w:val="000000"/>
                      <w:sz w:val="20"/>
                    </w:rPr>
                    <w:t>Fayetteville</w:t>
                  </w:r>
                  <w:r w:rsidRPr="00C56703">
                    <w:rPr>
                      <w:rFonts w:ascii="Arial" w:hAnsi="Arial" w:cs="Arial"/>
                      <w:b/>
                      <w:bCs/>
                      <w:color w:val="000000"/>
                      <w:sz w:val="20"/>
                    </w:rPr>
                    <w:t xml:space="preserve"> </w:t>
                  </w:r>
                </w:p>
              </w:tc>
              <w:tc>
                <w:tcPr>
                  <w:tcW w:w="2880" w:type="dxa"/>
                  <w:tcBorders>
                    <w:top w:val="single" w:sz="4" w:space="0" w:color="auto"/>
                    <w:left w:val="single" w:sz="4" w:space="0" w:color="auto"/>
                    <w:bottom w:val="single" w:sz="4" w:space="0" w:color="auto"/>
                    <w:right w:val="single" w:sz="4" w:space="0" w:color="000000"/>
                  </w:tcBorders>
                  <w:shd w:val="clear" w:color="E4DFEC" w:fill="E4DFEC"/>
                  <w:vAlign w:val="center"/>
                  <w:hideMark/>
                </w:tcPr>
                <w:p w:rsidR="00C56703" w:rsidRPr="00C56703" w:rsidRDefault="00C56703" w:rsidP="00C56703">
                  <w:pPr>
                    <w:rPr>
                      <w:rFonts w:ascii="Arial" w:hAnsi="Arial" w:cs="Arial"/>
                      <w:color w:val="000000"/>
                      <w:sz w:val="20"/>
                    </w:rPr>
                  </w:pPr>
                  <w:r w:rsidRPr="00C56703">
                    <w:rPr>
                      <w:rFonts w:ascii="Arial" w:hAnsi="Arial" w:cs="Arial"/>
                      <w:color w:val="000000"/>
                      <w:sz w:val="20"/>
                    </w:rPr>
                    <w:t>Jacklyn Gentry</w:t>
                  </w:r>
                </w:p>
              </w:tc>
            </w:tr>
            <w:tr w:rsidR="00C56703" w:rsidRPr="00C56703" w:rsidTr="00C56703">
              <w:trPr>
                <w:trHeight w:val="300"/>
              </w:trPr>
              <w:tc>
                <w:tcPr>
                  <w:tcW w:w="3780" w:type="dxa"/>
                  <w:tcBorders>
                    <w:top w:val="single" w:sz="4" w:space="0" w:color="auto"/>
                    <w:left w:val="single" w:sz="4" w:space="0" w:color="000000"/>
                    <w:bottom w:val="single" w:sz="4" w:space="0" w:color="auto"/>
                    <w:right w:val="single" w:sz="4" w:space="0" w:color="auto"/>
                  </w:tcBorders>
                  <w:shd w:val="clear" w:color="CCC0DA" w:fill="CCC0DA"/>
                  <w:noWrap/>
                  <w:vAlign w:val="center"/>
                  <w:hideMark/>
                </w:tcPr>
                <w:p w:rsidR="00C56703" w:rsidRPr="00C56703" w:rsidRDefault="00C56703" w:rsidP="00C56703">
                  <w:pPr>
                    <w:rPr>
                      <w:rFonts w:ascii="Arial" w:hAnsi="Arial" w:cs="Arial"/>
                      <w:b/>
                      <w:bCs/>
                      <w:color w:val="000000"/>
                      <w:sz w:val="20"/>
                    </w:rPr>
                  </w:pPr>
                  <w:r w:rsidRPr="00C56703">
                    <w:rPr>
                      <w:rFonts w:ascii="Arial" w:hAnsi="Arial" w:cs="Arial"/>
                      <w:b/>
                      <w:bCs/>
                      <w:color w:val="000000"/>
                      <w:sz w:val="20"/>
                    </w:rPr>
                    <w:t>Baptist Health- Central ARK</w:t>
                  </w:r>
                </w:p>
              </w:tc>
              <w:tc>
                <w:tcPr>
                  <w:tcW w:w="2610" w:type="dxa"/>
                  <w:tcBorders>
                    <w:top w:val="single" w:sz="4" w:space="0" w:color="auto"/>
                    <w:left w:val="single" w:sz="4" w:space="0" w:color="auto"/>
                    <w:bottom w:val="single" w:sz="4" w:space="0" w:color="auto"/>
                    <w:right w:val="single" w:sz="4" w:space="0" w:color="auto"/>
                  </w:tcBorders>
                  <w:shd w:val="clear" w:color="CCC0DA" w:fill="CCC0DA"/>
                  <w:noWrap/>
                  <w:vAlign w:val="center"/>
                  <w:hideMark/>
                </w:tcPr>
                <w:p w:rsidR="00C56703" w:rsidRPr="00C56703" w:rsidRDefault="00C56703" w:rsidP="00C56703">
                  <w:pPr>
                    <w:rPr>
                      <w:rFonts w:ascii="Arial" w:hAnsi="Arial" w:cs="Arial"/>
                      <w:color w:val="000000"/>
                      <w:sz w:val="20"/>
                    </w:rPr>
                  </w:pPr>
                  <w:r w:rsidRPr="00C56703">
                    <w:rPr>
                      <w:rFonts w:ascii="Arial" w:hAnsi="Arial" w:cs="Arial"/>
                      <w:color w:val="000000"/>
                      <w:sz w:val="20"/>
                    </w:rPr>
                    <w:t>Walter Petty</w:t>
                  </w:r>
                </w:p>
              </w:tc>
              <w:tc>
                <w:tcPr>
                  <w:tcW w:w="4140" w:type="dxa"/>
                  <w:tcBorders>
                    <w:top w:val="single" w:sz="4" w:space="0" w:color="auto"/>
                    <w:left w:val="single" w:sz="4" w:space="0" w:color="FFFFFF"/>
                    <w:bottom w:val="single" w:sz="4" w:space="0" w:color="auto"/>
                    <w:right w:val="single" w:sz="4" w:space="0" w:color="auto"/>
                  </w:tcBorders>
                  <w:shd w:val="clear" w:color="CCC0DA" w:fill="CCC0DA"/>
                  <w:noWrap/>
                  <w:vAlign w:val="center"/>
                  <w:hideMark/>
                </w:tcPr>
                <w:p w:rsidR="00C56703" w:rsidRPr="00C56703" w:rsidRDefault="00C56703" w:rsidP="00C56703">
                  <w:pPr>
                    <w:rPr>
                      <w:rFonts w:ascii="Arial" w:hAnsi="Arial" w:cs="Arial"/>
                      <w:b/>
                      <w:bCs/>
                      <w:color w:val="000000"/>
                      <w:sz w:val="20"/>
                    </w:rPr>
                  </w:pPr>
                  <w:r w:rsidRPr="00C56703">
                    <w:rPr>
                      <w:rFonts w:ascii="Arial" w:hAnsi="Arial" w:cs="Arial"/>
                      <w:b/>
                      <w:bCs/>
                      <w:color w:val="000000"/>
                      <w:sz w:val="20"/>
                    </w:rPr>
                    <w:t xml:space="preserve">U of A </w:t>
                  </w:r>
                  <w:r w:rsidR="001F07F0" w:rsidRPr="00C56703">
                    <w:rPr>
                      <w:rFonts w:ascii="Arial" w:hAnsi="Arial" w:cs="Arial"/>
                      <w:b/>
                      <w:bCs/>
                      <w:color w:val="000000"/>
                      <w:sz w:val="20"/>
                    </w:rPr>
                    <w:t>Fayetteville</w:t>
                  </w:r>
                  <w:r w:rsidRPr="00C56703">
                    <w:rPr>
                      <w:rFonts w:ascii="Arial" w:hAnsi="Arial" w:cs="Arial"/>
                      <w:b/>
                      <w:bCs/>
                      <w:color w:val="000000"/>
                      <w:sz w:val="20"/>
                    </w:rPr>
                    <w:t xml:space="preserve"> </w:t>
                  </w:r>
                </w:p>
              </w:tc>
              <w:tc>
                <w:tcPr>
                  <w:tcW w:w="2880" w:type="dxa"/>
                  <w:tcBorders>
                    <w:top w:val="single" w:sz="4" w:space="0" w:color="auto"/>
                    <w:left w:val="single" w:sz="4" w:space="0" w:color="auto"/>
                    <w:bottom w:val="single" w:sz="4" w:space="0" w:color="auto"/>
                    <w:right w:val="single" w:sz="4" w:space="0" w:color="000000"/>
                  </w:tcBorders>
                  <w:shd w:val="clear" w:color="CCC0DA" w:fill="CCC0DA"/>
                  <w:noWrap/>
                  <w:vAlign w:val="center"/>
                  <w:hideMark/>
                </w:tcPr>
                <w:p w:rsidR="00C56703" w:rsidRPr="00C56703" w:rsidRDefault="00C56703" w:rsidP="00C56703">
                  <w:pPr>
                    <w:rPr>
                      <w:rFonts w:ascii="Arial" w:hAnsi="Arial" w:cs="Arial"/>
                      <w:color w:val="000000"/>
                      <w:sz w:val="20"/>
                    </w:rPr>
                  </w:pPr>
                  <w:r w:rsidRPr="00C56703">
                    <w:rPr>
                      <w:rFonts w:ascii="Arial" w:hAnsi="Arial" w:cs="Arial"/>
                      <w:color w:val="000000"/>
                      <w:sz w:val="20"/>
                    </w:rPr>
                    <w:t>Kelly Johnson</w:t>
                  </w:r>
                </w:p>
              </w:tc>
            </w:tr>
            <w:tr w:rsidR="00C56703" w:rsidRPr="00C56703" w:rsidTr="00C56703">
              <w:trPr>
                <w:trHeight w:val="300"/>
              </w:trPr>
              <w:tc>
                <w:tcPr>
                  <w:tcW w:w="3780" w:type="dxa"/>
                  <w:tcBorders>
                    <w:top w:val="single" w:sz="4" w:space="0" w:color="auto"/>
                    <w:left w:val="single" w:sz="4" w:space="0" w:color="000000"/>
                    <w:bottom w:val="single" w:sz="4" w:space="0" w:color="auto"/>
                    <w:right w:val="single" w:sz="4" w:space="0" w:color="auto"/>
                  </w:tcBorders>
                  <w:shd w:val="clear" w:color="E4DFEC" w:fill="E4DFEC"/>
                  <w:noWrap/>
                  <w:vAlign w:val="center"/>
                  <w:hideMark/>
                </w:tcPr>
                <w:p w:rsidR="00C56703" w:rsidRPr="00C56703" w:rsidRDefault="00C56703" w:rsidP="00C56703">
                  <w:pPr>
                    <w:rPr>
                      <w:rFonts w:ascii="Arial" w:hAnsi="Arial" w:cs="Arial"/>
                      <w:b/>
                      <w:bCs/>
                      <w:color w:val="000000"/>
                      <w:sz w:val="20"/>
                    </w:rPr>
                  </w:pPr>
                  <w:r w:rsidRPr="00C56703">
                    <w:rPr>
                      <w:rFonts w:ascii="Arial" w:hAnsi="Arial" w:cs="Arial"/>
                      <w:b/>
                      <w:bCs/>
                      <w:color w:val="000000"/>
                      <w:sz w:val="20"/>
                    </w:rPr>
                    <w:t>Baptist Health- Heber Springs</w:t>
                  </w:r>
                </w:p>
              </w:tc>
              <w:tc>
                <w:tcPr>
                  <w:tcW w:w="2610" w:type="dxa"/>
                  <w:tcBorders>
                    <w:top w:val="single" w:sz="4" w:space="0" w:color="auto"/>
                    <w:left w:val="single" w:sz="4" w:space="0" w:color="auto"/>
                    <w:bottom w:val="single" w:sz="4" w:space="0" w:color="auto"/>
                    <w:right w:val="single" w:sz="4" w:space="0" w:color="auto"/>
                  </w:tcBorders>
                  <w:shd w:val="clear" w:color="E4DFEC" w:fill="E4DFEC"/>
                  <w:noWrap/>
                  <w:vAlign w:val="center"/>
                  <w:hideMark/>
                </w:tcPr>
                <w:p w:rsidR="00C56703" w:rsidRPr="00C56703" w:rsidRDefault="00C56703" w:rsidP="00C56703">
                  <w:pPr>
                    <w:rPr>
                      <w:rFonts w:ascii="Arial" w:hAnsi="Arial" w:cs="Arial"/>
                      <w:color w:val="000000"/>
                      <w:sz w:val="20"/>
                    </w:rPr>
                  </w:pPr>
                  <w:r w:rsidRPr="00C56703">
                    <w:rPr>
                      <w:rFonts w:ascii="Arial" w:hAnsi="Arial" w:cs="Arial"/>
                      <w:color w:val="000000"/>
                      <w:sz w:val="20"/>
                    </w:rPr>
                    <w:t>April Robinson</w:t>
                  </w:r>
                </w:p>
              </w:tc>
              <w:tc>
                <w:tcPr>
                  <w:tcW w:w="4140" w:type="dxa"/>
                  <w:tcBorders>
                    <w:top w:val="single" w:sz="4" w:space="0" w:color="auto"/>
                    <w:left w:val="single" w:sz="4" w:space="0" w:color="FFFFFF"/>
                    <w:bottom w:val="single" w:sz="4" w:space="0" w:color="auto"/>
                    <w:right w:val="single" w:sz="4" w:space="0" w:color="auto"/>
                  </w:tcBorders>
                  <w:shd w:val="clear" w:color="E4DFEC" w:fill="E4DFEC"/>
                  <w:noWrap/>
                  <w:vAlign w:val="center"/>
                  <w:hideMark/>
                </w:tcPr>
                <w:p w:rsidR="00C56703" w:rsidRPr="00C56703" w:rsidRDefault="00C56703" w:rsidP="00C56703">
                  <w:pPr>
                    <w:rPr>
                      <w:rFonts w:ascii="Arial" w:hAnsi="Arial" w:cs="Arial"/>
                      <w:b/>
                      <w:bCs/>
                      <w:color w:val="000000"/>
                      <w:sz w:val="20"/>
                    </w:rPr>
                  </w:pPr>
                  <w:r w:rsidRPr="00C56703">
                    <w:rPr>
                      <w:rFonts w:ascii="Arial" w:hAnsi="Arial" w:cs="Arial"/>
                      <w:b/>
                      <w:bCs/>
                      <w:color w:val="000000"/>
                      <w:sz w:val="20"/>
                    </w:rPr>
                    <w:t>U of A Ft. Smith</w:t>
                  </w:r>
                </w:p>
              </w:tc>
              <w:tc>
                <w:tcPr>
                  <w:tcW w:w="2880" w:type="dxa"/>
                  <w:tcBorders>
                    <w:top w:val="single" w:sz="4" w:space="0" w:color="auto"/>
                    <w:left w:val="single" w:sz="4" w:space="0" w:color="auto"/>
                    <w:bottom w:val="single" w:sz="4" w:space="0" w:color="auto"/>
                    <w:right w:val="single" w:sz="4" w:space="0" w:color="000000"/>
                  </w:tcBorders>
                  <w:shd w:val="clear" w:color="E4DFEC" w:fill="E4DFEC"/>
                  <w:vAlign w:val="center"/>
                  <w:hideMark/>
                </w:tcPr>
                <w:p w:rsidR="00C56703" w:rsidRPr="00C56703" w:rsidRDefault="00C56703" w:rsidP="00C56703">
                  <w:pPr>
                    <w:rPr>
                      <w:rFonts w:ascii="Arial" w:hAnsi="Arial" w:cs="Arial"/>
                      <w:color w:val="000000"/>
                      <w:sz w:val="20"/>
                    </w:rPr>
                  </w:pPr>
                  <w:r w:rsidRPr="00C56703">
                    <w:rPr>
                      <w:rFonts w:ascii="Arial" w:hAnsi="Arial" w:cs="Arial"/>
                      <w:color w:val="000000"/>
                      <w:sz w:val="20"/>
                    </w:rPr>
                    <w:t>Carolyn Mosley</w:t>
                  </w:r>
                </w:p>
              </w:tc>
            </w:tr>
            <w:tr w:rsidR="00C56703" w:rsidRPr="00C56703" w:rsidTr="00C56703">
              <w:trPr>
                <w:trHeight w:val="300"/>
              </w:trPr>
              <w:tc>
                <w:tcPr>
                  <w:tcW w:w="3780" w:type="dxa"/>
                  <w:tcBorders>
                    <w:top w:val="single" w:sz="4" w:space="0" w:color="auto"/>
                    <w:left w:val="single" w:sz="4" w:space="0" w:color="000000"/>
                    <w:bottom w:val="single" w:sz="4" w:space="0" w:color="auto"/>
                    <w:right w:val="single" w:sz="4" w:space="0" w:color="auto"/>
                  </w:tcBorders>
                  <w:shd w:val="clear" w:color="CCC0DA" w:fill="CCC0DA"/>
                  <w:noWrap/>
                  <w:vAlign w:val="center"/>
                  <w:hideMark/>
                </w:tcPr>
                <w:p w:rsidR="00C56703" w:rsidRPr="00C56703" w:rsidRDefault="00C56703" w:rsidP="00C56703">
                  <w:pPr>
                    <w:rPr>
                      <w:rFonts w:ascii="Arial" w:hAnsi="Arial" w:cs="Arial"/>
                      <w:b/>
                      <w:bCs/>
                      <w:color w:val="000000"/>
                      <w:sz w:val="20"/>
                    </w:rPr>
                  </w:pPr>
                  <w:r w:rsidRPr="00C56703">
                    <w:rPr>
                      <w:rFonts w:ascii="Arial" w:hAnsi="Arial" w:cs="Arial"/>
                      <w:b/>
                      <w:bCs/>
                      <w:color w:val="000000"/>
                      <w:sz w:val="20"/>
                    </w:rPr>
                    <w:t>Baptist Health Schools</w:t>
                  </w:r>
                </w:p>
              </w:tc>
              <w:tc>
                <w:tcPr>
                  <w:tcW w:w="2610" w:type="dxa"/>
                  <w:tcBorders>
                    <w:top w:val="single" w:sz="4" w:space="0" w:color="auto"/>
                    <w:left w:val="single" w:sz="4" w:space="0" w:color="auto"/>
                    <w:bottom w:val="single" w:sz="4" w:space="0" w:color="auto"/>
                    <w:right w:val="single" w:sz="4" w:space="0" w:color="auto"/>
                  </w:tcBorders>
                  <w:shd w:val="clear" w:color="CCC0DA" w:fill="CCC0DA"/>
                  <w:vAlign w:val="center"/>
                  <w:hideMark/>
                </w:tcPr>
                <w:p w:rsidR="00C56703" w:rsidRPr="00C56703" w:rsidRDefault="00C56703" w:rsidP="00C56703">
                  <w:pPr>
                    <w:rPr>
                      <w:rFonts w:ascii="Arial" w:hAnsi="Arial" w:cs="Arial"/>
                      <w:color w:val="000000"/>
                      <w:sz w:val="20"/>
                    </w:rPr>
                  </w:pPr>
                  <w:r w:rsidRPr="00C56703">
                    <w:rPr>
                      <w:rFonts w:ascii="Arial" w:hAnsi="Arial" w:cs="Arial"/>
                      <w:color w:val="000000"/>
                      <w:sz w:val="20"/>
                    </w:rPr>
                    <w:t>Sandra Kahler</w:t>
                  </w:r>
                </w:p>
              </w:tc>
              <w:tc>
                <w:tcPr>
                  <w:tcW w:w="4140" w:type="dxa"/>
                  <w:tcBorders>
                    <w:top w:val="single" w:sz="4" w:space="0" w:color="auto"/>
                    <w:left w:val="single" w:sz="4" w:space="0" w:color="FFFFFF"/>
                    <w:bottom w:val="single" w:sz="4" w:space="0" w:color="auto"/>
                    <w:right w:val="single" w:sz="4" w:space="0" w:color="auto"/>
                  </w:tcBorders>
                  <w:shd w:val="clear" w:color="CCC0DA" w:fill="CCC0DA"/>
                  <w:noWrap/>
                  <w:vAlign w:val="center"/>
                  <w:hideMark/>
                </w:tcPr>
                <w:p w:rsidR="00C56703" w:rsidRPr="00C56703" w:rsidRDefault="00C56703" w:rsidP="00C56703">
                  <w:pPr>
                    <w:rPr>
                      <w:rFonts w:ascii="Arial" w:hAnsi="Arial" w:cs="Arial"/>
                      <w:b/>
                      <w:bCs/>
                      <w:color w:val="000000"/>
                      <w:sz w:val="20"/>
                    </w:rPr>
                  </w:pPr>
                  <w:r w:rsidRPr="00C56703">
                    <w:rPr>
                      <w:rFonts w:ascii="Arial" w:hAnsi="Arial" w:cs="Arial"/>
                      <w:b/>
                      <w:bCs/>
                      <w:color w:val="000000"/>
                      <w:sz w:val="20"/>
                    </w:rPr>
                    <w:t>UALR</w:t>
                  </w:r>
                </w:p>
              </w:tc>
              <w:tc>
                <w:tcPr>
                  <w:tcW w:w="2880" w:type="dxa"/>
                  <w:tcBorders>
                    <w:top w:val="single" w:sz="4" w:space="0" w:color="auto"/>
                    <w:left w:val="single" w:sz="4" w:space="0" w:color="auto"/>
                    <w:bottom w:val="single" w:sz="4" w:space="0" w:color="auto"/>
                    <w:right w:val="single" w:sz="4" w:space="0" w:color="000000"/>
                  </w:tcBorders>
                  <w:shd w:val="clear" w:color="CCC0DA" w:fill="CCC0DA"/>
                  <w:vAlign w:val="center"/>
                  <w:hideMark/>
                </w:tcPr>
                <w:p w:rsidR="00C56703" w:rsidRPr="00C56703" w:rsidRDefault="00C56703" w:rsidP="00C56703">
                  <w:pPr>
                    <w:rPr>
                      <w:rFonts w:ascii="Arial" w:hAnsi="Arial" w:cs="Arial"/>
                      <w:color w:val="000000"/>
                      <w:sz w:val="20"/>
                    </w:rPr>
                  </w:pPr>
                  <w:r w:rsidRPr="00C56703">
                    <w:rPr>
                      <w:rFonts w:ascii="Arial" w:hAnsi="Arial" w:cs="Arial"/>
                      <w:color w:val="000000"/>
                      <w:sz w:val="20"/>
                    </w:rPr>
                    <w:t>Dr. Preston Molsbee</w:t>
                  </w:r>
                </w:p>
              </w:tc>
            </w:tr>
            <w:tr w:rsidR="00C56703" w:rsidRPr="00C56703" w:rsidTr="00C56703">
              <w:trPr>
                <w:trHeight w:val="300"/>
              </w:trPr>
              <w:tc>
                <w:tcPr>
                  <w:tcW w:w="3780" w:type="dxa"/>
                  <w:tcBorders>
                    <w:top w:val="single" w:sz="4" w:space="0" w:color="auto"/>
                    <w:left w:val="single" w:sz="4" w:space="0" w:color="000000"/>
                    <w:bottom w:val="single" w:sz="4" w:space="0" w:color="auto"/>
                    <w:right w:val="single" w:sz="4" w:space="0" w:color="auto"/>
                  </w:tcBorders>
                  <w:shd w:val="clear" w:color="E4DFEC" w:fill="E4DFEC"/>
                  <w:noWrap/>
                  <w:vAlign w:val="center"/>
                  <w:hideMark/>
                </w:tcPr>
                <w:p w:rsidR="00C56703" w:rsidRPr="00C56703" w:rsidRDefault="00C56703" w:rsidP="00C56703">
                  <w:pPr>
                    <w:rPr>
                      <w:rFonts w:ascii="Arial" w:hAnsi="Arial" w:cs="Arial"/>
                      <w:b/>
                      <w:bCs/>
                      <w:color w:val="000000"/>
                      <w:sz w:val="20"/>
                    </w:rPr>
                  </w:pPr>
                  <w:r w:rsidRPr="00C56703">
                    <w:rPr>
                      <w:rFonts w:ascii="Arial" w:hAnsi="Arial" w:cs="Arial"/>
                      <w:b/>
                      <w:bCs/>
                      <w:color w:val="000000"/>
                      <w:sz w:val="20"/>
                    </w:rPr>
                    <w:t>Baxter Regional Medical Center</w:t>
                  </w:r>
                </w:p>
              </w:tc>
              <w:tc>
                <w:tcPr>
                  <w:tcW w:w="2610" w:type="dxa"/>
                  <w:tcBorders>
                    <w:top w:val="single" w:sz="4" w:space="0" w:color="auto"/>
                    <w:left w:val="single" w:sz="4" w:space="0" w:color="auto"/>
                    <w:bottom w:val="single" w:sz="4" w:space="0" w:color="auto"/>
                    <w:right w:val="single" w:sz="4" w:space="0" w:color="auto"/>
                  </w:tcBorders>
                  <w:shd w:val="clear" w:color="E4DFEC" w:fill="E4DFEC"/>
                  <w:noWrap/>
                  <w:vAlign w:val="center"/>
                  <w:hideMark/>
                </w:tcPr>
                <w:p w:rsidR="00C56703" w:rsidRPr="00C56703" w:rsidRDefault="00C56703" w:rsidP="00C56703">
                  <w:pPr>
                    <w:rPr>
                      <w:rFonts w:ascii="Arial" w:hAnsi="Arial" w:cs="Arial"/>
                      <w:color w:val="000000"/>
                      <w:sz w:val="20"/>
                    </w:rPr>
                  </w:pPr>
                  <w:r w:rsidRPr="00C56703">
                    <w:rPr>
                      <w:rFonts w:ascii="Arial" w:hAnsi="Arial" w:cs="Arial"/>
                      <w:color w:val="000000"/>
                      <w:sz w:val="20"/>
                    </w:rPr>
                    <w:t>Karen Adams</w:t>
                  </w:r>
                </w:p>
              </w:tc>
              <w:tc>
                <w:tcPr>
                  <w:tcW w:w="4140" w:type="dxa"/>
                  <w:tcBorders>
                    <w:top w:val="single" w:sz="4" w:space="0" w:color="auto"/>
                    <w:left w:val="single" w:sz="4" w:space="0" w:color="FFFFFF"/>
                    <w:bottom w:val="single" w:sz="4" w:space="0" w:color="auto"/>
                    <w:right w:val="single" w:sz="4" w:space="0" w:color="auto"/>
                  </w:tcBorders>
                  <w:shd w:val="clear" w:color="E4DFEC" w:fill="E4DFEC"/>
                  <w:noWrap/>
                  <w:vAlign w:val="center"/>
                  <w:hideMark/>
                </w:tcPr>
                <w:p w:rsidR="00C56703" w:rsidRPr="00C56703" w:rsidRDefault="00C56703" w:rsidP="00C56703">
                  <w:pPr>
                    <w:rPr>
                      <w:rFonts w:ascii="Arial" w:hAnsi="Arial" w:cs="Arial"/>
                      <w:b/>
                      <w:bCs/>
                      <w:color w:val="000000"/>
                      <w:sz w:val="20"/>
                    </w:rPr>
                  </w:pPr>
                  <w:r w:rsidRPr="00C56703">
                    <w:rPr>
                      <w:rFonts w:ascii="Arial" w:hAnsi="Arial" w:cs="Arial"/>
                      <w:b/>
                      <w:bCs/>
                      <w:color w:val="000000"/>
                      <w:sz w:val="20"/>
                    </w:rPr>
                    <w:t>UALR</w:t>
                  </w:r>
                </w:p>
              </w:tc>
              <w:tc>
                <w:tcPr>
                  <w:tcW w:w="2880" w:type="dxa"/>
                  <w:tcBorders>
                    <w:top w:val="single" w:sz="4" w:space="0" w:color="auto"/>
                    <w:left w:val="single" w:sz="4" w:space="0" w:color="auto"/>
                    <w:bottom w:val="single" w:sz="4" w:space="0" w:color="auto"/>
                    <w:right w:val="single" w:sz="4" w:space="0" w:color="000000"/>
                  </w:tcBorders>
                  <w:shd w:val="clear" w:color="E4DFEC" w:fill="E4DFEC"/>
                  <w:noWrap/>
                  <w:vAlign w:val="center"/>
                  <w:hideMark/>
                </w:tcPr>
                <w:p w:rsidR="00C56703" w:rsidRPr="00C56703" w:rsidRDefault="00C56703" w:rsidP="00C56703">
                  <w:pPr>
                    <w:rPr>
                      <w:rFonts w:ascii="Arial" w:hAnsi="Arial" w:cs="Arial"/>
                      <w:color w:val="000000"/>
                      <w:sz w:val="20"/>
                    </w:rPr>
                  </w:pPr>
                  <w:r w:rsidRPr="00C56703">
                    <w:rPr>
                      <w:rFonts w:ascii="Arial" w:hAnsi="Arial" w:cs="Arial"/>
                      <w:color w:val="000000"/>
                      <w:sz w:val="20"/>
                    </w:rPr>
                    <w:t>Kimberly Porter</w:t>
                  </w:r>
                </w:p>
              </w:tc>
            </w:tr>
            <w:tr w:rsidR="00C56703" w:rsidRPr="00C56703" w:rsidTr="00C56703">
              <w:trPr>
                <w:trHeight w:val="300"/>
              </w:trPr>
              <w:tc>
                <w:tcPr>
                  <w:tcW w:w="3780" w:type="dxa"/>
                  <w:tcBorders>
                    <w:top w:val="single" w:sz="4" w:space="0" w:color="auto"/>
                    <w:left w:val="single" w:sz="4" w:space="0" w:color="000000"/>
                    <w:bottom w:val="single" w:sz="4" w:space="0" w:color="auto"/>
                    <w:right w:val="single" w:sz="4" w:space="0" w:color="auto"/>
                  </w:tcBorders>
                  <w:shd w:val="clear" w:color="CCC0DA" w:fill="CCC0DA"/>
                  <w:noWrap/>
                  <w:vAlign w:val="center"/>
                  <w:hideMark/>
                </w:tcPr>
                <w:p w:rsidR="00C56703" w:rsidRPr="00C56703" w:rsidRDefault="00C56703" w:rsidP="00C56703">
                  <w:pPr>
                    <w:rPr>
                      <w:rFonts w:ascii="Arial" w:hAnsi="Arial" w:cs="Arial"/>
                      <w:b/>
                      <w:bCs/>
                      <w:color w:val="000000"/>
                      <w:sz w:val="20"/>
                    </w:rPr>
                  </w:pPr>
                  <w:r w:rsidRPr="00C56703">
                    <w:rPr>
                      <w:rFonts w:ascii="Arial" w:hAnsi="Arial" w:cs="Arial"/>
                      <w:b/>
                      <w:bCs/>
                      <w:color w:val="000000"/>
                      <w:sz w:val="20"/>
                    </w:rPr>
                    <w:t>CHI St. Vincent- ALL</w:t>
                  </w:r>
                </w:p>
              </w:tc>
              <w:tc>
                <w:tcPr>
                  <w:tcW w:w="2610" w:type="dxa"/>
                  <w:tcBorders>
                    <w:top w:val="single" w:sz="4" w:space="0" w:color="auto"/>
                    <w:left w:val="single" w:sz="4" w:space="0" w:color="auto"/>
                    <w:bottom w:val="single" w:sz="4" w:space="0" w:color="auto"/>
                    <w:right w:val="single" w:sz="4" w:space="0" w:color="auto"/>
                  </w:tcBorders>
                  <w:shd w:val="clear" w:color="CCC0DA" w:fill="CCC0DA"/>
                  <w:noWrap/>
                  <w:vAlign w:val="center"/>
                  <w:hideMark/>
                </w:tcPr>
                <w:p w:rsidR="00C56703" w:rsidRPr="00C56703" w:rsidRDefault="00C56703" w:rsidP="00C56703">
                  <w:pPr>
                    <w:rPr>
                      <w:rFonts w:ascii="Arial" w:hAnsi="Arial" w:cs="Arial"/>
                      <w:color w:val="000000"/>
                      <w:sz w:val="20"/>
                    </w:rPr>
                  </w:pPr>
                  <w:r w:rsidRPr="00C56703">
                    <w:rPr>
                      <w:rFonts w:ascii="Arial" w:hAnsi="Arial" w:cs="Arial"/>
                      <w:color w:val="000000"/>
                      <w:sz w:val="20"/>
                    </w:rPr>
                    <w:t>Kristy Fritz</w:t>
                  </w:r>
                </w:p>
              </w:tc>
              <w:tc>
                <w:tcPr>
                  <w:tcW w:w="4140" w:type="dxa"/>
                  <w:tcBorders>
                    <w:top w:val="single" w:sz="4" w:space="0" w:color="auto"/>
                    <w:left w:val="single" w:sz="4" w:space="0" w:color="FFFFFF"/>
                    <w:bottom w:val="single" w:sz="4" w:space="0" w:color="auto"/>
                    <w:right w:val="single" w:sz="4" w:space="0" w:color="auto"/>
                  </w:tcBorders>
                  <w:shd w:val="clear" w:color="CCC0DA" w:fill="CCC0DA"/>
                  <w:noWrap/>
                  <w:vAlign w:val="center"/>
                  <w:hideMark/>
                </w:tcPr>
                <w:p w:rsidR="00C56703" w:rsidRPr="00C56703" w:rsidRDefault="00C56703" w:rsidP="00C56703">
                  <w:pPr>
                    <w:rPr>
                      <w:rFonts w:ascii="Arial" w:hAnsi="Arial" w:cs="Arial"/>
                      <w:b/>
                      <w:bCs/>
                      <w:color w:val="000000"/>
                      <w:sz w:val="20"/>
                    </w:rPr>
                  </w:pPr>
                  <w:r w:rsidRPr="00C56703">
                    <w:rPr>
                      <w:rFonts w:ascii="Arial" w:hAnsi="Arial" w:cs="Arial"/>
                      <w:b/>
                      <w:bCs/>
                      <w:color w:val="000000"/>
                      <w:sz w:val="20"/>
                    </w:rPr>
                    <w:t>UAMS College of Nursing</w:t>
                  </w:r>
                </w:p>
              </w:tc>
              <w:tc>
                <w:tcPr>
                  <w:tcW w:w="2880" w:type="dxa"/>
                  <w:tcBorders>
                    <w:top w:val="single" w:sz="4" w:space="0" w:color="auto"/>
                    <w:left w:val="single" w:sz="4" w:space="0" w:color="auto"/>
                    <w:bottom w:val="single" w:sz="4" w:space="0" w:color="auto"/>
                    <w:right w:val="single" w:sz="4" w:space="0" w:color="000000"/>
                  </w:tcBorders>
                  <w:shd w:val="clear" w:color="CCC0DA" w:fill="CCC0DA"/>
                  <w:vAlign w:val="center"/>
                  <w:hideMark/>
                </w:tcPr>
                <w:p w:rsidR="00C56703" w:rsidRPr="00C56703" w:rsidRDefault="00C56703" w:rsidP="00C56703">
                  <w:pPr>
                    <w:rPr>
                      <w:rFonts w:ascii="Arial" w:hAnsi="Arial" w:cs="Arial"/>
                      <w:color w:val="000000"/>
                      <w:sz w:val="20"/>
                    </w:rPr>
                  </w:pPr>
                  <w:r w:rsidRPr="00C56703">
                    <w:rPr>
                      <w:rFonts w:ascii="Arial" w:hAnsi="Arial" w:cs="Arial"/>
                      <w:color w:val="000000"/>
                      <w:sz w:val="20"/>
                    </w:rPr>
                    <w:t>Osmonetta Beard</w:t>
                  </w:r>
                </w:p>
              </w:tc>
            </w:tr>
            <w:tr w:rsidR="00C56703" w:rsidRPr="00C56703" w:rsidTr="00C56703">
              <w:trPr>
                <w:trHeight w:val="300"/>
              </w:trPr>
              <w:tc>
                <w:tcPr>
                  <w:tcW w:w="3780" w:type="dxa"/>
                  <w:tcBorders>
                    <w:top w:val="single" w:sz="4" w:space="0" w:color="auto"/>
                    <w:left w:val="single" w:sz="4" w:space="0" w:color="000000"/>
                    <w:bottom w:val="single" w:sz="4" w:space="0" w:color="auto"/>
                    <w:right w:val="single" w:sz="4" w:space="0" w:color="auto"/>
                  </w:tcBorders>
                  <w:shd w:val="clear" w:color="E4DFEC" w:fill="E4DFEC"/>
                  <w:noWrap/>
                  <w:vAlign w:val="center"/>
                  <w:hideMark/>
                </w:tcPr>
                <w:p w:rsidR="00C56703" w:rsidRPr="00C56703" w:rsidRDefault="00C56703" w:rsidP="00C56703">
                  <w:pPr>
                    <w:rPr>
                      <w:rFonts w:ascii="Arial" w:hAnsi="Arial" w:cs="Arial"/>
                      <w:b/>
                      <w:bCs/>
                      <w:color w:val="000000"/>
                      <w:sz w:val="20"/>
                    </w:rPr>
                  </w:pPr>
                  <w:r w:rsidRPr="00C56703">
                    <w:rPr>
                      <w:rFonts w:ascii="Arial" w:hAnsi="Arial" w:cs="Arial"/>
                      <w:b/>
                      <w:bCs/>
                      <w:color w:val="000000"/>
                      <w:sz w:val="20"/>
                    </w:rPr>
                    <w:t>CHI St. Vincent Hot Springs</w:t>
                  </w:r>
                </w:p>
              </w:tc>
              <w:tc>
                <w:tcPr>
                  <w:tcW w:w="2610" w:type="dxa"/>
                  <w:tcBorders>
                    <w:top w:val="single" w:sz="4" w:space="0" w:color="auto"/>
                    <w:left w:val="single" w:sz="4" w:space="0" w:color="auto"/>
                    <w:bottom w:val="single" w:sz="4" w:space="0" w:color="auto"/>
                    <w:right w:val="single" w:sz="4" w:space="0" w:color="auto"/>
                  </w:tcBorders>
                  <w:shd w:val="clear" w:color="E4DFEC" w:fill="E4DFEC"/>
                  <w:noWrap/>
                  <w:vAlign w:val="center"/>
                  <w:hideMark/>
                </w:tcPr>
                <w:p w:rsidR="00C56703" w:rsidRPr="00C56703" w:rsidRDefault="00C56703" w:rsidP="00C56703">
                  <w:pPr>
                    <w:rPr>
                      <w:rFonts w:ascii="Arial" w:hAnsi="Arial" w:cs="Arial"/>
                      <w:color w:val="000000"/>
                      <w:sz w:val="20"/>
                    </w:rPr>
                  </w:pPr>
                  <w:r w:rsidRPr="00C56703">
                    <w:rPr>
                      <w:rFonts w:ascii="Arial" w:hAnsi="Arial" w:cs="Arial"/>
                      <w:color w:val="000000"/>
                      <w:sz w:val="20"/>
                    </w:rPr>
                    <w:t>Tamme Kin</w:t>
                  </w:r>
                  <w:bookmarkStart w:id="0" w:name="_GoBack"/>
                  <w:bookmarkEnd w:id="0"/>
                  <w:r w:rsidRPr="00C56703">
                    <w:rPr>
                      <w:rFonts w:ascii="Arial" w:hAnsi="Arial" w:cs="Arial"/>
                      <w:color w:val="000000"/>
                      <w:sz w:val="20"/>
                    </w:rPr>
                    <w:t>ney</w:t>
                  </w:r>
                </w:p>
              </w:tc>
              <w:tc>
                <w:tcPr>
                  <w:tcW w:w="4140" w:type="dxa"/>
                  <w:tcBorders>
                    <w:top w:val="single" w:sz="4" w:space="0" w:color="auto"/>
                    <w:left w:val="single" w:sz="4" w:space="0" w:color="FFFFFF"/>
                    <w:bottom w:val="single" w:sz="4" w:space="0" w:color="auto"/>
                    <w:right w:val="single" w:sz="4" w:space="0" w:color="auto"/>
                  </w:tcBorders>
                  <w:shd w:val="clear" w:color="E4DFEC" w:fill="E4DFEC"/>
                  <w:noWrap/>
                  <w:vAlign w:val="center"/>
                  <w:hideMark/>
                </w:tcPr>
                <w:p w:rsidR="00C56703" w:rsidRPr="00C56703" w:rsidRDefault="00C56703" w:rsidP="00C56703">
                  <w:pPr>
                    <w:rPr>
                      <w:rFonts w:ascii="Arial" w:hAnsi="Arial" w:cs="Arial"/>
                      <w:b/>
                      <w:bCs/>
                      <w:color w:val="000000"/>
                      <w:sz w:val="20"/>
                    </w:rPr>
                  </w:pPr>
                  <w:r w:rsidRPr="00C56703">
                    <w:rPr>
                      <w:rFonts w:ascii="Arial" w:hAnsi="Arial" w:cs="Arial"/>
                      <w:b/>
                      <w:bCs/>
                      <w:color w:val="000000"/>
                      <w:sz w:val="20"/>
                    </w:rPr>
                    <w:t>UAMS Medical Center</w:t>
                  </w:r>
                </w:p>
              </w:tc>
              <w:tc>
                <w:tcPr>
                  <w:tcW w:w="2880" w:type="dxa"/>
                  <w:tcBorders>
                    <w:top w:val="single" w:sz="4" w:space="0" w:color="auto"/>
                    <w:left w:val="single" w:sz="4" w:space="0" w:color="auto"/>
                    <w:bottom w:val="single" w:sz="4" w:space="0" w:color="auto"/>
                    <w:right w:val="single" w:sz="4" w:space="0" w:color="000000"/>
                  </w:tcBorders>
                  <w:shd w:val="clear" w:color="E4DFEC" w:fill="E4DFEC"/>
                  <w:noWrap/>
                  <w:vAlign w:val="center"/>
                  <w:hideMark/>
                </w:tcPr>
                <w:p w:rsidR="00C56703" w:rsidRPr="00C56703" w:rsidRDefault="00C56703" w:rsidP="00C56703">
                  <w:pPr>
                    <w:rPr>
                      <w:rFonts w:ascii="Arial" w:hAnsi="Arial" w:cs="Arial"/>
                      <w:color w:val="000000"/>
                      <w:sz w:val="20"/>
                    </w:rPr>
                  </w:pPr>
                  <w:r w:rsidRPr="00C56703">
                    <w:rPr>
                      <w:rFonts w:ascii="Arial" w:hAnsi="Arial" w:cs="Arial"/>
                      <w:color w:val="000000"/>
                      <w:sz w:val="20"/>
                    </w:rPr>
                    <w:t>Susan Erickson</w:t>
                  </w:r>
                </w:p>
              </w:tc>
            </w:tr>
            <w:tr w:rsidR="00C56703" w:rsidRPr="00C56703" w:rsidTr="00C56703">
              <w:trPr>
                <w:trHeight w:val="300"/>
              </w:trPr>
              <w:tc>
                <w:tcPr>
                  <w:tcW w:w="3780" w:type="dxa"/>
                  <w:tcBorders>
                    <w:top w:val="single" w:sz="4" w:space="0" w:color="auto"/>
                    <w:left w:val="single" w:sz="4" w:space="0" w:color="000000"/>
                    <w:bottom w:val="single" w:sz="4" w:space="0" w:color="auto"/>
                    <w:right w:val="single" w:sz="4" w:space="0" w:color="auto"/>
                  </w:tcBorders>
                  <w:shd w:val="clear" w:color="CCC0DA" w:fill="CCC0DA"/>
                  <w:noWrap/>
                  <w:vAlign w:val="center"/>
                  <w:hideMark/>
                </w:tcPr>
                <w:p w:rsidR="00C56703" w:rsidRPr="00C56703" w:rsidRDefault="00C56703" w:rsidP="00C56703">
                  <w:pPr>
                    <w:rPr>
                      <w:rFonts w:ascii="Arial" w:hAnsi="Arial" w:cs="Arial"/>
                      <w:b/>
                      <w:bCs/>
                      <w:color w:val="000000"/>
                      <w:sz w:val="20"/>
                    </w:rPr>
                  </w:pPr>
                  <w:r w:rsidRPr="00C56703">
                    <w:rPr>
                      <w:rFonts w:ascii="Arial" w:hAnsi="Arial" w:cs="Arial"/>
                      <w:b/>
                      <w:bCs/>
                      <w:color w:val="000000"/>
                      <w:sz w:val="20"/>
                    </w:rPr>
                    <w:t>Chicot Memorial Medical Center</w:t>
                  </w:r>
                </w:p>
              </w:tc>
              <w:tc>
                <w:tcPr>
                  <w:tcW w:w="2610" w:type="dxa"/>
                  <w:tcBorders>
                    <w:top w:val="single" w:sz="4" w:space="0" w:color="auto"/>
                    <w:left w:val="single" w:sz="4" w:space="0" w:color="auto"/>
                    <w:bottom w:val="single" w:sz="4" w:space="0" w:color="auto"/>
                    <w:right w:val="single" w:sz="4" w:space="0" w:color="auto"/>
                  </w:tcBorders>
                  <w:shd w:val="clear" w:color="CCC0DA" w:fill="CCC0DA"/>
                  <w:noWrap/>
                  <w:vAlign w:val="center"/>
                  <w:hideMark/>
                </w:tcPr>
                <w:p w:rsidR="00C56703" w:rsidRPr="00C56703" w:rsidRDefault="00C56703" w:rsidP="00C56703">
                  <w:pPr>
                    <w:rPr>
                      <w:rFonts w:ascii="Arial" w:hAnsi="Arial" w:cs="Arial"/>
                      <w:color w:val="000000"/>
                      <w:sz w:val="20"/>
                    </w:rPr>
                  </w:pPr>
                  <w:r w:rsidRPr="00C56703">
                    <w:rPr>
                      <w:rFonts w:ascii="Arial" w:hAnsi="Arial" w:cs="Arial"/>
                      <w:color w:val="000000"/>
                      <w:sz w:val="20"/>
                    </w:rPr>
                    <w:t>Carolyn Cook</w:t>
                  </w:r>
                </w:p>
              </w:tc>
              <w:tc>
                <w:tcPr>
                  <w:tcW w:w="4140" w:type="dxa"/>
                  <w:tcBorders>
                    <w:top w:val="single" w:sz="4" w:space="0" w:color="auto"/>
                    <w:left w:val="single" w:sz="4" w:space="0" w:color="FFFFFF"/>
                    <w:bottom w:val="single" w:sz="4" w:space="0" w:color="auto"/>
                    <w:right w:val="single" w:sz="4" w:space="0" w:color="auto"/>
                  </w:tcBorders>
                  <w:shd w:val="clear" w:color="CCC0DA" w:fill="CCC0DA"/>
                  <w:noWrap/>
                  <w:vAlign w:val="center"/>
                  <w:hideMark/>
                </w:tcPr>
                <w:p w:rsidR="00C56703" w:rsidRPr="00C56703" w:rsidRDefault="00C56703" w:rsidP="00C56703">
                  <w:pPr>
                    <w:rPr>
                      <w:rFonts w:ascii="Arial" w:hAnsi="Arial" w:cs="Arial"/>
                      <w:b/>
                      <w:bCs/>
                      <w:color w:val="000000"/>
                      <w:sz w:val="20"/>
                    </w:rPr>
                  </w:pPr>
                  <w:r w:rsidRPr="00C56703">
                    <w:rPr>
                      <w:rFonts w:ascii="Arial" w:hAnsi="Arial" w:cs="Arial"/>
                      <w:b/>
                      <w:bCs/>
                      <w:color w:val="000000"/>
                      <w:sz w:val="20"/>
                    </w:rPr>
                    <w:t>University of Central Arkansas</w:t>
                  </w:r>
                </w:p>
              </w:tc>
              <w:tc>
                <w:tcPr>
                  <w:tcW w:w="2880" w:type="dxa"/>
                  <w:tcBorders>
                    <w:top w:val="single" w:sz="4" w:space="0" w:color="auto"/>
                    <w:left w:val="single" w:sz="4" w:space="0" w:color="auto"/>
                    <w:bottom w:val="single" w:sz="4" w:space="0" w:color="auto"/>
                    <w:right w:val="single" w:sz="4" w:space="0" w:color="000000"/>
                  </w:tcBorders>
                  <w:shd w:val="clear" w:color="CCC0DA" w:fill="CCC0DA"/>
                  <w:vAlign w:val="center"/>
                  <w:hideMark/>
                </w:tcPr>
                <w:p w:rsidR="00C56703" w:rsidRPr="00C56703" w:rsidRDefault="00C56703" w:rsidP="00C56703">
                  <w:pPr>
                    <w:rPr>
                      <w:rFonts w:ascii="Arial" w:hAnsi="Arial" w:cs="Arial"/>
                      <w:color w:val="000000"/>
                      <w:sz w:val="20"/>
                    </w:rPr>
                  </w:pPr>
                  <w:r w:rsidRPr="00C56703">
                    <w:rPr>
                      <w:rFonts w:ascii="Arial" w:hAnsi="Arial" w:cs="Arial"/>
                      <w:color w:val="000000"/>
                      <w:sz w:val="20"/>
                    </w:rPr>
                    <w:t>Dr. Susan Gatto</w:t>
                  </w:r>
                </w:p>
              </w:tc>
            </w:tr>
            <w:tr w:rsidR="00C56703" w:rsidRPr="00C56703" w:rsidTr="00C56703">
              <w:trPr>
                <w:trHeight w:val="300"/>
              </w:trPr>
              <w:tc>
                <w:tcPr>
                  <w:tcW w:w="3780" w:type="dxa"/>
                  <w:tcBorders>
                    <w:top w:val="single" w:sz="4" w:space="0" w:color="auto"/>
                    <w:left w:val="single" w:sz="4" w:space="0" w:color="000000"/>
                    <w:bottom w:val="single" w:sz="4" w:space="0" w:color="auto"/>
                    <w:right w:val="single" w:sz="4" w:space="0" w:color="auto"/>
                  </w:tcBorders>
                  <w:shd w:val="clear" w:color="E4DFEC" w:fill="E4DFEC"/>
                  <w:noWrap/>
                  <w:vAlign w:val="center"/>
                  <w:hideMark/>
                </w:tcPr>
                <w:p w:rsidR="00C56703" w:rsidRPr="00C56703" w:rsidRDefault="001F07F0" w:rsidP="00C56703">
                  <w:pPr>
                    <w:rPr>
                      <w:rFonts w:ascii="Arial" w:hAnsi="Arial" w:cs="Arial"/>
                      <w:b/>
                      <w:bCs/>
                      <w:color w:val="000000"/>
                      <w:sz w:val="20"/>
                    </w:rPr>
                  </w:pPr>
                  <w:r>
                    <w:rPr>
                      <w:rFonts w:ascii="Arial" w:hAnsi="Arial" w:cs="Arial"/>
                      <w:b/>
                      <w:bCs/>
                      <w:color w:val="000000"/>
                      <w:sz w:val="20"/>
                    </w:rPr>
                    <w:t xml:space="preserve">College of the </w:t>
                  </w:r>
                  <w:proofErr w:type="spellStart"/>
                  <w:r>
                    <w:rPr>
                      <w:rFonts w:ascii="Arial" w:hAnsi="Arial" w:cs="Arial"/>
                      <w:b/>
                      <w:bCs/>
                      <w:color w:val="000000"/>
                      <w:sz w:val="20"/>
                    </w:rPr>
                    <w:t>O</w:t>
                  </w:r>
                  <w:r w:rsidR="00C56703" w:rsidRPr="00C56703">
                    <w:rPr>
                      <w:rFonts w:ascii="Arial" w:hAnsi="Arial" w:cs="Arial"/>
                      <w:b/>
                      <w:bCs/>
                      <w:color w:val="000000"/>
                      <w:sz w:val="20"/>
                    </w:rPr>
                    <w:t>uachitas</w:t>
                  </w:r>
                  <w:proofErr w:type="spellEnd"/>
                  <w:r w:rsidR="00C56703" w:rsidRPr="00C56703">
                    <w:rPr>
                      <w:rFonts w:ascii="Arial" w:hAnsi="Arial" w:cs="Arial"/>
                      <w:b/>
                      <w:bCs/>
                      <w:color w:val="000000"/>
                      <w:sz w:val="20"/>
                    </w:rPr>
                    <w:t xml:space="preserve"> </w:t>
                  </w:r>
                </w:p>
              </w:tc>
              <w:tc>
                <w:tcPr>
                  <w:tcW w:w="2610" w:type="dxa"/>
                  <w:tcBorders>
                    <w:top w:val="single" w:sz="4" w:space="0" w:color="auto"/>
                    <w:left w:val="single" w:sz="4" w:space="0" w:color="auto"/>
                    <w:bottom w:val="single" w:sz="4" w:space="0" w:color="auto"/>
                    <w:right w:val="single" w:sz="4" w:space="0" w:color="auto"/>
                  </w:tcBorders>
                  <w:shd w:val="clear" w:color="E4DFEC" w:fill="E4DFEC"/>
                  <w:vAlign w:val="center"/>
                  <w:hideMark/>
                </w:tcPr>
                <w:p w:rsidR="00C56703" w:rsidRPr="00C56703" w:rsidRDefault="00C56703" w:rsidP="00C56703">
                  <w:pPr>
                    <w:rPr>
                      <w:rFonts w:ascii="Arial" w:hAnsi="Arial" w:cs="Arial"/>
                      <w:color w:val="000000"/>
                      <w:sz w:val="20"/>
                    </w:rPr>
                  </w:pPr>
                  <w:r w:rsidRPr="00C56703">
                    <w:rPr>
                      <w:rFonts w:ascii="Arial" w:hAnsi="Arial" w:cs="Arial"/>
                      <w:color w:val="000000"/>
                      <w:sz w:val="20"/>
                    </w:rPr>
                    <w:t xml:space="preserve">Debbie </w:t>
                  </w:r>
                  <w:proofErr w:type="spellStart"/>
                  <w:r w:rsidRPr="00C56703">
                    <w:rPr>
                      <w:rFonts w:ascii="Arial" w:hAnsi="Arial" w:cs="Arial"/>
                      <w:color w:val="000000"/>
                      <w:sz w:val="20"/>
                    </w:rPr>
                    <w:t>Freyman</w:t>
                  </w:r>
                  <w:proofErr w:type="spellEnd"/>
                </w:p>
              </w:tc>
              <w:tc>
                <w:tcPr>
                  <w:tcW w:w="4140" w:type="dxa"/>
                  <w:tcBorders>
                    <w:top w:val="single" w:sz="4" w:space="0" w:color="auto"/>
                    <w:left w:val="single" w:sz="4" w:space="0" w:color="FFFFFF"/>
                    <w:bottom w:val="single" w:sz="4" w:space="0" w:color="auto"/>
                    <w:right w:val="single" w:sz="4" w:space="0" w:color="auto"/>
                  </w:tcBorders>
                  <w:shd w:val="clear" w:color="E4DFEC" w:fill="E4DFEC"/>
                  <w:noWrap/>
                  <w:vAlign w:val="center"/>
                  <w:hideMark/>
                </w:tcPr>
                <w:p w:rsidR="00C56703" w:rsidRPr="00C56703" w:rsidRDefault="00C56703" w:rsidP="00C56703">
                  <w:pPr>
                    <w:rPr>
                      <w:rFonts w:ascii="Arial" w:hAnsi="Arial" w:cs="Arial"/>
                      <w:b/>
                      <w:bCs/>
                      <w:color w:val="000000"/>
                      <w:sz w:val="20"/>
                    </w:rPr>
                  </w:pPr>
                  <w:r w:rsidRPr="00C56703">
                    <w:rPr>
                      <w:rFonts w:ascii="Arial" w:hAnsi="Arial" w:cs="Arial"/>
                      <w:b/>
                      <w:bCs/>
                      <w:color w:val="000000"/>
                      <w:sz w:val="20"/>
                    </w:rPr>
                    <w:t>Washington Regional Medical System</w:t>
                  </w:r>
                </w:p>
              </w:tc>
              <w:tc>
                <w:tcPr>
                  <w:tcW w:w="2880" w:type="dxa"/>
                  <w:tcBorders>
                    <w:top w:val="single" w:sz="4" w:space="0" w:color="auto"/>
                    <w:left w:val="single" w:sz="4" w:space="0" w:color="auto"/>
                    <w:bottom w:val="single" w:sz="4" w:space="0" w:color="auto"/>
                    <w:right w:val="single" w:sz="4" w:space="0" w:color="000000"/>
                  </w:tcBorders>
                  <w:shd w:val="clear" w:color="E4DFEC" w:fill="E4DFEC"/>
                  <w:noWrap/>
                  <w:vAlign w:val="center"/>
                  <w:hideMark/>
                </w:tcPr>
                <w:p w:rsidR="00C56703" w:rsidRPr="00C56703" w:rsidRDefault="00C56703" w:rsidP="00C56703">
                  <w:pPr>
                    <w:rPr>
                      <w:rFonts w:ascii="Arial" w:hAnsi="Arial" w:cs="Arial"/>
                      <w:color w:val="000000"/>
                      <w:sz w:val="20"/>
                    </w:rPr>
                  </w:pPr>
                  <w:r w:rsidRPr="00C56703">
                    <w:rPr>
                      <w:rFonts w:ascii="Arial" w:hAnsi="Arial" w:cs="Arial"/>
                      <w:color w:val="000000"/>
                      <w:sz w:val="20"/>
                    </w:rPr>
                    <w:t>Teri Hayden</w:t>
                  </w:r>
                </w:p>
              </w:tc>
            </w:tr>
            <w:tr w:rsidR="00C56703" w:rsidRPr="00C56703" w:rsidTr="00C56703">
              <w:trPr>
                <w:trHeight w:val="300"/>
              </w:trPr>
              <w:tc>
                <w:tcPr>
                  <w:tcW w:w="3780" w:type="dxa"/>
                  <w:tcBorders>
                    <w:top w:val="single" w:sz="4" w:space="0" w:color="auto"/>
                    <w:left w:val="single" w:sz="4" w:space="0" w:color="000000"/>
                    <w:bottom w:val="single" w:sz="4" w:space="0" w:color="auto"/>
                    <w:right w:val="single" w:sz="4" w:space="0" w:color="auto"/>
                  </w:tcBorders>
                  <w:shd w:val="clear" w:color="CCC0DA" w:fill="CCC0DA"/>
                  <w:noWrap/>
                  <w:vAlign w:val="center"/>
                  <w:hideMark/>
                </w:tcPr>
                <w:p w:rsidR="00C56703" w:rsidRPr="00C56703" w:rsidRDefault="00C56703" w:rsidP="00C56703">
                  <w:pPr>
                    <w:rPr>
                      <w:rFonts w:ascii="Arial" w:hAnsi="Arial" w:cs="Arial"/>
                      <w:b/>
                      <w:bCs/>
                      <w:color w:val="000000"/>
                      <w:sz w:val="20"/>
                    </w:rPr>
                  </w:pPr>
                  <w:r w:rsidRPr="00C56703">
                    <w:rPr>
                      <w:rFonts w:ascii="Arial" w:hAnsi="Arial" w:cs="Arial"/>
                      <w:b/>
                      <w:bCs/>
                      <w:color w:val="000000"/>
                      <w:sz w:val="20"/>
                    </w:rPr>
                    <w:t>Harding University</w:t>
                  </w:r>
                </w:p>
              </w:tc>
              <w:tc>
                <w:tcPr>
                  <w:tcW w:w="2610" w:type="dxa"/>
                  <w:tcBorders>
                    <w:top w:val="single" w:sz="4" w:space="0" w:color="auto"/>
                    <w:left w:val="single" w:sz="4" w:space="0" w:color="auto"/>
                    <w:bottom w:val="single" w:sz="4" w:space="0" w:color="auto"/>
                    <w:right w:val="single" w:sz="4" w:space="0" w:color="auto"/>
                  </w:tcBorders>
                  <w:shd w:val="clear" w:color="CCC0DA" w:fill="CCC0DA"/>
                  <w:vAlign w:val="center"/>
                  <w:hideMark/>
                </w:tcPr>
                <w:p w:rsidR="00C56703" w:rsidRPr="00C56703" w:rsidRDefault="00C56703" w:rsidP="00C56703">
                  <w:pPr>
                    <w:rPr>
                      <w:rFonts w:ascii="Arial" w:hAnsi="Arial" w:cs="Arial"/>
                      <w:color w:val="000000"/>
                      <w:sz w:val="20"/>
                    </w:rPr>
                  </w:pPr>
                  <w:r w:rsidRPr="00C56703">
                    <w:rPr>
                      <w:rFonts w:ascii="Arial" w:hAnsi="Arial" w:cs="Arial"/>
                      <w:color w:val="000000"/>
                      <w:sz w:val="20"/>
                    </w:rPr>
                    <w:t>Jeanne Castleberry</w:t>
                  </w:r>
                </w:p>
              </w:tc>
              <w:tc>
                <w:tcPr>
                  <w:tcW w:w="4140" w:type="dxa"/>
                  <w:tcBorders>
                    <w:top w:val="single" w:sz="4" w:space="0" w:color="auto"/>
                    <w:left w:val="single" w:sz="4" w:space="0" w:color="FFFFFF"/>
                    <w:bottom w:val="single" w:sz="4" w:space="0" w:color="auto"/>
                    <w:right w:val="single" w:sz="4" w:space="0" w:color="auto"/>
                  </w:tcBorders>
                  <w:shd w:val="clear" w:color="CCC0DA" w:fill="CCC0DA"/>
                  <w:noWrap/>
                  <w:vAlign w:val="center"/>
                  <w:hideMark/>
                </w:tcPr>
                <w:p w:rsidR="00C56703" w:rsidRPr="00C56703" w:rsidRDefault="00C56703" w:rsidP="00C56703">
                  <w:pPr>
                    <w:rPr>
                      <w:rFonts w:ascii="Arial" w:hAnsi="Arial" w:cs="Arial"/>
                      <w:b/>
                      <w:bCs/>
                      <w:color w:val="000000"/>
                      <w:sz w:val="20"/>
                    </w:rPr>
                  </w:pPr>
                  <w:r w:rsidRPr="00C56703">
                    <w:rPr>
                      <w:rFonts w:ascii="Arial" w:hAnsi="Arial" w:cs="Arial"/>
                      <w:b/>
                      <w:bCs/>
                      <w:color w:val="000000"/>
                      <w:sz w:val="20"/>
                    </w:rPr>
                    <w:t>White County Medical Center</w:t>
                  </w:r>
                </w:p>
              </w:tc>
              <w:tc>
                <w:tcPr>
                  <w:tcW w:w="2880" w:type="dxa"/>
                  <w:tcBorders>
                    <w:top w:val="single" w:sz="4" w:space="0" w:color="auto"/>
                    <w:left w:val="single" w:sz="4" w:space="0" w:color="auto"/>
                    <w:bottom w:val="single" w:sz="4" w:space="0" w:color="auto"/>
                    <w:right w:val="single" w:sz="4" w:space="0" w:color="000000"/>
                  </w:tcBorders>
                  <w:shd w:val="clear" w:color="CCC0DA" w:fill="CCC0DA"/>
                  <w:noWrap/>
                  <w:vAlign w:val="center"/>
                  <w:hideMark/>
                </w:tcPr>
                <w:p w:rsidR="00C56703" w:rsidRPr="00C56703" w:rsidRDefault="00C56703" w:rsidP="00C56703">
                  <w:pPr>
                    <w:rPr>
                      <w:rFonts w:ascii="Arial" w:hAnsi="Arial" w:cs="Arial"/>
                      <w:color w:val="000000"/>
                      <w:sz w:val="20"/>
                    </w:rPr>
                  </w:pPr>
                  <w:r w:rsidRPr="00C56703">
                    <w:rPr>
                      <w:rFonts w:ascii="Arial" w:hAnsi="Arial" w:cs="Arial"/>
                      <w:color w:val="000000"/>
                      <w:sz w:val="20"/>
                    </w:rPr>
                    <w:t>Rachael Wolford</w:t>
                  </w:r>
                </w:p>
              </w:tc>
            </w:tr>
            <w:tr w:rsidR="00C56703" w:rsidRPr="00C56703" w:rsidTr="00C56703">
              <w:trPr>
                <w:trHeight w:val="300"/>
              </w:trPr>
              <w:tc>
                <w:tcPr>
                  <w:tcW w:w="3780" w:type="dxa"/>
                  <w:tcBorders>
                    <w:top w:val="single" w:sz="4" w:space="0" w:color="auto"/>
                    <w:left w:val="single" w:sz="4" w:space="0" w:color="000000"/>
                    <w:bottom w:val="single" w:sz="4" w:space="0" w:color="auto"/>
                    <w:right w:val="single" w:sz="4" w:space="0" w:color="auto"/>
                  </w:tcBorders>
                  <w:shd w:val="clear" w:color="E4DFEC" w:fill="E4DFEC"/>
                  <w:noWrap/>
                  <w:vAlign w:val="center"/>
                  <w:hideMark/>
                </w:tcPr>
                <w:p w:rsidR="00C56703" w:rsidRPr="00C56703" w:rsidRDefault="00C56703" w:rsidP="00C56703">
                  <w:pPr>
                    <w:rPr>
                      <w:rFonts w:ascii="Arial" w:hAnsi="Arial" w:cs="Arial"/>
                      <w:b/>
                      <w:bCs/>
                      <w:color w:val="000000"/>
                      <w:sz w:val="20"/>
                    </w:rPr>
                  </w:pPr>
                  <w:r w:rsidRPr="00C56703">
                    <w:rPr>
                      <w:rFonts w:ascii="Arial" w:hAnsi="Arial" w:cs="Arial"/>
                      <w:b/>
                      <w:bCs/>
                      <w:color w:val="000000"/>
                      <w:sz w:val="20"/>
                    </w:rPr>
                    <w:t>Henderson State University</w:t>
                  </w:r>
                </w:p>
              </w:tc>
              <w:tc>
                <w:tcPr>
                  <w:tcW w:w="2610" w:type="dxa"/>
                  <w:tcBorders>
                    <w:top w:val="single" w:sz="4" w:space="0" w:color="auto"/>
                    <w:left w:val="single" w:sz="4" w:space="0" w:color="auto"/>
                    <w:bottom w:val="single" w:sz="4" w:space="0" w:color="auto"/>
                    <w:right w:val="single" w:sz="4" w:space="0" w:color="auto"/>
                  </w:tcBorders>
                  <w:shd w:val="clear" w:color="E4DFEC" w:fill="E4DFEC"/>
                  <w:vAlign w:val="center"/>
                  <w:hideMark/>
                </w:tcPr>
                <w:p w:rsidR="00C56703" w:rsidRPr="00C56703" w:rsidRDefault="00C56703" w:rsidP="00C56703">
                  <w:pPr>
                    <w:rPr>
                      <w:rFonts w:ascii="Arial" w:hAnsi="Arial" w:cs="Arial"/>
                      <w:color w:val="000000"/>
                      <w:sz w:val="20"/>
                    </w:rPr>
                  </w:pPr>
                  <w:r w:rsidRPr="00C56703">
                    <w:rPr>
                      <w:rFonts w:ascii="Arial" w:hAnsi="Arial" w:cs="Arial"/>
                      <w:color w:val="000000"/>
                      <w:sz w:val="20"/>
                    </w:rPr>
                    <w:t>Barbara Landrum</w:t>
                  </w:r>
                </w:p>
              </w:tc>
              <w:tc>
                <w:tcPr>
                  <w:tcW w:w="4140" w:type="dxa"/>
                  <w:tcBorders>
                    <w:top w:val="single" w:sz="4" w:space="0" w:color="auto"/>
                    <w:left w:val="single" w:sz="4" w:space="0" w:color="FFFFFF"/>
                    <w:bottom w:val="single" w:sz="4" w:space="0" w:color="auto"/>
                    <w:right w:val="single" w:sz="4" w:space="0" w:color="auto"/>
                  </w:tcBorders>
                  <w:shd w:val="clear" w:color="E4DFEC" w:fill="E4DFEC"/>
                  <w:noWrap/>
                  <w:vAlign w:val="center"/>
                  <w:hideMark/>
                </w:tcPr>
                <w:p w:rsidR="00C56703" w:rsidRPr="00C56703" w:rsidRDefault="00C56703" w:rsidP="00C56703">
                  <w:pPr>
                    <w:rPr>
                      <w:rFonts w:ascii="Arial" w:hAnsi="Arial" w:cs="Arial"/>
                      <w:b/>
                      <w:bCs/>
                      <w:color w:val="000000"/>
                      <w:sz w:val="20"/>
                    </w:rPr>
                  </w:pPr>
                  <w:r w:rsidRPr="00C56703">
                    <w:rPr>
                      <w:rFonts w:ascii="Arial" w:hAnsi="Arial" w:cs="Arial"/>
                      <w:b/>
                      <w:bCs/>
                      <w:color w:val="000000"/>
                      <w:sz w:val="20"/>
                    </w:rPr>
                    <w:t>White River Health System</w:t>
                  </w:r>
                </w:p>
              </w:tc>
              <w:tc>
                <w:tcPr>
                  <w:tcW w:w="2880" w:type="dxa"/>
                  <w:tcBorders>
                    <w:top w:val="single" w:sz="4" w:space="0" w:color="auto"/>
                    <w:left w:val="single" w:sz="4" w:space="0" w:color="auto"/>
                    <w:bottom w:val="single" w:sz="4" w:space="0" w:color="auto"/>
                    <w:right w:val="single" w:sz="4" w:space="0" w:color="000000"/>
                  </w:tcBorders>
                  <w:shd w:val="clear" w:color="E4DFEC" w:fill="E4DFEC"/>
                  <w:noWrap/>
                  <w:vAlign w:val="center"/>
                  <w:hideMark/>
                </w:tcPr>
                <w:p w:rsidR="00C56703" w:rsidRPr="00C56703" w:rsidRDefault="00C56703" w:rsidP="00C56703">
                  <w:pPr>
                    <w:rPr>
                      <w:rFonts w:ascii="Arial" w:hAnsi="Arial" w:cs="Arial"/>
                      <w:color w:val="000000"/>
                      <w:sz w:val="20"/>
                    </w:rPr>
                  </w:pPr>
                  <w:r w:rsidRPr="00C56703">
                    <w:rPr>
                      <w:rFonts w:ascii="Arial" w:hAnsi="Arial" w:cs="Arial"/>
                      <w:color w:val="000000"/>
                      <w:sz w:val="20"/>
                    </w:rPr>
                    <w:t>Michelle Bishop</w:t>
                  </w:r>
                </w:p>
              </w:tc>
            </w:tr>
          </w:tbl>
          <w:p w:rsidR="00C56703" w:rsidRDefault="00C56703" w:rsidP="00B03436">
            <w:pPr>
              <w:rPr>
                <w:rFonts w:ascii="Arial" w:hAnsi="Arial" w:cs="Arial"/>
                <w:b/>
                <w:sz w:val="20"/>
              </w:rPr>
            </w:pPr>
          </w:p>
        </w:tc>
      </w:tr>
      <w:tr w:rsidR="00076EB5" w:rsidTr="008917D3">
        <w:tblPrEx>
          <w:tblLook w:val="0000" w:firstRow="0" w:lastRow="0" w:firstColumn="0" w:lastColumn="0" w:noHBand="0" w:noVBand="0"/>
        </w:tblPrEx>
        <w:trPr>
          <w:gridBefore w:val="1"/>
          <w:wBefore w:w="17" w:type="dxa"/>
          <w:tblHeader/>
        </w:trPr>
        <w:tc>
          <w:tcPr>
            <w:tcW w:w="14599" w:type="dxa"/>
            <w:gridSpan w:val="10"/>
            <w:tcBorders>
              <w:top w:val="single" w:sz="4" w:space="0" w:color="auto"/>
            </w:tcBorders>
            <w:shd w:val="clear" w:color="auto" w:fill="C0C0C0"/>
          </w:tcPr>
          <w:p w:rsidR="00076EB5" w:rsidRPr="007C02C7" w:rsidRDefault="00076EB5" w:rsidP="007C02C7">
            <w:pPr>
              <w:pStyle w:val="Heading3"/>
              <w:jc w:val="left"/>
              <w:rPr>
                <w:rFonts w:ascii="Arial" w:hAnsi="Arial" w:cs="Arial"/>
                <w:sz w:val="22"/>
                <w:szCs w:val="22"/>
              </w:rPr>
            </w:pPr>
            <w:r>
              <w:rPr>
                <w:rFonts w:ascii="Arial" w:hAnsi="Arial" w:cs="Arial"/>
                <w:sz w:val="22"/>
                <w:szCs w:val="22"/>
              </w:rPr>
              <w:t>Summary of Topics, Decisions/Conclusions and Next Step/Action:</w:t>
            </w:r>
          </w:p>
        </w:tc>
      </w:tr>
      <w:tr w:rsidR="00076EB5" w:rsidTr="008917D3">
        <w:tblPrEx>
          <w:tblLook w:val="0000" w:firstRow="0" w:lastRow="0" w:firstColumn="0" w:lastColumn="0" w:noHBand="0" w:noVBand="0"/>
        </w:tblPrEx>
        <w:trPr>
          <w:gridBefore w:val="1"/>
          <w:wBefore w:w="17" w:type="dxa"/>
          <w:trHeight w:val="370"/>
          <w:tblHeader/>
        </w:trPr>
        <w:tc>
          <w:tcPr>
            <w:tcW w:w="2520" w:type="dxa"/>
            <w:gridSpan w:val="2"/>
            <w:tcBorders>
              <w:top w:val="single" w:sz="4" w:space="0" w:color="auto"/>
            </w:tcBorders>
          </w:tcPr>
          <w:p w:rsidR="00076EB5" w:rsidRDefault="00076EB5">
            <w:pPr>
              <w:pStyle w:val="Heading3"/>
              <w:rPr>
                <w:rFonts w:ascii="Arial" w:hAnsi="Arial" w:cs="Arial"/>
                <w:sz w:val="22"/>
                <w:szCs w:val="22"/>
              </w:rPr>
            </w:pPr>
          </w:p>
          <w:p w:rsidR="00076EB5" w:rsidRDefault="00076EB5">
            <w:pPr>
              <w:pStyle w:val="Heading3"/>
              <w:rPr>
                <w:rFonts w:ascii="Arial" w:hAnsi="Arial" w:cs="Arial"/>
                <w:sz w:val="22"/>
                <w:szCs w:val="22"/>
              </w:rPr>
            </w:pPr>
            <w:r>
              <w:rPr>
                <w:rFonts w:ascii="Arial" w:hAnsi="Arial" w:cs="Arial"/>
                <w:sz w:val="22"/>
                <w:szCs w:val="22"/>
              </w:rPr>
              <w:t>TOPIC</w:t>
            </w:r>
          </w:p>
        </w:tc>
        <w:tc>
          <w:tcPr>
            <w:tcW w:w="8551" w:type="dxa"/>
            <w:gridSpan w:val="5"/>
            <w:tcBorders>
              <w:top w:val="single" w:sz="4" w:space="0" w:color="auto"/>
            </w:tcBorders>
          </w:tcPr>
          <w:p w:rsidR="00076EB5" w:rsidRDefault="00076EB5">
            <w:pPr>
              <w:pStyle w:val="Heading3"/>
              <w:rPr>
                <w:rFonts w:ascii="Arial" w:hAnsi="Arial" w:cs="Arial"/>
                <w:sz w:val="22"/>
                <w:szCs w:val="22"/>
              </w:rPr>
            </w:pPr>
          </w:p>
          <w:p w:rsidR="00076EB5" w:rsidRDefault="00076EB5">
            <w:pPr>
              <w:pStyle w:val="Heading3"/>
              <w:rPr>
                <w:rFonts w:ascii="Arial" w:hAnsi="Arial" w:cs="Arial"/>
                <w:sz w:val="22"/>
                <w:szCs w:val="22"/>
              </w:rPr>
            </w:pPr>
            <w:r>
              <w:rPr>
                <w:rFonts w:ascii="Arial" w:hAnsi="Arial" w:cs="Arial"/>
                <w:sz w:val="22"/>
                <w:szCs w:val="22"/>
              </w:rPr>
              <w:t>MAIN POINTS</w:t>
            </w:r>
          </w:p>
        </w:tc>
        <w:tc>
          <w:tcPr>
            <w:tcW w:w="1889" w:type="dxa"/>
            <w:tcBorders>
              <w:top w:val="single" w:sz="4" w:space="0" w:color="auto"/>
            </w:tcBorders>
          </w:tcPr>
          <w:p w:rsidR="00076EB5" w:rsidRPr="00B02D45" w:rsidRDefault="00076EB5">
            <w:pPr>
              <w:pStyle w:val="Heading3"/>
              <w:rPr>
                <w:rFonts w:ascii="Arial" w:hAnsi="Arial" w:cs="Arial"/>
                <w:sz w:val="18"/>
                <w:szCs w:val="18"/>
              </w:rPr>
            </w:pPr>
            <w:r w:rsidRPr="00B02D45">
              <w:rPr>
                <w:rFonts w:ascii="Arial" w:hAnsi="Arial" w:cs="Arial"/>
                <w:sz w:val="18"/>
                <w:szCs w:val="18"/>
              </w:rPr>
              <w:t>DECISIONS/</w:t>
            </w:r>
          </w:p>
          <w:p w:rsidR="00076EB5" w:rsidRPr="00B02D45" w:rsidRDefault="00076EB5" w:rsidP="00643255">
            <w:pPr>
              <w:pStyle w:val="Heading3"/>
              <w:rPr>
                <w:rFonts w:ascii="Arial" w:hAnsi="Arial" w:cs="Arial"/>
                <w:sz w:val="18"/>
                <w:szCs w:val="18"/>
              </w:rPr>
            </w:pPr>
            <w:r w:rsidRPr="00B02D45">
              <w:rPr>
                <w:rFonts w:ascii="Arial" w:hAnsi="Arial" w:cs="Arial"/>
                <w:sz w:val="18"/>
                <w:szCs w:val="18"/>
              </w:rPr>
              <w:t>NEXT STEPS</w:t>
            </w:r>
          </w:p>
        </w:tc>
        <w:tc>
          <w:tcPr>
            <w:tcW w:w="1639" w:type="dxa"/>
            <w:gridSpan w:val="2"/>
            <w:tcBorders>
              <w:top w:val="single" w:sz="4" w:space="0" w:color="auto"/>
            </w:tcBorders>
          </w:tcPr>
          <w:p w:rsidR="00076EB5" w:rsidRPr="00423DCC" w:rsidRDefault="00076EB5" w:rsidP="00423DCC">
            <w:pPr>
              <w:pStyle w:val="Heading3"/>
              <w:rPr>
                <w:rFonts w:ascii="Arial" w:hAnsi="Arial" w:cs="Arial"/>
                <w:sz w:val="18"/>
                <w:szCs w:val="18"/>
              </w:rPr>
            </w:pPr>
            <w:r w:rsidRPr="00B02D45">
              <w:rPr>
                <w:rFonts w:ascii="Arial" w:hAnsi="Arial" w:cs="Arial"/>
                <w:sz w:val="18"/>
                <w:szCs w:val="18"/>
              </w:rPr>
              <w:t>RESPONSIBLE for FOLLOW UP</w:t>
            </w:r>
          </w:p>
        </w:tc>
      </w:tr>
      <w:tr w:rsidR="00076EB5" w:rsidTr="008917D3">
        <w:tblPrEx>
          <w:tblLook w:val="0000" w:firstRow="0" w:lastRow="0" w:firstColumn="0" w:lastColumn="0" w:noHBand="0" w:noVBand="0"/>
        </w:tblPrEx>
        <w:trPr>
          <w:gridBefore w:val="1"/>
          <w:wBefore w:w="17" w:type="dxa"/>
        </w:trPr>
        <w:tc>
          <w:tcPr>
            <w:tcW w:w="2520" w:type="dxa"/>
            <w:gridSpan w:val="2"/>
          </w:tcPr>
          <w:p w:rsidR="00076EB5" w:rsidRDefault="0053540B" w:rsidP="00011EE7">
            <w:pPr>
              <w:rPr>
                <w:rFonts w:ascii="Arial" w:hAnsi="Arial" w:cs="Arial"/>
                <w:b/>
                <w:sz w:val="20"/>
              </w:rPr>
            </w:pPr>
            <w:r>
              <w:rPr>
                <w:rFonts w:ascii="Arial" w:hAnsi="Arial" w:cs="Arial"/>
                <w:b/>
                <w:sz w:val="20"/>
              </w:rPr>
              <w:t xml:space="preserve">Vendor </w:t>
            </w:r>
            <w:r w:rsidR="00076EB5">
              <w:rPr>
                <w:rFonts w:ascii="Arial" w:hAnsi="Arial" w:cs="Arial"/>
                <w:b/>
                <w:sz w:val="20"/>
              </w:rPr>
              <w:t xml:space="preserve">Special Presentation </w:t>
            </w:r>
          </w:p>
          <w:p w:rsidR="00076EB5" w:rsidRDefault="00076EB5" w:rsidP="00011EE7">
            <w:pPr>
              <w:rPr>
                <w:rFonts w:ascii="Arial" w:hAnsi="Arial" w:cs="Arial"/>
                <w:b/>
                <w:sz w:val="20"/>
              </w:rPr>
            </w:pPr>
            <w:r>
              <w:rPr>
                <w:rFonts w:ascii="Arial" w:hAnsi="Arial" w:cs="Arial"/>
                <w:b/>
                <w:sz w:val="20"/>
              </w:rPr>
              <w:t>&amp; Lunch</w:t>
            </w:r>
            <w:r w:rsidR="0053540B">
              <w:rPr>
                <w:rFonts w:ascii="Arial" w:hAnsi="Arial" w:cs="Arial"/>
                <w:b/>
                <w:sz w:val="20"/>
              </w:rPr>
              <w:t xml:space="preserve"> </w:t>
            </w:r>
          </w:p>
          <w:p w:rsidR="0053540B" w:rsidRDefault="0053540B" w:rsidP="0053540B">
            <w:pPr>
              <w:rPr>
                <w:rFonts w:ascii="Arial" w:hAnsi="Arial" w:cs="Arial"/>
                <w:i/>
                <w:sz w:val="20"/>
              </w:rPr>
            </w:pPr>
            <w:r>
              <w:rPr>
                <w:rFonts w:ascii="Arial" w:hAnsi="Arial" w:cs="Arial"/>
                <w:i/>
                <w:sz w:val="20"/>
              </w:rPr>
              <w:t>PCI</w:t>
            </w:r>
          </w:p>
          <w:p w:rsidR="00DF3288" w:rsidRDefault="00DF3288" w:rsidP="00011EE7">
            <w:pPr>
              <w:rPr>
                <w:rFonts w:ascii="Arial" w:hAnsi="Arial" w:cs="Arial"/>
                <w:i/>
                <w:sz w:val="20"/>
              </w:rPr>
            </w:pPr>
            <w:r>
              <w:rPr>
                <w:rFonts w:ascii="Arial" w:hAnsi="Arial" w:cs="Arial"/>
                <w:i/>
                <w:sz w:val="20"/>
              </w:rPr>
              <w:t>AR Action Coalition</w:t>
            </w:r>
          </w:p>
          <w:p w:rsidR="00DF3288" w:rsidRDefault="00DF3288" w:rsidP="00011EE7">
            <w:pPr>
              <w:rPr>
                <w:rFonts w:ascii="Arial" w:hAnsi="Arial" w:cs="Arial"/>
                <w:i/>
                <w:sz w:val="20"/>
              </w:rPr>
            </w:pPr>
            <w:r>
              <w:rPr>
                <w:rFonts w:ascii="Arial" w:hAnsi="Arial" w:cs="Arial"/>
                <w:i/>
                <w:sz w:val="20"/>
              </w:rPr>
              <w:t>Arkansas Times</w:t>
            </w:r>
          </w:p>
          <w:p w:rsidR="0053540B" w:rsidRDefault="0053540B" w:rsidP="0053540B">
            <w:pPr>
              <w:rPr>
                <w:rFonts w:ascii="Arial" w:hAnsi="Arial" w:cs="Arial"/>
                <w:i/>
                <w:sz w:val="20"/>
              </w:rPr>
            </w:pPr>
            <w:r>
              <w:rPr>
                <w:rFonts w:ascii="Arial" w:hAnsi="Arial" w:cs="Arial"/>
                <w:i/>
                <w:sz w:val="20"/>
              </w:rPr>
              <w:t>Kaplan</w:t>
            </w:r>
          </w:p>
          <w:p w:rsidR="00076EB5" w:rsidRPr="006E7FDA" w:rsidRDefault="00076EB5" w:rsidP="00011EE7">
            <w:pPr>
              <w:rPr>
                <w:rFonts w:ascii="Arial" w:hAnsi="Arial" w:cs="Arial"/>
                <w:i/>
                <w:sz w:val="20"/>
              </w:rPr>
            </w:pPr>
          </w:p>
        </w:tc>
        <w:tc>
          <w:tcPr>
            <w:tcW w:w="8551" w:type="dxa"/>
            <w:gridSpan w:val="5"/>
          </w:tcPr>
          <w:p w:rsidR="004B5B7B" w:rsidRDefault="00A3021D" w:rsidP="00D415E4">
            <w:pPr>
              <w:pStyle w:val="ListParagraph"/>
              <w:numPr>
                <w:ilvl w:val="0"/>
                <w:numId w:val="3"/>
              </w:numPr>
              <w:rPr>
                <w:rFonts w:ascii="Arial" w:hAnsi="Arial" w:cs="Arial"/>
                <w:b/>
                <w:sz w:val="20"/>
              </w:rPr>
            </w:pPr>
            <w:r>
              <w:rPr>
                <w:rFonts w:ascii="Arial" w:hAnsi="Arial" w:cs="Arial"/>
                <w:b/>
                <w:sz w:val="20"/>
              </w:rPr>
              <w:t>PCI Publishing,</w:t>
            </w:r>
            <w:r w:rsidR="0053540B">
              <w:rPr>
                <w:rFonts w:ascii="Arial" w:hAnsi="Arial" w:cs="Arial"/>
                <w:b/>
                <w:sz w:val="20"/>
              </w:rPr>
              <w:t xml:space="preserve"> </w:t>
            </w:r>
            <w:r w:rsidR="004B5B7B" w:rsidRPr="0053540B">
              <w:rPr>
                <w:rFonts w:ascii="Arial" w:hAnsi="Arial" w:cs="Arial"/>
                <w:sz w:val="20"/>
              </w:rPr>
              <w:t>Suzanne Ramsel, Al</w:t>
            </w:r>
            <w:r w:rsidR="0053540B" w:rsidRPr="0053540B">
              <w:rPr>
                <w:rFonts w:ascii="Arial" w:hAnsi="Arial" w:cs="Arial"/>
                <w:sz w:val="20"/>
              </w:rPr>
              <w:t xml:space="preserve"> </w:t>
            </w:r>
            <w:r>
              <w:rPr>
                <w:rFonts w:ascii="Arial" w:hAnsi="Arial" w:cs="Arial"/>
                <w:sz w:val="20"/>
              </w:rPr>
              <w:t>Robertson</w:t>
            </w:r>
          </w:p>
          <w:p w:rsidR="004B5B7B" w:rsidRPr="004B5B7B" w:rsidRDefault="004B5B7B" w:rsidP="00D415E4">
            <w:pPr>
              <w:pStyle w:val="ListParagraph"/>
              <w:numPr>
                <w:ilvl w:val="0"/>
                <w:numId w:val="4"/>
              </w:numPr>
              <w:rPr>
                <w:rFonts w:ascii="Arial" w:hAnsi="Arial" w:cs="Arial"/>
                <w:b/>
                <w:sz w:val="20"/>
              </w:rPr>
            </w:pPr>
            <w:r>
              <w:rPr>
                <w:rFonts w:ascii="Arial" w:hAnsi="Arial" w:cs="Arial"/>
                <w:sz w:val="20"/>
              </w:rPr>
              <w:t>P</w:t>
            </w:r>
            <w:r w:rsidR="0053540B">
              <w:rPr>
                <w:rFonts w:ascii="Arial" w:hAnsi="Arial" w:cs="Arial"/>
                <w:sz w:val="20"/>
              </w:rPr>
              <w:t>CI puts out p</w:t>
            </w:r>
            <w:r>
              <w:rPr>
                <w:rFonts w:ascii="Arial" w:hAnsi="Arial" w:cs="Arial"/>
                <w:sz w:val="20"/>
              </w:rPr>
              <w:t>ublications for state boards of nursing</w:t>
            </w:r>
            <w:r w:rsidR="0053540B">
              <w:rPr>
                <w:rFonts w:ascii="Arial" w:hAnsi="Arial" w:cs="Arial"/>
                <w:sz w:val="20"/>
              </w:rPr>
              <w:t xml:space="preserve"> in several Southeast states. </w:t>
            </w:r>
          </w:p>
          <w:p w:rsidR="004B5B7B" w:rsidRPr="004B5B7B" w:rsidRDefault="0053540B" w:rsidP="00D415E4">
            <w:pPr>
              <w:pStyle w:val="ListParagraph"/>
              <w:numPr>
                <w:ilvl w:val="0"/>
                <w:numId w:val="4"/>
              </w:numPr>
              <w:rPr>
                <w:rFonts w:ascii="Arial" w:hAnsi="Arial" w:cs="Arial"/>
                <w:b/>
                <w:sz w:val="20"/>
              </w:rPr>
            </w:pPr>
            <w:r>
              <w:rPr>
                <w:rFonts w:ascii="Arial" w:hAnsi="Arial" w:cs="Arial"/>
                <w:sz w:val="20"/>
              </w:rPr>
              <w:t xml:space="preserve">Offers over </w:t>
            </w:r>
            <w:r w:rsidR="004B5B7B">
              <w:rPr>
                <w:rFonts w:ascii="Arial" w:hAnsi="Arial" w:cs="Arial"/>
                <w:sz w:val="20"/>
              </w:rPr>
              <w:t>250k for scholarships</w:t>
            </w:r>
            <w:r>
              <w:rPr>
                <w:rFonts w:ascii="Arial" w:hAnsi="Arial" w:cs="Arial"/>
                <w:sz w:val="20"/>
              </w:rPr>
              <w:t xml:space="preserve"> every year.</w:t>
            </w:r>
          </w:p>
          <w:p w:rsidR="004B5B7B" w:rsidRPr="004B5B7B" w:rsidRDefault="0053540B" w:rsidP="00D415E4">
            <w:pPr>
              <w:pStyle w:val="ListParagraph"/>
              <w:numPr>
                <w:ilvl w:val="0"/>
                <w:numId w:val="4"/>
              </w:numPr>
              <w:rPr>
                <w:rFonts w:ascii="Arial" w:hAnsi="Arial" w:cs="Arial"/>
                <w:b/>
                <w:sz w:val="20"/>
              </w:rPr>
            </w:pPr>
            <w:r>
              <w:rPr>
                <w:rFonts w:ascii="Arial" w:hAnsi="Arial" w:cs="Arial"/>
                <w:sz w:val="20"/>
              </w:rPr>
              <w:t xml:space="preserve">Putting on </w:t>
            </w:r>
            <w:r w:rsidR="004B5B7B">
              <w:rPr>
                <w:rFonts w:ascii="Arial" w:hAnsi="Arial" w:cs="Arial"/>
                <w:sz w:val="20"/>
              </w:rPr>
              <w:t>10</w:t>
            </w:r>
            <w:r w:rsidR="004B5B7B" w:rsidRPr="004B5B7B">
              <w:rPr>
                <w:rFonts w:ascii="Arial" w:hAnsi="Arial" w:cs="Arial"/>
                <w:sz w:val="20"/>
                <w:vertAlign w:val="superscript"/>
              </w:rPr>
              <w:t>th</w:t>
            </w:r>
            <w:r w:rsidR="004B5B7B">
              <w:rPr>
                <w:rFonts w:ascii="Arial" w:hAnsi="Arial" w:cs="Arial"/>
                <w:sz w:val="20"/>
              </w:rPr>
              <w:t xml:space="preserve"> </w:t>
            </w:r>
            <w:r>
              <w:rPr>
                <w:rFonts w:ascii="Arial" w:hAnsi="Arial" w:cs="Arial"/>
                <w:sz w:val="20"/>
              </w:rPr>
              <w:t xml:space="preserve">Annual </w:t>
            </w:r>
            <w:r w:rsidR="00650FB0">
              <w:rPr>
                <w:rFonts w:ascii="Arial" w:hAnsi="Arial" w:cs="Arial"/>
                <w:sz w:val="20"/>
              </w:rPr>
              <w:t xml:space="preserve">Think </w:t>
            </w:r>
            <w:r>
              <w:rPr>
                <w:rFonts w:ascii="Arial" w:hAnsi="Arial" w:cs="Arial"/>
                <w:sz w:val="20"/>
              </w:rPr>
              <w:t>Nursing Expo</w:t>
            </w:r>
            <w:r w:rsidR="004B5B7B">
              <w:rPr>
                <w:rFonts w:ascii="Arial" w:hAnsi="Arial" w:cs="Arial"/>
                <w:sz w:val="20"/>
              </w:rPr>
              <w:t xml:space="preserve"> in December</w:t>
            </w:r>
            <w:r>
              <w:rPr>
                <w:rFonts w:ascii="Arial" w:hAnsi="Arial" w:cs="Arial"/>
                <w:sz w:val="20"/>
              </w:rPr>
              <w:t xml:space="preserve"> 2014</w:t>
            </w:r>
            <w:r w:rsidR="004B5B7B">
              <w:rPr>
                <w:rFonts w:ascii="Arial" w:hAnsi="Arial" w:cs="Arial"/>
                <w:sz w:val="20"/>
              </w:rPr>
              <w:t xml:space="preserve"> largest yet. </w:t>
            </w:r>
          </w:p>
          <w:p w:rsidR="004B5B7B" w:rsidRPr="004B5B7B" w:rsidRDefault="004B5B7B" w:rsidP="00D415E4">
            <w:pPr>
              <w:pStyle w:val="ListParagraph"/>
              <w:numPr>
                <w:ilvl w:val="0"/>
                <w:numId w:val="4"/>
              </w:numPr>
              <w:rPr>
                <w:rFonts w:ascii="Arial" w:hAnsi="Arial" w:cs="Arial"/>
                <w:b/>
                <w:sz w:val="20"/>
              </w:rPr>
            </w:pPr>
            <w:r>
              <w:rPr>
                <w:rFonts w:ascii="Arial" w:hAnsi="Arial" w:cs="Arial"/>
                <w:sz w:val="20"/>
              </w:rPr>
              <w:t xml:space="preserve">Continuing Ed Cruise </w:t>
            </w:r>
            <w:r w:rsidR="00650FB0">
              <w:rPr>
                <w:rFonts w:ascii="Arial" w:hAnsi="Arial" w:cs="Arial"/>
                <w:sz w:val="20"/>
              </w:rPr>
              <w:t xml:space="preserve">will be </w:t>
            </w:r>
            <w:r>
              <w:rPr>
                <w:rFonts w:ascii="Arial" w:hAnsi="Arial" w:cs="Arial"/>
                <w:sz w:val="20"/>
              </w:rPr>
              <w:t>April 12</w:t>
            </w:r>
            <w:r w:rsidRPr="004B5B7B">
              <w:rPr>
                <w:rFonts w:ascii="Arial" w:hAnsi="Arial" w:cs="Arial"/>
                <w:sz w:val="20"/>
                <w:vertAlign w:val="superscript"/>
              </w:rPr>
              <w:t>th</w:t>
            </w:r>
            <w:r>
              <w:rPr>
                <w:rFonts w:ascii="Arial" w:hAnsi="Arial" w:cs="Arial"/>
                <w:sz w:val="20"/>
              </w:rPr>
              <w:t>- 19</w:t>
            </w:r>
            <w:r w:rsidRPr="004B5B7B">
              <w:rPr>
                <w:rFonts w:ascii="Arial" w:hAnsi="Arial" w:cs="Arial"/>
                <w:sz w:val="20"/>
                <w:vertAlign w:val="superscript"/>
              </w:rPr>
              <w:t>th</w:t>
            </w:r>
            <w:r w:rsidR="00650FB0">
              <w:rPr>
                <w:rFonts w:ascii="Arial" w:hAnsi="Arial" w:cs="Arial"/>
                <w:sz w:val="20"/>
                <w:vertAlign w:val="superscript"/>
              </w:rPr>
              <w:t>.</w:t>
            </w:r>
          </w:p>
          <w:p w:rsidR="004B5B7B" w:rsidRPr="0053540B" w:rsidRDefault="004B5B7B" w:rsidP="0053540B">
            <w:pPr>
              <w:pStyle w:val="ListParagraph"/>
              <w:numPr>
                <w:ilvl w:val="0"/>
                <w:numId w:val="4"/>
              </w:numPr>
              <w:rPr>
                <w:rFonts w:ascii="Arial" w:hAnsi="Arial" w:cs="Arial"/>
                <w:b/>
                <w:sz w:val="20"/>
              </w:rPr>
            </w:pPr>
            <w:r>
              <w:rPr>
                <w:rFonts w:ascii="Arial" w:hAnsi="Arial" w:cs="Arial"/>
                <w:sz w:val="20"/>
              </w:rPr>
              <w:t>Compassionate Nurse Award/ Educator Award</w:t>
            </w:r>
            <w:r w:rsidR="00650FB0">
              <w:rPr>
                <w:rFonts w:ascii="Arial" w:hAnsi="Arial" w:cs="Arial"/>
                <w:sz w:val="20"/>
              </w:rPr>
              <w:t xml:space="preserve"> was held</w:t>
            </w:r>
            <w:r>
              <w:rPr>
                <w:rFonts w:ascii="Arial" w:hAnsi="Arial" w:cs="Arial"/>
                <w:sz w:val="20"/>
              </w:rPr>
              <w:t xml:space="preserve"> at </w:t>
            </w:r>
            <w:proofErr w:type="spellStart"/>
            <w:r>
              <w:rPr>
                <w:rFonts w:ascii="Arial" w:hAnsi="Arial" w:cs="Arial"/>
                <w:sz w:val="20"/>
              </w:rPr>
              <w:t>Chenal</w:t>
            </w:r>
            <w:proofErr w:type="spellEnd"/>
            <w:r>
              <w:rPr>
                <w:rFonts w:ascii="Arial" w:hAnsi="Arial" w:cs="Arial"/>
                <w:sz w:val="20"/>
              </w:rPr>
              <w:t xml:space="preserve"> Country Club</w:t>
            </w:r>
            <w:r w:rsidR="00650FB0">
              <w:rPr>
                <w:rFonts w:ascii="Arial" w:hAnsi="Arial" w:cs="Arial"/>
                <w:sz w:val="20"/>
              </w:rPr>
              <w:t xml:space="preserve"> with </w:t>
            </w:r>
            <w:r w:rsidR="0053540B">
              <w:rPr>
                <w:rFonts w:ascii="Arial" w:hAnsi="Arial" w:cs="Arial"/>
                <w:sz w:val="20"/>
              </w:rPr>
              <w:t>200-250 people</w:t>
            </w:r>
            <w:r w:rsidR="00650FB0">
              <w:rPr>
                <w:rFonts w:ascii="Arial" w:hAnsi="Arial" w:cs="Arial"/>
                <w:sz w:val="20"/>
              </w:rPr>
              <w:t xml:space="preserve"> in attendance</w:t>
            </w:r>
            <w:r w:rsidR="0053540B">
              <w:rPr>
                <w:rFonts w:ascii="Arial" w:hAnsi="Arial" w:cs="Arial"/>
                <w:sz w:val="20"/>
              </w:rPr>
              <w:t xml:space="preserve">. </w:t>
            </w:r>
            <w:r w:rsidR="00BC6C48">
              <w:rPr>
                <w:rFonts w:ascii="Arial" w:hAnsi="Arial" w:cs="Arial"/>
                <w:sz w:val="20"/>
              </w:rPr>
              <w:t>There will be o</w:t>
            </w:r>
            <w:r w:rsidR="0053540B">
              <w:rPr>
                <w:rFonts w:ascii="Arial" w:hAnsi="Arial" w:cs="Arial"/>
                <w:sz w:val="20"/>
              </w:rPr>
              <w:t>nly 20 tables available</w:t>
            </w:r>
            <w:r w:rsidR="00BC6C48">
              <w:rPr>
                <w:rFonts w:ascii="Arial" w:hAnsi="Arial" w:cs="Arial"/>
                <w:sz w:val="20"/>
              </w:rPr>
              <w:t xml:space="preserve"> at next year’s event</w:t>
            </w:r>
            <w:r w:rsidR="0053540B">
              <w:rPr>
                <w:rFonts w:ascii="Arial" w:hAnsi="Arial" w:cs="Arial"/>
                <w:sz w:val="20"/>
              </w:rPr>
              <w:t xml:space="preserve">. </w:t>
            </w:r>
            <w:r w:rsidR="00BC6C48">
              <w:rPr>
                <w:rFonts w:ascii="Arial" w:hAnsi="Arial" w:cs="Arial"/>
                <w:sz w:val="20"/>
              </w:rPr>
              <w:t>The event features a very</w:t>
            </w:r>
            <w:r w:rsidR="0053540B">
              <w:rPr>
                <w:rFonts w:ascii="Arial" w:hAnsi="Arial" w:cs="Arial"/>
                <w:sz w:val="20"/>
              </w:rPr>
              <w:t xml:space="preserve"> nice luncheon. </w:t>
            </w:r>
            <w:r w:rsidR="00BC6C48">
              <w:rPr>
                <w:rFonts w:ascii="Arial" w:hAnsi="Arial" w:cs="Arial"/>
                <w:sz w:val="20"/>
              </w:rPr>
              <w:t xml:space="preserve"> It w</w:t>
            </w:r>
            <w:r w:rsidR="0053540B" w:rsidRPr="0053540B">
              <w:rPr>
                <w:rFonts w:ascii="Arial" w:hAnsi="Arial" w:cs="Arial"/>
                <w:sz w:val="20"/>
              </w:rPr>
              <w:t xml:space="preserve">as an exciting event this year. </w:t>
            </w:r>
            <w:r w:rsidRPr="0053540B">
              <w:rPr>
                <w:rFonts w:ascii="Arial" w:hAnsi="Arial" w:cs="Arial"/>
                <w:sz w:val="20"/>
              </w:rPr>
              <w:t xml:space="preserve">If </w:t>
            </w:r>
            <w:r w:rsidRPr="0053540B">
              <w:rPr>
                <w:rFonts w:ascii="Arial" w:hAnsi="Arial" w:cs="Arial"/>
                <w:sz w:val="20"/>
              </w:rPr>
              <w:lastRenderedPageBreak/>
              <w:t>you want a table</w:t>
            </w:r>
            <w:r w:rsidR="0053540B" w:rsidRPr="0053540B">
              <w:rPr>
                <w:rFonts w:ascii="Arial" w:hAnsi="Arial" w:cs="Arial"/>
                <w:sz w:val="20"/>
              </w:rPr>
              <w:t xml:space="preserve"> in </w:t>
            </w:r>
            <w:r w:rsidR="00BC6C48">
              <w:rPr>
                <w:rFonts w:ascii="Arial" w:hAnsi="Arial" w:cs="Arial"/>
                <w:sz w:val="20"/>
              </w:rPr>
              <w:t xml:space="preserve">the </w:t>
            </w:r>
            <w:r w:rsidR="0053540B" w:rsidRPr="0053540B">
              <w:rPr>
                <w:rFonts w:ascii="Arial" w:hAnsi="Arial" w:cs="Arial"/>
                <w:sz w:val="20"/>
              </w:rPr>
              <w:t>upcoming event</w:t>
            </w:r>
            <w:r w:rsidRPr="0053540B">
              <w:rPr>
                <w:rFonts w:ascii="Arial" w:hAnsi="Arial" w:cs="Arial"/>
                <w:sz w:val="20"/>
              </w:rPr>
              <w:t xml:space="preserve">,  </w:t>
            </w:r>
            <w:r w:rsidR="00BC6C48">
              <w:rPr>
                <w:rFonts w:ascii="Arial" w:hAnsi="Arial" w:cs="Arial"/>
                <w:sz w:val="20"/>
              </w:rPr>
              <w:t xml:space="preserve">e-mail </w:t>
            </w:r>
            <w:r w:rsidR="0053540B">
              <w:rPr>
                <w:rFonts w:ascii="Arial" w:hAnsi="Arial" w:cs="Arial"/>
                <w:sz w:val="20"/>
              </w:rPr>
              <w:t>Su</w:t>
            </w:r>
            <w:r w:rsidR="00650FB0">
              <w:rPr>
                <w:rFonts w:ascii="Arial" w:hAnsi="Arial" w:cs="Arial"/>
                <w:sz w:val="20"/>
              </w:rPr>
              <w:t>zanne</w:t>
            </w:r>
            <w:r w:rsidRPr="0053540B">
              <w:rPr>
                <w:rFonts w:ascii="Arial" w:hAnsi="Arial" w:cs="Arial"/>
                <w:sz w:val="20"/>
              </w:rPr>
              <w:t xml:space="preserve"> </w:t>
            </w:r>
            <w:proofErr w:type="spellStart"/>
            <w:r w:rsidR="00BC6C48">
              <w:rPr>
                <w:rFonts w:ascii="Arial" w:hAnsi="Arial" w:cs="Arial"/>
                <w:sz w:val="20"/>
              </w:rPr>
              <w:t>Ramsel</w:t>
            </w:r>
            <w:proofErr w:type="spellEnd"/>
            <w:r w:rsidRPr="0053540B">
              <w:rPr>
                <w:rFonts w:ascii="Arial" w:hAnsi="Arial" w:cs="Arial"/>
                <w:sz w:val="20"/>
              </w:rPr>
              <w:t xml:space="preserve"> </w:t>
            </w:r>
          </w:p>
          <w:p w:rsidR="004B5B7B" w:rsidRPr="004B5B7B" w:rsidRDefault="00BC6C48" w:rsidP="00D415E4">
            <w:pPr>
              <w:pStyle w:val="ListParagraph"/>
              <w:numPr>
                <w:ilvl w:val="0"/>
                <w:numId w:val="4"/>
              </w:numPr>
              <w:rPr>
                <w:rFonts w:ascii="Arial" w:hAnsi="Arial" w:cs="Arial"/>
                <w:b/>
                <w:sz w:val="20"/>
              </w:rPr>
            </w:pPr>
            <w:r>
              <w:rPr>
                <w:rFonts w:ascii="Arial" w:hAnsi="Arial" w:cs="Arial"/>
                <w:sz w:val="20"/>
              </w:rPr>
              <w:t xml:space="preserve">PCI continues to </w:t>
            </w:r>
            <w:r w:rsidR="004B5B7B">
              <w:rPr>
                <w:rFonts w:ascii="Arial" w:hAnsi="Arial" w:cs="Arial"/>
                <w:sz w:val="20"/>
              </w:rPr>
              <w:t xml:space="preserve">support </w:t>
            </w:r>
            <w:r w:rsidR="0053540B">
              <w:rPr>
                <w:rFonts w:ascii="Arial" w:hAnsi="Arial" w:cs="Arial"/>
                <w:sz w:val="20"/>
              </w:rPr>
              <w:t xml:space="preserve">AFN; </w:t>
            </w:r>
            <w:r>
              <w:rPr>
                <w:rFonts w:ascii="Arial" w:hAnsi="Arial" w:cs="Arial"/>
                <w:sz w:val="20"/>
              </w:rPr>
              <w:t xml:space="preserve">and </w:t>
            </w:r>
            <w:r w:rsidR="0053540B">
              <w:rPr>
                <w:rFonts w:ascii="Arial" w:hAnsi="Arial" w:cs="Arial"/>
                <w:sz w:val="20"/>
              </w:rPr>
              <w:t>submitted a donation</w:t>
            </w:r>
            <w:r>
              <w:rPr>
                <w:rFonts w:ascii="Arial" w:hAnsi="Arial" w:cs="Arial"/>
                <w:sz w:val="20"/>
              </w:rPr>
              <w:t xml:space="preserve"> for this year</w:t>
            </w:r>
            <w:r w:rsidR="004B5B7B">
              <w:rPr>
                <w:rFonts w:ascii="Arial" w:hAnsi="Arial" w:cs="Arial"/>
                <w:sz w:val="20"/>
              </w:rPr>
              <w:t xml:space="preserve">. </w:t>
            </w:r>
          </w:p>
          <w:p w:rsidR="002B549B" w:rsidRDefault="002B549B" w:rsidP="002B549B">
            <w:pPr>
              <w:rPr>
                <w:rFonts w:ascii="Arial" w:hAnsi="Arial" w:cs="Arial"/>
                <w:b/>
                <w:sz w:val="20"/>
              </w:rPr>
            </w:pPr>
          </w:p>
          <w:p w:rsidR="002B549B" w:rsidRDefault="002B549B" w:rsidP="00D415E4">
            <w:pPr>
              <w:pStyle w:val="ListParagraph"/>
              <w:numPr>
                <w:ilvl w:val="0"/>
                <w:numId w:val="3"/>
              </w:numPr>
              <w:rPr>
                <w:rFonts w:ascii="Arial" w:hAnsi="Arial" w:cs="Arial"/>
                <w:b/>
                <w:sz w:val="20"/>
              </w:rPr>
            </w:pPr>
            <w:r>
              <w:rPr>
                <w:rFonts w:ascii="Arial" w:hAnsi="Arial" w:cs="Arial"/>
                <w:b/>
                <w:sz w:val="20"/>
              </w:rPr>
              <w:t>Arkansas Action Coalition</w:t>
            </w:r>
            <w:r w:rsidR="00BC6C48">
              <w:rPr>
                <w:rFonts w:ascii="Arial" w:hAnsi="Arial" w:cs="Arial"/>
                <w:b/>
                <w:sz w:val="20"/>
              </w:rPr>
              <w:t xml:space="preserve"> (AAC)</w:t>
            </w:r>
            <w:r w:rsidR="00A3021D">
              <w:rPr>
                <w:rFonts w:ascii="Arial" w:hAnsi="Arial" w:cs="Arial"/>
                <w:b/>
                <w:sz w:val="20"/>
              </w:rPr>
              <w:t>,</w:t>
            </w:r>
            <w:r w:rsidR="0053540B">
              <w:rPr>
                <w:rFonts w:ascii="Arial" w:hAnsi="Arial" w:cs="Arial"/>
                <w:b/>
                <w:sz w:val="20"/>
              </w:rPr>
              <w:t xml:space="preserve"> </w:t>
            </w:r>
            <w:r w:rsidR="0053540B">
              <w:rPr>
                <w:rFonts w:ascii="Arial" w:hAnsi="Arial" w:cs="Arial"/>
                <w:sz w:val="20"/>
              </w:rPr>
              <w:t>Erin</w:t>
            </w:r>
            <w:r w:rsidR="00FC2894">
              <w:rPr>
                <w:rFonts w:ascii="Arial" w:hAnsi="Arial" w:cs="Arial"/>
                <w:sz w:val="20"/>
              </w:rPr>
              <w:t xml:space="preserve"> Fifer, Coordinator</w:t>
            </w:r>
          </w:p>
          <w:p w:rsidR="002B549B" w:rsidRDefault="00FC2894" w:rsidP="00D415E4">
            <w:pPr>
              <w:pStyle w:val="ListParagraph"/>
              <w:numPr>
                <w:ilvl w:val="0"/>
                <w:numId w:val="5"/>
              </w:numPr>
              <w:rPr>
                <w:rFonts w:ascii="Arial" w:hAnsi="Arial" w:cs="Arial"/>
                <w:sz w:val="20"/>
              </w:rPr>
            </w:pPr>
            <w:r>
              <w:rPr>
                <w:rFonts w:ascii="Arial" w:hAnsi="Arial" w:cs="Arial"/>
                <w:sz w:val="20"/>
              </w:rPr>
              <w:t xml:space="preserve">AAC is </w:t>
            </w:r>
            <w:r w:rsidR="00650FB0">
              <w:rPr>
                <w:rFonts w:ascii="Arial" w:hAnsi="Arial" w:cs="Arial"/>
                <w:sz w:val="20"/>
              </w:rPr>
              <w:t xml:space="preserve">a </w:t>
            </w:r>
            <w:r>
              <w:rPr>
                <w:rFonts w:ascii="Arial" w:hAnsi="Arial" w:cs="Arial"/>
                <w:sz w:val="20"/>
              </w:rPr>
              <w:t xml:space="preserve">new </w:t>
            </w:r>
            <w:r w:rsidR="002B549B">
              <w:rPr>
                <w:rFonts w:ascii="Arial" w:hAnsi="Arial" w:cs="Arial"/>
                <w:sz w:val="20"/>
              </w:rPr>
              <w:t>nonprofit nursing org</w:t>
            </w:r>
            <w:r>
              <w:rPr>
                <w:rFonts w:ascii="Arial" w:hAnsi="Arial" w:cs="Arial"/>
                <w:sz w:val="20"/>
              </w:rPr>
              <w:t xml:space="preserve">anization </w:t>
            </w:r>
            <w:r w:rsidR="002B549B">
              <w:rPr>
                <w:rFonts w:ascii="Arial" w:hAnsi="Arial" w:cs="Arial"/>
                <w:sz w:val="20"/>
              </w:rPr>
              <w:t xml:space="preserve">founded by </w:t>
            </w:r>
            <w:r>
              <w:rPr>
                <w:rFonts w:ascii="Arial" w:hAnsi="Arial" w:cs="Arial"/>
                <w:sz w:val="20"/>
              </w:rPr>
              <w:t>the Robert Wood Johnson Foundation. Focuses on making r</w:t>
            </w:r>
            <w:r w:rsidR="002B549B">
              <w:rPr>
                <w:rFonts w:ascii="Arial" w:hAnsi="Arial" w:cs="Arial"/>
                <w:sz w:val="20"/>
              </w:rPr>
              <w:t xml:space="preserve">ecommendations </w:t>
            </w:r>
            <w:r>
              <w:rPr>
                <w:rFonts w:ascii="Arial" w:hAnsi="Arial" w:cs="Arial"/>
                <w:sz w:val="20"/>
              </w:rPr>
              <w:t>for profession of nursing.</w:t>
            </w:r>
          </w:p>
          <w:p w:rsidR="002B549B" w:rsidRDefault="00FC2894" w:rsidP="00D415E4">
            <w:pPr>
              <w:pStyle w:val="ListParagraph"/>
              <w:numPr>
                <w:ilvl w:val="0"/>
                <w:numId w:val="5"/>
              </w:numPr>
              <w:rPr>
                <w:rFonts w:ascii="Arial" w:hAnsi="Arial" w:cs="Arial"/>
                <w:sz w:val="20"/>
              </w:rPr>
            </w:pPr>
            <w:r>
              <w:rPr>
                <w:rFonts w:ascii="Arial" w:hAnsi="Arial" w:cs="Arial"/>
                <w:sz w:val="20"/>
              </w:rPr>
              <w:t xml:space="preserve">Future of Nursing Campaign for Action came out in 2010 which </w:t>
            </w:r>
            <w:r w:rsidR="00BC6C48">
              <w:rPr>
                <w:rFonts w:ascii="Arial" w:hAnsi="Arial" w:cs="Arial"/>
                <w:sz w:val="20"/>
              </w:rPr>
              <w:t>outlines</w:t>
            </w:r>
            <w:r>
              <w:rPr>
                <w:rFonts w:ascii="Arial" w:hAnsi="Arial" w:cs="Arial"/>
                <w:sz w:val="20"/>
              </w:rPr>
              <w:t xml:space="preserve"> recommendations of</w:t>
            </w:r>
            <w:r w:rsidR="002B549B">
              <w:rPr>
                <w:rFonts w:ascii="Arial" w:hAnsi="Arial" w:cs="Arial"/>
                <w:sz w:val="20"/>
              </w:rPr>
              <w:t xml:space="preserve"> </w:t>
            </w:r>
            <w:r>
              <w:rPr>
                <w:rFonts w:ascii="Arial" w:hAnsi="Arial" w:cs="Arial"/>
                <w:sz w:val="20"/>
              </w:rPr>
              <w:t>what</w:t>
            </w:r>
            <w:r w:rsidR="002B549B">
              <w:rPr>
                <w:rFonts w:ascii="Arial" w:hAnsi="Arial" w:cs="Arial"/>
                <w:sz w:val="20"/>
              </w:rPr>
              <w:t xml:space="preserve"> nurses </w:t>
            </w:r>
            <w:r>
              <w:rPr>
                <w:rFonts w:ascii="Arial" w:hAnsi="Arial" w:cs="Arial"/>
                <w:sz w:val="20"/>
              </w:rPr>
              <w:t xml:space="preserve">can </w:t>
            </w:r>
            <w:r w:rsidR="002B549B">
              <w:rPr>
                <w:rFonts w:ascii="Arial" w:hAnsi="Arial" w:cs="Arial"/>
                <w:sz w:val="20"/>
              </w:rPr>
              <w:t xml:space="preserve">do </w:t>
            </w:r>
            <w:r>
              <w:rPr>
                <w:rFonts w:ascii="Arial" w:hAnsi="Arial" w:cs="Arial"/>
                <w:sz w:val="20"/>
              </w:rPr>
              <w:t xml:space="preserve">in terms of </w:t>
            </w:r>
            <w:r w:rsidR="002B549B">
              <w:rPr>
                <w:rFonts w:ascii="Arial" w:hAnsi="Arial" w:cs="Arial"/>
                <w:sz w:val="20"/>
              </w:rPr>
              <w:t>leadership, educatio</w:t>
            </w:r>
            <w:r>
              <w:rPr>
                <w:rFonts w:ascii="Arial" w:hAnsi="Arial" w:cs="Arial"/>
                <w:sz w:val="20"/>
              </w:rPr>
              <w:t>n, workforce, scope of practice, etc. P</w:t>
            </w:r>
            <w:r w:rsidR="002B549B">
              <w:rPr>
                <w:rFonts w:ascii="Arial" w:hAnsi="Arial" w:cs="Arial"/>
                <w:sz w:val="20"/>
              </w:rPr>
              <w:t>romote</w:t>
            </w:r>
            <w:r>
              <w:rPr>
                <w:rFonts w:ascii="Arial" w:hAnsi="Arial" w:cs="Arial"/>
                <w:sz w:val="20"/>
              </w:rPr>
              <w:t>s</w:t>
            </w:r>
            <w:r w:rsidR="002B549B">
              <w:rPr>
                <w:rFonts w:ascii="Arial" w:hAnsi="Arial" w:cs="Arial"/>
                <w:sz w:val="20"/>
              </w:rPr>
              <w:t xml:space="preserve"> nursing at all levels. </w:t>
            </w:r>
          </w:p>
          <w:p w:rsidR="002B549B" w:rsidRDefault="00FC2894" w:rsidP="00D415E4">
            <w:pPr>
              <w:pStyle w:val="ListParagraph"/>
              <w:numPr>
                <w:ilvl w:val="0"/>
                <w:numId w:val="5"/>
              </w:numPr>
              <w:rPr>
                <w:rFonts w:ascii="Arial" w:hAnsi="Arial" w:cs="Arial"/>
                <w:sz w:val="20"/>
              </w:rPr>
            </w:pPr>
            <w:r>
              <w:rPr>
                <w:rFonts w:ascii="Arial" w:hAnsi="Arial" w:cs="Arial"/>
                <w:sz w:val="20"/>
              </w:rPr>
              <w:t>AAC has a lot of common g</w:t>
            </w:r>
            <w:r w:rsidR="002B549B">
              <w:rPr>
                <w:rFonts w:ascii="Arial" w:hAnsi="Arial" w:cs="Arial"/>
                <w:sz w:val="20"/>
              </w:rPr>
              <w:t>oals</w:t>
            </w:r>
            <w:r>
              <w:rPr>
                <w:rFonts w:ascii="Arial" w:hAnsi="Arial" w:cs="Arial"/>
                <w:sz w:val="20"/>
              </w:rPr>
              <w:t xml:space="preserve"> as AFN</w:t>
            </w:r>
            <w:r w:rsidR="00BC6C48">
              <w:rPr>
                <w:rFonts w:ascii="Arial" w:hAnsi="Arial" w:cs="Arial"/>
                <w:sz w:val="20"/>
              </w:rPr>
              <w:t>, and</w:t>
            </w:r>
            <w:r w:rsidR="00B67F73">
              <w:rPr>
                <w:rFonts w:ascii="Arial" w:hAnsi="Arial" w:cs="Arial"/>
                <w:sz w:val="20"/>
              </w:rPr>
              <w:t xml:space="preserve"> </w:t>
            </w:r>
            <w:r w:rsidR="00BC6C48">
              <w:rPr>
                <w:rFonts w:ascii="Arial" w:hAnsi="Arial" w:cs="Arial"/>
                <w:sz w:val="20"/>
              </w:rPr>
              <w:t>h</w:t>
            </w:r>
            <w:r>
              <w:rPr>
                <w:rFonts w:ascii="Arial" w:hAnsi="Arial" w:cs="Arial"/>
                <w:sz w:val="20"/>
              </w:rPr>
              <w:t>opes to form coalition in Arkansas including AFN to promote nursing.</w:t>
            </w:r>
          </w:p>
          <w:p w:rsidR="002B549B" w:rsidRDefault="00FC2894" w:rsidP="002B549B">
            <w:pPr>
              <w:pStyle w:val="ListParagraph"/>
              <w:numPr>
                <w:ilvl w:val="0"/>
                <w:numId w:val="5"/>
              </w:numPr>
              <w:rPr>
                <w:rFonts w:ascii="Arial" w:hAnsi="Arial" w:cs="Arial"/>
                <w:sz w:val="20"/>
              </w:rPr>
            </w:pPr>
            <w:r w:rsidRPr="00FC2894">
              <w:rPr>
                <w:rFonts w:ascii="Arial" w:hAnsi="Arial" w:cs="Arial"/>
                <w:sz w:val="20"/>
              </w:rPr>
              <w:t>Handed out two brochures</w:t>
            </w:r>
            <w:r>
              <w:rPr>
                <w:rFonts w:ascii="Arial" w:hAnsi="Arial" w:cs="Arial"/>
                <w:sz w:val="20"/>
              </w:rPr>
              <w:t xml:space="preserve">  on national and state campaigns. </w:t>
            </w:r>
          </w:p>
          <w:p w:rsidR="00FC2894" w:rsidRPr="00FC2894" w:rsidRDefault="00FC2894" w:rsidP="00FC2894">
            <w:pPr>
              <w:pStyle w:val="ListParagraph"/>
              <w:rPr>
                <w:rFonts w:ascii="Arial" w:hAnsi="Arial" w:cs="Arial"/>
                <w:sz w:val="20"/>
              </w:rPr>
            </w:pPr>
          </w:p>
          <w:p w:rsidR="002B549B" w:rsidRPr="0055767B" w:rsidRDefault="002B549B" w:rsidP="00D415E4">
            <w:pPr>
              <w:pStyle w:val="ListParagraph"/>
              <w:numPr>
                <w:ilvl w:val="0"/>
                <w:numId w:val="3"/>
              </w:numPr>
              <w:rPr>
                <w:rFonts w:ascii="Arial" w:hAnsi="Arial" w:cs="Arial"/>
                <w:b/>
                <w:sz w:val="20"/>
              </w:rPr>
            </w:pPr>
            <w:r w:rsidRPr="0055767B">
              <w:rPr>
                <w:rFonts w:ascii="Arial" w:hAnsi="Arial" w:cs="Arial"/>
                <w:b/>
                <w:sz w:val="20"/>
              </w:rPr>
              <w:t>Arkansas Times</w:t>
            </w:r>
            <w:r w:rsidR="00FC2894">
              <w:rPr>
                <w:rFonts w:ascii="Arial" w:hAnsi="Arial" w:cs="Arial"/>
                <w:b/>
                <w:sz w:val="20"/>
              </w:rPr>
              <w:t xml:space="preserve">, </w:t>
            </w:r>
            <w:r w:rsidR="00FC2894">
              <w:rPr>
                <w:rFonts w:ascii="Arial" w:hAnsi="Arial" w:cs="Arial"/>
                <w:sz w:val="20"/>
              </w:rPr>
              <w:t xml:space="preserve">Tiffany </w:t>
            </w:r>
            <w:r w:rsidR="00A3021D">
              <w:rPr>
                <w:rFonts w:ascii="Arial" w:hAnsi="Arial" w:cs="Arial"/>
                <w:sz w:val="20"/>
              </w:rPr>
              <w:t>Holland</w:t>
            </w:r>
          </w:p>
          <w:p w:rsidR="004D6A65" w:rsidRDefault="004D6A65" w:rsidP="00D415E4">
            <w:pPr>
              <w:pStyle w:val="ListParagraph"/>
              <w:numPr>
                <w:ilvl w:val="0"/>
                <w:numId w:val="6"/>
              </w:numPr>
              <w:rPr>
                <w:rFonts w:ascii="Arial" w:hAnsi="Arial" w:cs="Arial"/>
                <w:sz w:val="20"/>
              </w:rPr>
            </w:pPr>
            <w:r>
              <w:rPr>
                <w:rFonts w:ascii="Arial" w:hAnsi="Arial" w:cs="Arial"/>
                <w:sz w:val="20"/>
              </w:rPr>
              <w:t xml:space="preserve">Upcoming Nurses Guide (comes out Sept 25) </w:t>
            </w:r>
            <w:r w:rsidR="002B549B">
              <w:rPr>
                <w:rFonts w:ascii="Arial" w:hAnsi="Arial" w:cs="Arial"/>
                <w:sz w:val="20"/>
              </w:rPr>
              <w:t xml:space="preserve">has space available. </w:t>
            </w:r>
          </w:p>
          <w:p w:rsidR="004D6A65" w:rsidRDefault="004D6A65" w:rsidP="004D6A65">
            <w:pPr>
              <w:pStyle w:val="ListParagraph"/>
              <w:numPr>
                <w:ilvl w:val="0"/>
                <w:numId w:val="6"/>
              </w:numPr>
              <w:rPr>
                <w:rFonts w:ascii="Arial" w:hAnsi="Arial" w:cs="Arial"/>
                <w:sz w:val="20"/>
              </w:rPr>
            </w:pPr>
            <w:r>
              <w:rPr>
                <w:rFonts w:ascii="Arial" w:hAnsi="Arial" w:cs="Arial"/>
                <w:sz w:val="20"/>
              </w:rPr>
              <w:t>M</w:t>
            </w:r>
            <w:r w:rsidR="002B549B">
              <w:rPr>
                <w:rFonts w:ascii="Arial" w:hAnsi="Arial" w:cs="Arial"/>
                <w:sz w:val="20"/>
              </w:rPr>
              <w:t xml:space="preserve">et with several </w:t>
            </w:r>
            <w:r>
              <w:rPr>
                <w:rFonts w:ascii="Arial" w:hAnsi="Arial" w:cs="Arial"/>
                <w:sz w:val="20"/>
              </w:rPr>
              <w:t xml:space="preserve">AFN members to plan the guide. </w:t>
            </w:r>
          </w:p>
          <w:p w:rsidR="004D6A65" w:rsidRDefault="004D6A65" w:rsidP="004D6A65">
            <w:pPr>
              <w:pStyle w:val="ListParagraph"/>
              <w:numPr>
                <w:ilvl w:val="0"/>
                <w:numId w:val="6"/>
              </w:numPr>
              <w:rPr>
                <w:rFonts w:ascii="Arial" w:hAnsi="Arial" w:cs="Arial"/>
                <w:sz w:val="20"/>
              </w:rPr>
            </w:pPr>
            <w:r>
              <w:rPr>
                <w:rFonts w:ascii="Arial" w:hAnsi="Arial" w:cs="Arial"/>
                <w:sz w:val="20"/>
              </w:rPr>
              <w:t>Trying to</w:t>
            </w:r>
            <w:r w:rsidR="002B549B">
              <w:rPr>
                <w:rFonts w:ascii="Arial" w:hAnsi="Arial" w:cs="Arial"/>
                <w:sz w:val="20"/>
              </w:rPr>
              <w:t xml:space="preserve"> get more participation from outside of central Arkansas. </w:t>
            </w:r>
          </w:p>
          <w:p w:rsidR="002B549B" w:rsidRDefault="004D6A65" w:rsidP="004D6A65">
            <w:pPr>
              <w:pStyle w:val="ListParagraph"/>
              <w:numPr>
                <w:ilvl w:val="0"/>
                <w:numId w:val="6"/>
              </w:numPr>
              <w:rPr>
                <w:rFonts w:ascii="Arial" w:hAnsi="Arial" w:cs="Arial"/>
                <w:sz w:val="20"/>
              </w:rPr>
            </w:pPr>
            <w:r>
              <w:rPr>
                <w:rFonts w:ascii="Arial" w:hAnsi="Arial" w:cs="Arial"/>
                <w:sz w:val="20"/>
              </w:rPr>
              <w:t>Will include articles about st</w:t>
            </w:r>
            <w:r w:rsidR="002B549B">
              <w:rPr>
                <w:rFonts w:ascii="Arial" w:hAnsi="Arial" w:cs="Arial"/>
                <w:sz w:val="20"/>
              </w:rPr>
              <w:t xml:space="preserve">ate of profession, stepping stones in nursing career, patient care soft skills, </w:t>
            </w:r>
            <w:r>
              <w:rPr>
                <w:rFonts w:ascii="Arial" w:hAnsi="Arial" w:cs="Arial"/>
                <w:sz w:val="20"/>
              </w:rPr>
              <w:t xml:space="preserve">community involvement, </w:t>
            </w:r>
            <w:r w:rsidR="002B549B">
              <w:rPr>
                <w:rFonts w:ascii="Arial" w:hAnsi="Arial" w:cs="Arial"/>
                <w:sz w:val="20"/>
              </w:rPr>
              <w:t xml:space="preserve">nursing as a second </w:t>
            </w:r>
            <w:r>
              <w:rPr>
                <w:rFonts w:ascii="Arial" w:hAnsi="Arial" w:cs="Arial"/>
                <w:sz w:val="20"/>
              </w:rPr>
              <w:t xml:space="preserve">career, “why I became a nurse” vignettes, meet the recruiters page, </w:t>
            </w:r>
            <w:r w:rsidR="00087B19">
              <w:rPr>
                <w:rFonts w:ascii="Arial" w:hAnsi="Arial" w:cs="Arial"/>
                <w:sz w:val="20"/>
              </w:rPr>
              <w:t xml:space="preserve">story/ad on AFN, </w:t>
            </w:r>
            <w:r>
              <w:rPr>
                <w:rFonts w:ascii="Arial" w:hAnsi="Arial" w:cs="Arial"/>
                <w:sz w:val="20"/>
              </w:rPr>
              <w:t xml:space="preserve">etc. </w:t>
            </w:r>
          </w:p>
          <w:p w:rsidR="002B549B" w:rsidRDefault="004D6A65" w:rsidP="00D415E4">
            <w:pPr>
              <w:pStyle w:val="ListParagraph"/>
              <w:numPr>
                <w:ilvl w:val="0"/>
                <w:numId w:val="6"/>
              </w:numPr>
              <w:rPr>
                <w:rFonts w:ascii="Arial" w:hAnsi="Arial" w:cs="Arial"/>
                <w:sz w:val="20"/>
              </w:rPr>
            </w:pPr>
            <w:r>
              <w:rPr>
                <w:rFonts w:ascii="Arial" w:hAnsi="Arial" w:cs="Arial"/>
                <w:sz w:val="20"/>
              </w:rPr>
              <w:t>Distribution</w:t>
            </w:r>
            <w:r w:rsidR="002B549B">
              <w:rPr>
                <w:rFonts w:ascii="Arial" w:hAnsi="Arial" w:cs="Arial"/>
                <w:sz w:val="20"/>
              </w:rPr>
              <w:t xml:space="preserve"> of </w:t>
            </w:r>
            <w:r w:rsidR="00BC6C48">
              <w:rPr>
                <w:rFonts w:ascii="Arial" w:hAnsi="Arial" w:cs="Arial"/>
                <w:sz w:val="20"/>
              </w:rPr>
              <w:t xml:space="preserve">AR </w:t>
            </w:r>
            <w:r>
              <w:rPr>
                <w:rFonts w:ascii="Arial" w:hAnsi="Arial" w:cs="Arial"/>
                <w:sz w:val="20"/>
              </w:rPr>
              <w:t>Times</w:t>
            </w:r>
            <w:r w:rsidR="002B549B">
              <w:rPr>
                <w:rFonts w:ascii="Arial" w:hAnsi="Arial" w:cs="Arial"/>
                <w:sz w:val="20"/>
              </w:rPr>
              <w:t xml:space="preserve"> in 4 </w:t>
            </w:r>
            <w:r>
              <w:rPr>
                <w:rFonts w:ascii="Arial" w:hAnsi="Arial" w:cs="Arial"/>
                <w:sz w:val="20"/>
              </w:rPr>
              <w:t xml:space="preserve">central </w:t>
            </w:r>
            <w:r w:rsidR="00BC6C48">
              <w:rPr>
                <w:rFonts w:ascii="Arial" w:hAnsi="Arial" w:cs="Arial"/>
                <w:sz w:val="20"/>
              </w:rPr>
              <w:t>AR</w:t>
            </w:r>
            <w:r>
              <w:rPr>
                <w:rFonts w:ascii="Arial" w:hAnsi="Arial" w:cs="Arial"/>
                <w:sz w:val="20"/>
              </w:rPr>
              <w:t xml:space="preserve"> counties. Will</w:t>
            </w:r>
            <w:r w:rsidR="002B549B">
              <w:rPr>
                <w:rFonts w:ascii="Arial" w:hAnsi="Arial" w:cs="Arial"/>
                <w:sz w:val="20"/>
              </w:rPr>
              <w:t xml:space="preserve"> mail out copy of </w:t>
            </w:r>
            <w:r>
              <w:rPr>
                <w:rFonts w:ascii="Arial" w:hAnsi="Arial" w:cs="Arial"/>
                <w:sz w:val="20"/>
              </w:rPr>
              <w:t>Nursing Guide</w:t>
            </w:r>
            <w:r w:rsidR="002B549B">
              <w:rPr>
                <w:rFonts w:ascii="Arial" w:hAnsi="Arial" w:cs="Arial"/>
                <w:sz w:val="20"/>
              </w:rPr>
              <w:t xml:space="preserve"> section </w:t>
            </w:r>
            <w:r>
              <w:rPr>
                <w:rFonts w:ascii="Arial" w:hAnsi="Arial" w:cs="Arial"/>
                <w:sz w:val="20"/>
              </w:rPr>
              <w:t xml:space="preserve">alone </w:t>
            </w:r>
            <w:r w:rsidR="002B549B">
              <w:rPr>
                <w:rFonts w:ascii="Arial" w:hAnsi="Arial" w:cs="Arial"/>
                <w:sz w:val="20"/>
              </w:rPr>
              <w:t>to all high school guidance coun</w:t>
            </w:r>
            <w:r w:rsidR="00B67F73">
              <w:rPr>
                <w:rFonts w:ascii="Arial" w:hAnsi="Arial" w:cs="Arial"/>
                <w:sz w:val="20"/>
              </w:rPr>
              <w:t xml:space="preserve">selors, </w:t>
            </w:r>
            <w:r>
              <w:rPr>
                <w:rFonts w:ascii="Arial" w:hAnsi="Arial" w:cs="Arial"/>
                <w:sz w:val="20"/>
              </w:rPr>
              <w:t xml:space="preserve">colleges, </w:t>
            </w:r>
            <w:r w:rsidR="002B549B">
              <w:rPr>
                <w:rFonts w:ascii="Arial" w:hAnsi="Arial" w:cs="Arial"/>
                <w:sz w:val="20"/>
              </w:rPr>
              <w:t xml:space="preserve">advertisers, </w:t>
            </w:r>
            <w:r>
              <w:rPr>
                <w:rFonts w:ascii="Arial" w:hAnsi="Arial" w:cs="Arial"/>
                <w:sz w:val="20"/>
              </w:rPr>
              <w:t xml:space="preserve">and </w:t>
            </w:r>
            <w:r w:rsidR="00650FB0">
              <w:rPr>
                <w:rFonts w:ascii="Arial" w:hAnsi="Arial" w:cs="Arial"/>
                <w:sz w:val="20"/>
              </w:rPr>
              <w:t xml:space="preserve">hand out at the Think Nursing </w:t>
            </w:r>
            <w:r w:rsidR="00BC6C48">
              <w:rPr>
                <w:rFonts w:ascii="Arial" w:hAnsi="Arial" w:cs="Arial"/>
                <w:sz w:val="20"/>
              </w:rPr>
              <w:t>E</w:t>
            </w:r>
            <w:r w:rsidR="002B549B">
              <w:rPr>
                <w:rFonts w:ascii="Arial" w:hAnsi="Arial" w:cs="Arial"/>
                <w:sz w:val="20"/>
              </w:rPr>
              <w:t>xpo in December</w:t>
            </w:r>
            <w:r w:rsidR="00BC6C48">
              <w:rPr>
                <w:rFonts w:ascii="Arial" w:hAnsi="Arial" w:cs="Arial"/>
                <w:sz w:val="20"/>
              </w:rPr>
              <w:t>.</w:t>
            </w:r>
            <w:r w:rsidR="002B549B">
              <w:rPr>
                <w:rFonts w:ascii="Arial" w:hAnsi="Arial" w:cs="Arial"/>
                <w:sz w:val="20"/>
              </w:rPr>
              <w:t xml:space="preserve"> </w:t>
            </w:r>
          </w:p>
          <w:p w:rsidR="002B549B" w:rsidRDefault="002B549B" w:rsidP="00087B19">
            <w:pPr>
              <w:pStyle w:val="ListParagraph"/>
              <w:rPr>
                <w:rFonts w:ascii="Arial" w:hAnsi="Arial" w:cs="Arial"/>
                <w:sz w:val="20"/>
              </w:rPr>
            </w:pPr>
          </w:p>
          <w:p w:rsidR="0055767B" w:rsidRPr="00087B19" w:rsidRDefault="0055767B" w:rsidP="00087B19">
            <w:pPr>
              <w:pStyle w:val="ListParagraph"/>
              <w:numPr>
                <w:ilvl w:val="0"/>
                <w:numId w:val="3"/>
              </w:numPr>
              <w:rPr>
                <w:rFonts w:ascii="Arial" w:hAnsi="Arial" w:cs="Arial"/>
                <w:b/>
                <w:sz w:val="20"/>
              </w:rPr>
            </w:pPr>
            <w:r w:rsidRPr="0055767B">
              <w:rPr>
                <w:rFonts w:ascii="Arial" w:hAnsi="Arial" w:cs="Arial"/>
                <w:b/>
                <w:sz w:val="20"/>
              </w:rPr>
              <w:t>Kaplan</w:t>
            </w:r>
            <w:r w:rsidR="00A3021D">
              <w:rPr>
                <w:rFonts w:ascii="Arial" w:hAnsi="Arial" w:cs="Arial"/>
                <w:b/>
                <w:sz w:val="20"/>
              </w:rPr>
              <w:t>,</w:t>
            </w:r>
            <w:r w:rsidR="00087B19">
              <w:rPr>
                <w:rFonts w:ascii="Arial" w:hAnsi="Arial" w:cs="Arial"/>
                <w:b/>
                <w:sz w:val="20"/>
              </w:rPr>
              <w:t xml:space="preserve"> </w:t>
            </w:r>
            <w:r w:rsidRPr="00087B19">
              <w:rPr>
                <w:rFonts w:ascii="Arial" w:hAnsi="Arial" w:cs="Arial"/>
                <w:sz w:val="20"/>
              </w:rPr>
              <w:t>Jo Batman</w:t>
            </w:r>
          </w:p>
          <w:p w:rsidR="0055767B" w:rsidRDefault="00087B19" w:rsidP="00D415E4">
            <w:pPr>
              <w:pStyle w:val="ListParagraph"/>
              <w:numPr>
                <w:ilvl w:val="0"/>
                <w:numId w:val="7"/>
              </w:numPr>
              <w:rPr>
                <w:rFonts w:ascii="Arial" w:hAnsi="Arial" w:cs="Arial"/>
                <w:sz w:val="20"/>
              </w:rPr>
            </w:pPr>
            <w:r>
              <w:rPr>
                <w:rFonts w:ascii="Arial" w:hAnsi="Arial" w:cs="Arial"/>
                <w:sz w:val="20"/>
              </w:rPr>
              <w:t>Kaplan d</w:t>
            </w:r>
            <w:r w:rsidR="0055767B">
              <w:rPr>
                <w:rFonts w:ascii="Arial" w:hAnsi="Arial" w:cs="Arial"/>
                <w:sz w:val="20"/>
              </w:rPr>
              <w:t>o</w:t>
            </w:r>
            <w:r>
              <w:rPr>
                <w:rFonts w:ascii="Arial" w:hAnsi="Arial" w:cs="Arial"/>
                <w:sz w:val="20"/>
              </w:rPr>
              <w:t>es</w:t>
            </w:r>
            <w:r w:rsidR="0055767B">
              <w:rPr>
                <w:rFonts w:ascii="Arial" w:hAnsi="Arial" w:cs="Arial"/>
                <w:sz w:val="20"/>
              </w:rPr>
              <w:t xml:space="preserve"> benchmark testing with remediation clinical resources</w:t>
            </w:r>
            <w:r w:rsidR="00BC6C48">
              <w:rPr>
                <w:rFonts w:ascii="Arial" w:hAnsi="Arial" w:cs="Arial"/>
                <w:sz w:val="20"/>
              </w:rPr>
              <w:t>.</w:t>
            </w:r>
            <w:r w:rsidR="0055767B">
              <w:rPr>
                <w:rFonts w:ascii="Arial" w:hAnsi="Arial" w:cs="Arial"/>
                <w:sz w:val="20"/>
              </w:rPr>
              <w:t xml:space="preserve"> </w:t>
            </w:r>
          </w:p>
          <w:p w:rsidR="0055767B" w:rsidRDefault="0055767B" w:rsidP="00D415E4">
            <w:pPr>
              <w:pStyle w:val="ListParagraph"/>
              <w:numPr>
                <w:ilvl w:val="0"/>
                <w:numId w:val="7"/>
              </w:numPr>
              <w:rPr>
                <w:rFonts w:ascii="Arial" w:hAnsi="Arial" w:cs="Arial"/>
                <w:sz w:val="20"/>
              </w:rPr>
            </w:pPr>
            <w:r>
              <w:rPr>
                <w:rFonts w:ascii="Arial" w:hAnsi="Arial" w:cs="Arial"/>
                <w:sz w:val="20"/>
              </w:rPr>
              <w:t>What makes Kaplan different?</w:t>
            </w:r>
          </w:p>
          <w:p w:rsidR="0055767B" w:rsidRDefault="0055767B" w:rsidP="00D415E4">
            <w:pPr>
              <w:pStyle w:val="ListParagraph"/>
              <w:numPr>
                <w:ilvl w:val="1"/>
                <w:numId w:val="7"/>
              </w:numPr>
              <w:rPr>
                <w:rFonts w:ascii="Arial" w:hAnsi="Arial" w:cs="Arial"/>
                <w:sz w:val="20"/>
              </w:rPr>
            </w:pPr>
            <w:r>
              <w:rPr>
                <w:rFonts w:ascii="Arial" w:hAnsi="Arial" w:cs="Arial"/>
                <w:sz w:val="20"/>
              </w:rPr>
              <w:t>Value: able to package resources to be much more affordable</w:t>
            </w:r>
            <w:r w:rsidR="00BC6C48">
              <w:rPr>
                <w:rFonts w:ascii="Arial" w:hAnsi="Arial" w:cs="Arial"/>
                <w:sz w:val="20"/>
              </w:rPr>
              <w:t>.</w:t>
            </w:r>
          </w:p>
          <w:p w:rsidR="0055767B" w:rsidRDefault="0055767B" w:rsidP="00087B19">
            <w:pPr>
              <w:pStyle w:val="ListParagraph"/>
              <w:ind w:left="1440"/>
              <w:rPr>
                <w:rFonts w:ascii="Arial" w:hAnsi="Arial" w:cs="Arial"/>
                <w:sz w:val="20"/>
              </w:rPr>
            </w:pPr>
            <w:r>
              <w:rPr>
                <w:rFonts w:ascii="Arial" w:hAnsi="Arial" w:cs="Arial"/>
                <w:sz w:val="20"/>
              </w:rPr>
              <w:t xml:space="preserve">$540 package for </w:t>
            </w:r>
            <w:r w:rsidR="00087B19">
              <w:rPr>
                <w:rFonts w:ascii="Arial" w:hAnsi="Arial" w:cs="Arial"/>
                <w:sz w:val="20"/>
              </w:rPr>
              <w:t>NCLEX</w:t>
            </w:r>
            <w:r>
              <w:rPr>
                <w:rFonts w:ascii="Arial" w:hAnsi="Arial" w:cs="Arial"/>
                <w:sz w:val="20"/>
              </w:rPr>
              <w:t xml:space="preserve"> prep. Includes face to face live review.</w:t>
            </w:r>
            <w:r w:rsidR="00087B19">
              <w:rPr>
                <w:rFonts w:ascii="Arial" w:hAnsi="Arial" w:cs="Arial"/>
                <w:sz w:val="20"/>
              </w:rPr>
              <w:t xml:space="preserve"> </w:t>
            </w:r>
            <w:r>
              <w:rPr>
                <w:rFonts w:ascii="Arial" w:hAnsi="Arial" w:cs="Arial"/>
                <w:sz w:val="20"/>
              </w:rPr>
              <w:t xml:space="preserve">Just </w:t>
            </w:r>
            <w:r w:rsidR="00087B19">
              <w:rPr>
                <w:rFonts w:ascii="Arial" w:hAnsi="Arial" w:cs="Arial"/>
                <w:sz w:val="20"/>
              </w:rPr>
              <w:t>NCLEX</w:t>
            </w:r>
            <w:r>
              <w:rPr>
                <w:rFonts w:ascii="Arial" w:hAnsi="Arial" w:cs="Arial"/>
                <w:sz w:val="20"/>
              </w:rPr>
              <w:t xml:space="preserve"> prep</w:t>
            </w:r>
            <w:r w:rsidR="00087B19">
              <w:rPr>
                <w:rFonts w:ascii="Arial" w:hAnsi="Arial" w:cs="Arial"/>
                <w:sz w:val="20"/>
              </w:rPr>
              <w:t xml:space="preserve"> through hospital</w:t>
            </w:r>
            <w:r>
              <w:rPr>
                <w:rFonts w:ascii="Arial" w:hAnsi="Arial" w:cs="Arial"/>
                <w:sz w:val="20"/>
              </w:rPr>
              <w:t xml:space="preserve"> is </w:t>
            </w:r>
            <w:r w:rsidR="00650FB0">
              <w:rPr>
                <w:rFonts w:ascii="Arial" w:hAnsi="Arial" w:cs="Arial"/>
                <w:sz w:val="20"/>
              </w:rPr>
              <w:t>$</w:t>
            </w:r>
            <w:r>
              <w:rPr>
                <w:rFonts w:ascii="Arial" w:hAnsi="Arial" w:cs="Arial"/>
                <w:sz w:val="20"/>
              </w:rPr>
              <w:t xml:space="preserve">350 a student. </w:t>
            </w:r>
          </w:p>
          <w:p w:rsidR="0055767B" w:rsidRDefault="00087B19" w:rsidP="00087B19">
            <w:pPr>
              <w:pStyle w:val="ListParagraph"/>
              <w:numPr>
                <w:ilvl w:val="1"/>
                <w:numId w:val="7"/>
              </w:numPr>
              <w:rPr>
                <w:rFonts w:ascii="Arial" w:hAnsi="Arial" w:cs="Arial"/>
                <w:sz w:val="20"/>
              </w:rPr>
            </w:pPr>
            <w:r>
              <w:rPr>
                <w:rFonts w:ascii="Arial" w:hAnsi="Arial" w:cs="Arial"/>
                <w:sz w:val="20"/>
              </w:rPr>
              <w:t>Ease of use: s</w:t>
            </w:r>
            <w:r w:rsidR="0055767B">
              <w:rPr>
                <w:rFonts w:ascii="Arial" w:hAnsi="Arial" w:cs="Arial"/>
                <w:sz w:val="20"/>
              </w:rPr>
              <w:t xml:space="preserve">tudents </w:t>
            </w:r>
            <w:r>
              <w:rPr>
                <w:rFonts w:ascii="Arial" w:hAnsi="Arial" w:cs="Arial"/>
                <w:sz w:val="20"/>
              </w:rPr>
              <w:t>really</w:t>
            </w:r>
            <w:r w:rsidR="0055767B">
              <w:rPr>
                <w:rFonts w:ascii="Arial" w:hAnsi="Arial" w:cs="Arial"/>
                <w:sz w:val="20"/>
              </w:rPr>
              <w:t xml:space="preserve"> like syst</w:t>
            </w:r>
            <w:r>
              <w:rPr>
                <w:rFonts w:ascii="Arial" w:hAnsi="Arial" w:cs="Arial"/>
                <w:sz w:val="20"/>
              </w:rPr>
              <w:t xml:space="preserve">em because it is so </w:t>
            </w:r>
            <w:r w:rsidR="00B67F73">
              <w:rPr>
                <w:rFonts w:ascii="Arial" w:hAnsi="Arial" w:cs="Arial"/>
                <w:sz w:val="20"/>
              </w:rPr>
              <w:t>intuitive</w:t>
            </w:r>
            <w:r w:rsidR="0055767B">
              <w:rPr>
                <w:rFonts w:ascii="Arial" w:hAnsi="Arial" w:cs="Arial"/>
                <w:sz w:val="20"/>
              </w:rPr>
              <w:t>.</w:t>
            </w:r>
          </w:p>
          <w:p w:rsidR="00087B19" w:rsidRDefault="00087B19" w:rsidP="00087B19">
            <w:pPr>
              <w:pStyle w:val="ListParagraph"/>
              <w:numPr>
                <w:ilvl w:val="0"/>
                <w:numId w:val="7"/>
              </w:numPr>
              <w:rPr>
                <w:rFonts w:ascii="Arial" w:hAnsi="Arial" w:cs="Arial"/>
                <w:sz w:val="20"/>
              </w:rPr>
            </w:pPr>
            <w:r>
              <w:rPr>
                <w:rFonts w:ascii="Arial" w:hAnsi="Arial" w:cs="Arial"/>
                <w:sz w:val="20"/>
              </w:rPr>
              <w:t>Students that Kaplan</w:t>
            </w:r>
            <w:r w:rsidR="0055767B">
              <w:rPr>
                <w:rFonts w:ascii="Arial" w:hAnsi="Arial" w:cs="Arial"/>
                <w:sz w:val="20"/>
              </w:rPr>
              <w:t xml:space="preserve"> target</w:t>
            </w:r>
            <w:r>
              <w:rPr>
                <w:rFonts w:ascii="Arial" w:hAnsi="Arial" w:cs="Arial"/>
                <w:sz w:val="20"/>
              </w:rPr>
              <w:t xml:space="preserve">s are </w:t>
            </w:r>
            <w:proofErr w:type="gramStart"/>
            <w:r>
              <w:rPr>
                <w:rFonts w:ascii="Arial" w:hAnsi="Arial" w:cs="Arial"/>
                <w:sz w:val="20"/>
              </w:rPr>
              <w:t>mid</w:t>
            </w:r>
            <w:proofErr w:type="gramEnd"/>
            <w:r>
              <w:rPr>
                <w:rFonts w:ascii="Arial" w:hAnsi="Arial" w:cs="Arial"/>
                <w:sz w:val="20"/>
              </w:rPr>
              <w:t xml:space="preserve"> to weak students who </w:t>
            </w:r>
            <w:r w:rsidR="0055767B">
              <w:rPr>
                <w:rFonts w:ascii="Arial" w:hAnsi="Arial" w:cs="Arial"/>
                <w:sz w:val="20"/>
              </w:rPr>
              <w:t xml:space="preserve">get </w:t>
            </w:r>
            <w:r>
              <w:rPr>
                <w:rFonts w:ascii="Arial" w:hAnsi="Arial" w:cs="Arial"/>
                <w:sz w:val="20"/>
              </w:rPr>
              <w:t>easily</w:t>
            </w:r>
            <w:r w:rsidR="00650FB0">
              <w:rPr>
                <w:rFonts w:ascii="Arial" w:hAnsi="Arial" w:cs="Arial"/>
                <w:sz w:val="20"/>
              </w:rPr>
              <w:t xml:space="preserve"> overwhelmed</w:t>
            </w:r>
            <w:r>
              <w:rPr>
                <w:rFonts w:ascii="Arial" w:hAnsi="Arial" w:cs="Arial"/>
                <w:sz w:val="20"/>
              </w:rPr>
              <w:t xml:space="preserve">. Remediation with this group is approached with small amounts of digestible information that helps them to not get overwhelmed and succeed. Found that students who struggle need help organizing information into manageable chunks. </w:t>
            </w:r>
          </w:p>
          <w:p w:rsidR="0055767B" w:rsidRPr="00B67F73" w:rsidRDefault="00087B19" w:rsidP="00D415E4">
            <w:pPr>
              <w:pStyle w:val="ListParagraph"/>
              <w:numPr>
                <w:ilvl w:val="0"/>
                <w:numId w:val="7"/>
              </w:numPr>
              <w:rPr>
                <w:rFonts w:ascii="Arial" w:hAnsi="Arial" w:cs="Arial"/>
                <w:i/>
                <w:sz w:val="20"/>
              </w:rPr>
            </w:pPr>
            <w:r w:rsidRPr="00B67F73">
              <w:rPr>
                <w:rFonts w:ascii="Arial" w:hAnsi="Arial" w:cs="Arial"/>
                <w:i/>
                <w:sz w:val="20"/>
              </w:rPr>
              <w:t xml:space="preserve">[Reviewed Kaplan NCLEX remediation site] </w:t>
            </w:r>
          </w:p>
          <w:p w:rsidR="0055767B" w:rsidRDefault="00087B19" w:rsidP="00D415E4">
            <w:pPr>
              <w:pStyle w:val="ListParagraph"/>
              <w:numPr>
                <w:ilvl w:val="0"/>
                <w:numId w:val="7"/>
              </w:numPr>
              <w:rPr>
                <w:rFonts w:ascii="Arial" w:hAnsi="Arial" w:cs="Arial"/>
                <w:sz w:val="20"/>
              </w:rPr>
            </w:pPr>
            <w:r>
              <w:rPr>
                <w:rFonts w:ascii="Arial" w:hAnsi="Arial" w:cs="Arial"/>
                <w:sz w:val="20"/>
              </w:rPr>
              <w:t>Site shows</w:t>
            </w:r>
            <w:r w:rsidR="0055767B">
              <w:rPr>
                <w:rFonts w:ascii="Arial" w:hAnsi="Arial" w:cs="Arial"/>
                <w:sz w:val="20"/>
              </w:rPr>
              <w:t xml:space="preserve"> results and a lot of feedback. </w:t>
            </w:r>
          </w:p>
          <w:p w:rsidR="00A0755A" w:rsidRDefault="00A06A58" w:rsidP="00D415E4">
            <w:pPr>
              <w:pStyle w:val="ListParagraph"/>
              <w:numPr>
                <w:ilvl w:val="0"/>
                <w:numId w:val="7"/>
              </w:numPr>
              <w:rPr>
                <w:rFonts w:ascii="Arial" w:hAnsi="Arial" w:cs="Arial"/>
                <w:sz w:val="20"/>
              </w:rPr>
            </w:pPr>
            <w:r>
              <w:rPr>
                <w:rFonts w:ascii="Arial" w:hAnsi="Arial" w:cs="Arial"/>
                <w:sz w:val="20"/>
              </w:rPr>
              <w:lastRenderedPageBreak/>
              <w:t>Button included</w:t>
            </w:r>
            <w:r w:rsidR="00A0755A">
              <w:rPr>
                <w:rFonts w:ascii="Arial" w:hAnsi="Arial" w:cs="Arial"/>
                <w:sz w:val="20"/>
              </w:rPr>
              <w:t xml:space="preserve"> for a </w:t>
            </w:r>
            <w:r>
              <w:rPr>
                <w:rFonts w:ascii="Arial" w:hAnsi="Arial" w:cs="Arial"/>
                <w:sz w:val="20"/>
              </w:rPr>
              <w:t>“teach me moment”</w:t>
            </w:r>
            <w:r w:rsidR="00A0755A">
              <w:rPr>
                <w:rFonts w:ascii="Arial" w:hAnsi="Arial" w:cs="Arial"/>
                <w:sz w:val="20"/>
              </w:rPr>
              <w:t xml:space="preserve"> 30-6</w:t>
            </w:r>
            <w:r>
              <w:rPr>
                <w:rFonts w:ascii="Arial" w:hAnsi="Arial" w:cs="Arial"/>
                <w:sz w:val="20"/>
              </w:rPr>
              <w:t>0 second teaching clip reinforcing</w:t>
            </w:r>
            <w:r w:rsidR="00A0755A">
              <w:rPr>
                <w:rFonts w:ascii="Arial" w:hAnsi="Arial" w:cs="Arial"/>
                <w:sz w:val="20"/>
              </w:rPr>
              <w:t xml:space="preserve"> what remediation is focused on. </w:t>
            </w:r>
          </w:p>
          <w:p w:rsidR="00A0755A" w:rsidRDefault="00A0755A" w:rsidP="00D415E4">
            <w:pPr>
              <w:pStyle w:val="ListParagraph"/>
              <w:numPr>
                <w:ilvl w:val="0"/>
                <w:numId w:val="7"/>
              </w:numPr>
              <w:rPr>
                <w:rFonts w:ascii="Arial" w:hAnsi="Arial" w:cs="Arial"/>
                <w:sz w:val="20"/>
              </w:rPr>
            </w:pPr>
            <w:r>
              <w:rPr>
                <w:rFonts w:ascii="Arial" w:hAnsi="Arial" w:cs="Arial"/>
                <w:sz w:val="20"/>
              </w:rPr>
              <w:t xml:space="preserve">A lot will also have a </w:t>
            </w:r>
            <w:r w:rsidR="00A06A58">
              <w:rPr>
                <w:rFonts w:ascii="Arial" w:hAnsi="Arial" w:cs="Arial"/>
                <w:sz w:val="20"/>
              </w:rPr>
              <w:t>hyperlink with a picture t</w:t>
            </w:r>
            <w:r>
              <w:rPr>
                <w:rFonts w:ascii="Arial" w:hAnsi="Arial" w:cs="Arial"/>
                <w:sz w:val="20"/>
              </w:rPr>
              <w:t xml:space="preserve">o appeal to different learning styles. </w:t>
            </w:r>
          </w:p>
          <w:p w:rsidR="00A0755A" w:rsidRDefault="00A06A58" w:rsidP="00D415E4">
            <w:pPr>
              <w:pStyle w:val="ListParagraph"/>
              <w:numPr>
                <w:ilvl w:val="0"/>
                <w:numId w:val="7"/>
              </w:numPr>
              <w:rPr>
                <w:rFonts w:ascii="Arial" w:hAnsi="Arial" w:cs="Arial"/>
                <w:sz w:val="20"/>
              </w:rPr>
            </w:pPr>
            <w:r>
              <w:rPr>
                <w:rFonts w:ascii="Arial" w:hAnsi="Arial" w:cs="Arial"/>
                <w:sz w:val="20"/>
              </w:rPr>
              <w:t>Kaplan</w:t>
            </w:r>
            <w:r w:rsidR="00A0755A">
              <w:rPr>
                <w:rFonts w:ascii="Arial" w:hAnsi="Arial" w:cs="Arial"/>
                <w:sz w:val="20"/>
              </w:rPr>
              <w:t xml:space="preserve"> will schedule a lunch and learn</w:t>
            </w:r>
            <w:r>
              <w:rPr>
                <w:rFonts w:ascii="Arial" w:hAnsi="Arial" w:cs="Arial"/>
                <w:sz w:val="20"/>
              </w:rPr>
              <w:t xml:space="preserve"> with your faculty or hospital. </w:t>
            </w:r>
          </w:p>
          <w:p w:rsidR="00A0755A" w:rsidRDefault="00A06A58" w:rsidP="00A06A58">
            <w:pPr>
              <w:pStyle w:val="ListParagraph"/>
              <w:numPr>
                <w:ilvl w:val="1"/>
                <w:numId w:val="7"/>
              </w:numPr>
              <w:rPr>
                <w:rFonts w:ascii="Arial" w:hAnsi="Arial" w:cs="Arial"/>
                <w:sz w:val="20"/>
              </w:rPr>
            </w:pPr>
            <w:r>
              <w:rPr>
                <w:rFonts w:ascii="Arial" w:hAnsi="Arial" w:cs="Arial"/>
                <w:sz w:val="20"/>
              </w:rPr>
              <w:t xml:space="preserve">Q: </w:t>
            </w:r>
            <w:r w:rsidR="00A0755A">
              <w:rPr>
                <w:rFonts w:ascii="Arial" w:hAnsi="Arial" w:cs="Arial"/>
                <w:sz w:val="20"/>
              </w:rPr>
              <w:t>Do you offer tests for students just before they give meds in clinical?</w:t>
            </w:r>
          </w:p>
          <w:p w:rsidR="00A0755A" w:rsidRDefault="00A06A58" w:rsidP="00A06A58">
            <w:pPr>
              <w:pStyle w:val="ListParagraph"/>
              <w:numPr>
                <w:ilvl w:val="1"/>
                <w:numId w:val="7"/>
              </w:numPr>
              <w:rPr>
                <w:rFonts w:ascii="Arial" w:hAnsi="Arial" w:cs="Arial"/>
                <w:sz w:val="20"/>
              </w:rPr>
            </w:pPr>
            <w:r>
              <w:rPr>
                <w:rFonts w:ascii="Arial" w:hAnsi="Arial" w:cs="Arial"/>
                <w:sz w:val="20"/>
              </w:rPr>
              <w:t xml:space="preserve">A: </w:t>
            </w:r>
            <w:r w:rsidR="00A0755A">
              <w:rPr>
                <w:rFonts w:ascii="Arial" w:hAnsi="Arial" w:cs="Arial"/>
                <w:sz w:val="20"/>
              </w:rPr>
              <w:t>There aren’t specific tests</w:t>
            </w:r>
            <w:r>
              <w:rPr>
                <w:rFonts w:ascii="Arial" w:hAnsi="Arial" w:cs="Arial"/>
                <w:sz w:val="20"/>
              </w:rPr>
              <w:t xml:space="preserve"> like pharm tests</w:t>
            </w:r>
            <w:r w:rsidR="00A0755A">
              <w:rPr>
                <w:rFonts w:ascii="Arial" w:hAnsi="Arial" w:cs="Arial"/>
                <w:sz w:val="20"/>
              </w:rPr>
              <w:t xml:space="preserve">. Might be something we’ll develop. </w:t>
            </w:r>
          </w:p>
          <w:p w:rsidR="004B5B7B" w:rsidRPr="00087B19" w:rsidRDefault="004B5B7B" w:rsidP="00087B19">
            <w:pPr>
              <w:pStyle w:val="ListParagraph"/>
              <w:rPr>
                <w:rFonts w:ascii="Arial" w:hAnsi="Arial" w:cs="Arial"/>
                <w:sz w:val="20"/>
              </w:rPr>
            </w:pPr>
          </w:p>
        </w:tc>
        <w:tc>
          <w:tcPr>
            <w:tcW w:w="1889" w:type="dxa"/>
          </w:tcPr>
          <w:p w:rsidR="00076EB5" w:rsidRDefault="00076EB5">
            <w:pPr>
              <w:rPr>
                <w:rFonts w:ascii="Arial" w:hAnsi="Arial" w:cs="Arial"/>
                <w:sz w:val="20"/>
              </w:rPr>
            </w:pPr>
          </w:p>
        </w:tc>
        <w:tc>
          <w:tcPr>
            <w:tcW w:w="1639" w:type="dxa"/>
            <w:gridSpan w:val="2"/>
          </w:tcPr>
          <w:p w:rsidR="00076EB5" w:rsidRDefault="00076EB5">
            <w:pPr>
              <w:rPr>
                <w:rFonts w:ascii="Arial" w:hAnsi="Arial" w:cs="Arial"/>
                <w:sz w:val="20"/>
              </w:rPr>
            </w:pPr>
          </w:p>
        </w:tc>
      </w:tr>
      <w:tr w:rsidR="00076EB5" w:rsidTr="008917D3">
        <w:tblPrEx>
          <w:tblLook w:val="0000" w:firstRow="0" w:lastRow="0" w:firstColumn="0" w:lastColumn="0" w:noHBand="0" w:noVBand="0"/>
        </w:tblPrEx>
        <w:trPr>
          <w:gridBefore w:val="1"/>
          <w:wBefore w:w="17" w:type="dxa"/>
        </w:trPr>
        <w:tc>
          <w:tcPr>
            <w:tcW w:w="2520" w:type="dxa"/>
            <w:gridSpan w:val="2"/>
          </w:tcPr>
          <w:p w:rsidR="00076EB5" w:rsidRDefault="00076EB5" w:rsidP="00F30AA7">
            <w:pPr>
              <w:rPr>
                <w:rFonts w:ascii="Arial" w:hAnsi="Arial" w:cs="Arial"/>
                <w:b/>
                <w:sz w:val="20"/>
              </w:rPr>
            </w:pPr>
            <w:r>
              <w:rPr>
                <w:rFonts w:ascii="Arial" w:hAnsi="Arial" w:cs="Arial"/>
                <w:b/>
                <w:sz w:val="20"/>
              </w:rPr>
              <w:lastRenderedPageBreak/>
              <w:t>Introduction</w:t>
            </w:r>
          </w:p>
          <w:p w:rsidR="00076EB5" w:rsidRDefault="00DF3288" w:rsidP="00753F1D">
            <w:pPr>
              <w:rPr>
                <w:rFonts w:ascii="Arial" w:hAnsi="Arial" w:cs="Arial"/>
                <w:i/>
                <w:sz w:val="20"/>
              </w:rPr>
            </w:pPr>
            <w:r>
              <w:rPr>
                <w:rFonts w:ascii="Arial" w:hAnsi="Arial" w:cs="Arial"/>
                <w:i/>
                <w:sz w:val="20"/>
              </w:rPr>
              <w:t>Michelle Odom</w:t>
            </w:r>
          </w:p>
          <w:p w:rsidR="00076EB5" w:rsidRPr="00F43513" w:rsidRDefault="00076EB5" w:rsidP="00753F1D">
            <w:pPr>
              <w:rPr>
                <w:rFonts w:ascii="Arial" w:hAnsi="Arial" w:cs="Arial"/>
                <w:i/>
                <w:sz w:val="20"/>
              </w:rPr>
            </w:pPr>
          </w:p>
        </w:tc>
        <w:tc>
          <w:tcPr>
            <w:tcW w:w="8551" w:type="dxa"/>
            <w:gridSpan w:val="5"/>
          </w:tcPr>
          <w:p w:rsidR="00076EB5" w:rsidRPr="00F965AE" w:rsidRDefault="00076EB5" w:rsidP="00D415E4">
            <w:pPr>
              <w:pStyle w:val="ListParagraph"/>
              <w:numPr>
                <w:ilvl w:val="0"/>
                <w:numId w:val="1"/>
              </w:numPr>
              <w:ind w:left="360"/>
              <w:rPr>
                <w:rFonts w:ascii="Arial" w:hAnsi="Arial" w:cs="Arial"/>
                <w:b/>
                <w:sz w:val="20"/>
              </w:rPr>
            </w:pPr>
            <w:r w:rsidRPr="00F965AE">
              <w:rPr>
                <w:rFonts w:ascii="Arial" w:hAnsi="Arial" w:cs="Arial"/>
                <w:b/>
                <w:sz w:val="20"/>
              </w:rPr>
              <w:t>Welcome</w:t>
            </w:r>
          </w:p>
          <w:p w:rsidR="004B5B7B" w:rsidRDefault="004B5B7B" w:rsidP="00D415E4">
            <w:pPr>
              <w:pStyle w:val="ListParagraph"/>
              <w:numPr>
                <w:ilvl w:val="0"/>
                <w:numId w:val="2"/>
              </w:numPr>
              <w:rPr>
                <w:rFonts w:ascii="Arial" w:hAnsi="Arial" w:cs="Arial"/>
                <w:b/>
                <w:sz w:val="20"/>
              </w:rPr>
            </w:pPr>
            <w:r>
              <w:rPr>
                <w:rFonts w:ascii="Arial" w:hAnsi="Arial" w:cs="Arial"/>
                <w:b/>
                <w:sz w:val="20"/>
              </w:rPr>
              <w:t>Introductions</w:t>
            </w:r>
            <w:r w:rsidR="00A06A58">
              <w:rPr>
                <w:rFonts w:ascii="Arial" w:hAnsi="Arial" w:cs="Arial"/>
                <w:b/>
                <w:sz w:val="20"/>
              </w:rPr>
              <w:t>/ Housekeeping</w:t>
            </w:r>
          </w:p>
          <w:p w:rsidR="00E52677" w:rsidRPr="00A06A58" w:rsidRDefault="00DF3288" w:rsidP="00A06A58">
            <w:pPr>
              <w:pStyle w:val="ListParagraph"/>
              <w:numPr>
                <w:ilvl w:val="0"/>
                <w:numId w:val="2"/>
              </w:numPr>
              <w:rPr>
                <w:rFonts w:ascii="Arial" w:hAnsi="Arial" w:cs="Arial"/>
                <w:b/>
                <w:sz w:val="20"/>
              </w:rPr>
            </w:pPr>
            <w:r>
              <w:rPr>
                <w:rFonts w:ascii="Arial" w:hAnsi="Arial" w:cs="Arial"/>
                <w:b/>
                <w:sz w:val="20"/>
              </w:rPr>
              <w:t>AFN Info Summary</w:t>
            </w:r>
            <w:r w:rsidR="00A06A58">
              <w:rPr>
                <w:rFonts w:ascii="Arial" w:hAnsi="Arial" w:cs="Arial"/>
                <w:b/>
                <w:sz w:val="20"/>
              </w:rPr>
              <w:t xml:space="preserve">- </w:t>
            </w:r>
            <w:r w:rsidR="00A06A58">
              <w:rPr>
                <w:rFonts w:ascii="Arial" w:hAnsi="Arial" w:cs="Arial"/>
                <w:sz w:val="20"/>
              </w:rPr>
              <w:t>r</w:t>
            </w:r>
            <w:r w:rsidR="00B67F73">
              <w:rPr>
                <w:rFonts w:ascii="Arial" w:hAnsi="Arial" w:cs="Arial"/>
                <w:sz w:val="20"/>
              </w:rPr>
              <w:t>eviewed info summary with</w:t>
            </w:r>
            <w:r w:rsidR="00E52677" w:rsidRPr="00A06A58">
              <w:rPr>
                <w:rFonts w:ascii="Arial" w:hAnsi="Arial" w:cs="Arial"/>
                <w:sz w:val="20"/>
              </w:rPr>
              <w:t xml:space="preserve"> history, </w:t>
            </w:r>
            <w:proofErr w:type="spellStart"/>
            <w:r w:rsidR="00E52677" w:rsidRPr="00A06A58">
              <w:rPr>
                <w:rFonts w:ascii="Arial" w:hAnsi="Arial" w:cs="Arial"/>
                <w:sz w:val="20"/>
              </w:rPr>
              <w:t>etc</w:t>
            </w:r>
            <w:proofErr w:type="spellEnd"/>
          </w:p>
          <w:p w:rsidR="00DF3288" w:rsidRDefault="00DF3288" w:rsidP="00D415E4">
            <w:pPr>
              <w:pStyle w:val="ListParagraph"/>
              <w:numPr>
                <w:ilvl w:val="0"/>
                <w:numId w:val="2"/>
              </w:numPr>
              <w:rPr>
                <w:rFonts w:ascii="Arial" w:hAnsi="Arial" w:cs="Arial"/>
                <w:b/>
                <w:sz w:val="20"/>
              </w:rPr>
            </w:pPr>
            <w:r>
              <w:rPr>
                <w:rFonts w:ascii="Arial" w:hAnsi="Arial" w:cs="Arial"/>
                <w:b/>
                <w:sz w:val="20"/>
              </w:rPr>
              <w:t>Membership Pins</w:t>
            </w:r>
            <w:r w:rsidR="00E52677">
              <w:rPr>
                <w:rFonts w:ascii="Arial" w:hAnsi="Arial" w:cs="Arial"/>
                <w:b/>
                <w:sz w:val="20"/>
              </w:rPr>
              <w:t>/Dues</w:t>
            </w:r>
          </w:p>
          <w:p w:rsidR="00E52677" w:rsidRPr="00E52677" w:rsidRDefault="00E52677" w:rsidP="00D415E4">
            <w:pPr>
              <w:pStyle w:val="ListParagraph"/>
              <w:numPr>
                <w:ilvl w:val="1"/>
                <w:numId w:val="2"/>
              </w:numPr>
              <w:rPr>
                <w:rFonts w:ascii="Arial" w:hAnsi="Arial" w:cs="Arial"/>
                <w:b/>
                <w:sz w:val="20"/>
              </w:rPr>
            </w:pPr>
            <w:r>
              <w:rPr>
                <w:rFonts w:ascii="Arial" w:hAnsi="Arial" w:cs="Arial"/>
                <w:sz w:val="20"/>
              </w:rPr>
              <w:t>A</w:t>
            </w:r>
            <w:r w:rsidR="00650FB0">
              <w:rPr>
                <w:rFonts w:ascii="Arial" w:hAnsi="Arial" w:cs="Arial"/>
                <w:sz w:val="20"/>
              </w:rPr>
              <w:t>R</w:t>
            </w:r>
            <w:r>
              <w:rPr>
                <w:rFonts w:ascii="Arial" w:hAnsi="Arial" w:cs="Arial"/>
                <w:sz w:val="20"/>
              </w:rPr>
              <w:t xml:space="preserve"> </w:t>
            </w:r>
            <w:r w:rsidR="00650FB0">
              <w:rPr>
                <w:rFonts w:ascii="Arial" w:hAnsi="Arial" w:cs="Arial"/>
                <w:sz w:val="20"/>
              </w:rPr>
              <w:t>H</w:t>
            </w:r>
            <w:r>
              <w:rPr>
                <w:rFonts w:ascii="Arial" w:hAnsi="Arial" w:cs="Arial"/>
                <w:sz w:val="20"/>
              </w:rPr>
              <w:t xml:space="preserve">ospital </w:t>
            </w:r>
            <w:r w:rsidR="00650FB0">
              <w:rPr>
                <w:rFonts w:ascii="Arial" w:hAnsi="Arial" w:cs="Arial"/>
                <w:sz w:val="20"/>
              </w:rPr>
              <w:t>A</w:t>
            </w:r>
            <w:r>
              <w:rPr>
                <w:rFonts w:ascii="Arial" w:hAnsi="Arial" w:cs="Arial"/>
                <w:sz w:val="20"/>
              </w:rPr>
              <w:t>ssociation</w:t>
            </w:r>
            <w:r w:rsidR="00650FB0">
              <w:rPr>
                <w:rFonts w:ascii="Arial" w:hAnsi="Arial" w:cs="Arial"/>
                <w:sz w:val="20"/>
              </w:rPr>
              <w:t xml:space="preserve"> (AHA)</w:t>
            </w:r>
            <w:r>
              <w:rPr>
                <w:rFonts w:ascii="Arial" w:hAnsi="Arial" w:cs="Arial"/>
                <w:sz w:val="20"/>
              </w:rPr>
              <w:t xml:space="preserve"> give 25k to cover hospital dues</w:t>
            </w:r>
          </w:p>
          <w:p w:rsidR="00E52677" w:rsidRPr="00E52677" w:rsidRDefault="00E52677" w:rsidP="00D415E4">
            <w:pPr>
              <w:pStyle w:val="ListParagraph"/>
              <w:numPr>
                <w:ilvl w:val="1"/>
                <w:numId w:val="2"/>
              </w:numPr>
              <w:rPr>
                <w:rFonts w:ascii="Arial" w:hAnsi="Arial" w:cs="Arial"/>
                <w:b/>
                <w:sz w:val="20"/>
              </w:rPr>
            </w:pPr>
            <w:r>
              <w:rPr>
                <w:rFonts w:ascii="Arial" w:hAnsi="Arial" w:cs="Arial"/>
                <w:sz w:val="20"/>
              </w:rPr>
              <w:t xml:space="preserve">$300 school </w:t>
            </w:r>
            <w:r w:rsidR="00B67F73">
              <w:rPr>
                <w:rFonts w:ascii="Arial" w:hAnsi="Arial" w:cs="Arial"/>
                <w:sz w:val="20"/>
              </w:rPr>
              <w:t xml:space="preserve">dues goes to marketing used to </w:t>
            </w:r>
            <w:r>
              <w:rPr>
                <w:rFonts w:ascii="Arial" w:hAnsi="Arial" w:cs="Arial"/>
                <w:sz w:val="20"/>
              </w:rPr>
              <w:t>reach out to high</w:t>
            </w:r>
            <w:r w:rsidR="00650FB0">
              <w:rPr>
                <w:rFonts w:ascii="Arial" w:hAnsi="Arial" w:cs="Arial"/>
                <w:sz w:val="20"/>
              </w:rPr>
              <w:t xml:space="preserve"> </w:t>
            </w:r>
            <w:r>
              <w:rPr>
                <w:rFonts w:ascii="Arial" w:hAnsi="Arial" w:cs="Arial"/>
                <w:sz w:val="20"/>
              </w:rPr>
              <w:t>schoolers, pu</w:t>
            </w:r>
            <w:r w:rsidR="00A06A58">
              <w:rPr>
                <w:rFonts w:ascii="Arial" w:hAnsi="Arial" w:cs="Arial"/>
                <w:sz w:val="20"/>
              </w:rPr>
              <w:t xml:space="preserve">t ads in publications which </w:t>
            </w:r>
            <w:r>
              <w:rPr>
                <w:rFonts w:ascii="Arial" w:hAnsi="Arial" w:cs="Arial"/>
                <w:sz w:val="20"/>
              </w:rPr>
              <w:t xml:space="preserve">direct </w:t>
            </w:r>
            <w:r w:rsidR="00BC6C48">
              <w:rPr>
                <w:rFonts w:ascii="Arial" w:hAnsi="Arial" w:cs="Arial"/>
                <w:sz w:val="20"/>
              </w:rPr>
              <w:t xml:space="preserve">interested individuals </w:t>
            </w:r>
            <w:r>
              <w:rPr>
                <w:rFonts w:ascii="Arial" w:hAnsi="Arial" w:cs="Arial"/>
                <w:sz w:val="20"/>
              </w:rPr>
              <w:t xml:space="preserve">to </w:t>
            </w:r>
            <w:r w:rsidR="00BC6C48">
              <w:rPr>
                <w:rFonts w:ascii="Arial" w:hAnsi="Arial" w:cs="Arial"/>
                <w:sz w:val="20"/>
              </w:rPr>
              <w:t xml:space="preserve">the AFN </w:t>
            </w:r>
            <w:r>
              <w:rPr>
                <w:rFonts w:ascii="Arial" w:hAnsi="Arial" w:cs="Arial"/>
                <w:sz w:val="20"/>
              </w:rPr>
              <w:t>website with list of school</w:t>
            </w:r>
            <w:r w:rsidR="00A06A58">
              <w:rPr>
                <w:rFonts w:ascii="Arial" w:hAnsi="Arial" w:cs="Arial"/>
                <w:sz w:val="20"/>
              </w:rPr>
              <w:t>s</w:t>
            </w:r>
            <w:r>
              <w:rPr>
                <w:rFonts w:ascii="Arial" w:hAnsi="Arial" w:cs="Arial"/>
                <w:sz w:val="20"/>
              </w:rPr>
              <w:t xml:space="preserve">. </w:t>
            </w:r>
            <w:r w:rsidR="00A06A58">
              <w:rPr>
                <w:rFonts w:ascii="Arial" w:hAnsi="Arial" w:cs="Arial"/>
                <w:sz w:val="20"/>
              </w:rPr>
              <w:t>All funding spent on promoting nursing.</w:t>
            </w:r>
          </w:p>
          <w:p w:rsidR="00DF3288" w:rsidRDefault="00DF3288" w:rsidP="00D415E4">
            <w:pPr>
              <w:pStyle w:val="ListParagraph"/>
              <w:numPr>
                <w:ilvl w:val="0"/>
                <w:numId w:val="2"/>
              </w:numPr>
              <w:rPr>
                <w:rFonts w:ascii="Arial" w:hAnsi="Arial" w:cs="Arial"/>
                <w:b/>
                <w:sz w:val="20"/>
              </w:rPr>
            </w:pPr>
            <w:r>
              <w:rPr>
                <w:rFonts w:ascii="Arial" w:hAnsi="Arial" w:cs="Arial"/>
                <w:b/>
                <w:sz w:val="20"/>
              </w:rPr>
              <w:t>Meetings</w:t>
            </w:r>
          </w:p>
          <w:p w:rsidR="00DF3288" w:rsidRPr="00E52677" w:rsidRDefault="00E52677" w:rsidP="00D415E4">
            <w:pPr>
              <w:pStyle w:val="ListParagraph"/>
              <w:numPr>
                <w:ilvl w:val="1"/>
                <w:numId w:val="2"/>
              </w:numPr>
              <w:rPr>
                <w:rFonts w:ascii="Arial" w:hAnsi="Arial" w:cs="Arial"/>
                <w:b/>
                <w:sz w:val="20"/>
              </w:rPr>
            </w:pPr>
            <w:r>
              <w:rPr>
                <w:rFonts w:ascii="Arial" w:hAnsi="Arial" w:cs="Arial"/>
                <w:sz w:val="20"/>
              </w:rPr>
              <w:t xml:space="preserve">First </w:t>
            </w:r>
            <w:r w:rsidR="00BC6C48">
              <w:rPr>
                <w:rFonts w:ascii="Arial" w:hAnsi="Arial" w:cs="Arial"/>
                <w:sz w:val="20"/>
              </w:rPr>
              <w:t>Wednesday</w:t>
            </w:r>
            <w:r>
              <w:rPr>
                <w:rFonts w:ascii="Arial" w:hAnsi="Arial" w:cs="Arial"/>
                <w:sz w:val="20"/>
              </w:rPr>
              <w:t xml:space="preserve"> in </w:t>
            </w:r>
            <w:r w:rsidR="00A06A58">
              <w:rPr>
                <w:rFonts w:ascii="Arial" w:hAnsi="Arial" w:cs="Arial"/>
                <w:sz w:val="20"/>
              </w:rPr>
              <w:t>F</w:t>
            </w:r>
            <w:r w:rsidR="00BC6C48">
              <w:rPr>
                <w:rFonts w:ascii="Arial" w:hAnsi="Arial" w:cs="Arial"/>
                <w:sz w:val="20"/>
              </w:rPr>
              <w:t>ebruary and September.</w:t>
            </w:r>
          </w:p>
          <w:p w:rsidR="00E52677" w:rsidRPr="002B549B" w:rsidRDefault="00E52677" w:rsidP="00D415E4">
            <w:pPr>
              <w:pStyle w:val="ListParagraph"/>
              <w:numPr>
                <w:ilvl w:val="1"/>
                <w:numId w:val="2"/>
              </w:numPr>
              <w:rPr>
                <w:rFonts w:ascii="Arial" w:hAnsi="Arial" w:cs="Arial"/>
                <w:b/>
                <w:sz w:val="20"/>
              </w:rPr>
            </w:pPr>
            <w:r>
              <w:rPr>
                <w:rFonts w:ascii="Arial" w:hAnsi="Arial" w:cs="Arial"/>
                <w:sz w:val="20"/>
              </w:rPr>
              <w:t>No location set</w:t>
            </w:r>
            <w:r w:rsidR="00A06A58">
              <w:rPr>
                <w:rFonts w:ascii="Arial" w:hAnsi="Arial" w:cs="Arial"/>
                <w:sz w:val="20"/>
              </w:rPr>
              <w:t xml:space="preserve"> yet for next meeting. I</w:t>
            </w:r>
            <w:r>
              <w:rPr>
                <w:rFonts w:ascii="Arial" w:hAnsi="Arial" w:cs="Arial"/>
                <w:sz w:val="20"/>
              </w:rPr>
              <w:t xml:space="preserve">f you would like to host, just let </w:t>
            </w:r>
            <w:r w:rsidR="00A06A58">
              <w:rPr>
                <w:rFonts w:ascii="Arial" w:hAnsi="Arial" w:cs="Arial"/>
                <w:sz w:val="20"/>
              </w:rPr>
              <w:t xml:space="preserve">Michelle know. </w:t>
            </w:r>
          </w:p>
          <w:p w:rsidR="002B549B" w:rsidRPr="00F965AE" w:rsidRDefault="002B549B" w:rsidP="002B549B">
            <w:pPr>
              <w:pStyle w:val="ListParagraph"/>
              <w:ind w:left="1800"/>
              <w:rPr>
                <w:rFonts w:ascii="Arial" w:hAnsi="Arial" w:cs="Arial"/>
                <w:b/>
                <w:sz w:val="20"/>
              </w:rPr>
            </w:pPr>
          </w:p>
          <w:p w:rsidR="00076EB5" w:rsidRDefault="00076EB5" w:rsidP="00D415E4">
            <w:pPr>
              <w:pStyle w:val="ListParagraph"/>
              <w:numPr>
                <w:ilvl w:val="0"/>
                <w:numId w:val="1"/>
              </w:numPr>
              <w:ind w:left="360"/>
              <w:rPr>
                <w:rFonts w:ascii="Arial" w:hAnsi="Arial" w:cs="Arial"/>
                <w:b/>
                <w:sz w:val="20"/>
              </w:rPr>
            </w:pPr>
            <w:r w:rsidRPr="00F965AE">
              <w:rPr>
                <w:rFonts w:ascii="Arial" w:hAnsi="Arial" w:cs="Arial"/>
                <w:b/>
                <w:sz w:val="20"/>
              </w:rPr>
              <w:t>Review Minutes</w:t>
            </w:r>
          </w:p>
          <w:p w:rsidR="00076EB5" w:rsidRPr="00A0755A" w:rsidRDefault="00A0755A" w:rsidP="00D415E4">
            <w:pPr>
              <w:pStyle w:val="ListParagraph"/>
              <w:numPr>
                <w:ilvl w:val="0"/>
                <w:numId w:val="8"/>
              </w:numPr>
              <w:rPr>
                <w:rFonts w:ascii="Arial" w:hAnsi="Arial" w:cs="Arial"/>
                <w:b/>
                <w:sz w:val="20"/>
              </w:rPr>
            </w:pPr>
            <w:r>
              <w:rPr>
                <w:rFonts w:ascii="Arial" w:hAnsi="Arial" w:cs="Arial"/>
                <w:sz w:val="20"/>
              </w:rPr>
              <w:t>Meetings put out by email</w:t>
            </w:r>
            <w:r w:rsidR="00A06A58">
              <w:rPr>
                <w:rFonts w:ascii="Arial" w:hAnsi="Arial" w:cs="Arial"/>
                <w:sz w:val="20"/>
              </w:rPr>
              <w:t>,</w:t>
            </w:r>
            <w:r>
              <w:rPr>
                <w:rFonts w:ascii="Arial" w:hAnsi="Arial" w:cs="Arial"/>
                <w:sz w:val="20"/>
              </w:rPr>
              <w:t xml:space="preserve"> but will</w:t>
            </w:r>
            <w:r w:rsidR="00A06A58">
              <w:rPr>
                <w:rFonts w:ascii="Arial" w:hAnsi="Arial" w:cs="Arial"/>
                <w:sz w:val="20"/>
              </w:rPr>
              <w:t xml:space="preserve"> also</w:t>
            </w:r>
            <w:r>
              <w:rPr>
                <w:rFonts w:ascii="Arial" w:hAnsi="Arial" w:cs="Arial"/>
                <w:sz w:val="20"/>
              </w:rPr>
              <w:t xml:space="preserve"> place on website. </w:t>
            </w:r>
          </w:p>
          <w:p w:rsidR="00A0755A" w:rsidRPr="00A06A58" w:rsidRDefault="00A0755A" w:rsidP="00A0755A">
            <w:pPr>
              <w:pStyle w:val="ListParagraph"/>
              <w:numPr>
                <w:ilvl w:val="0"/>
                <w:numId w:val="8"/>
              </w:numPr>
              <w:rPr>
                <w:rFonts w:ascii="Arial" w:hAnsi="Arial" w:cs="Arial"/>
                <w:b/>
                <w:sz w:val="20"/>
              </w:rPr>
            </w:pPr>
            <w:r w:rsidRPr="00A06A58">
              <w:rPr>
                <w:rFonts w:ascii="Arial" w:hAnsi="Arial" w:cs="Arial"/>
                <w:sz w:val="20"/>
              </w:rPr>
              <w:t>Make sure you have legible email on sign in sheet</w:t>
            </w:r>
            <w:r w:rsidR="00A06A58">
              <w:rPr>
                <w:rFonts w:ascii="Arial" w:hAnsi="Arial" w:cs="Arial"/>
                <w:sz w:val="20"/>
              </w:rPr>
              <w:t xml:space="preserve"> in order to receive minutes. </w:t>
            </w:r>
          </w:p>
          <w:p w:rsidR="00076EB5" w:rsidRPr="00574154" w:rsidRDefault="00076EB5" w:rsidP="00A06A58">
            <w:pPr>
              <w:pStyle w:val="ListParagraph"/>
              <w:ind w:left="360"/>
              <w:rPr>
                <w:rFonts w:ascii="Arial" w:hAnsi="Arial" w:cs="Arial"/>
                <w:sz w:val="20"/>
              </w:rPr>
            </w:pPr>
          </w:p>
        </w:tc>
        <w:tc>
          <w:tcPr>
            <w:tcW w:w="1889" w:type="dxa"/>
          </w:tcPr>
          <w:p w:rsidR="00076EB5" w:rsidRDefault="00076EB5">
            <w:pPr>
              <w:rPr>
                <w:rFonts w:ascii="Arial" w:hAnsi="Arial" w:cs="Arial"/>
                <w:sz w:val="20"/>
              </w:rPr>
            </w:pPr>
          </w:p>
          <w:p w:rsidR="00076EB5" w:rsidRDefault="00076EB5">
            <w:pPr>
              <w:rPr>
                <w:rFonts w:ascii="Arial" w:hAnsi="Arial" w:cs="Arial"/>
                <w:sz w:val="20"/>
              </w:rPr>
            </w:pPr>
          </w:p>
          <w:p w:rsidR="00A06A58" w:rsidRDefault="00A06A58">
            <w:pPr>
              <w:rPr>
                <w:rFonts w:ascii="Arial" w:hAnsi="Arial" w:cs="Arial"/>
                <w:sz w:val="20"/>
              </w:rPr>
            </w:pPr>
          </w:p>
          <w:p w:rsidR="00A06A58" w:rsidRDefault="00A06A58">
            <w:pPr>
              <w:rPr>
                <w:rFonts w:ascii="Arial" w:hAnsi="Arial" w:cs="Arial"/>
                <w:sz w:val="20"/>
              </w:rPr>
            </w:pPr>
          </w:p>
          <w:p w:rsidR="00A06A58" w:rsidRDefault="00A06A58">
            <w:pPr>
              <w:rPr>
                <w:rFonts w:ascii="Arial" w:hAnsi="Arial" w:cs="Arial"/>
                <w:sz w:val="20"/>
              </w:rPr>
            </w:pPr>
          </w:p>
          <w:p w:rsidR="00A06A58" w:rsidRDefault="00A06A58">
            <w:pPr>
              <w:rPr>
                <w:rFonts w:ascii="Arial" w:hAnsi="Arial" w:cs="Arial"/>
                <w:sz w:val="20"/>
              </w:rPr>
            </w:pPr>
          </w:p>
          <w:p w:rsidR="00A06A58" w:rsidRDefault="00A06A58">
            <w:pPr>
              <w:rPr>
                <w:rFonts w:ascii="Arial" w:hAnsi="Arial" w:cs="Arial"/>
                <w:sz w:val="20"/>
              </w:rPr>
            </w:pPr>
          </w:p>
          <w:p w:rsidR="00A06A58" w:rsidRDefault="00A06A58">
            <w:pPr>
              <w:rPr>
                <w:rFonts w:ascii="Arial" w:hAnsi="Arial" w:cs="Arial"/>
                <w:sz w:val="20"/>
              </w:rPr>
            </w:pPr>
          </w:p>
          <w:p w:rsidR="00A06A58" w:rsidRDefault="00A06A58">
            <w:pPr>
              <w:rPr>
                <w:rFonts w:ascii="Arial" w:hAnsi="Arial" w:cs="Arial"/>
                <w:sz w:val="20"/>
              </w:rPr>
            </w:pPr>
          </w:p>
          <w:p w:rsidR="00A06A58" w:rsidRDefault="00A06A58">
            <w:pPr>
              <w:rPr>
                <w:rFonts w:ascii="Arial" w:hAnsi="Arial" w:cs="Arial"/>
                <w:sz w:val="20"/>
              </w:rPr>
            </w:pPr>
          </w:p>
          <w:p w:rsidR="00A06A58" w:rsidRDefault="00A06A58">
            <w:pPr>
              <w:rPr>
                <w:rFonts w:ascii="Arial" w:hAnsi="Arial" w:cs="Arial"/>
                <w:sz w:val="20"/>
              </w:rPr>
            </w:pPr>
          </w:p>
          <w:p w:rsidR="00A06A58" w:rsidRDefault="00A06A58">
            <w:pPr>
              <w:rPr>
                <w:rFonts w:ascii="Arial" w:hAnsi="Arial" w:cs="Arial"/>
                <w:sz w:val="20"/>
              </w:rPr>
            </w:pPr>
          </w:p>
          <w:p w:rsidR="00A06A58" w:rsidRDefault="00A06A58">
            <w:pPr>
              <w:rPr>
                <w:rFonts w:ascii="Arial" w:hAnsi="Arial" w:cs="Arial"/>
                <w:sz w:val="20"/>
              </w:rPr>
            </w:pPr>
          </w:p>
          <w:p w:rsidR="004114D2" w:rsidRDefault="004114D2">
            <w:pPr>
              <w:rPr>
                <w:rFonts w:ascii="Arial" w:hAnsi="Arial" w:cs="Arial"/>
                <w:sz w:val="20"/>
              </w:rPr>
            </w:pPr>
          </w:p>
          <w:p w:rsidR="00076EB5" w:rsidRDefault="00076EB5">
            <w:pPr>
              <w:rPr>
                <w:rFonts w:ascii="Arial" w:hAnsi="Arial" w:cs="Arial"/>
                <w:sz w:val="20"/>
              </w:rPr>
            </w:pPr>
            <w:r>
              <w:rPr>
                <w:rFonts w:ascii="Arial" w:hAnsi="Arial" w:cs="Arial"/>
                <w:sz w:val="20"/>
              </w:rPr>
              <w:t>Minutes approved as submitted</w:t>
            </w:r>
          </w:p>
        </w:tc>
        <w:tc>
          <w:tcPr>
            <w:tcW w:w="1639" w:type="dxa"/>
            <w:gridSpan w:val="2"/>
          </w:tcPr>
          <w:p w:rsidR="00076EB5" w:rsidRDefault="00076EB5">
            <w:pPr>
              <w:rPr>
                <w:rFonts w:ascii="Arial" w:hAnsi="Arial" w:cs="Arial"/>
                <w:sz w:val="20"/>
              </w:rPr>
            </w:pPr>
          </w:p>
        </w:tc>
      </w:tr>
      <w:tr w:rsidR="00076EB5" w:rsidTr="008917D3">
        <w:tblPrEx>
          <w:tblLook w:val="0000" w:firstRow="0" w:lastRow="0" w:firstColumn="0" w:lastColumn="0" w:noHBand="0" w:noVBand="0"/>
        </w:tblPrEx>
        <w:trPr>
          <w:gridBefore w:val="1"/>
          <w:gridAfter w:val="1"/>
          <w:wBefore w:w="17" w:type="dxa"/>
          <w:wAfter w:w="18" w:type="dxa"/>
        </w:trPr>
        <w:tc>
          <w:tcPr>
            <w:tcW w:w="2520" w:type="dxa"/>
            <w:gridSpan w:val="2"/>
          </w:tcPr>
          <w:p w:rsidR="00076EB5" w:rsidRDefault="00DF3288" w:rsidP="00F30AA7">
            <w:pPr>
              <w:rPr>
                <w:rFonts w:ascii="Arial" w:hAnsi="Arial" w:cs="Arial"/>
                <w:b/>
                <w:sz w:val="20"/>
              </w:rPr>
            </w:pPr>
            <w:r>
              <w:rPr>
                <w:rFonts w:ascii="Arial" w:hAnsi="Arial" w:cs="Arial"/>
                <w:b/>
                <w:sz w:val="20"/>
              </w:rPr>
              <w:t>Website</w:t>
            </w:r>
          </w:p>
          <w:p w:rsidR="00076EB5" w:rsidRDefault="00DF3288" w:rsidP="00573187">
            <w:pPr>
              <w:rPr>
                <w:rFonts w:ascii="Arial" w:hAnsi="Arial" w:cs="Arial"/>
                <w:i/>
                <w:sz w:val="20"/>
              </w:rPr>
            </w:pPr>
            <w:r>
              <w:rPr>
                <w:rFonts w:ascii="Arial" w:hAnsi="Arial" w:cs="Arial"/>
                <w:i/>
                <w:sz w:val="20"/>
              </w:rPr>
              <w:t>Jeannie Castleberry</w:t>
            </w:r>
          </w:p>
          <w:p w:rsidR="00076EB5" w:rsidRPr="002C1FAC" w:rsidRDefault="00076EB5" w:rsidP="00573187">
            <w:pPr>
              <w:rPr>
                <w:rFonts w:ascii="Arial" w:hAnsi="Arial" w:cs="Arial"/>
                <w:i/>
                <w:sz w:val="20"/>
              </w:rPr>
            </w:pPr>
          </w:p>
        </w:tc>
        <w:tc>
          <w:tcPr>
            <w:tcW w:w="8551" w:type="dxa"/>
            <w:gridSpan w:val="5"/>
          </w:tcPr>
          <w:p w:rsidR="00EE31C8" w:rsidRPr="0033357B" w:rsidRDefault="00A3021D" w:rsidP="00EE31C8">
            <w:pPr>
              <w:pStyle w:val="ListParagraph"/>
              <w:numPr>
                <w:ilvl w:val="0"/>
                <w:numId w:val="21"/>
              </w:numPr>
              <w:rPr>
                <w:rFonts w:ascii="Arial" w:hAnsi="Arial" w:cs="Arial"/>
                <w:b/>
                <w:sz w:val="20"/>
              </w:rPr>
            </w:pPr>
            <w:r>
              <w:rPr>
                <w:rFonts w:ascii="Arial" w:hAnsi="Arial" w:cs="Arial"/>
                <w:b/>
                <w:sz w:val="20"/>
              </w:rPr>
              <w:t>Updated Site,</w:t>
            </w:r>
            <w:r w:rsidR="00EE31C8" w:rsidRPr="0033357B">
              <w:rPr>
                <w:rFonts w:ascii="Arial" w:hAnsi="Arial" w:cs="Arial"/>
                <w:b/>
                <w:sz w:val="20"/>
              </w:rPr>
              <w:t xml:space="preserve"> </w:t>
            </w:r>
            <w:r w:rsidR="00EE31C8" w:rsidRPr="00EE31C8">
              <w:rPr>
                <w:rFonts w:ascii="Arial" w:hAnsi="Arial" w:cs="Arial"/>
                <w:sz w:val="20"/>
              </w:rPr>
              <w:t>Anna-Kate Bogaards, ACH</w:t>
            </w:r>
          </w:p>
          <w:p w:rsidR="00EE31C8" w:rsidRDefault="00B67F73" w:rsidP="00EE31C8">
            <w:pPr>
              <w:pStyle w:val="ListParagraph"/>
              <w:numPr>
                <w:ilvl w:val="0"/>
                <w:numId w:val="18"/>
              </w:numPr>
              <w:rPr>
                <w:rFonts w:ascii="Arial" w:hAnsi="Arial" w:cs="Arial"/>
                <w:sz w:val="20"/>
              </w:rPr>
            </w:pPr>
            <w:r>
              <w:rPr>
                <w:rFonts w:ascii="Arial" w:hAnsi="Arial" w:cs="Arial"/>
                <w:sz w:val="20"/>
              </w:rPr>
              <w:t>Presented</w:t>
            </w:r>
            <w:r w:rsidR="00EE31C8">
              <w:rPr>
                <w:rFonts w:ascii="Arial" w:hAnsi="Arial" w:cs="Arial"/>
                <w:sz w:val="20"/>
              </w:rPr>
              <w:t xml:space="preserve"> updated AFN site- </w:t>
            </w:r>
            <w:hyperlink r:id="rId11" w:history="1">
              <w:r w:rsidR="00EE31C8" w:rsidRPr="00A23A55">
                <w:rPr>
                  <w:rStyle w:val="Hyperlink"/>
                  <w:rFonts w:ascii="Arial" w:hAnsi="Arial" w:cs="Arial"/>
                  <w:sz w:val="20"/>
                </w:rPr>
                <w:t>www.arkansas4nursing.org</w:t>
              </w:r>
            </w:hyperlink>
            <w:r w:rsidR="00EE31C8">
              <w:rPr>
                <w:rFonts w:ascii="Arial" w:hAnsi="Arial" w:cs="Arial"/>
                <w:sz w:val="20"/>
              </w:rPr>
              <w:t xml:space="preserve"> </w:t>
            </w:r>
          </w:p>
          <w:p w:rsidR="00EE31C8" w:rsidRPr="00EE31C8" w:rsidRDefault="00EE31C8" w:rsidP="00EE31C8">
            <w:pPr>
              <w:pStyle w:val="ListParagraph"/>
              <w:numPr>
                <w:ilvl w:val="0"/>
                <w:numId w:val="18"/>
              </w:numPr>
              <w:rPr>
                <w:rFonts w:ascii="Arial" w:hAnsi="Arial" w:cs="Arial"/>
                <w:sz w:val="20"/>
              </w:rPr>
            </w:pPr>
            <w:r w:rsidRPr="00EE31C8">
              <w:rPr>
                <w:rFonts w:ascii="Arial" w:hAnsi="Arial" w:cs="Arial"/>
                <w:sz w:val="20"/>
              </w:rPr>
              <w:t>Includes tabs on Careers (link to hospitals), Education (list of dues-paying nursing schools), Resources, meeting information, etc.</w:t>
            </w:r>
          </w:p>
          <w:p w:rsidR="00EE31C8" w:rsidRDefault="00EE31C8" w:rsidP="00EE31C8">
            <w:pPr>
              <w:pStyle w:val="ListParagraph"/>
              <w:numPr>
                <w:ilvl w:val="0"/>
                <w:numId w:val="18"/>
              </w:numPr>
              <w:rPr>
                <w:rFonts w:ascii="Arial" w:hAnsi="Arial" w:cs="Arial"/>
                <w:sz w:val="20"/>
              </w:rPr>
            </w:pPr>
            <w:r>
              <w:rPr>
                <w:rFonts w:ascii="Arial" w:hAnsi="Arial" w:cs="Arial"/>
                <w:sz w:val="20"/>
              </w:rPr>
              <w:t xml:space="preserve">Will hopefully have “Events” section coming soon to host list of area nursing-related events such as school fairs. </w:t>
            </w:r>
          </w:p>
          <w:p w:rsidR="00EE31C8" w:rsidRDefault="00EE31C8" w:rsidP="00EE31C8">
            <w:pPr>
              <w:pStyle w:val="ListParagraph"/>
              <w:numPr>
                <w:ilvl w:val="0"/>
                <w:numId w:val="18"/>
              </w:numPr>
              <w:rPr>
                <w:rFonts w:ascii="Arial" w:hAnsi="Arial" w:cs="Arial"/>
                <w:sz w:val="20"/>
              </w:rPr>
            </w:pPr>
            <w:r>
              <w:rPr>
                <w:rFonts w:ascii="Arial" w:hAnsi="Arial" w:cs="Arial"/>
                <w:sz w:val="20"/>
              </w:rPr>
              <w:t xml:space="preserve">Includes members section that is hidden </w:t>
            </w:r>
            <w:hyperlink r:id="rId12" w:history="1">
              <w:r w:rsidRPr="00A23A55">
                <w:rPr>
                  <w:rStyle w:val="Hyperlink"/>
                  <w:rFonts w:ascii="Arial" w:hAnsi="Arial" w:cs="Arial"/>
                  <w:sz w:val="20"/>
                </w:rPr>
                <w:t>www.arkansas4nursing.org/members.html</w:t>
              </w:r>
            </w:hyperlink>
          </w:p>
          <w:p w:rsidR="00EE31C8" w:rsidRDefault="00EE31C8" w:rsidP="00EE31C8">
            <w:pPr>
              <w:pStyle w:val="ListParagraph"/>
              <w:rPr>
                <w:rFonts w:ascii="Arial" w:hAnsi="Arial" w:cs="Arial"/>
                <w:sz w:val="20"/>
              </w:rPr>
            </w:pPr>
            <w:r>
              <w:rPr>
                <w:rFonts w:ascii="Arial" w:hAnsi="Arial" w:cs="Arial"/>
                <w:sz w:val="20"/>
              </w:rPr>
              <w:t xml:space="preserve">Which includes minutes/agenda/membership resources, etc. </w:t>
            </w:r>
          </w:p>
          <w:p w:rsidR="00EE31C8" w:rsidRDefault="00EE31C8" w:rsidP="00EE31C8">
            <w:pPr>
              <w:pStyle w:val="ListParagraph"/>
              <w:ind w:left="360"/>
              <w:rPr>
                <w:rFonts w:ascii="Arial" w:hAnsi="Arial" w:cs="Arial"/>
                <w:b/>
                <w:sz w:val="20"/>
              </w:rPr>
            </w:pPr>
          </w:p>
          <w:p w:rsidR="0033357B" w:rsidRPr="0033357B" w:rsidRDefault="0033357B" w:rsidP="00EE31C8">
            <w:pPr>
              <w:pStyle w:val="ListParagraph"/>
              <w:numPr>
                <w:ilvl w:val="0"/>
                <w:numId w:val="21"/>
              </w:numPr>
              <w:rPr>
                <w:rFonts w:ascii="Arial" w:hAnsi="Arial" w:cs="Arial"/>
                <w:b/>
                <w:sz w:val="20"/>
              </w:rPr>
            </w:pPr>
            <w:r w:rsidRPr="0033357B">
              <w:rPr>
                <w:rFonts w:ascii="Arial" w:hAnsi="Arial" w:cs="Arial"/>
                <w:b/>
                <w:sz w:val="20"/>
              </w:rPr>
              <w:t>Website Set Up/</w:t>
            </w:r>
            <w:r w:rsidR="00EE31C8">
              <w:rPr>
                <w:rFonts w:ascii="Arial" w:hAnsi="Arial" w:cs="Arial"/>
                <w:b/>
                <w:sz w:val="20"/>
              </w:rPr>
              <w:t>Analytics/</w:t>
            </w:r>
            <w:r w:rsidRPr="0033357B">
              <w:rPr>
                <w:rFonts w:ascii="Arial" w:hAnsi="Arial" w:cs="Arial"/>
                <w:b/>
                <w:sz w:val="20"/>
              </w:rPr>
              <w:t>Financials</w:t>
            </w:r>
          </w:p>
          <w:p w:rsidR="00076EB5" w:rsidRDefault="00EE31C8" w:rsidP="0033357B">
            <w:pPr>
              <w:pStyle w:val="ListParagraph"/>
              <w:numPr>
                <w:ilvl w:val="0"/>
                <w:numId w:val="18"/>
              </w:numPr>
              <w:rPr>
                <w:rFonts w:ascii="Arial" w:hAnsi="Arial" w:cs="Arial"/>
                <w:sz w:val="20"/>
              </w:rPr>
            </w:pPr>
            <w:r>
              <w:rPr>
                <w:rFonts w:ascii="Arial" w:hAnsi="Arial" w:cs="Arial"/>
                <w:sz w:val="20"/>
              </w:rPr>
              <w:t xml:space="preserve">AFN pays $85 a year to Godaddy.com to host site. Does not provide analytics that allows us to track who is looking at site (to know if ads are effective). </w:t>
            </w:r>
          </w:p>
          <w:p w:rsidR="00A0755A" w:rsidRDefault="00EE31C8" w:rsidP="0033357B">
            <w:pPr>
              <w:pStyle w:val="ListParagraph"/>
              <w:numPr>
                <w:ilvl w:val="0"/>
                <w:numId w:val="18"/>
              </w:numPr>
              <w:rPr>
                <w:rFonts w:ascii="Arial" w:hAnsi="Arial" w:cs="Arial"/>
                <w:sz w:val="20"/>
              </w:rPr>
            </w:pPr>
            <w:r>
              <w:rPr>
                <w:rFonts w:ascii="Arial" w:hAnsi="Arial" w:cs="Arial"/>
                <w:sz w:val="20"/>
              </w:rPr>
              <w:lastRenderedPageBreak/>
              <w:t>Will s</w:t>
            </w:r>
            <w:r w:rsidR="00A0755A">
              <w:rPr>
                <w:rFonts w:ascii="Arial" w:hAnsi="Arial" w:cs="Arial"/>
                <w:sz w:val="20"/>
              </w:rPr>
              <w:t xml:space="preserve">peak with Godaddy to see if they do have specific companies </w:t>
            </w:r>
            <w:r>
              <w:rPr>
                <w:rFonts w:ascii="Arial" w:hAnsi="Arial" w:cs="Arial"/>
                <w:sz w:val="20"/>
              </w:rPr>
              <w:t xml:space="preserve">that </w:t>
            </w:r>
            <w:r w:rsidR="00A0755A">
              <w:rPr>
                <w:rFonts w:ascii="Arial" w:hAnsi="Arial" w:cs="Arial"/>
                <w:sz w:val="20"/>
              </w:rPr>
              <w:t xml:space="preserve">can keep track of that information, but that would be an added cost. </w:t>
            </w:r>
          </w:p>
          <w:p w:rsidR="004114D2" w:rsidRDefault="004114D2" w:rsidP="0033357B">
            <w:pPr>
              <w:pStyle w:val="ListParagraph"/>
              <w:numPr>
                <w:ilvl w:val="0"/>
                <w:numId w:val="18"/>
              </w:numPr>
              <w:rPr>
                <w:rFonts w:ascii="Arial" w:hAnsi="Arial" w:cs="Arial"/>
                <w:sz w:val="20"/>
              </w:rPr>
            </w:pPr>
            <w:r>
              <w:rPr>
                <w:rFonts w:ascii="Arial" w:hAnsi="Arial" w:cs="Arial"/>
                <w:sz w:val="20"/>
              </w:rPr>
              <w:t xml:space="preserve">Google offers some free analytics; will need to look into it. </w:t>
            </w:r>
          </w:p>
          <w:p w:rsidR="008B6074" w:rsidRDefault="00EE31C8" w:rsidP="0033357B">
            <w:pPr>
              <w:pStyle w:val="ListParagraph"/>
              <w:numPr>
                <w:ilvl w:val="0"/>
                <w:numId w:val="18"/>
              </w:numPr>
              <w:rPr>
                <w:rFonts w:ascii="Arial" w:hAnsi="Arial" w:cs="Arial"/>
                <w:sz w:val="20"/>
              </w:rPr>
            </w:pPr>
            <w:r>
              <w:rPr>
                <w:rFonts w:ascii="Arial" w:hAnsi="Arial" w:cs="Arial"/>
                <w:sz w:val="20"/>
              </w:rPr>
              <w:t>Analytics are important so we can report to those who support AFN where the</w:t>
            </w:r>
            <w:r w:rsidR="00B67F73">
              <w:rPr>
                <w:rFonts w:ascii="Arial" w:hAnsi="Arial" w:cs="Arial"/>
                <w:sz w:val="20"/>
              </w:rPr>
              <w:t>ir money is going to</w:t>
            </w:r>
            <w:r>
              <w:rPr>
                <w:rFonts w:ascii="Arial" w:hAnsi="Arial" w:cs="Arial"/>
                <w:sz w:val="20"/>
              </w:rPr>
              <w:t xml:space="preserve"> show the results of the advertisements. We make ad decisions based on this data. </w:t>
            </w:r>
          </w:p>
          <w:p w:rsidR="008B6074" w:rsidRDefault="00EE31C8" w:rsidP="00EE31C8">
            <w:pPr>
              <w:pStyle w:val="ListParagraph"/>
              <w:numPr>
                <w:ilvl w:val="0"/>
                <w:numId w:val="18"/>
              </w:numPr>
              <w:rPr>
                <w:rFonts w:ascii="Arial" w:hAnsi="Arial" w:cs="Arial"/>
                <w:sz w:val="20"/>
              </w:rPr>
            </w:pPr>
            <w:r>
              <w:rPr>
                <w:rFonts w:ascii="Arial" w:hAnsi="Arial" w:cs="Arial"/>
                <w:sz w:val="20"/>
              </w:rPr>
              <w:t>In the past, paid someone to manage the site for us for $100 a month</w:t>
            </w:r>
            <w:r w:rsidR="00B67F73">
              <w:rPr>
                <w:rFonts w:ascii="Arial" w:hAnsi="Arial" w:cs="Arial"/>
                <w:sz w:val="20"/>
              </w:rPr>
              <w:t>,</w:t>
            </w:r>
            <w:r>
              <w:rPr>
                <w:rFonts w:ascii="Arial" w:hAnsi="Arial" w:cs="Arial"/>
                <w:sz w:val="20"/>
              </w:rPr>
              <w:t xml:space="preserve"> but we can do it </w:t>
            </w:r>
            <w:r w:rsidR="004114D2">
              <w:rPr>
                <w:rFonts w:ascii="Arial" w:hAnsi="Arial" w:cs="Arial"/>
                <w:sz w:val="20"/>
              </w:rPr>
              <w:t>much cheaper ourselves through G</w:t>
            </w:r>
            <w:r>
              <w:rPr>
                <w:rFonts w:ascii="Arial" w:hAnsi="Arial" w:cs="Arial"/>
                <w:sz w:val="20"/>
              </w:rPr>
              <w:t xml:space="preserve">odaddy. </w:t>
            </w:r>
          </w:p>
          <w:p w:rsidR="008B6074" w:rsidRDefault="004114D2" w:rsidP="00EE31C8">
            <w:pPr>
              <w:pStyle w:val="ListParagraph"/>
              <w:numPr>
                <w:ilvl w:val="0"/>
                <w:numId w:val="18"/>
              </w:numPr>
              <w:rPr>
                <w:rFonts w:ascii="Arial" w:hAnsi="Arial" w:cs="Arial"/>
                <w:sz w:val="20"/>
              </w:rPr>
            </w:pPr>
            <w:r>
              <w:rPr>
                <w:rFonts w:ascii="Arial" w:hAnsi="Arial" w:cs="Arial"/>
                <w:sz w:val="20"/>
              </w:rPr>
              <w:t>Consensus to add analytics i</w:t>
            </w:r>
            <w:r w:rsidR="00EE31C8">
              <w:rPr>
                <w:rFonts w:ascii="Arial" w:hAnsi="Arial" w:cs="Arial"/>
                <w:sz w:val="20"/>
              </w:rPr>
              <w:t>f it’s cost effective</w:t>
            </w:r>
            <w:r>
              <w:rPr>
                <w:rFonts w:ascii="Arial" w:hAnsi="Arial" w:cs="Arial"/>
                <w:sz w:val="20"/>
              </w:rPr>
              <w:t>.</w:t>
            </w:r>
            <w:r w:rsidR="00EE31C8">
              <w:rPr>
                <w:rFonts w:ascii="Arial" w:hAnsi="Arial" w:cs="Arial"/>
                <w:sz w:val="20"/>
              </w:rPr>
              <w:t xml:space="preserve"> </w:t>
            </w:r>
          </w:p>
          <w:p w:rsidR="008B6074" w:rsidRPr="00A0755A" w:rsidRDefault="008B6074" w:rsidP="004114D2">
            <w:pPr>
              <w:pStyle w:val="ListParagraph"/>
              <w:rPr>
                <w:rFonts w:ascii="Arial" w:hAnsi="Arial" w:cs="Arial"/>
                <w:sz w:val="20"/>
              </w:rPr>
            </w:pPr>
          </w:p>
        </w:tc>
        <w:tc>
          <w:tcPr>
            <w:tcW w:w="1889" w:type="dxa"/>
          </w:tcPr>
          <w:p w:rsidR="00076EB5" w:rsidRDefault="00076EB5">
            <w:pPr>
              <w:rPr>
                <w:rFonts w:ascii="Arial" w:hAnsi="Arial" w:cs="Arial"/>
                <w:sz w:val="20"/>
              </w:rPr>
            </w:pPr>
          </w:p>
          <w:p w:rsidR="004114D2" w:rsidRDefault="004114D2">
            <w:pPr>
              <w:rPr>
                <w:rFonts w:ascii="Arial" w:hAnsi="Arial" w:cs="Arial"/>
                <w:sz w:val="20"/>
              </w:rPr>
            </w:pPr>
          </w:p>
          <w:p w:rsidR="004114D2" w:rsidRDefault="004114D2">
            <w:pPr>
              <w:rPr>
                <w:rFonts w:ascii="Arial" w:hAnsi="Arial" w:cs="Arial"/>
                <w:sz w:val="20"/>
              </w:rPr>
            </w:pPr>
          </w:p>
          <w:p w:rsidR="004114D2" w:rsidRDefault="004114D2">
            <w:pPr>
              <w:rPr>
                <w:rFonts w:ascii="Arial" w:hAnsi="Arial" w:cs="Arial"/>
                <w:sz w:val="20"/>
              </w:rPr>
            </w:pPr>
          </w:p>
          <w:p w:rsidR="004114D2" w:rsidRDefault="004114D2">
            <w:pPr>
              <w:rPr>
                <w:rFonts w:ascii="Arial" w:hAnsi="Arial" w:cs="Arial"/>
                <w:sz w:val="20"/>
              </w:rPr>
            </w:pPr>
          </w:p>
          <w:p w:rsidR="004114D2" w:rsidRDefault="004114D2">
            <w:pPr>
              <w:rPr>
                <w:rFonts w:ascii="Arial" w:hAnsi="Arial" w:cs="Arial"/>
                <w:sz w:val="20"/>
              </w:rPr>
            </w:pPr>
          </w:p>
          <w:p w:rsidR="004114D2" w:rsidRDefault="004114D2">
            <w:pPr>
              <w:rPr>
                <w:rFonts w:ascii="Arial" w:hAnsi="Arial" w:cs="Arial"/>
                <w:sz w:val="20"/>
              </w:rPr>
            </w:pPr>
          </w:p>
          <w:p w:rsidR="004114D2" w:rsidRDefault="004114D2">
            <w:pPr>
              <w:rPr>
                <w:rFonts w:ascii="Arial" w:hAnsi="Arial" w:cs="Arial"/>
                <w:sz w:val="20"/>
              </w:rPr>
            </w:pPr>
          </w:p>
          <w:p w:rsidR="004114D2" w:rsidRDefault="004114D2">
            <w:pPr>
              <w:rPr>
                <w:rFonts w:ascii="Arial" w:hAnsi="Arial" w:cs="Arial"/>
                <w:sz w:val="20"/>
              </w:rPr>
            </w:pPr>
          </w:p>
          <w:p w:rsidR="004114D2" w:rsidRDefault="004114D2">
            <w:pPr>
              <w:rPr>
                <w:rFonts w:ascii="Arial" w:hAnsi="Arial" w:cs="Arial"/>
                <w:sz w:val="20"/>
              </w:rPr>
            </w:pPr>
          </w:p>
          <w:p w:rsidR="004114D2" w:rsidRDefault="004114D2">
            <w:pPr>
              <w:rPr>
                <w:rFonts w:ascii="Arial" w:hAnsi="Arial" w:cs="Arial"/>
                <w:sz w:val="20"/>
              </w:rPr>
            </w:pPr>
          </w:p>
          <w:p w:rsidR="004114D2" w:rsidRDefault="004114D2">
            <w:pPr>
              <w:rPr>
                <w:rFonts w:ascii="Arial" w:hAnsi="Arial" w:cs="Arial"/>
                <w:sz w:val="20"/>
              </w:rPr>
            </w:pPr>
          </w:p>
          <w:p w:rsidR="004114D2" w:rsidRDefault="004114D2">
            <w:pPr>
              <w:rPr>
                <w:rFonts w:ascii="Arial" w:hAnsi="Arial" w:cs="Arial"/>
                <w:sz w:val="20"/>
              </w:rPr>
            </w:pPr>
          </w:p>
          <w:p w:rsidR="004114D2" w:rsidRDefault="004114D2">
            <w:pPr>
              <w:rPr>
                <w:rFonts w:ascii="Arial" w:hAnsi="Arial" w:cs="Arial"/>
                <w:sz w:val="20"/>
              </w:rPr>
            </w:pPr>
          </w:p>
          <w:p w:rsidR="004114D2" w:rsidRDefault="004114D2">
            <w:pPr>
              <w:rPr>
                <w:rFonts w:ascii="Arial" w:hAnsi="Arial" w:cs="Arial"/>
                <w:sz w:val="20"/>
              </w:rPr>
            </w:pPr>
          </w:p>
          <w:p w:rsidR="004114D2" w:rsidRDefault="004114D2" w:rsidP="004114D2">
            <w:pPr>
              <w:pStyle w:val="ListParagraph"/>
              <w:ind w:left="0"/>
              <w:rPr>
                <w:rFonts w:ascii="Arial" w:hAnsi="Arial" w:cs="Arial"/>
                <w:sz w:val="20"/>
              </w:rPr>
            </w:pPr>
            <w:r>
              <w:rPr>
                <w:rFonts w:ascii="Arial" w:hAnsi="Arial" w:cs="Arial"/>
                <w:sz w:val="20"/>
              </w:rPr>
              <w:t>Consensus to add analytics if cost effective. Will bring back cost information to next meeting.</w:t>
            </w:r>
          </w:p>
          <w:p w:rsidR="004114D2" w:rsidRDefault="004114D2">
            <w:pPr>
              <w:rPr>
                <w:rFonts w:ascii="Arial" w:hAnsi="Arial" w:cs="Arial"/>
                <w:sz w:val="20"/>
              </w:rPr>
            </w:pPr>
          </w:p>
        </w:tc>
        <w:tc>
          <w:tcPr>
            <w:tcW w:w="1621" w:type="dxa"/>
          </w:tcPr>
          <w:p w:rsidR="00076EB5" w:rsidRDefault="00076EB5">
            <w:pPr>
              <w:rPr>
                <w:rFonts w:ascii="Arial" w:hAnsi="Arial" w:cs="Arial"/>
                <w:sz w:val="20"/>
              </w:rPr>
            </w:pPr>
          </w:p>
          <w:p w:rsidR="004114D2" w:rsidRDefault="004114D2">
            <w:pPr>
              <w:rPr>
                <w:rFonts w:ascii="Arial" w:hAnsi="Arial" w:cs="Arial"/>
                <w:sz w:val="20"/>
              </w:rPr>
            </w:pPr>
          </w:p>
          <w:p w:rsidR="004114D2" w:rsidRDefault="004114D2">
            <w:pPr>
              <w:rPr>
                <w:rFonts w:ascii="Arial" w:hAnsi="Arial" w:cs="Arial"/>
                <w:sz w:val="20"/>
              </w:rPr>
            </w:pPr>
          </w:p>
          <w:p w:rsidR="004114D2" w:rsidRDefault="004114D2">
            <w:pPr>
              <w:rPr>
                <w:rFonts w:ascii="Arial" w:hAnsi="Arial" w:cs="Arial"/>
                <w:sz w:val="20"/>
              </w:rPr>
            </w:pPr>
          </w:p>
          <w:p w:rsidR="004114D2" w:rsidRDefault="004114D2">
            <w:pPr>
              <w:rPr>
                <w:rFonts w:ascii="Arial" w:hAnsi="Arial" w:cs="Arial"/>
                <w:sz w:val="20"/>
              </w:rPr>
            </w:pPr>
          </w:p>
          <w:p w:rsidR="004114D2" w:rsidRDefault="004114D2">
            <w:pPr>
              <w:rPr>
                <w:rFonts w:ascii="Arial" w:hAnsi="Arial" w:cs="Arial"/>
                <w:sz w:val="20"/>
              </w:rPr>
            </w:pPr>
          </w:p>
          <w:p w:rsidR="004114D2" w:rsidRDefault="004114D2">
            <w:pPr>
              <w:rPr>
                <w:rFonts w:ascii="Arial" w:hAnsi="Arial" w:cs="Arial"/>
                <w:sz w:val="20"/>
              </w:rPr>
            </w:pPr>
          </w:p>
          <w:p w:rsidR="004114D2" w:rsidRDefault="004114D2">
            <w:pPr>
              <w:rPr>
                <w:rFonts w:ascii="Arial" w:hAnsi="Arial" w:cs="Arial"/>
                <w:sz w:val="20"/>
              </w:rPr>
            </w:pPr>
          </w:p>
          <w:p w:rsidR="004114D2" w:rsidRDefault="004114D2">
            <w:pPr>
              <w:rPr>
                <w:rFonts w:ascii="Arial" w:hAnsi="Arial" w:cs="Arial"/>
                <w:sz w:val="20"/>
              </w:rPr>
            </w:pPr>
          </w:p>
          <w:p w:rsidR="004114D2" w:rsidRDefault="004114D2">
            <w:pPr>
              <w:rPr>
                <w:rFonts w:ascii="Arial" w:hAnsi="Arial" w:cs="Arial"/>
                <w:sz w:val="20"/>
              </w:rPr>
            </w:pPr>
          </w:p>
          <w:p w:rsidR="004114D2" w:rsidRDefault="004114D2">
            <w:pPr>
              <w:rPr>
                <w:rFonts w:ascii="Arial" w:hAnsi="Arial" w:cs="Arial"/>
                <w:sz w:val="20"/>
              </w:rPr>
            </w:pPr>
          </w:p>
          <w:p w:rsidR="004114D2" w:rsidRDefault="004114D2">
            <w:pPr>
              <w:rPr>
                <w:rFonts w:ascii="Arial" w:hAnsi="Arial" w:cs="Arial"/>
                <w:sz w:val="20"/>
              </w:rPr>
            </w:pPr>
          </w:p>
          <w:p w:rsidR="004114D2" w:rsidRDefault="004114D2">
            <w:pPr>
              <w:rPr>
                <w:rFonts w:ascii="Arial" w:hAnsi="Arial" w:cs="Arial"/>
                <w:sz w:val="20"/>
              </w:rPr>
            </w:pPr>
          </w:p>
          <w:p w:rsidR="004114D2" w:rsidRDefault="004114D2">
            <w:pPr>
              <w:rPr>
                <w:rFonts w:ascii="Arial" w:hAnsi="Arial" w:cs="Arial"/>
                <w:sz w:val="20"/>
              </w:rPr>
            </w:pPr>
          </w:p>
          <w:p w:rsidR="004114D2" w:rsidRDefault="004114D2">
            <w:pPr>
              <w:rPr>
                <w:rFonts w:ascii="Arial" w:hAnsi="Arial" w:cs="Arial"/>
                <w:sz w:val="20"/>
              </w:rPr>
            </w:pPr>
          </w:p>
          <w:p w:rsidR="004114D2" w:rsidRDefault="004114D2">
            <w:pPr>
              <w:rPr>
                <w:rFonts w:ascii="Arial" w:hAnsi="Arial" w:cs="Arial"/>
                <w:sz w:val="20"/>
              </w:rPr>
            </w:pPr>
          </w:p>
          <w:p w:rsidR="004114D2" w:rsidRDefault="004114D2">
            <w:pPr>
              <w:rPr>
                <w:rFonts w:ascii="Arial" w:hAnsi="Arial" w:cs="Arial"/>
                <w:sz w:val="20"/>
              </w:rPr>
            </w:pPr>
          </w:p>
          <w:p w:rsidR="004114D2" w:rsidRDefault="004114D2">
            <w:pPr>
              <w:rPr>
                <w:rFonts w:ascii="Arial" w:hAnsi="Arial" w:cs="Arial"/>
                <w:sz w:val="20"/>
              </w:rPr>
            </w:pPr>
            <w:r>
              <w:rPr>
                <w:rFonts w:ascii="Arial" w:hAnsi="Arial" w:cs="Arial"/>
                <w:sz w:val="20"/>
              </w:rPr>
              <w:t>Jeannie Castleberry</w:t>
            </w:r>
          </w:p>
        </w:tc>
      </w:tr>
      <w:tr w:rsidR="00076EB5" w:rsidTr="008917D3">
        <w:tblPrEx>
          <w:tblLook w:val="0000" w:firstRow="0" w:lastRow="0" w:firstColumn="0" w:lastColumn="0" w:noHBand="0" w:noVBand="0"/>
        </w:tblPrEx>
        <w:trPr>
          <w:gridBefore w:val="1"/>
          <w:gridAfter w:val="1"/>
          <w:wBefore w:w="17" w:type="dxa"/>
          <w:wAfter w:w="18" w:type="dxa"/>
          <w:trHeight w:val="188"/>
        </w:trPr>
        <w:tc>
          <w:tcPr>
            <w:tcW w:w="2520" w:type="dxa"/>
            <w:gridSpan w:val="2"/>
          </w:tcPr>
          <w:p w:rsidR="00076EB5" w:rsidRDefault="00DF3288" w:rsidP="00F30AA7">
            <w:pPr>
              <w:rPr>
                <w:rFonts w:ascii="Arial" w:hAnsi="Arial" w:cs="Arial"/>
                <w:b/>
                <w:sz w:val="20"/>
              </w:rPr>
            </w:pPr>
            <w:r>
              <w:rPr>
                <w:rFonts w:ascii="Arial" w:hAnsi="Arial" w:cs="Arial"/>
                <w:b/>
                <w:sz w:val="20"/>
              </w:rPr>
              <w:lastRenderedPageBreak/>
              <w:t>Marketing Plan</w:t>
            </w:r>
          </w:p>
          <w:p w:rsidR="00076EB5" w:rsidRDefault="00DF3288" w:rsidP="002C1FAC">
            <w:pPr>
              <w:rPr>
                <w:rFonts w:ascii="Arial" w:hAnsi="Arial" w:cs="Arial"/>
                <w:i/>
                <w:sz w:val="20"/>
              </w:rPr>
            </w:pPr>
            <w:r>
              <w:rPr>
                <w:rFonts w:ascii="Arial" w:hAnsi="Arial" w:cs="Arial"/>
                <w:i/>
                <w:sz w:val="20"/>
              </w:rPr>
              <w:t>Michelle</w:t>
            </w:r>
          </w:p>
          <w:p w:rsidR="00076EB5" w:rsidRDefault="00076EB5" w:rsidP="00F30AA7">
            <w:pPr>
              <w:rPr>
                <w:rFonts w:ascii="Arial" w:hAnsi="Arial" w:cs="Arial"/>
                <w:b/>
                <w:sz w:val="20"/>
              </w:rPr>
            </w:pPr>
          </w:p>
          <w:p w:rsidR="00076EB5" w:rsidRPr="006860DF" w:rsidRDefault="00076EB5" w:rsidP="006860DF">
            <w:pPr>
              <w:rPr>
                <w:rFonts w:ascii="Arial" w:hAnsi="Arial" w:cs="Arial"/>
                <w:i/>
                <w:sz w:val="20"/>
              </w:rPr>
            </w:pPr>
          </w:p>
        </w:tc>
        <w:tc>
          <w:tcPr>
            <w:tcW w:w="8551" w:type="dxa"/>
            <w:gridSpan w:val="5"/>
          </w:tcPr>
          <w:p w:rsidR="004114D2" w:rsidRPr="004114D2" w:rsidRDefault="004114D2" w:rsidP="00D415E4">
            <w:pPr>
              <w:pStyle w:val="ListParagraph"/>
              <w:numPr>
                <w:ilvl w:val="0"/>
                <w:numId w:val="10"/>
              </w:numPr>
              <w:rPr>
                <w:rFonts w:ascii="Arial" w:hAnsi="Arial" w:cs="Arial"/>
                <w:sz w:val="20"/>
              </w:rPr>
            </w:pPr>
            <w:r>
              <w:rPr>
                <w:rFonts w:ascii="Arial" w:hAnsi="Arial" w:cs="Arial"/>
                <w:b/>
                <w:sz w:val="20"/>
              </w:rPr>
              <w:t>Info</w:t>
            </w:r>
            <w:r w:rsidR="00115A28" w:rsidRPr="0033357B">
              <w:rPr>
                <w:rFonts w:ascii="Arial" w:hAnsi="Arial" w:cs="Arial"/>
                <w:b/>
                <w:sz w:val="20"/>
              </w:rPr>
              <w:t xml:space="preserve"> for </w:t>
            </w:r>
            <w:r>
              <w:rPr>
                <w:rFonts w:ascii="Arial" w:hAnsi="Arial" w:cs="Arial"/>
                <w:b/>
                <w:sz w:val="20"/>
              </w:rPr>
              <w:t>HS Counselors</w:t>
            </w:r>
          </w:p>
          <w:p w:rsidR="004114D2" w:rsidRPr="004114D2" w:rsidRDefault="004114D2" w:rsidP="004114D2">
            <w:pPr>
              <w:pStyle w:val="ListParagraph"/>
              <w:numPr>
                <w:ilvl w:val="0"/>
                <w:numId w:val="24"/>
              </w:numPr>
              <w:rPr>
                <w:rFonts w:ascii="Arial" w:hAnsi="Arial" w:cs="Arial"/>
                <w:i/>
                <w:sz w:val="20"/>
              </w:rPr>
            </w:pPr>
            <w:r w:rsidRPr="004114D2">
              <w:rPr>
                <w:rFonts w:ascii="Arial" w:hAnsi="Arial" w:cs="Arial"/>
                <w:sz w:val="20"/>
              </w:rPr>
              <w:t xml:space="preserve">Will </w:t>
            </w:r>
            <w:r w:rsidR="00115A28" w:rsidRPr="004114D2">
              <w:rPr>
                <w:rFonts w:ascii="Arial" w:hAnsi="Arial" w:cs="Arial"/>
                <w:sz w:val="20"/>
              </w:rPr>
              <w:t xml:space="preserve">replace brochure that we used to do. </w:t>
            </w:r>
            <w:r w:rsidRPr="004114D2">
              <w:rPr>
                <w:rFonts w:ascii="Arial" w:hAnsi="Arial" w:cs="Arial"/>
                <w:sz w:val="20"/>
              </w:rPr>
              <w:t>PCI</w:t>
            </w:r>
            <w:r w:rsidR="00115A28" w:rsidRPr="004114D2">
              <w:rPr>
                <w:rFonts w:ascii="Arial" w:hAnsi="Arial" w:cs="Arial"/>
                <w:sz w:val="20"/>
              </w:rPr>
              <w:t xml:space="preserve"> </w:t>
            </w:r>
            <w:r>
              <w:rPr>
                <w:rFonts w:ascii="Arial" w:hAnsi="Arial" w:cs="Arial"/>
                <w:sz w:val="20"/>
              </w:rPr>
              <w:t>has done</w:t>
            </w:r>
            <w:r w:rsidRPr="004114D2">
              <w:rPr>
                <w:rFonts w:ascii="Arial" w:hAnsi="Arial" w:cs="Arial"/>
                <w:sz w:val="20"/>
              </w:rPr>
              <w:t xml:space="preserve"> this for free</w:t>
            </w:r>
            <w:r>
              <w:rPr>
                <w:rFonts w:ascii="Arial" w:hAnsi="Arial" w:cs="Arial"/>
                <w:sz w:val="20"/>
              </w:rPr>
              <w:t xml:space="preserve"> annually. </w:t>
            </w:r>
          </w:p>
          <w:p w:rsidR="004114D2" w:rsidRPr="004114D2" w:rsidRDefault="004114D2" w:rsidP="004114D2">
            <w:pPr>
              <w:pStyle w:val="ListParagraph"/>
              <w:rPr>
                <w:rFonts w:ascii="Arial" w:hAnsi="Arial" w:cs="Arial"/>
                <w:i/>
                <w:sz w:val="20"/>
              </w:rPr>
            </w:pPr>
            <w:r w:rsidRPr="004114D2">
              <w:rPr>
                <w:rFonts w:ascii="Arial" w:hAnsi="Arial" w:cs="Arial"/>
                <w:i/>
                <w:sz w:val="20"/>
              </w:rPr>
              <w:t xml:space="preserve">Motion passed that we contact PCI to see if they will recreate this brochure. </w:t>
            </w:r>
          </w:p>
          <w:p w:rsidR="00115A28" w:rsidRDefault="004114D2" w:rsidP="004114D2">
            <w:pPr>
              <w:pStyle w:val="ListParagraph"/>
              <w:numPr>
                <w:ilvl w:val="0"/>
                <w:numId w:val="24"/>
              </w:numPr>
              <w:rPr>
                <w:rFonts w:ascii="Arial" w:hAnsi="Arial" w:cs="Arial"/>
                <w:sz w:val="20"/>
              </w:rPr>
            </w:pPr>
            <w:r>
              <w:rPr>
                <w:rFonts w:ascii="Arial" w:hAnsi="Arial" w:cs="Arial"/>
                <w:sz w:val="20"/>
              </w:rPr>
              <w:t>Contacted Arkansas Counselors Association to place ad and send out to counselors.</w:t>
            </w:r>
          </w:p>
          <w:p w:rsidR="00115A28" w:rsidRDefault="00115A28" w:rsidP="00115A28">
            <w:pPr>
              <w:pStyle w:val="ListParagraph"/>
              <w:ind w:left="1080"/>
              <w:rPr>
                <w:rFonts w:ascii="Arial" w:hAnsi="Arial" w:cs="Arial"/>
                <w:sz w:val="20"/>
              </w:rPr>
            </w:pPr>
          </w:p>
          <w:p w:rsidR="00C43E8A" w:rsidRDefault="00115A28" w:rsidP="00D415E4">
            <w:pPr>
              <w:pStyle w:val="ListParagraph"/>
              <w:numPr>
                <w:ilvl w:val="0"/>
                <w:numId w:val="10"/>
              </w:numPr>
              <w:rPr>
                <w:rFonts w:ascii="Arial" w:hAnsi="Arial" w:cs="Arial"/>
                <w:sz w:val="20"/>
              </w:rPr>
            </w:pPr>
            <w:r w:rsidRPr="0033357B">
              <w:rPr>
                <w:rFonts w:ascii="Arial" w:hAnsi="Arial" w:cs="Arial"/>
                <w:b/>
                <w:sz w:val="20"/>
              </w:rPr>
              <w:t>Arkansas NEXT</w:t>
            </w:r>
          </w:p>
          <w:p w:rsidR="00115A28" w:rsidRDefault="00C43E8A" w:rsidP="00C43E8A">
            <w:pPr>
              <w:pStyle w:val="ListParagraph"/>
              <w:numPr>
                <w:ilvl w:val="0"/>
                <w:numId w:val="24"/>
              </w:numPr>
              <w:rPr>
                <w:rFonts w:ascii="Arial" w:hAnsi="Arial" w:cs="Arial"/>
                <w:sz w:val="20"/>
              </w:rPr>
            </w:pPr>
            <w:r>
              <w:rPr>
                <w:rFonts w:ascii="Arial" w:hAnsi="Arial" w:cs="Arial"/>
                <w:sz w:val="20"/>
              </w:rPr>
              <w:t>G</w:t>
            </w:r>
            <w:r w:rsidR="00115A28">
              <w:rPr>
                <w:rFonts w:ascii="Arial" w:hAnsi="Arial" w:cs="Arial"/>
                <w:sz w:val="20"/>
              </w:rPr>
              <w:t xml:space="preserve">oes to </w:t>
            </w:r>
            <w:r>
              <w:rPr>
                <w:rFonts w:ascii="Arial" w:hAnsi="Arial" w:cs="Arial"/>
                <w:sz w:val="20"/>
              </w:rPr>
              <w:t>high school</w:t>
            </w:r>
            <w:r w:rsidR="00115A28">
              <w:rPr>
                <w:rFonts w:ascii="Arial" w:hAnsi="Arial" w:cs="Arial"/>
                <w:sz w:val="20"/>
              </w:rPr>
              <w:t xml:space="preserve"> and </w:t>
            </w:r>
            <w:r>
              <w:rPr>
                <w:rFonts w:ascii="Arial" w:hAnsi="Arial" w:cs="Arial"/>
                <w:sz w:val="20"/>
              </w:rPr>
              <w:t>junior</w:t>
            </w:r>
            <w:r w:rsidR="00115A28">
              <w:rPr>
                <w:rFonts w:ascii="Arial" w:hAnsi="Arial" w:cs="Arial"/>
                <w:sz w:val="20"/>
              </w:rPr>
              <w:t xml:space="preserve"> high counselors. </w:t>
            </w:r>
          </w:p>
          <w:p w:rsidR="00115A28" w:rsidRDefault="00115A28" w:rsidP="00C43E8A">
            <w:pPr>
              <w:pStyle w:val="ListParagraph"/>
              <w:numPr>
                <w:ilvl w:val="0"/>
                <w:numId w:val="26"/>
              </w:numPr>
              <w:rPr>
                <w:rFonts w:ascii="Arial" w:hAnsi="Arial" w:cs="Arial"/>
                <w:sz w:val="20"/>
              </w:rPr>
            </w:pPr>
            <w:r>
              <w:rPr>
                <w:rFonts w:ascii="Arial" w:hAnsi="Arial" w:cs="Arial"/>
                <w:sz w:val="20"/>
              </w:rPr>
              <w:t>Opted to do 1/3 page color ad, similar to postcard,</w:t>
            </w:r>
            <w:r w:rsidR="00C43E8A">
              <w:rPr>
                <w:rFonts w:ascii="Arial" w:hAnsi="Arial" w:cs="Arial"/>
                <w:sz w:val="20"/>
              </w:rPr>
              <w:t xml:space="preserve"> which references</w:t>
            </w:r>
            <w:r>
              <w:rPr>
                <w:rFonts w:ascii="Arial" w:hAnsi="Arial" w:cs="Arial"/>
                <w:sz w:val="20"/>
              </w:rPr>
              <w:t xml:space="preserve"> </w:t>
            </w:r>
            <w:r w:rsidR="00C43E8A">
              <w:rPr>
                <w:rFonts w:ascii="Arial" w:hAnsi="Arial" w:cs="Arial"/>
                <w:sz w:val="20"/>
              </w:rPr>
              <w:t xml:space="preserve">AFN </w:t>
            </w:r>
            <w:r>
              <w:rPr>
                <w:rFonts w:ascii="Arial" w:hAnsi="Arial" w:cs="Arial"/>
                <w:sz w:val="20"/>
              </w:rPr>
              <w:t xml:space="preserve">website </w:t>
            </w:r>
            <w:r w:rsidR="00C43E8A">
              <w:rPr>
                <w:rFonts w:ascii="Arial" w:hAnsi="Arial" w:cs="Arial"/>
                <w:sz w:val="20"/>
              </w:rPr>
              <w:t>for more information.</w:t>
            </w:r>
          </w:p>
          <w:p w:rsidR="00BC6C48" w:rsidRDefault="00BC6C48" w:rsidP="00B67F73">
            <w:pPr>
              <w:pStyle w:val="ListParagraph"/>
              <w:rPr>
                <w:rFonts w:ascii="Arial" w:hAnsi="Arial" w:cs="Arial"/>
                <w:sz w:val="20"/>
              </w:rPr>
            </w:pPr>
          </w:p>
          <w:p w:rsidR="00C43E8A" w:rsidRDefault="00115A28" w:rsidP="00D415E4">
            <w:pPr>
              <w:pStyle w:val="ListParagraph"/>
              <w:numPr>
                <w:ilvl w:val="0"/>
                <w:numId w:val="10"/>
              </w:numPr>
              <w:rPr>
                <w:rFonts w:ascii="Arial" w:hAnsi="Arial" w:cs="Arial"/>
                <w:sz w:val="20"/>
              </w:rPr>
            </w:pPr>
            <w:r w:rsidRPr="0033357B">
              <w:rPr>
                <w:rFonts w:ascii="Arial" w:hAnsi="Arial" w:cs="Arial"/>
                <w:b/>
                <w:sz w:val="20"/>
              </w:rPr>
              <w:t xml:space="preserve">Arkansas Press </w:t>
            </w:r>
            <w:r w:rsidR="00C43E8A" w:rsidRPr="0033357B">
              <w:rPr>
                <w:rFonts w:ascii="Arial" w:hAnsi="Arial" w:cs="Arial"/>
                <w:b/>
                <w:sz w:val="20"/>
              </w:rPr>
              <w:t>Association</w:t>
            </w:r>
          </w:p>
          <w:p w:rsidR="00115A28" w:rsidRDefault="00C43E8A" w:rsidP="00C43E8A">
            <w:pPr>
              <w:pStyle w:val="ListParagraph"/>
              <w:numPr>
                <w:ilvl w:val="0"/>
                <w:numId w:val="26"/>
              </w:numPr>
              <w:rPr>
                <w:rFonts w:ascii="Arial" w:hAnsi="Arial" w:cs="Arial"/>
                <w:sz w:val="20"/>
              </w:rPr>
            </w:pPr>
            <w:r>
              <w:rPr>
                <w:rFonts w:ascii="Arial" w:hAnsi="Arial" w:cs="Arial"/>
                <w:sz w:val="20"/>
              </w:rPr>
              <w:t xml:space="preserve">Opted not to do in the past. Is only a </w:t>
            </w:r>
            <w:r w:rsidR="00115A28">
              <w:rPr>
                <w:rFonts w:ascii="Arial" w:hAnsi="Arial" w:cs="Arial"/>
                <w:sz w:val="20"/>
              </w:rPr>
              <w:t xml:space="preserve">tiny ad- 1x1 gets lost in paper, </w:t>
            </w:r>
            <w:r>
              <w:rPr>
                <w:rFonts w:ascii="Arial" w:hAnsi="Arial" w:cs="Arial"/>
                <w:sz w:val="20"/>
              </w:rPr>
              <w:t xml:space="preserve">and is $4200. Decided to drop it. </w:t>
            </w:r>
          </w:p>
          <w:p w:rsidR="00C43E8A" w:rsidRDefault="00C43E8A" w:rsidP="00C43E8A">
            <w:pPr>
              <w:pStyle w:val="ListParagraph"/>
              <w:rPr>
                <w:rFonts w:ascii="Arial" w:hAnsi="Arial" w:cs="Arial"/>
                <w:sz w:val="20"/>
              </w:rPr>
            </w:pPr>
          </w:p>
          <w:p w:rsidR="00C43E8A" w:rsidRDefault="00115A28" w:rsidP="00C43E8A">
            <w:pPr>
              <w:pStyle w:val="ListParagraph"/>
              <w:numPr>
                <w:ilvl w:val="0"/>
                <w:numId w:val="10"/>
              </w:numPr>
              <w:rPr>
                <w:rFonts w:ascii="Arial" w:hAnsi="Arial" w:cs="Arial"/>
                <w:b/>
                <w:sz w:val="20"/>
              </w:rPr>
            </w:pPr>
            <w:r w:rsidRPr="0033357B">
              <w:rPr>
                <w:rFonts w:ascii="Arial" w:hAnsi="Arial" w:cs="Arial"/>
                <w:b/>
                <w:sz w:val="20"/>
              </w:rPr>
              <w:t>Arkansas Times Nursing Guide</w:t>
            </w:r>
          </w:p>
          <w:p w:rsidR="00115A28" w:rsidRPr="00C43E8A" w:rsidRDefault="00115A28" w:rsidP="00C43E8A">
            <w:pPr>
              <w:pStyle w:val="ListParagraph"/>
              <w:numPr>
                <w:ilvl w:val="0"/>
                <w:numId w:val="26"/>
              </w:numPr>
              <w:rPr>
                <w:rFonts w:ascii="Arial" w:hAnsi="Arial" w:cs="Arial"/>
                <w:b/>
                <w:sz w:val="20"/>
              </w:rPr>
            </w:pPr>
            <w:r w:rsidRPr="00C43E8A">
              <w:rPr>
                <w:rFonts w:ascii="Arial" w:hAnsi="Arial" w:cs="Arial"/>
                <w:sz w:val="20"/>
              </w:rPr>
              <w:t xml:space="preserve">½ page ad in September that will guide them back to website. </w:t>
            </w:r>
          </w:p>
          <w:p w:rsidR="00C43E8A" w:rsidRPr="00C43E8A" w:rsidRDefault="00C43E8A" w:rsidP="00C43E8A">
            <w:pPr>
              <w:pStyle w:val="ListParagraph"/>
              <w:rPr>
                <w:rFonts w:ascii="Arial" w:hAnsi="Arial" w:cs="Arial"/>
                <w:b/>
                <w:sz w:val="20"/>
              </w:rPr>
            </w:pPr>
          </w:p>
          <w:p w:rsidR="00115A28" w:rsidRDefault="00115A28" w:rsidP="00D415E4">
            <w:pPr>
              <w:pStyle w:val="ListParagraph"/>
              <w:numPr>
                <w:ilvl w:val="0"/>
                <w:numId w:val="10"/>
              </w:numPr>
              <w:rPr>
                <w:rFonts w:ascii="Arial" w:hAnsi="Arial" w:cs="Arial"/>
                <w:sz w:val="20"/>
              </w:rPr>
            </w:pPr>
            <w:r w:rsidRPr="0033357B">
              <w:rPr>
                <w:rFonts w:ascii="Arial" w:hAnsi="Arial" w:cs="Arial"/>
                <w:b/>
                <w:sz w:val="20"/>
              </w:rPr>
              <w:t>Arkansas Bound</w:t>
            </w:r>
          </w:p>
          <w:p w:rsidR="00115A28" w:rsidRPr="00C43E8A" w:rsidRDefault="00C43E8A" w:rsidP="00C43E8A">
            <w:pPr>
              <w:pStyle w:val="ListParagraph"/>
              <w:numPr>
                <w:ilvl w:val="0"/>
                <w:numId w:val="26"/>
              </w:numPr>
              <w:rPr>
                <w:rFonts w:ascii="Arial" w:hAnsi="Arial" w:cs="Arial"/>
                <w:sz w:val="20"/>
              </w:rPr>
            </w:pPr>
            <w:r>
              <w:rPr>
                <w:rFonts w:ascii="Arial" w:hAnsi="Arial" w:cs="Arial"/>
                <w:sz w:val="20"/>
              </w:rPr>
              <w:t xml:space="preserve">Goes out in Fall. </w:t>
            </w:r>
            <w:r w:rsidRPr="00C43E8A">
              <w:rPr>
                <w:rFonts w:ascii="Arial" w:hAnsi="Arial" w:cs="Arial"/>
                <w:sz w:val="20"/>
              </w:rPr>
              <w:t>O</w:t>
            </w:r>
            <w:r w:rsidR="00115A28" w:rsidRPr="00C43E8A">
              <w:rPr>
                <w:rFonts w:ascii="Arial" w:hAnsi="Arial" w:cs="Arial"/>
                <w:sz w:val="20"/>
              </w:rPr>
              <w:t>pted to go ahead and</w:t>
            </w:r>
            <w:r w:rsidRPr="00C43E8A">
              <w:rPr>
                <w:rFonts w:ascii="Arial" w:hAnsi="Arial" w:cs="Arial"/>
                <w:sz w:val="20"/>
              </w:rPr>
              <w:t xml:space="preserve"> do this one which is a small ad </w:t>
            </w:r>
            <w:r w:rsidR="00115A28" w:rsidRPr="00C43E8A">
              <w:rPr>
                <w:rFonts w:ascii="Arial" w:hAnsi="Arial" w:cs="Arial"/>
                <w:sz w:val="20"/>
              </w:rPr>
              <w:t xml:space="preserve">created by </w:t>
            </w:r>
            <w:r w:rsidRPr="00C43E8A">
              <w:rPr>
                <w:rFonts w:ascii="Arial" w:hAnsi="Arial" w:cs="Arial"/>
                <w:sz w:val="20"/>
              </w:rPr>
              <w:t>the Democrat Gazette.</w:t>
            </w:r>
            <w:r w:rsidR="00115A28" w:rsidRPr="00C43E8A">
              <w:rPr>
                <w:rFonts w:ascii="Arial" w:hAnsi="Arial" w:cs="Arial"/>
                <w:sz w:val="20"/>
              </w:rPr>
              <w:t xml:space="preserve"> </w:t>
            </w:r>
          </w:p>
          <w:p w:rsidR="00115A28" w:rsidRPr="001A74D0" w:rsidRDefault="00115A28" w:rsidP="0033357B">
            <w:pPr>
              <w:pStyle w:val="ListParagraph"/>
              <w:ind w:left="360"/>
              <w:rPr>
                <w:rFonts w:ascii="Arial" w:hAnsi="Arial" w:cs="Arial"/>
                <w:sz w:val="20"/>
              </w:rPr>
            </w:pPr>
          </w:p>
        </w:tc>
        <w:tc>
          <w:tcPr>
            <w:tcW w:w="1889" w:type="dxa"/>
          </w:tcPr>
          <w:p w:rsidR="00076EB5" w:rsidRDefault="004114D2">
            <w:pPr>
              <w:rPr>
                <w:rFonts w:ascii="Arial" w:hAnsi="Arial" w:cs="Arial"/>
                <w:sz w:val="20"/>
              </w:rPr>
            </w:pPr>
            <w:r>
              <w:rPr>
                <w:rFonts w:ascii="Arial" w:hAnsi="Arial" w:cs="Arial"/>
                <w:sz w:val="20"/>
              </w:rPr>
              <w:t>Contact PCI about brochure for counselors</w:t>
            </w:r>
          </w:p>
        </w:tc>
        <w:tc>
          <w:tcPr>
            <w:tcW w:w="1621" w:type="dxa"/>
          </w:tcPr>
          <w:p w:rsidR="00076EB5" w:rsidRDefault="004114D2">
            <w:pPr>
              <w:rPr>
                <w:rFonts w:ascii="Arial" w:hAnsi="Arial" w:cs="Arial"/>
                <w:sz w:val="20"/>
              </w:rPr>
            </w:pPr>
            <w:r>
              <w:rPr>
                <w:rFonts w:ascii="Arial" w:hAnsi="Arial" w:cs="Arial"/>
                <w:sz w:val="20"/>
              </w:rPr>
              <w:t>Debbie</w:t>
            </w:r>
          </w:p>
          <w:p w:rsidR="00076EB5" w:rsidRDefault="00076EB5">
            <w:pPr>
              <w:rPr>
                <w:rFonts w:ascii="Arial" w:hAnsi="Arial" w:cs="Arial"/>
                <w:sz w:val="20"/>
              </w:rPr>
            </w:pPr>
          </w:p>
          <w:p w:rsidR="00076EB5" w:rsidRDefault="00076EB5">
            <w:pPr>
              <w:rPr>
                <w:rFonts w:ascii="Arial" w:hAnsi="Arial" w:cs="Arial"/>
                <w:sz w:val="20"/>
              </w:rPr>
            </w:pPr>
          </w:p>
          <w:p w:rsidR="00076EB5" w:rsidRDefault="00076EB5">
            <w:pPr>
              <w:rPr>
                <w:rFonts w:ascii="Arial" w:hAnsi="Arial" w:cs="Arial"/>
                <w:sz w:val="20"/>
              </w:rPr>
            </w:pPr>
          </w:p>
          <w:p w:rsidR="00076EB5" w:rsidRDefault="00076EB5">
            <w:pPr>
              <w:rPr>
                <w:rFonts w:ascii="Arial" w:hAnsi="Arial" w:cs="Arial"/>
                <w:sz w:val="20"/>
              </w:rPr>
            </w:pPr>
          </w:p>
        </w:tc>
      </w:tr>
      <w:tr w:rsidR="00076EB5" w:rsidTr="008917D3">
        <w:tblPrEx>
          <w:tblLook w:val="0000" w:firstRow="0" w:lastRow="0" w:firstColumn="0" w:lastColumn="0" w:noHBand="0" w:noVBand="0"/>
        </w:tblPrEx>
        <w:trPr>
          <w:gridBefore w:val="1"/>
          <w:gridAfter w:val="1"/>
          <w:wBefore w:w="17" w:type="dxa"/>
          <w:wAfter w:w="18" w:type="dxa"/>
          <w:trHeight w:val="188"/>
        </w:trPr>
        <w:tc>
          <w:tcPr>
            <w:tcW w:w="2520" w:type="dxa"/>
            <w:gridSpan w:val="2"/>
          </w:tcPr>
          <w:p w:rsidR="00076EB5" w:rsidRDefault="00DF3288" w:rsidP="00F30AA7">
            <w:pPr>
              <w:rPr>
                <w:rFonts w:ascii="Arial" w:hAnsi="Arial" w:cs="Arial"/>
                <w:b/>
                <w:sz w:val="20"/>
              </w:rPr>
            </w:pPr>
            <w:r>
              <w:rPr>
                <w:rFonts w:ascii="Arial" w:hAnsi="Arial" w:cs="Arial"/>
                <w:b/>
                <w:sz w:val="20"/>
              </w:rPr>
              <w:t>Financials</w:t>
            </w:r>
          </w:p>
          <w:p w:rsidR="00076EB5" w:rsidRDefault="00DF3288" w:rsidP="002C1FAC">
            <w:pPr>
              <w:rPr>
                <w:rFonts w:ascii="Arial" w:hAnsi="Arial" w:cs="Arial"/>
                <w:i/>
                <w:sz w:val="20"/>
              </w:rPr>
            </w:pPr>
            <w:r>
              <w:rPr>
                <w:rFonts w:ascii="Arial" w:hAnsi="Arial" w:cs="Arial"/>
                <w:i/>
                <w:sz w:val="20"/>
              </w:rPr>
              <w:t>Osmonetta Beard</w:t>
            </w:r>
          </w:p>
          <w:p w:rsidR="00076EB5" w:rsidRDefault="00076EB5" w:rsidP="00F30AA7">
            <w:pPr>
              <w:rPr>
                <w:rFonts w:ascii="Arial" w:hAnsi="Arial" w:cs="Arial"/>
                <w:b/>
                <w:sz w:val="20"/>
              </w:rPr>
            </w:pPr>
          </w:p>
        </w:tc>
        <w:tc>
          <w:tcPr>
            <w:tcW w:w="8551" w:type="dxa"/>
            <w:gridSpan w:val="5"/>
          </w:tcPr>
          <w:p w:rsidR="00C43E8A" w:rsidRDefault="00C43E8A" w:rsidP="00C43E8A">
            <w:pPr>
              <w:pStyle w:val="ListParagraph"/>
              <w:numPr>
                <w:ilvl w:val="0"/>
                <w:numId w:val="19"/>
              </w:numPr>
              <w:rPr>
                <w:rFonts w:ascii="Arial" w:hAnsi="Arial" w:cs="Arial"/>
                <w:b/>
                <w:sz w:val="20"/>
              </w:rPr>
            </w:pPr>
            <w:r w:rsidRPr="00C43E8A">
              <w:rPr>
                <w:rFonts w:ascii="Arial" w:hAnsi="Arial" w:cs="Arial"/>
                <w:b/>
                <w:sz w:val="20"/>
              </w:rPr>
              <w:t>Current Financials</w:t>
            </w:r>
          </w:p>
          <w:p w:rsidR="00C43E8A" w:rsidRDefault="00C43E8A" w:rsidP="00C43E8A">
            <w:pPr>
              <w:pStyle w:val="ListParagraph"/>
              <w:numPr>
                <w:ilvl w:val="0"/>
                <w:numId w:val="26"/>
              </w:numPr>
              <w:rPr>
                <w:rFonts w:ascii="Arial" w:hAnsi="Arial" w:cs="Arial"/>
                <w:sz w:val="20"/>
              </w:rPr>
            </w:pPr>
            <w:r>
              <w:rPr>
                <w:rFonts w:ascii="Arial" w:hAnsi="Arial" w:cs="Arial"/>
                <w:sz w:val="20"/>
              </w:rPr>
              <w:t xml:space="preserve">Checking- $33,975, Savings $2,262. </w:t>
            </w:r>
          </w:p>
          <w:p w:rsidR="00C43E8A" w:rsidRDefault="00C43E8A" w:rsidP="00C43E8A">
            <w:pPr>
              <w:pStyle w:val="ListParagraph"/>
              <w:rPr>
                <w:rFonts w:ascii="Arial" w:hAnsi="Arial" w:cs="Arial"/>
                <w:sz w:val="20"/>
              </w:rPr>
            </w:pPr>
          </w:p>
          <w:p w:rsidR="00C43E8A" w:rsidRDefault="00C43E8A" w:rsidP="00C43E8A">
            <w:pPr>
              <w:pStyle w:val="ListParagraph"/>
              <w:numPr>
                <w:ilvl w:val="0"/>
                <w:numId w:val="19"/>
              </w:numPr>
              <w:rPr>
                <w:rFonts w:ascii="Arial" w:hAnsi="Arial" w:cs="Arial"/>
                <w:b/>
                <w:sz w:val="20"/>
              </w:rPr>
            </w:pPr>
            <w:r>
              <w:rPr>
                <w:rFonts w:ascii="Arial" w:hAnsi="Arial" w:cs="Arial"/>
                <w:b/>
                <w:sz w:val="20"/>
              </w:rPr>
              <w:t>Dues Collection</w:t>
            </w:r>
          </w:p>
          <w:p w:rsidR="00C43E8A" w:rsidRDefault="00115A28" w:rsidP="00C43E8A">
            <w:pPr>
              <w:pStyle w:val="ListParagraph"/>
              <w:numPr>
                <w:ilvl w:val="0"/>
                <w:numId w:val="28"/>
              </w:numPr>
              <w:rPr>
                <w:rFonts w:ascii="Arial" w:hAnsi="Arial" w:cs="Arial"/>
                <w:sz w:val="20"/>
              </w:rPr>
            </w:pPr>
            <w:r>
              <w:rPr>
                <w:rFonts w:ascii="Arial" w:hAnsi="Arial" w:cs="Arial"/>
                <w:sz w:val="20"/>
              </w:rPr>
              <w:t xml:space="preserve">2% of schools </w:t>
            </w:r>
            <w:r w:rsidR="00C43E8A">
              <w:rPr>
                <w:rFonts w:ascii="Arial" w:hAnsi="Arial" w:cs="Arial"/>
                <w:sz w:val="20"/>
              </w:rPr>
              <w:t xml:space="preserve">(9 schools) have paid. They are listed on </w:t>
            </w:r>
            <w:r w:rsidR="00BC6C48">
              <w:rPr>
                <w:rFonts w:ascii="Arial" w:hAnsi="Arial" w:cs="Arial"/>
                <w:sz w:val="20"/>
              </w:rPr>
              <w:t xml:space="preserve">the </w:t>
            </w:r>
            <w:r w:rsidR="00C43E8A">
              <w:rPr>
                <w:rFonts w:ascii="Arial" w:hAnsi="Arial" w:cs="Arial"/>
                <w:sz w:val="20"/>
              </w:rPr>
              <w:t xml:space="preserve">AFN site. This is reflective of mid-August the last time the box was checked. </w:t>
            </w:r>
          </w:p>
          <w:p w:rsidR="00076EB5" w:rsidRDefault="00C43E8A" w:rsidP="00C43E8A">
            <w:pPr>
              <w:pStyle w:val="ListParagraph"/>
              <w:numPr>
                <w:ilvl w:val="0"/>
                <w:numId w:val="28"/>
              </w:numPr>
              <w:rPr>
                <w:rFonts w:ascii="Arial" w:hAnsi="Arial" w:cs="Arial"/>
                <w:sz w:val="20"/>
              </w:rPr>
            </w:pPr>
            <w:r>
              <w:rPr>
                <w:rFonts w:ascii="Arial" w:hAnsi="Arial" w:cs="Arial"/>
                <w:sz w:val="20"/>
              </w:rPr>
              <w:lastRenderedPageBreak/>
              <w:t xml:space="preserve">If you have not received your dues notice, please contact </w:t>
            </w:r>
            <w:proofErr w:type="spellStart"/>
            <w:r>
              <w:rPr>
                <w:rFonts w:ascii="Arial" w:hAnsi="Arial" w:cs="Arial"/>
                <w:sz w:val="20"/>
              </w:rPr>
              <w:t>Os</w:t>
            </w:r>
            <w:proofErr w:type="spellEnd"/>
            <w:r>
              <w:rPr>
                <w:rFonts w:ascii="Arial" w:hAnsi="Arial" w:cs="Arial"/>
                <w:sz w:val="20"/>
              </w:rPr>
              <w:t>.</w:t>
            </w:r>
            <w:r w:rsidR="00BC6C48">
              <w:rPr>
                <w:rFonts w:ascii="Arial" w:hAnsi="Arial" w:cs="Arial"/>
                <w:sz w:val="20"/>
              </w:rPr>
              <w:t xml:space="preserve">  Dues notices are also available for immediate pick up today.</w:t>
            </w:r>
            <w:r>
              <w:rPr>
                <w:rFonts w:ascii="Arial" w:hAnsi="Arial" w:cs="Arial"/>
                <w:sz w:val="20"/>
              </w:rPr>
              <w:t xml:space="preserve"> </w:t>
            </w:r>
          </w:p>
          <w:p w:rsidR="00115A28" w:rsidRDefault="00115A28" w:rsidP="00C43E8A">
            <w:pPr>
              <w:pStyle w:val="ListParagraph"/>
              <w:numPr>
                <w:ilvl w:val="0"/>
                <w:numId w:val="28"/>
              </w:numPr>
              <w:rPr>
                <w:rFonts w:ascii="Arial" w:hAnsi="Arial" w:cs="Arial"/>
                <w:sz w:val="20"/>
              </w:rPr>
            </w:pPr>
            <w:r>
              <w:rPr>
                <w:rFonts w:ascii="Arial" w:hAnsi="Arial" w:cs="Arial"/>
                <w:sz w:val="20"/>
              </w:rPr>
              <w:t xml:space="preserve">If you </w:t>
            </w:r>
            <w:r w:rsidR="00C43E8A">
              <w:rPr>
                <w:rFonts w:ascii="Arial" w:hAnsi="Arial" w:cs="Arial"/>
                <w:sz w:val="20"/>
              </w:rPr>
              <w:t xml:space="preserve">need </w:t>
            </w:r>
            <w:r w:rsidR="00BC6C48">
              <w:rPr>
                <w:rFonts w:ascii="Arial" w:hAnsi="Arial" w:cs="Arial"/>
                <w:sz w:val="20"/>
              </w:rPr>
              <w:t xml:space="preserve">a </w:t>
            </w:r>
            <w:r w:rsidR="00B67F73">
              <w:rPr>
                <w:rFonts w:ascii="Arial" w:hAnsi="Arial" w:cs="Arial"/>
                <w:sz w:val="20"/>
              </w:rPr>
              <w:t>W9 to</w:t>
            </w:r>
            <w:r w:rsidR="00C43E8A">
              <w:rPr>
                <w:rFonts w:ascii="Arial" w:hAnsi="Arial" w:cs="Arial"/>
                <w:sz w:val="20"/>
              </w:rPr>
              <w:t xml:space="preserve"> get this paid, let Os know. </w:t>
            </w:r>
          </w:p>
          <w:p w:rsidR="00115A28" w:rsidRDefault="00BC6C48" w:rsidP="00C43E8A">
            <w:pPr>
              <w:pStyle w:val="ListParagraph"/>
              <w:numPr>
                <w:ilvl w:val="0"/>
                <w:numId w:val="28"/>
              </w:numPr>
              <w:rPr>
                <w:rFonts w:ascii="Arial" w:hAnsi="Arial" w:cs="Arial"/>
                <w:sz w:val="20"/>
              </w:rPr>
            </w:pPr>
            <w:r>
              <w:rPr>
                <w:rFonts w:ascii="Arial" w:hAnsi="Arial" w:cs="Arial"/>
                <w:sz w:val="20"/>
              </w:rPr>
              <w:t>It is</w:t>
            </w:r>
            <w:r w:rsidR="00C43E8A">
              <w:rPr>
                <w:rFonts w:ascii="Arial" w:hAnsi="Arial" w:cs="Arial"/>
                <w:sz w:val="20"/>
              </w:rPr>
              <w:t xml:space="preserve"> h</w:t>
            </w:r>
            <w:r w:rsidR="00115A28">
              <w:rPr>
                <w:rFonts w:ascii="Arial" w:hAnsi="Arial" w:cs="Arial"/>
                <w:sz w:val="20"/>
              </w:rPr>
              <w:t>elpful to send a dues noti</w:t>
            </w:r>
            <w:r w:rsidR="00082145">
              <w:rPr>
                <w:rFonts w:ascii="Arial" w:hAnsi="Arial" w:cs="Arial"/>
                <w:sz w:val="20"/>
              </w:rPr>
              <w:t xml:space="preserve">ce &amp; info summary to dean/chair. </w:t>
            </w:r>
            <w:r w:rsidR="00115A28">
              <w:rPr>
                <w:rFonts w:ascii="Arial" w:hAnsi="Arial" w:cs="Arial"/>
                <w:sz w:val="20"/>
              </w:rPr>
              <w:t>ASBN website has list with all</w:t>
            </w:r>
            <w:r w:rsidR="00082145">
              <w:rPr>
                <w:rFonts w:ascii="Arial" w:hAnsi="Arial" w:cs="Arial"/>
                <w:sz w:val="20"/>
              </w:rPr>
              <w:t xml:space="preserve"> directors of nursing programs where we can get this info. </w:t>
            </w:r>
          </w:p>
          <w:p w:rsidR="002400DF" w:rsidRPr="00115A28" w:rsidRDefault="002400DF" w:rsidP="002400DF">
            <w:pPr>
              <w:pStyle w:val="ListParagraph"/>
              <w:ind w:left="360"/>
              <w:rPr>
                <w:rFonts w:ascii="Arial" w:hAnsi="Arial" w:cs="Arial"/>
                <w:sz w:val="20"/>
              </w:rPr>
            </w:pPr>
          </w:p>
        </w:tc>
        <w:tc>
          <w:tcPr>
            <w:tcW w:w="1889" w:type="dxa"/>
          </w:tcPr>
          <w:p w:rsidR="00076EB5" w:rsidRDefault="00076EB5">
            <w:pPr>
              <w:rPr>
                <w:rFonts w:ascii="Arial" w:hAnsi="Arial" w:cs="Arial"/>
                <w:sz w:val="20"/>
              </w:rPr>
            </w:pPr>
          </w:p>
        </w:tc>
        <w:tc>
          <w:tcPr>
            <w:tcW w:w="1621" w:type="dxa"/>
          </w:tcPr>
          <w:p w:rsidR="00076EB5" w:rsidRDefault="00076EB5">
            <w:pPr>
              <w:rPr>
                <w:rFonts w:ascii="Arial" w:hAnsi="Arial" w:cs="Arial"/>
                <w:sz w:val="20"/>
              </w:rPr>
            </w:pPr>
          </w:p>
        </w:tc>
      </w:tr>
      <w:tr w:rsidR="00076EB5" w:rsidTr="008917D3">
        <w:tblPrEx>
          <w:tblLook w:val="0000" w:firstRow="0" w:lastRow="0" w:firstColumn="0" w:lastColumn="0" w:noHBand="0" w:noVBand="0"/>
        </w:tblPrEx>
        <w:trPr>
          <w:gridBefore w:val="1"/>
          <w:gridAfter w:val="1"/>
          <w:wBefore w:w="17" w:type="dxa"/>
          <w:wAfter w:w="18" w:type="dxa"/>
          <w:trHeight w:val="188"/>
        </w:trPr>
        <w:tc>
          <w:tcPr>
            <w:tcW w:w="2520" w:type="dxa"/>
            <w:gridSpan w:val="2"/>
          </w:tcPr>
          <w:p w:rsidR="00076EB5" w:rsidRDefault="00115A28" w:rsidP="00F30AA7">
            <w:pPr>
              <w:rPr>
                <w:rFonts w:ascii="Arial" w:hAnsi="Arial" w:cs="Arial"/>
                <w:b/>
                <w:sz w:val="20"/>
              </w:rPr>
            </w:pPr>
            <w:r>
              <w:rPr>
                <w:rFonts w:ascii="Arial" w:hAnsi="Arial" w:cs="Arial"/>
                <w:b/>
                <w:sz w:val="20"/>
              </w:rPr>
              <w:lastRenderedPageBreak/>
              <w:t>Member Reports</w:t>
            </w:r>
          </w:p>
          <w:p w:rsidR="00DF3288" w:rsidRDefault="00DF3288" w:rsidP="00F30AA7">
            <w:pPr>
              <w:rPr>
                <w:rFonts w:ascii="Arial" w:hAnsi="Arial" w:cs="Arial"/>
                <w:b/>
                <w:sz w:val="20"/>
              </w:rPr>
            </w:pPr>
          </w:p>
        </w:tc>
        <w:tc>
          <w:tcPr>
            <w:tcW w:w="8551" w:type="dxa"/>
            <w:gridSpan w:val="5"/>
          </w:tcPr>
          <w:p w:rsidR="00076EB5" w:rsidRPr="0033357B" w:rsidRDefault="00115A28" w:rsidP="00D415E4">
            <w:pPr>
              <w:pStyle w:val="ListParagraph"/>
              <w:numPr>
                <w:ilvl w:val="0"/>
                <w:numId w:val="12"/>
              </w:numPr>
              <w:rPr>
                <w:rFonts w:ascii="Arial" w:hAnsi="Arial" w:cs="Arial"/>
                <w:b/>
                <w:sz w:val="20"/>
              </w:rPr>
            </w:pPr>
            <w:r w:rsidRPr="0033357B">
              <w:rPr>
                <w:rFonts w:ascii="Arial" w:hAnsi="Arial" w:cs="Arial"/>
                <w:b/>
                <w:sz w:val="20"/>
              </w:rPr>
              <w:t>ASBN</w:t>
            </w:r>
          </w:p>
          <w:p w:rsidR="002400DF" w:rsidRDefault="002400DF" w:rsidP="00D415E4">
            <w:pPr>
              <w:pStyle w:val="ListParagraph"/>
              <w:numPr>
                <w:ilvl w:val="0"/>
                <w:numId w:val="13"/>
              </w:numPr>
              <w:rPr>
                <w:rFonts w:ascii="Arial" w:hAnsi="Arial" w:cs="Arial"/>
                <w:sz w:val="20"/>
              </w:rPr>
            </w:pPr>
            <w:r>
              <w:rPr>
                <w:rFonts w:ascii="Arial" w:hAnsi="Arial" w:cs="Arial"/>
                <w:sz w:val="20"/>
              </w:rPr>
              <w:t xml:space="preserve">See your NCLEX statistics for programs in Arkansas. </w:t>
            </w:r>
            <w:r w:rsidR="00082145">
              <w:rPr>
                <w:rFonts w:ascii="Arial" w:hAnsi="Arial" w:cs="Arial"/>
                <w:sz w:val="20"/>
              </w:rPr>
              <w:t>AR has</w:t>
            </w:r>
            <w:r>
              <w:rPr>
                <w:rFonts w:ascii="Arial" w:hAnsi="Arial" w:cs="Arial"/>
                <w:sz w:val="20"/>
              </w:rPr>
              <w:t xml:space="preserve"> been scoring above national average. </w:t>
            </w:r>
          </w:p>
          <w:p w:rsidR="00082145" w:rsidRDefault="002400DF" w:rsidP="00D415E4">
            <w:pPr>
              <w:pStyle w:val="ListParagraph"/>
              <w:numPr>
                <w:ilvl w:val="0"/>
                <w:numId w:val="13"/>
              </w:numPr>
              <w:rPr>
                <w:rFonts w:ascii="Arial" w:hAnsi="Arial" w:cs="Arial"/>
                <w:sz w:val="20"/>
              </w:rPr>
            </w:pPr>
            <w:r>
              <w:rPr>
                <w:rFonts w:ascii="Arial" w:hAnsi="Arial" w:cs="Arial"/>
                <w:sz w:val="20"/>
              </w:rPr>
              <w:t xml:space="preserve">CE workshops going on throughout year. </w:t>
            </w:r>
          </w:p>
          <w:p w:rsidR="00082145" w:rsidRDefault="009F4E68" w:rsidP="00082145">
            <w:pPr>
              <w:pStyle w:val="ListParagraph"/>
              <w:numPr>
                <w:ilvl w:val="1"/>
                <w:numId w:val="13"/>
              </w:numPr>
              <w:rPr>
                <w:rFonts w:ascii="Arial" w:hAnsi="Arial" w:cs="Arial"/>
                <w:sz w:val="20"/>
              </w:rPr>
            </w:pPr>
            <w:r>
              <w:rPr>
                <w:rFonts w:ascii="Arial" w:hAnsi="Arial" w:cs="Arial"/>
                <w:sz w:val="20"/>
              </w:rPr>
              <w:t>Next is Sep</w:t>
            </w:r>
            <w:r w:rsidR="00490A71">
              <w:rPr>
                <w:rFonts w:ascii="Arial" w:hAnsi="Arial" w:cs="Arial"/>
                <w:sz w:val="20"/>
              </w:rPr>
              <w:t>t.</w:t>
            </w:r>
            <w:r w:rsidR="002400DF">
              <w:rPr>
                <w:rFonts w:ascii="Arial" w:hAnsi="Arial" w:cs="Arial"/>
                <w:sz w:val="20"/>
              </w:rPr>
              <w:t xml:space="preserve"> 18 </w:t>
            </w:r>
            <w:r w:rsidR="00082145">
              <w:rPr>
                <w:rFonts w:ascii="Arial" w:hAnsi="Arial" w:cs="Arial"/>
                <w:sz w:val="20"/>
              </w:rPr>
              <w:t>at SAU M</w:t>
            </w:r>
            <w:r w:rsidR="002400DF">
              <w:rPr>
                <w:rFonts w:ascii="Arial" w:hAnsi="Arial" w:cs="Arial"/>
                <w:sz w:val="20"/>
              </w:rPr>
              <w:t xml:space="preserve">agnolia- students come free, lunch is provided, faculty/nurses pay for </w:t>
            </w:r>
            <w:r w:rsidR="00082145">
              <w:rPr>
                <w:rFonts w:ascii="Arial" w:hAnsi="Arial" w:cs="Arial"/>
                <w:sz w:val="20"/>
              </w:rPr>
              <w:t>CEs</w:t>
            </w:r>
            <w:r w:rsidR="002400DF">
              <w:rPr>
                <w:rFonts w:ascii="Arial" w:hAnsi="Arial" w:cs="Arial"/>
                <w:sz w:val="20"/>
              </w:rPr>
              <w:t xml:space="preserve">. </w:t>
            </w:r>
          </w:p>
          <w:p w:rsidR="00082145" w:rsidRDefault="00082145" w:rsidP="00082145">
            <w:pPr>
              <w:pStyle w:val="ListParagraph"/>
              <w:numPr>
                <w:ilvl w:val="1"/>
                <w:numId w:val="13"/>
              </w:numPr>
              <w:rPr>
                <w:rFonts w:ascii="Arial" w:hAnsi="Arial" w:cs="Arial"/>
                <w:sz w:val="20"/>
              </w:rPr>
            </w:pPr>
            <w:r>
              <w:rPr>
                <w:rFonts w:ascii="Arial" w:hAnsi="Arial" w:cs="Arial"/>
                <w:sz w:val="20"/>
              </w:rPr>
              <w:t>N</w:t>
            </w:r>
            <w:r w:rsidR="002400DF">
              <w:rPr>
                <w:rFonts w:ascii="Arial" w:hAnsi="Arial" w:cs="Arial"/>
                <w:sz w:val="20"/>
              </w:rPr>
              <w:t>ov</w:t>
            </w:r>
            <w:r w:rsidR="00490A71">
              <w:rPr>
                <w:rFonts w:ascii="Arial" w:hAnsi="Arial" w:cs="Arial"/>
                <w:sz w:val="20"/>
              </w:rPr>
              <w:t>.</w:t>
            </w:r>
            <w:r w:rsidR="002400DF">
              <w:rPr>
                <w:rFonts w:ascii="Arial" w:hAnsi="Arial" w:cs="Arial"/>
                <w:sz w:val="20"/>
              </w:rPr>
              <w:t xml:space="preserve"> 13- </w:t>
            </w:r>
            <w:r>
              <w:rPr>
                <w:rFonts w:ascii="Arial" w:hAnsi="Arial" w:cs="Arial"/>
                <w:sz w:val="20"/>
              </w:rPr>
              <w:t>NWACC</w:t>
            </w:r>
            <w:r w:rsidR="002400DF">
              <w:rPr>
                <w:rFonts w:ascii="Arial" w:hAnsi="Arial" w:cs="Arial"/>
                <w:sz w:val="20"/>
              </w:rPr>
              <w:t xml:space="preserve"> Bentonville, email </w:t>
            </w:r>
            <w:r>
              <w:rPr>
                <w:rFonts w:ascii="Arial" w:hAnsi="Arial" w:cs="Arial"/>
                <w:sz w:val="20"/>
              </w:rPr>
              <w:t>ASBN</w:t>
            </w:r>
            <w:r w:rsidR="002400DF">
              <w:rPr>
                <w:rFonts w:ascii="Arial" w:hAnsi="Arial" w:cs="Arial"/>
                <w:sz w:val="20"/>
              </w:rPr>
              <w:t xml:space="preserve"> and to get registered for this. </w:t>
            </w:r>
          </w:p>
          <w:p w:rsidR="002400DF" w:rsidRDefault="00082145" w:rsidP="00082145">
            <w:pPr>
              <w:pStyle w:val="ListParagraph"/>
              <w:numPr>
                <w:ilvl w:val="1"/>
                <w:numId w:val="13"/>
              </w:numPr>
              <w:rPr>
                <w:rFonts w:ascii="Arial" w:hAnsi="Arial" w:cs="Arial"/>
                <w:sz w:val="20"/>
              </w:rPr>
            </w:pPr>
            <w:r>
              <w:rPr>
                <w:rFonts w:ascii="Arial" w:hAnsi="Arial" w:cs="Arial"/>
                <w:sz w:val="20"/>
              </w:rPr>
              <w:t xml:space="preserve">CE Cruise- April 12-19- Belize, South Roatan. </w:t>
            </w:r>
            <w:r w:rsidR="009F4E68">
              <w:rPr>
                <w:rFonts w:ascii="Arial" w:hAnsi="Arial" w:cs="Arial"/>
                <w:sz w:val="20"/>
              </w:rPr>
              <w:t xml:space="preserve">15 CEs. </w:t>
            </w:r>
            <w:r w:rsidR="002400DF">
              <w:rPr>
                <w:rFonts w:ascii="Arial" w:hAnsi="Arial" w:cs="Arial"/>
                <w:sz w:val="20"/>
              </w:rPr>
              <w:t>Not sitting in classroom every</w:t>
            </w:r>
            <w:r w:rsidR="009F4E68">
              <w:rPr>
                <w:rFonts w:ascii="Arial" w:hAnsi="Arial" w:cs="Arial"/>
                <w:sz w:val="20"/>
              </w:rPr>
              <w:t xml:space="preserve"> </w:t>
            </w:r>
            <w:r w:rsidR="002400DF">
              <w:rPr>
                <w:rFonts w:ascii="Arial" w:hAnsi="Arial" w:cs="Arial"/>
                <w:sz w:val="20"/>
              </w:rPr>
              <w:t>day</w:t>
            </w:r>
            <w:r w:rsidR="009F4E68">
              <w:rPr>
                <w:rFonts w:ascii="Arial" w:hAnsi="Arial" w:cs="Arial"/>
                <w:sz w:val="20"/>
              </w:rPr>
              <w:t>.</w:t>
            </w:r>
            <w:r w:rsidR="002400DF">
              <w:rPr>
                <w:rFonts w:ascii="Arial" w:hAnsi="Arial" w:cs="Arial"/>
                <w:sz w:val="20"/>
              </w:rPr>
              <w:t xml:space="preserve"> </w:t>
            </w:r>
          </w:p>
          <w:p w:rsidR="002400DF" w:rsidRDefault="009F4E68" w:rsidP="00D415E4">
            <w:pPr>
              <w:pStyle w:val="ListParagraph"/>
              <w:numPr>
                <w:ilvl w:val="0"/>
                <w:numId w:val="13"/>
              </w:numPr>
              <w:rPr>
                <w:rFonts w:ascii="Arial" w:hAnsi="Arial" w:cs="Arial"/>
                <w:sz w:val="20"/>
              </w:rPr>
            </w:pPr>
            <w:r>
              <w:rPr>
                <w:rFonts w:ascii="Arial" w:hAnsi="Arial" w:cs="Arial"/>
                <w:sz w:val="20"/>
              </w:rPr>
              <w:t>NAENAP meeting on Sep</w:t>
            </w:r>
            <w:r w:rsidR="00490A71">
              <w:rPr>
                <w:rFonts w:ascii="Arial" w:hAnsi="Arial" w:cs="Arial"/>
                <w:sz w:val="20"/>
              </w:rPr>
              <w:t>t.</w:t>
            </w:r>
            <w:r w:rsidR="002400DF">
              <w:rPr>
                <w:rFonts w:ascii="Arial" w:hAnsi="Arial" w:cs="Arial"/>
                <w:sz w:val="20"/>
              </w:rPr>
              <w:t xml:space="preserve"> 19</w:t>
            </w:r>
            <w:r>
              <w:rPr>
                <w:rFonts w:ascii="Arial" w:hAnsi="Arial" w:cs="Arial"/>
                <w:sz w:val="20"/>
              </w:rPr>
              <w:t xml:space="preserve"> in ASBN office. A</w:t>
            </w:r>
            <w:r w:rsidR="002400DF">
              <w:rPr>
                <w:rFonts w:ascii="Arial" w:hAnsi="Arial" w:cs="Arial"/>
                <w:sz w:val="20"/>
              </w:rPr>
              <w:t xml:space="preserve">ll councils are </w:t>
            </w:r>
            <w:r w:rsidR="00C56703">
              <w:rPr>
                <w:rFonts w:ascii="Arial" w:hAnsi="Arial" w:cs="Arial"/>
                <w:sz w:val="20"/>
              </w:rPr>
              <w:t>sending</w:t>
            </w:r>
            <w:r>
              <w:rPr>
                <w:rFonts w:ascii="Arial" w:hAnsi="Arial" w:cs="Arial"/>
                <w:sz w:val="20"/>
              </w:rPr>
              <w:t xml:space="preserve"> out reminders.</w:t>
            </w:r>
            <w:r w:rsidR="002400DF">
              <w:rPr>
                <w:rFonts w:ascii="Arial" w:hAnsi="Arial" w:cs="Arial"/>
                <w:sz w:val="20"/>
              </w:rPr>
              <w:t xml:space="preserve"> </w:t>
            </w:r>
          </w:p>
          <w:p w:rsidR="009F4E68" w:rsidRDefault="009F4E68" w:rsidP="00D415E4">
            <w:pPr>
              <w:pStyle w:val="ListParagraph"/>
              <w:numPr>
                <w:ilvl w:val="0"/>
                <w:numId w:val="13"/>
              </w:numPr>
              <w:rPr>
                <w:rFonts w:ascii="Arial" w:hAnsi="Arial" w:cs="Arial"/>
                <w:sz w:val="20"/>
              </w:rPr>
            </w:pPr>
            <w:r>
              <w:rPr>
                <w:rFonts w:ascii="Arial" w:hAnsi="Arial" w:cs="Arial"/>
                <w:sz w:val="20"/>
              </w:rPr>
              <w:t>Advanced Practice</w:t>
            </w:r>
          </w:p>
          <w:p w:rsidR="002400DF" w:rsidRDefault="009F4E68" w:rsidP="009F4E68">
            <w:pPr>
              <w:pStyle w:val="ListParagraph"/>
              <w:numPr>
                <w:ilvl w:val="1"/>
                <w:numId w:val="13"/>
              </w:numPr>
              <w:rPr>
                <w:rFonts w:ascii="Arial" w:hAnsi="Arial" w:cs="Arial"/>
                <w:sz w:val="20"/>
              </w:rPr>
            </w:pPr>
            <w:r>
              <w:rPr>
                <w:rFonts w:ascii="Arial" w:hAnsi="Arial" w:cs="Arial"/>
                <w:sz w:val="20"/>
              </w:rPr>
              <w:t>G</w:t>
            </w:r>
            <w:r w:rsidR="002400DF">
              <w:rPr>
                <w:rFonts w:ascii="Arial" w:hAnsi="Arial" w:cs="Arial"/>
                <w:sz w:val="20"/>
              </w:rPr>
              <w:t>et calls often from APRN</w:t>
            </w:r>
            <w:r>
              <w:rPr>
                <w:rFonts w:ascii="Arial" w:hAnsi="Arial" w:cs="Arial"/>
                <w:sz w:val="20"/>
              </w:rPr>
              <w:t>s.</w:t>
            </w:r>
            <w:r w:rsidR="002400DF">
              <w:rPr>
                <w:rFonts w:ascii="Arial" w:hAnsi="Arial" w:cs="Arial"/>
                <w:sz w:val="20"/>
              </w:rPr>
              <w:t xml:space="preserve"> ARNA</w:t>
            </w:r>
            <w:r>
              <w:rPr>
                <w:rFonts w:ascii="Arial" w:hAnsi="Arial" w:cs="Arial"/>
                <w:sz w:val="20"/>
              </w:rPr>
              <w:t xml:space="preserve"> will</w:t>
            </w:r>
            <w:r w:rsidR="002400DF">
              <w:rPr>
                <w:rFonts w:ascii="Arial" w:hAnsi="Arial" w:cs="Arial"/>
                <w:sz w:val="20"/>
              </w:rPr>
              <w:t xml:space="preserve"> put up a career center link where employers can post</w:t>
            </w:r>
            <w:r>
              <w:rPr>
                <w:rFonts w:ascii="Arial" w:hAnsi="Arial" w:cs="Arial"/>
                <w:sz w:val="20"/>
              </w:rPr>
              <w:t xml:space="preserve"> APRN job openings there. </w:t>
            </w:r>
          </w:p>
          <w:p w:rsidR="002400DF" w:rsidRDefault="009F4E68" w:rsidP="009F4E68">
            <w:pPr>
              <w:pStyle w:val="ListParagraph"/>
              <w:numPr>
                <w:ilvl w:val="1"/>
                <w:numId w:val="13"/>
              </w:numPr>
              <w:rPr>
                <w:rFonts w:ascii="Arial" w:hAnsi="Arial" w:cs="Arial"/>
                <w:sz w:val="20"/>
              </w:rPr>
            </w:pPr>
            <w:r>
              <w:rPr>
                <w:rFonts w:ascii="Arial" w:hAnsi="Arial" w:cs="Arial"/>
                <w:sz w:val="20"/>
              </w:rPr>
              <w:t>DEA notified</w:t>
            </w:r>
            <w:r w:rsidR="002400DF">
              <w:rPr>
                <w:rFonts w:ascii="Arial" w:hAnsi="Arial" w:cs="Arial"/>
                <w:sz w:val="20"/>
              </w:rPr>
              <w:t xml:space="preserve"> state that hydrocodone combo </w:t>
            </w:r>
            <w:r>
              <w:rPr>
                <w:rFonts w:ascii="Arial" w:hAnsi="Arial" w:cs="Arial"/>
                <w:sz w:val="20"/>
              </w:rPr>
              <w:t xml:space="preserve">med is </w:t>
            </w:r>
            <w:r w:rsidR="002400DF">
              <w:rPr>
                <w:rFonts w:ascii="Arial" w:hAnsi="Arial" w:cs="Arial"/>
                <w:sz w:val="20"/>
              </w:rPr>
              <w:t xml:space="preserve">going to </w:t>
            </w:r>
            <w:r w:rsidR="001D2BD4">
              <w:rPr>
                <w:rFonts w:ascii="Arial" w:hAnsi="Arial" w:cs="Arial"/>
                <w:sz w:val="20"/>
              </w:rPr>
              <w:t>be removed</w:t>
            </w:r>
            <w:r>
              <w:rPr>
                <w:rFonts w:ascii="Arial" w:hAnsi="Arial" w:cs="Arial"/>
                <w:sz w:val="20"/>
              </w:rPr>
              <w:t xml:space="preserve"> from schedule 3 to schedule 2. This has a</w:t>
            </w:r>
            <w:r w:rsidR="002400DF">
              <w:rPr>
                <w:rFonts w:ascii="Arial" w:hAnsi="Arial" w:cs="Arial"/>
                <w:sz w:val="20"/>
              </w:rPr>
              <w:t xml:space="preserve"> huge impact on </w:t>
            </w:r>
            <w:r>
              <w:rPr>
                <w:rFonts w:ascii="Arial" w:hAnsi="Arial" w:cs="Arial"/>
                <w:sz w:val="20"/>
              </w:rPr>
              <w:t>APRNs</w:t>
            </w:r>
            <w:r w:rsidR="002400DF">
              <w:rPr>
                <w:rFonts w:ascii="Arial" w:hAnsi="Arial" w:cs="Arial"/>
                <w:sz w:val="20"/>
              </w:rPr>
              <w:t xml:space="preserve"> ability to prescribe. </w:t>
            </w:r>
            <w:r>
              <w:rPr>
                <w:rFonts w:ascii="Arial" w:hAnsi="Arial" w:cs="Arial"/>
                <w:sz w:val="20"/>
              </w:rPr>
              <w:t>P</w:t>
            </w:r>
            <w:r w:rsidR="002400DF">
              <w:rPr>
                <w:rFonts w:ascii="Arial" w:hAnsi="Arial" w:cs="Arial"/>
                <w:sz w:val="20"/>
              </w:rPr>
              <w:t xml:space="preserve">roposing legislation next spring to </w:t>
            </w:r>
            <w:r w:rsidR="001D2BD4">
              <w:rPr>
                <w:rFonts w:ascii="Arial" w:hAnsi="Arial" w:cs="Arial"/>
                <w:sz w:val="20"/>
              </w:rPr>
              <w:t>allow</w:t>
            </w:r>
            <w:r w:rsidR="002400DF">
              <w:rPr>
                <w:rFonts w:ascii="Arial" w:hAnsi="Arial" w:cs="Arial"/>
                <w:sz w:val="20"/>
              </w:rPr>
              <w:t xml:space="preserve"> </w:t>
            </w:r>
            <w:r>
              <w:rPr>
                <w:rFonts w:ascii="Arial" w:hAnsi="Arial" w:cs="Arial"/>
                <w:sz w:val="20"/>
              </w:rPr>
              <w:t xml:space="preserve">APRNs </w:t>
            </w:r>
            <w:r w:rsidR="002400DF">
              <w:rPr>
                <w:rFonts w:ascii="Arial" w:hAnsi="Arial" w:cs="Arial"/>
                <w:sz w:val="20"/>
              </w:rPr>
              <w:t xml:space="preserve">to prescribe.  </w:t>
            </w:r>
          </w:p>
          <w:p w:rsidR="002400DF" w:rsidRDefault="002400DF" w:rsidP="002400DF">
            <w:pPr>
              <w:pStyle w:val="ListParagraph"/>
              <w:rPr>
                <w:rFonts w:ascii="Arial" w:hAnsi="Arial" w:cs="Arial"/>
                <w:sz w:val="20"/>
              </w:rPr>
            </w:pPr>
          </w:p>
          <w:p w:rsidR="002400DF" w:rsidRPr="0033357B" w:rsidRDefault="002400DF" w:rsidP="00D415E4">
            <w:pPr>
              <w:pStyle w:val="ListParagraph"/>
              <w:numPr>
                <w:ilvl w:val="0"/>
                <w:numId w:val="12"/>
              </w:numPr>
              <w:rPr>
                <w:rFonts w:ascii="Arial" w:hAnsi="Arial" w:cs="Arial"/>
                <w:b/>
                <w:sz w:val="20"/>
              </w:rPr>
            </w:pPr>
            <w:r w:rsidRPr="0033357B">
              <w:rPr>
                <w:rFonts w:ascii="Arial" w:hAnsi="Arial" w:cs="Arial"/>
                <w:b/>
                <w:sz w:val="20"/>
              </w:rPr>
              <w:t>ARNA</w:t>
            </w:r>
          </w:p>
          <w:p w:rsidR="002400DF" w:rsidRDefault="002400DF" w:rsidP="00D415E4">
            <w:pPr>
              <w:pStyle w:val="ListParagraph"/>
              <w:numPr>
                <w:ilvl w:val="0"/>
                <w:numId w:val="14"/>
              </w:numPr>
              <w:rPr>
                <w:rFonts w:ascii="Arial" w:hAnsi="Arial" w:cs="Arial"/>
                <w:sz w:val="20"/>
              </w:rPr>
            </w:pPr>
            <w:r>
              <w:rPr>
                <w:rFonts w:ascii="Arial" w:hAnsi="Arial" w:cs="Arial"/>
                <w:sz w:val="20"/>
              </w:rPr>
              <w:t xml:space="preserve">Seminar </w:t>
            </w:r>
            <w:r w:rsidR="009F4E68">
              <w:rPr>
                <w:rFonts w:ascii="Arial" w:hAnsi="Arial" w:cs="Arial"/>
                <w:sz w:val="20"/>
              </w:rPr>
              <w:t>Sep</w:t>
            </w:r>
            <w:r w:rsidR="00490A71">
              <w:rPr>
                <w:rFonts w:ascii="Arial" w:hAnsi="Arial" w:cs="Arial"/>
                <w:sz w:val="20"/>
              </w:rPr>
              <w:t>t.</w:t>
            </w:r>
            <w:r>
              <w:rPr>
                <w:rFonts w:ascii="Arial" w:hAnsi="Arial" w:cs="Arial"/>
                <w:sz w:val="20"/>
              </w:rPr>
              <w:t xml:space="preserve"> 13 at </w:t>
            </w:r>
            <w:r w:rsidR="009F4E68">
              <w:rPr>
                <w:rFonts w:ascii="Arial" w:hAnsi="Arial" w:cs="Arial"/>
                <w:sz w:val="20"/>
              </w:rPr>
              <w:t>UA School of Nursing.</w:t>
            </w:r>
          </w:p>
          <w:p w:rsidR="002400DF" w:rsidRDefault="009F4E68" w:rsidP="00D415E4">
            <w:pPr>
              <w:pStyle w:val="ListParagraph"/>
              <w:numPr>
                <w:ilvl w:val="0"/>
                <w:numId w:val="14"/>
              </w:numPr>
              <w:rPr>
                <w:rFonts w:ascii="Arial" w:hAnsi="Arial" w:cs="Arial"/>
                <w:sz w:val="20"/>
              </w:rPr>
            </w:pPr>
            <w:r>
              <w:rPr>
                <w:rFonts w:ascii="Arial" w:hAnsi="Arial" w:cs="Arial"/>
                <w:sz w:val="20"/>
              </w:rPr>
              <w:t>Annual C</w:t>
            </w:r>
            <w:r w:rsidR="002400DF">
              <w:rPr>
                <w:rFonts w:ascii="Arial" w:hAnsi="Arial" w:cs="Arial"/>
                <w:sz w:val="20"/>
              </w:rPr>
              <w:t xml:space="preserve">onvention </w:t>
            </w:r>
            <w:r>
              <w:rPr>
                <w:rFonts w:ascii="Arial" w:hAnsi="Arial" w:cs="Arial"/>
                <w:sz w:val="20"/>
              </w:rPr>
              <w:t>Oct</w:t>
            </w:r>
            <w:r w:rsidR="00490A71">
              <w:rPr>
                <w:rFonts w:ascii="Arial" w:hAnsi="Arial" w:cs="Arial"/>
                <w:sz w:val="20"/>
              </w:rPr>
              <w:t>.</w:t>
            </w:r>
            <w:r>
              <w:rPr>
                <w:rFonts w:ascii="Arial" w:hAnsi="Arial" w:cs="Arial"/>
                <w:sz w:val="20"/>
              </w:rPr>
              <w:t xml:space="preserve"> 23/24 at Embassy Suites Hotel in LR. Exhibitors </w:t>
            </w:r>
            <w:r w:rsidR="002400DF">
              <w:rPr>
                <w:rFonts w:ascii="Arial" w:hAnsi="Arial" w:cs="Arial"/>
                <w:sz w:val="20"/>
              </w:rPr>
              <w:t xml:space="preserve">still </w:t>
            </w:r>
            <w:r>
              <w:rPr>
                <w:rFonts w:ascii="Arial" w:hAnsi="Arial" w:cs="Arial"/>
                <w:sz w:val="20"/>
              </w:rPr>
              <w:t>being accepted.</w:t>
            </w:r>
          </w:p>
          <w:p w:rsidR="002400DF" w:rsidRDefault="002400DF" w:rsidP="00D415E4">
            <w:pPr>
              <w:pStyle w:val="ListParagraph"/>
              <w:numPr>
                <w:ilvl w:val="0"/>
                <w:numId w:val="14"/>
              </w:numPr>
              <w:rPr>
                <w:rFonts w:ascii="Arial" w:hAnsi="Arial" w:cs="Arial"/>
                <w:sz w:val="20"/>
              </w:rPr>
            </w:pPr>
            <w:r>
              <w:rPr>
                <w:rFonts w:ascii="Arial" w:hAnsi="Arial" w:cs="Arial"/>
                <w:sz w:val="20"/>
              </w:rPr>
              <w:t xml:space="preserve">Health policy committee up and running with </w:t>
            </w:r>
            <w:r w:rsidR="009F4E68">
              <w:rPr>
                <w:rFonts w:ascii="Arial" w:hAnsi="Arial" w:cs="Arial"/>
                <w:sz w:val="20"/>
              </w:rPr>
              <w:t>APRN council. M</w:t>
            </w:r>
            <w:r>
              <w:rPr>
                <w:rFonts w:ascii="Arial" w:hAnsi="Arial" w:cs="Arial"/>
                <w:sz w:val="20"/>
              </w:rPr>
              <w:t xml:space="preserve">eets monthly starting </w:t>
            </w:r>
            <w:r w:rsidR="009F4E68">
              <w:rPr>
                <w:rFonts w:ascii="Arial" w:hAnsi="Arial" w:cs="Arial"/>
                <w:sz w:val="20"/>
              </w:rPr>
              <w:t xml:space="preserve">next week to work on APRN prescribing issues legislation. </w:t>
            </w:r>
          </w:p>
          <w:p w:rsidR="002400DF" w:rsidRDefault="002400DF" w:rsidP="002400DF">
            <w:pPr>
              <w:rPr>
                <w:rFonts w:ascii="Arial" w:hAnsi="Arial" w:cs="Arial"/>
                <w:sz w:val="20"/>
              </w:rPr>
            </w:pPr>
          </w:p>
          <w:p w:rsidR="00082145" w:rsidRPr="00F01542" w:rsidRDefault="00082145" w:rsidP="001D2BD4">
            <w:pPr>
              <w:pStyle w:val="ListParagraph"/>
              <w:numPr>
                <w:ilvl w:val="0"/>
                <w:numId w:val="12"/>
              </w:numPr>
              <w:rPr>
                <w:rFonts w:ascii="Arial" w:hAnsi="Arial" w:cs="Arial"/>
                <w:b/>
                <w:i/>
                <w:sz w:val="20"/>
              </w:rPr>
            </w:pPr>
            <w:r w:rsidRPr="00082145">
              <w:rPr>
                <w:rFonts w:ascii="Arial" w:hAnsi="Arial" w:cs="Arial"/>
                <w:b/>
                <w:sz w:val="20"/>
              </w:rPr>
              <w:t>Hospitals</w:t>
            </w:r>
            <w:r w:rsidR="009F4656">
              <w:rPr>
                <w:rFonts w:ascii="Arial" w:hAnsi="Arial" w:cs="Arial"/>
                <w:b/>
                <w:sz w:val="20"/>
              </w:rPr>
              <w:t xml:space="preserve"> </w:t>
            </w:r>
            <w:r w:rsidR="009F4656" w:rsidRPr="00A3021D">
              <w:rPr>
                <w:rFonts w:ascii="Arial" w:hAnsi="Arial" w:cs="Arial"/>
                <w:i/>
                <w:sz w:val="20"/>
                <w:shd w:val="clear" w:color="auto" w:fill="CCC0D9" w:themeFill="accent4" w:themeFillTint="66"/>
              </w:rPr>
              <w:t>[See attached hospitals/schools spreadsheet for updated statistics</w:t>
            </w:r>
            <w:r w:rsidR="00F01542" w:rsidRPr="00A3021D">
              <w:rPr>
                <w:rFonts w:ascii="Arial" w:hAnsi="Arial" w:cs="Arial"/>
                <w:i/>
                <w:sz w:val="20"/>
                <w:shd w:val="clear" w:color="auto" w:fill="CCC0D9" w:themeFill="accent4" w:themeFillTint="66"/>
              </w:rPr>
              <w:t>]</w:t>
            </w:r>
          </w:p>
          <w:p w:rsidR="00785ABC" w:rsidRPr="00785ABC" w:rsidRDefault="00892EB3" w:rsidP="00785ABC">
            <w:pPr>
              <w:pStyle w:val="ListParagraph"/>
              <w:numPr>
                <w:ilvl w:val="0"/>
                <w:numId w:val="15"/>
              </w:numPr>
              <w:rPr>
                <w:rFonts w:ascii="Arial" w:hAnsi="Arial" w:cs="Arial"/>
                <w:sz w:val="20"/>
              </w:rPr>
            </w:pPr>
            <w:r>
              <w:rPr>
                <w:rFonts w:ascii="Arial" w:hAnsi="Arial" w:cs="Arial"/>
                <w:sz w:val="20"/>
              </w:rPr>
              <w:t>ACH</w:t>
            </w:r>
            <w:r w:rsidR="00785ABC">
              <w:rPr>
                <w:rFonts w:ascii="Arial" w:hAnsi="Arial" w:cs="Arial"/>
                <w:sz w:val="20"/>
              </w:rPr>
              <w:t>- s</w:t>
            </w:r>
            <w:r w:rsidR="002400DF" w:rsidRPr="00785ABC">
              <w:rPr>
                <w:rFonts w:ascii="Arial" w:hAnsi="Arial" w:cs="Arial"/>
                <w:sz w:val="20"/>
              </w:rPr>
              <w:t>tarted new</w:t>
            </w:r>
            <w:r w:rsidR="00785ABC">
              <w:rPr>
                <w:rFonts w:ascii="Arial" w:hAnsi="Arial" w:cs="Arial"/>
                <w:sz w:val="20"/>
              </w:rPr>
              <w:t xml:space="preserve"> residency program with Versant; first cohort on July 23</w:t>
            </w:r>
            <w:r w:rsidR="00785ABC" w:rsidRPr="00785ABC">
              <w:rPr>
                <w:rFonts w:ascii="Arial" w:hAnsi="Arial" w:cs="Arial"/>
                <w:sz w:val="20"/>
              </w:rPr>
              <w:t xml:space="preserve"> </w:t>
            </w:r>
          </w:p>
          <w:p w:rsidR="00785ABC" w:rsidRDefault="00785ABC" w:rsidP="00785ABC">
            <w:pPr>
              <w:pStyle w:val="ListParagraph"/>
              <w:numPr>
                <w:ilvl w:val="1"/>
                <w:numId w:val="15"/>
              </w:numPr>
              <w:rPr>
                <w:rFonts w:ascii="Arial" w:hAnsi="Arial" w:cs="Arial"/>
                <w:sz w:val="20"/>
              </w:rPr>
            </w:pPr>
            <w:r>
              <w:rPr>
                <w:rFonts w:ascii="Arial" w:hAnsi="Arial" w:cs="Arial"/>
                <w:sz w:val="20"/>
              </w:rPr>
              <w:t>Versant is credentialed, ready built residency program</w:t>
            </w:r>
            <w:r w:rsidR="00C56703">
              <w:rPr>
                <w:rFonts w:ascii="Arial" w:hAnsi="Arial" w:cs="Arial"/>
                <w:sz w:val="20"/>
              </w:rPr>
              <w:t xml:space="preserve"> w/</w:t>
            </w:r>
            <w:r>
              <w:rPr>
                <w:rFonts w:ascii="Arial" w:hAnsi="Arial" w:cs="Arial"/>
                <w:sz w:val="20"/>
              </w:rPr>
              <w:t xml:space="preserve"> great outcomes. </w:t>
            </w:r>
          </w:p>
          <w:p w:rsidR="00785ABC" w:rsidRDefault="00785ABC" w:rsidP="00785ABC">
            <w:pPr>
              <w:pStyle w:val="ListParagraph"/>
              <w:numPr>
                <w:ilvl w:val="1"/>
                <w:numId w:val="15"/>
              </w:numPr>
              <w:rPr>
                <w:rFonts w:ascii="Arial" w:hAnsi="Arial" w:cs="Arial"/>
                <w:sz w:val="20"/>
              </w:rPr>
            </w:pPr>
            <w:r>
              <w:rPr>
                <w:rFonts w:ascii="Arial" w:hAnsi="Arial" w:cs="Arial"/>
                <w:sz w:val="20"/>
              </w:rPr>
              <w:t>ACH will</w:t>
            </w:r>
            <w:r w:rsidR="002400DF">
              <w:rPr>
                <w:rFonts w:ascii="Arial" w:hAnsi="Arial" w:cs="Arial"/>
                <w:sz w:val="20"/>
              </w:rPr>
              <w:t xml:space="preserve"> </w:t>
            </w:r>
            <w:r>
              <w:rPr>
                <w:rFonts w:ascii="Arial" w:hAnsi="Arial" w:cs="Arial"/>
                <w:sz w:val="20"/>
              </w:rPr>
              <w:t>hire in 60 RNIs per year through residency (</w:t>
            </w:r>
            <w:r w:rsidR="002400DF">
              <w:rPr>
                <w:rFonts w:ascii="Arial" w:hAnsi="Arial" w:cs="Arial"/>
                <w:sz w:val="20"/>
              </w:rPr>
              <w:t>used to hire</w:t>
            </w:r>
            <w:r>
              <w:rPr>
                <w:rFonts w:ascii="Arial" w:hAnsi="Arial" w:cs="Arial"/>
                <w:sz w:val="20"/>
              </w:rPr>
              <w:t xml:space="preserve"> 120)</w:t>
            </w:r>
            <w:r w:rsidR="002400DF">
              <w:rPr>
                <w:rFonts w:ascii="Arial" w:hAnsi="Arial" w:cs="Arial"/>
                <w:sz w:val="20"/>
              </w:rPr>
              <w:t xml:space="preserve">. </w:t>
            </w:r>
          </w:p>
          <w:p w:rsidR="00785ABC" w:rsidRDefault="00785ABC" w:rsidP="00785ABC">
            <w:pPr>
              <w:pStyle w:val="ListParagraph"/>
              <w:numPr>
                <w:ilvl w:val="1"/>
                <w:numId w:val="15"/>
              </w:numPr>
              <w:rPr>
                <w:rFonts w:ascii="Arial" w:hAnsi="Arial" w:cs="Arial"/>
                <w:sz w:val="20"/>
              </w:rPr>
            </w:pPr>
            <w:r>
              <w:rPr>
                <w:rFonts w:ascii="Arial" w:hAnsi="Arial" w:cs="Arial"/>
                <w:sz w:val="20"/>
              </w:rPr>
              <w:t xml:space="preserve">Residency is </w:t>
            </w:r>
            <w:r w:rsidR="002400DF">
              <w:rPr>
                <w:rFonts w:ascii="Arial" w:hAnsi="Arial" w:cs="Arial"/>
                <w:sz w:val="20"/>
              </w:rPr>
              <w:t>18</w:t>
            </w:r>
            <w:r>
              <w:rPr>
                <w:rFonts w:ascii="Arial" w:hAnsi="Arial" w:cs="Arial"/>
                <w:sz w:val="20"/>
              </w:rPr>
              <w:t>-week</w:t>
            </w:r>
            <w:r w:rsidR="002400DF">
              <w:rPr>
                <w:rFonts w:ascii="Arial" w:hAnsi="Arial" w:cs="Arial"/>
                <w:sz w:val="20"/>
              </w:rPr>
              <w:t xml:space="preserve"> immersion </w:t>
            </w:r>
            <w:r w:rsidR="00C56703">
              <w:rPr>
                <w:rFonts w:ascii="Arial" w:hAnsi="Arial" w:cs="Arial"/>
                <w:sz w:val="20"/>
              </w:rPr>
              <w:t>(</w:t>
            </w:r>
            <w:r w:rsidR="002400DF">
              <w:rPr>
                <w:rFonts w:ascii="Arial" w:hAnsi="Arial" w:cs="Arial"/>
                <w:sz w:val="20"/>
              </w:rPr>
              <w:t>classr</w:t>
            </w:r>
            <w:r>
              <w:rPr>
                <w:rFonts w:ascii="Arial" w:hAnsi="Arial" w:cs="Arial"/>
                <w:sz w:val="20"/>
              </w:rPr>
              <w:t>oom and clinical preceptorship</w:t>
            </w:r>
            <w:r w:rsidR="00C56703">
              <w:rPr>
                <w:rFonts w:ascii="Arial" w:hAnsi="Arial" w:cs="Arial"/>
                <w:sz w:val="20"/>
              </w:rPr>
              <w:t>)</w:t>
            </w:r>
          </w:p>
          <w:p w:rsidR="000E5070" w:rsidRDefault="00785ABC" w:rsidP="00785ABC">
            <w:pPr>
              <w:pStyle w:val="ListParagraph"/>
              <w:numPr>
                <w:ilvl w:val="1"/>
                <w:numId w:val="15"/>
              </w:numPr>
              <w:rPr>
                <w:rFonts w:ascii="Arial" w:hAnsi="Arial" w:cs="Arial"/>
                <w:sz w:val="20"/>
              </w:rPr>
            </w:pPr>
            <w:r>
              <w:rPr>
                <w:rFonts w:ascii="Arial" w:hAnsi="Arial" w:cs="Arial"/>
                <w:sz w:val="20"/>
              </w:rPr>
              <w:t xml:space="preserve">Next cohort </w:t>
            </w:r>
            <w:r w:rsidR="000E5070">
              <w:rPr>
                <w:rFonts w:ascii="Arial" w:hAnsi="Arial" w:cs="Arial"/>
                <w:sz w:val="20"/>
              </w:rPr>
              <w:t>postings</w:t>
            </w:r>
            <w:r>
              <w:rPr>
                <w:rFonts w:ascii="Arial" w:hAnsi="Arial" w:cs="Arial"/>
                <w:sz w:val="20"/>
              </w:rPr>
              <w:t xml:space="preserve"> open </w:t>
            </w:r>
            <w:r w:rsidR="00490A71">
              <w:rPr>
                <w:rFonts w:ascii="Arial" w:hAnsi="Arial" w:cs="Arial"/>
                <w:sz w:val="20"/>
              </w:rPr>
              <w:t>S</w:t>
            </w:r>
            <w:r>
              <w:rPr>
                <w:rFonts w:ascii="Arial" w:hAnsi="Arial" w:cs="Arial"/>
                <w:sz w:val="20"/>
              </w:rPr>
              <w:t>ept</w:t>
            </w:r>
            <w:r w:rsidR="00490A71">
              <w:rPr>
                <w:rFonts w:ascii="Arial" w:hAnsi="Arial" w:cs="Arial"/>
                <w:sz w:val="20"/>
              </w:rPr>
              <w:t>.</w:t>
            </w:r>
            <w:r>
              <w:rPr>
                <w:rFonts w:ascii="Arial" w:hAnsi="Arial" w:cs="Arial"/>
                <w:sz w:val="20"/>
              </w:rPr>
              <w:t xml:space="preserve"> 22. A</w:t>
            </w:r>
            <w:r w:rsidR="000E5070">
              <w:rPr>
                <w:rFonts w:ascii="Arial" w:hAnsi="Arial" w:cs="Arial"/>
                <w:sz w:val="20"/>
              </w:rPr>
              <w:t xml:space="preserve">sking </w:t>
            </w:r>
            <w:r>
              <w:rPr>
                <w:rFonts w:ascii="Arial" w:hAnsi="Arial" w:cs="Arial"/>
                <w:sz w:val="20"/>
              </w:rPr>
              <w:t>applicants</w:t>
            </w:r>
            <w:r w:rsidR="000E5070">
              <w:rPr>
                <w:rFonts w:ascii="Arial" w:hAnsi="Arial" w:cs="Arial"/>
                <w:sz w:val="20"/>
              </w:rPr>
              <w:t xml:space="preserve"> for unofficial transcri</w:t>
            </w:r>
            <w:r>
              <w:rPr>
                <w:rFonts w:ascii="Arial" w:hAnsi="Arial" w:cs="Arial"/>
                <w:sz w:val="20"/>
              </w:rPr>
              <w:t>pt, 3 letters of recommendation (</w:t>
            </w:r>
            <w:r w:rsidR="000E5070">
              <w:rPr>
                <w:rFonts w:ascii="Arial" w:hAnsi="Arial" w:cs="Arial"/>
                <w:sz w:val="20"/>
              </w:rPr>
              <w:t>2 from faculty, 1 fr</w:t>
            </w:r>
            <w:r>
              <w:rPr>
                <w:rFonts w:ascii="Arial" w:hAnsi="Arial" w:cs="Arial"/>
                <w:sz w:val="20"/>
              </w:rPr>
              <w:t xml:space="preserve">om manager), </w:t>
            </w:r>
            <w:proofErr w:type="gramStart"/>
            <w:r w:rsidR="000E5070">
              <w:rPr>
                <w:rFonts w:ascii="Arial" w:hAnsi="Arial" w:cs="Arial"/>
                <w:sz w:val="20"/>
              </w:rPr>
              <w:t>3.0</w:t>
            </w:r>
            <w:proofErr w:type="gramEnd"/>
            <w:r w:rsidR="000E5070">
              <w:rPr>
                <w:rFonts w:ascii="Arial" w:hAnsi="Arial" w:cs="Arial"/>
                <w:sz w:val="20"/>
              </w:rPr>
              <w:t xml:space="preserve"> preferred</w:t>
            </w:r>
            <w:r>
              <w:rPr>
                <w:rFonts w:ascii="Arial" w:hAnsi="Arial" w:cs="Arial"/>
                <w:sz w:val="20"/>
              </w:rPr>
              <w:t xml:space="preserve"> GPA</w:t>
            </w:r>
            <w:r w:rsidR="000E5070">
              <w:rPr>
                <w:rFonts w:ascii="Arial" w:hAnsi="Arial" w:cs="Arial"/>
                <w:sz w:val="20"/>
              </w:rPr>
              <w:t xml:space="preserve">, </w:t>
            </w:r>
            <w:r>
              <w:rPr>
                <w:rFonts w:ascii="Arial" w:hAnsi="Arial" w:cs="Arial"/>
                <w:sz w:val="20"/>
              </w:rPr>
              <w:t>Essay that addresses 3 questions.</w:t>
            </w:r>
          </w:p>
          <w:p w:rsidR="000E5070" w:rsidRDefault="00785ABC" w:rsidP="00D415E4">
            <w:pPr>
              <w:pStyle w:val="ListParagraph"/>
              <w:numPr>
                <w:ilvl w:val="1"/>
                <w:numId w:val="15"/>
              </w:numPr>
              <w:rPr>
                <w:rFonts w:ascii="Arial" w:hAnsi="Arial" w:cs="Arial"/>
                <w:sz w:val="20"/>
              </w:rPr>
            </w:pPr>
            <w:r>
              <w:rPr>
                <w:rFonts w:ascii="Arial" w:hAnsi="Arial" w:cs="Arial"/>
                <w:sz w:val="20"/>
              </w:rPr>
              <w:lastRenderedPageBreak/>
              <w:t>Residents must have perm license to start. Interviewing for positions in November</w:t>
            </w:r>
            <w:r w:rsidR="000E5070">
              <w:rPr>
                <w:rFonts w:ascii="Arial" w:hAnsi="Arial" w:cs="Arial"/>
                <w:sz w:val="20"/>
              </w:rPr>
              <w:t xml:space="preserve"> </w:t>
            </w:r>
            <w:r>
              <w:rPr>
                <w:rFonts w:ascii="Arial" w:hAnsi="Arial" w:cs="Arial"/>
                <w:sz w:val="20"/>
              </w:rPr>
              <w:t xml:space="preserve">and will not start until Feb. Hopefully this gives them enough time to pass their boards. </w:t>
            </w:r>
            <w:r w:rsidR="000E5070">
              <w:rPr>
                <w:rFonts w:ascii="Arial" w:hAnsi="Arial" w:cs="Arial"/>
                <w:sz w:val="20"/>
              </w:rPr>
              <w:t xml:space="preserve"> </w:t>
            </w:r>
          </w:p>
          <w:p w:rsidR="008917D3" w:rsidRDefault="00892EB3" w:rsidP="00785ABC">
            <w:pPr>
              <w:pStyle w:val="ListParagraph"/>
              <w:numPr>
                <w:ilvl w:val="0"/>
                <w:numId w:val="15"/>
              </w:numPr>
              <w:rPr>
                <w:rFonts w:ascii="Arial" w:hAnsi="Arial" w:cs="Arial"/>
                <w:sz w:val="20"/>
              </w:rPr>
            </w:pPr>
            <w:r>
              <w:rPr>
                <w:rFonts w:ascii="Arial" w:hAnsi="Arial" w:cs="Arial"/>
                <w:sz w:val="20"/>
              </w:rPr>
              <w:t>Baptist</w:t>
            </w:r>
          </w:p>
          <w:p w:rsidR="000E5070" w:rsidRPr="00785ABC" w:rsidRDefault="000E5070" w:rsidP="008917D3">
            <w:pPr>
              <w:pStyle w:val="ListParagraph"/>
              <w:numPr>
                <w:ilvl w:val="1"/>
                <w:numId w:val="15"/>
              </w:numPr>
              <w:rPr>
                <w:rFonts w:ascii="Arial" w:hAnsi="Arial" w:cs="Arial"/>
                <w:sz w:val="20"/>
              </w:rPr>
            </w:pPr>
            <w:r w:rsidRPr="00785ABC">
              <w:rPr>
                <w:rFonts w:ascii="Arial" w:hAnsi="Arial" w:cs="Arial"/>
                <w:sz w:val="20"/>
              </w:rPr>
              <w:t>B</w:t>
            </w:r>
            <w:r w:rsidR="00785ABC" w:rsidRPr="00785ABC">
              <w:rPr>
                <w:rFonts w:ascii="Arial" w:hAnsi="Arial" w:cs="Arial"/>
                <w:sz w:val="20"/>
              </w:rPr>
              <w:t xml:space="preserve">uilding new hospitals in Conway and </w:t>
            </w:r>
            <w:r w:rsidRPr="00785ABC">
              <w:rPr>
                <w:rFonts w:ascii="Arial" w:hAnsi="Arial" w:cs="Arial"/>
                <w:sz w:val="20"/>
              </w:rPr>
              <w:t>Malvern.</w:t>
            </w:r>
          </w:p>
          <w:p w:rsidR="00893407" w:rsidRDefault="000E5070" w:rsidP="00785ABC">
            <w:pPr>
              <w:pStyle w:val="ListParagraph"/>
              <w:numPr>
                <w:ilvl w:val="0"/>
                <w:numId w:val="15"/>
              </w:numPr>
              <w:rPr>
                <w:rFonts w:ascii="Arial" w:hAnsi="Arial" w:cs="Arial"/>
                <w:sz w:val="20"/>
              </w:rPr>
            </w:pPr>
            <w:r>
              <w:rPr>
                <w:rFonts w:ascii="Arial" w:hAnsi="Arial" w:cs="Arial"/>
                <w:sz w:val="20"/>
              </w:rPr>
              <w:t>Bax</w:t>
            </w:r>
            <w:r w:rsidR="00892EB3">
              <w:rPr>
                <w:rFonts w:ascii="Arial" w:hAnsi="Arial" w:cs="Arial"/>
                <w:sz w:val="20"/>
              </w:rPr>
              <w:t>ter Regional</w:t>
            </w:r>
            <w:r w:rsidR="00785ABC">
              <w:rPr>
                <w:rFonts w:ascii="Arial" w:hAnsi="Arial" w:cs="Arial"/>
                <w:sz w:val="20"/>
              </w:rPr>
              <w:t xml:space="preserve">- </w:t>
            </w:r>
            <w:r w:rsidR="00785ABC" w:rsidRPr="00785ABC">
              <w:rPr>
                <w:rFonts w:ascii="Arial" w:hAnsi="Arial" w:cs="Arial"/>
                <w:sz w:val="20"/>
              </w:rPr>
              <w:t>Also use Versant; currently</w:t>
            </w:r>
            <w:r w:rsidRPr="00785ABC">
              <w:rPr>
                <w:rFonts w:ascii="Arial" w:hAnsi="Arial" w:cs="Arial"/>
                <w:sz w:val="20"/>
              </w:rPr>
              <w:t xml:space="preserve"> in 3</w:t>
            </w:r>
            <w:r w:rsidRPr="00785ABC">
              <w:rPr>
                <w:rFonts w:ascii="Arial" w:hAnsi="Arial" w:cs="Arial"/>
                <w:sz w:val="20"/>
                <w:vertAlign w:val="superscript"/>
              </w:rPr>
              <w:t>rd</w:t>
            </w:r>
            <w:r w:rsidRPr="00785ABC">
              <w:rPr>
                <w:rFonts w:ascii="Arial" w:hAnsi="Arial" w:cs="Arial"/>
                <w:sz w:val="20"/>
              </w:rPr>
              <w:t xml:space="preserve"> cohort. </w:t>
            </w:r>
          </w:p>
          <w:p w:rsidR="00893407" w:rsidRDefault="000E5070" w:rsidP="00893407">
            <w:pPr>
              <w:pStyle w:val="ListParagraph"/>
              <w:numPr>
                <w:ilvl w:val="1"/>
                <w:numId w:val="15"/>
              </w:numPr>
              <w:rPr>
                <w:rFonts w:ascii="Arial" w:hAnsi="Arial" w:cs="Arial"/>
                <w:sz w:val="20"/>
              </w:rPr>
            </w:pPr>
            <w:r w:rsidRPr="00785ABC">
              <w:rPr>
                <w:rFonts w:ascii="Arial" w:hAnsi="Arial" w:cs="Arial"/>
                <w:sz w:val="20"/>
              </w:rPr>
              <w:t xml:space="preserve">Have limited cohorts to 15. </w:t>
            </w:r>
          </w:p>
          <w:p w:rsidR="00893407" w:rsidRPr="002C5719" w:rsidRDefault="000E5070" w:rsidP="00893407">
            <w:pPr>
              <w:pStyle w:val="ListParagraph"/>
              <w:numPr>
                <w:ilvl w:val="1"/>
                <w:numId w:val="15"/>
              </w:numPr>
              <w:rPr>
                <w:rFonts w:ascii="Arial" w:hAnsi="Arial" w:cs="Arial"/>
                <w:sz w:val="20"/>
              </w:rPr>
            </w:pPr>
            <w:r w:rsidRPr="002C5719">
              <w:rPr>
                <w:rFonts w:ascii="Arial" w:hAnsi="Arial" w:cs="Arial"/>
                <w:sz w:val="20"/>
              </w:rPr>
              <w:t xml:space="preserve">Have had great success with </w:t>
            </w:r>
            <w:r w:rsidR="00893407" w:rsidRPr="002C5719">
              <w:rPr>
                <w:rFonts w:ascii="Arial" w:hAnsi="Arial" w:cs="Arial"/>
                <w:sz w:val="20"/>
              </w:rPr>
              <w:t>Versant.</w:t>
            </w:r>
            <w:r w:rsidRPr="002C5719">
              <w:rPr>
                <w:rFonts w:ascii="Arial" w:hAnsi="Arial" w:cs="Arial"/>
                <w:sz w:val="20"/>
              </w:rPr>
              <w:t xml:space="preserve"> </w:t>
            </w:r>
            <w:r w:rsidR="00893407" w:rsidRPr="002C5719">
              <w:rPr>
                <w:rFonts w:ascii="Arial" w:hAnsi="Arial" w:cs="Arial"/>
                <w:sz w:val="20"/>
              </w:rPr>
              <w:t xml:space="preserve">Has </w:t>
            </w:r>
            <w:r w:rsidRPr="002C5719">
              <w:rPr>
                <w:rFonts w:ascii="Arial" w:hAnsi="Arial" w:cs="Arial"/>
                <w:sz w:val="20"/>
              </w:rPr>
              <w:t xml:space="preserve">decreased turnover with </w:t>
            </w:r>
            <w:r w:rsidR="001D2BD4" w:rsidRPr="002C5719">
              <w:rPr>
                <w:rFonts w:ascii="Arial" w:hAnsi="Arial" w:cs="Arial"/>
                <w:sz w:val="20"/>
              </w:rPr>
              <w:t>new grad</w:t>
            </w:r>
            <w:r w:rsidRPr="002C5719">
              <w:rPr>
                <w:rFonts w:ascii="Arial" w:hAnsi="Arial" w:cs="Arial"/>
                <w:sz w:val="20"/>
              </w:rPr>
              <w:t xml:space="preserve"> </w:t>
            </w:r>
            <w:r w:rsidR="00893407" w:rsidRPr="002C5719">
              <w:rPr>
                <w:rFonts w:ascii="Arial" w:hAnsi="Arial" w:cs="Arial"/>
                <w:sz w:val="20"/>
              </w:rPr>
              <w:t>RN’s.</w:t>
            </w:r>
            <w:r w:rsidRPr="002C5719">
              <w:rPr>
                <w:rFonts w:ascii="Arial" w:hAnsi="Arial" w:cs="Arial"/>
                <w:sz w:val="20"/>
              </w:rPr>
              <w:t xml:space="preserve"> </w:t>
            </w:r>
            <w:r w:rsidR="00893407" w:rsidRPr="002C5719">
              <w:rPr>
                <w:rFonts w:ascii="Arial" w:hAnsi="Arial" w:cs="Arial"/>
                <w:sz w:val="20"/>
              </w:rPr>
              <w:t>T</w:t>
            </w:r>
            <w:r w:rsidRPr="002C5719">
              <w:rPr>
                <w:rFonts w:ascii="Arial" w:hAnsi="Arial" w:cs="Arial"/>
                <w:sz w:val="20"/>
              </w:rPr>
              <w:t>hey come out</w:t>
            </w:r>
            <w:r w:rsidR="00893407" w:rsidRPr="002C5719">
              <w:rPr>
                <w:rFonts w:ascii="Arial" w:hAnsi="Arial" w:cs="Arial"/>
                <w:sz w:val="20"/>
              </w:rPr>
              <w:t xml:space="preserve"> of it</w:t>
            </w:r>
            <w:r w:rsidRPr="002C5719">
              <w:rPr>
                <w:rFonts w:ascii="Arial" w:hAnsi="Arial" w:cs="Arial"/>
                <w:sz w:val="20"/>
              </w:rPr>
              <w:t xml:space="preserve"> really prepared. </w:t>
            </w:r>
          </w:p>
          <w:p w:rsidR="000E5070" w:rsidRPr="00785ABC" w:rsidRDefault="000E5070" w:rsidP="00893407">
            <w:pPr>
              <w:pStyle w:val="ListParagraph"/>
              <w:numPr>
                <w:ilvl w:val="1"/>
                <w:numId w:val="15"/>
              </w:numPr>
              <w:rPr>
                <w:rFonts w:ascii="Arial" w:hAnsi="Arial" w:cs="Arial"/>
                <w:sz w:val="20"/>
              </w:rPr>
            </w:pPr>
            <w:r w:rsidRPr="00785ABC">
              <w:rPr>
                <w:rFonts w:ascii="Arial" w:hAnsi="Arial" w:cs="Arial"/>
                <w:sz w:val="20"/>
              </w:rPr>
              <w:t>Surprised by out of state applic</w:t>
            </w:r>
            <w:r w:rsidR="00E548C6">
              <w:rPr>
                <w:rFonts w:ascii="Arial" w:hAnsi="Arial" w:cs="Arial"/>
                <w:sz w:val="20"/>
              </w:rPr>
              <w:t>ants for residency program. It opened</w:t>
            </w:r>
            <w:r w:rsidRPr="00785ABC">
              <w:rPr>
                <w:rFonts w:ascii="Arial" w:hAnsi="Arial" w:cs="Arial"/>
                <w:sz w:val="20"/>
              </w:rPr>
              <w:t xml:space="preserve"> up </w:t>
            </w:r>
            <w:r w:rsidR="00E548C6">
              <w:rPr>
                <w:rFonts w:ascii="Arial" w:hAnsi="Arial" w:cs="Arial"/>
                <w:sz w:val="20"/>
              </w:rPr>
              <w:t>the</w:t>
            </w:r>
            <w:r w:rsidRPr="00785ABC">
              <w:rPr>
                <w:rFonts w:ascii="Arial" w:hAnsi="Arial" w:cs="Arial"/>
                <w:sz w:val="20"/>
              </w:rPr>
              <w:t xml:space="preserve"> market for us. </w:t>
            </w:r>
          </w:p>
          <w:p w:rsidR="002C5719" w:rsidRDefault="00893407" w:rsidP="002C5719">
            <w:pPr>
              <w:pStyle w:val="ListParagraph"/>
              <w:numPr>
                <w:ilvl w:val="0"/>
                <w:numId w:val="15"/>
              </w:numPr>
              <w:rPr>
                <w:rFonts w:ascii="Arial" w:hAnsi="Arial" w:cs="Arial"/>
                <w:sz w:val="20"/>
              </w:rPr>
            </w:pPr>
            <w:r>
              <w:rPr>
                <w:rFonts w:ascii="Arial" w:hAnsi="Arial" w:cs="Arial"/>
                <w:sz w:val="20"/>
              </w:rPr>
              <w:t>St. Vincen</w:t>
            </w:r>
            <w:r w:rsidR="002C5719">
              <w:rPr>
                <w:rFonts w:ascii="Arial" w:hAnsi="Arial" w:cs="Arial"/>
                <w:sz w:val="20"/>
              </w:rPr>
              <w:t>t’s</w:t>
            </w:r>
          </w:p>
          <w:p w:rsidR="002C5719" w:rsidRDefault="002C5719" w:rsidP="002C5719">
            <w:pPr>
              <w:pStyle w:val="ListParagraph"/>
              <w:numPr>
                <w:ilvl w:val="1"/>
                <w:numId w:val="15"/>
              </w:numPr>
              <w:rPr>
                <w:rFonts w:ascii="Arial" w:hAnsi="Arial" w:cs="Arial"/>
                <w:sz w:val="20"/>
              </w:rPr>
            </w:pPr>
            <w:r w:rsidRPr="002C5719">
              <w:rPr>
                <w:rFonts w:ascii="Arial" w:hAnsi="Arial" w:cs="Arial"/>
                <w:sz w:val="20"/>
              </w:rPr>
              <w:t>A</w:t>
            </w:r>
            <w:r w:rsidR="00ED6185" w:rsidRPr="002C5719">
              <w:rPr>
                <w:rFonts w:ascii="Arial" w:hAnsi="Arial" w:cs="Arial"/>
                <w:sz w:val="20"/>
              </w:rPr>
              <w:t xml:space="preserve">cquired Mercy St. Joe’s in </w:t>
            </w:r>
            <w:r w:rsidRPr="002C5719">
              <w:rPr>
                <w:rFonts w:ascii="Arial" w:hAnsi="Arial" w:cs="Arial"/>
                <w:sz w:val="20"/>
              </w:rPr>
              <w:t>Hot Springs</w:t>
            </w:r>
            <w:r w:rsidR="00ED6185" w:rsidRPr="002C5719">
              <w:rPr>
                <w:rFonts w:ascii="Arial" w:hAnsi="Arial" w:cs="Arial"/>
                <w:sz w:val="20"/>
              </w:rPr>
              <w:t xml:space="preserve">. </w:t>
            </w:r>
          </w:p>
          <w:p w:rsidR="000E5070" w:rsidRPr="002C5719" w:rsidRDefault="002C5719" w:rsidP="002C5719">
            <w:pPr>
              <w:pStyle w:val="ListParagraph"/>
              <w:numPr>
                <w:ilvl w:val="1"/>
                <w:numId w:val="15"/>
              </w:numPr>
              <w:rPr>
                <w:rFonts w:ascii="Arial" w:hAnsi="Arial" w:cs="Arial"/>
                <w:sz w:val="20"/>
              </w:rPr>
            </w:pPr>
            <w:r>
              <w:rPr>
                <w:rFonts w:ascii="Arial" w:hAnsi="Arial" w:cs="Arial"/>
                <w:sz w:val="20"/>
              </w:rPr>
              <w:t>Offer 3 residency classes (</w:t>
            </w:r>
            <w:r w:rsidR="00ED6185" w:rsidRPr="002C5719">
              <w:rPr>
                <w:rFonts w:ascii="Arial" w:hAnsi="Arial" w:cs="Arial"/>
                <w:sz w:val="20"/>
              </w:rPr>
              <w:t>October, January, June.</w:t>
            </w:r>
            <w:r>
              <w:rPr>
                <w:rFonts w:ascii="Arial" w:hAnsi="Arial" w:cs="Arial"/>
                <w:sz w:val="20"/>
              </w:rPr>
              <w:t>)</w:t>
            </w:r>
            <w:r w:rsidR="00ED6185" w:rsidRPr="002C5719">
              <w:rPr>
                <w:rFonts w:ascii="Arial" w:hAnsi="Arial" w:cs="Arial"/>
                <w:sz w:val="20"/>
              </w:rPr>
              <w:t xml:space="preserve"> If they don’t pass </w:t>
            </w:r>
            <w:r>
              <w:rPr>
                <w:rFonts w:ascii="Arial" w:hAnsi="Arial" w:cs="Arial"/>
                <w:sz w:val="20"/>
              </w:rPr>
              <w:t>NCLEX</w:t>
            </w:r>
            <w:r w:rsidR="00ED6185" w:rsidRPr="002C5719">
              <w:rPr>
                <w:rFonts w:ascii="Arial" w:hAnsi="Arial" w:cs="Arial"/>
                <w:sz w:val="20"/>
              </w:rPr>
              <w:t xml:space="preserve">, they go into </w:t>
            </w:r>
            <w:r>
              <w:rPr>
                <w:rFonts w:ascii="Arial" w:hAnsi="Arial" w:cs="Arial"/>
                <w:sz w:val="20"/>
              </w:rPr>
              <w:t>PCT position. O</w:t>
            </w:r>
            <w:r w:rsidR="00ED6185" w:rsidRPr="002C5719">
              <w:rPr>
                <w:rFonts w:ascii="Arial" w:hAnsi="Arial" w:cs="Arial"/>
                <w:sz w:val="20"/>
              </w:rPr>
              <w:t xml:space="preserve">nce they pass, still have to continue in </w:t>
            </w:r>
            <w:r>
              <w:rPr>
                <w:rFonts w:ascii="Arial" w:hAnsi="Arial" w:cs="Arial"/>
                <w:sz w:val="20"/>
              </w:rPr>
              <w:t>PCT</w:t>
            </w:r>
            <w:r w:rsidR="00ED6185" w:rsidRPr="002C5719">
              <w:rPr>
                <w:rFonts w:ascii="Arial" w:hAnsi="Arial" w:cs="Arial"/>
                <w:sz w:val="20"/>
              </w:rPr>
              <w:t xml:space="preserve"> role until residency class </w:t>
            </w:r>
            <w:r>
              <w:rPr>
                <w:rFonts w:ascii="Arial" w:hAnsi="Arial" w:cs="Arial"/>
                <w:sz w:val="20"/>
              </w:rPr>
              <w:t>starts</w:t>
            </w:r>
            <w:r w:rsidR="00ED6185" w:rsidRPr="002C5719">
              <w:rPr>
                <w:rFonts w:ascii="Arial" w:hAnsi="Arial" w:cs="Arial"/>
                <w:sz w:val="20"/>
              </w:rPr>
              <w:t xml:space="preserve">. </w:t>
            </w:r>
          </w:p>
          <w:p w:rsidR="008917D3" w:rsidRDefault="008917D3" w:rsidP="00D415E4">
            <w:pPr>
              <w:pStyle w:val="ListParagraph"/>
              <w:numPr>
                <w:ilvl w:val="0"/>
                <w:numId w:val="15"/>
              </w:numPr>
              <w:rPr>
                <w:rFonts w:ascii="Arial" w:hAnsi="Arial" w:cs="Arial"/>
                <w:sz w:val="20"/>
              </w:rPr>
            </w:pPr>
            <w:r>
              <w:rPr>
                <w:rFonts w:ascii="Arial" w:hAnsi="Arial" w:cs="Arial"/>
                <w:sz w:val="20"/>
              </w:rPr>
              <w:t>Chicot</w:t>
            </w:r>
          </w:p>
          <w:p w:rsidR="00ED6185" w:rsidRDefault="008917D3" w:rsidP="008917D3">
            <w:pPr>
              <w:pStyle w:val="ListParagraph"/>
              <w:numPr>
                <w:ilvl w:val="1"/>
                <w:numId w:val="15"/>
              </w:numPr>
              <w:rPr>
                <w:rFonts w:ascii="Arial" w:hAnsi="Arial" w:cs="Arial"/>
                <w:sz w:val="20"/>
              </w:rPr>
            </w:pPr>
            <w:r>
              <w:rPr>
                <w:rFonts w:ascii="Arial" w:hAnsi="Arial" w:cs="Arial"/>
                <w:sz w:val="20"/>
              </w:rPr>
              <w:t>D</w:t>
            </w:r>
            <w:r w:rsidR="00ED6185">
              <w:rPr>
                <w:rFonts w:ascii="Arial" w:hAnsi="Arial" w:cs="Arial"/>
                <w:sz w:val="20"/>
              </w:rPr>
              <w:t xml:space="preserve">id market adjustments, </w:t>
            </w:r>
            <w:r w:rsidR="002C5719">
              <w:rPr>
                <w:rFonts w:ascii="Arial" w:hAnsi="Arial" w:cs="Arial"/>
                <w:sz w:val="20"/>
              </w:rPr>
              <w:t xml:space="preserve">to match the </w:t>
            </w:r>
            <w:r w:rsidR="00ED6185">
              <w:rPr>
                <w:rFonts w:ascii="Arial" w:hAnsi="Arial" w:cs="Arial"/>
                <w:sz w:val="20"/>
              </w:rPr>
              <w:t xml:space="preserve">Greenville, </w:t>
            </w:r>
            <w:r w:rsidR="002C5719">
              <w:rPr>
                <w:rFonts w:ascii="Arial" w:hAnsi="Arial" w:cs="Arial"/>
                <w:sz w:val="20"/>
              </w:rPr>
              <w:t xml:space="preserve">MS market. </w:t>
            </w:r>
          </w:p>
          <w:p w:rsidR="00893407" w:rsidRDefault="009A4EC4" w:rsidP="00D415E4">
            <w:pPr>
              <w:pStyle w:val="ListParagraph"/>
              <w:numPr>
                <w:ilvl w:val="0"/>
                <w:numId w:val="15"/>
              </w:numPr>
              <w:rPr>
                <w:rFonts w:ascii="Arial" w:hAnsi="Arial" w:cs="Arial"/>
                <w:sz w:val="20"/>
              </w:rPr>
            </w:pPr>
            <w:r>
              <w:rPr>
                <w:rFonts w:ascii="Arial" w:hAnsi="Arial" w:cs="Arial"/>
                <w:sz w:val="20"/>
              </w:rPr>
              <w:t>UAMS</w:t>
            </w:r>
          </w:p>
          <w:p w:rsidR="002C5719" w:rsidRDefault="002C5719" w:rsidP="00893407">
            <w:pPr>
              <w:pStyle w:val="ListParagraph"/>
              <w:numPr>
                <w:ilvl w:val="1"/>
                <w:numId w:val="15"/>
              </w:numPr>
              <w:rPr>
                <w:rFonts w:ascii="Arial" w:hAnsi="Arial" w:cs="Arial"/>
                <w:sz w:val="20"/>
              </w:rPr>
            </w:pPr>
            <w:r>
              <w:rPr>
                <w:rFonts w:ascii="Arial" w:hAnsi="Arial" w:cs="Arial"/>
                <w:sz w:val="20"/>
              </w:rPr>
              <w:t xml:space="preserve">Implemented Epic. Went well in inpatient but more difficult in outpatient. </w:t>
            </w:r>
          </w:p>
          <w:p w:rsidR="002C5719" w:rsidRDefault="002C5719" w:rsidP="00893407">
            <w:pPr>
              <w:pStyle w:val="ListParagraph"/>
              <w:numPr>
                <w:ilvl w:val="1"/>
                <w:numId w:val="15"/>
              </w:numPr>
              <w:rPr>
                <w:rFonts w:ascii="Arial" w:hAnsi="Arial" w:cs="Arial"/>
                <w:sz w:val="20"/>
              </w:rPr>
            </w:pPr>
            <w:r>
              <w:rPr>
                <w:rFonts w:ascii="Arial" w:hAnsi="Arial" w:cs="Arial"/>
                <w:sz w:val="20"/>
              </w:rPr>
              <w:t>S</w:t>
            </w:r>
            <w:r w:rsidR="00ED6185">
              <w:rPr>
                <w:rFonts w:ascii="Arial" w:hAnsi="Arial" w:cs="Arial"/>
                <w:sz w:val="20"/>
              </w:rPr>
              <w:t xml:space="preserve">ubmitting </w:t>
            </w:r>
            <w:r>
              <w:rPr>
                <w:rFonts w:ascii="Arial" w:hAnsi="Arial" w:cs="Arial"/>
                <w:sz w:val="20"/>
              </w:rPr>
              <w:t xml:space="preserve">Magnet Application in Feb. </w:t>
            </w:r>
          </w:p>
          <w:p w:rsidR="002C5719" w:rsidRDefault="002C5719" w:rsidP="00893407">
            <w:pPr>
              <w:pStyle w:val="ListParagraph"/>
              <w:numPr>
                <w:ilvl w:val="1"/>
                <w:numId w:val="15"/>
              </w:numPr>
              <w:rPr>
                <w:rFonts w:ascii="Arial" w:hAnsi="Arial" w:cs="Arial"/>
                <w:sz w:val="20"/>
              </w:rPr>
            </w:pPr>
            <w:r>
              <w:rPr>
                <w:rFonts w:ascii="Arial" w:hAnsi="Arial" w:cs="Arial"/>
                <w:sz w:val="20"/>
              </w:rPr>
              <w:t>On</w:t>
            </w:r>
            <w:r w:rsidR="00ED6185">
              <w:rPr>
                <w:rFonts w:ascii="Arial" w:hAnsi="Arial" w:cs="Arial"/>
                <w:sz w:val="20"/>
              </w:rPr>
              <w:t xml:space="preserve"> action plan to obtain 80% </w:t>
            </w:r>
            <w:r>
              <w:rPr>
                <w:rFonts w:ascii="Arial" w:hAnsi="Arial" w:cs="Arial"/>
                <w:sz w:val="20"/>
              </w:rPr>
              <w:t>BSN by 2020. A</w:t>
            </w:r>
            <w:r w:rsidR="00ED6185">
              <w:rPr>
                <w:rFonts w:ascii="Arial" w:hAnsi="Arial" w:cs="Arial"/>
                <w:sz w:val="20"/>
              </w:rPr>
              <w:t xml:space="preserve">t 60% now. </w:t>
            </w:r>
          </w:p>
          <w:p w:rsidR="002C5719" w:rsidRDefault="002C5719" w:rsidP="00893407">
            <w:pPr>
              <w:pStyle w:val="ListParagraph"/>
              <w:numPr>
                <w:ilvl w:val="1"/>
                <w:numId w:val="15"/>
              </w:numPr>
              <w:rPr>
                <w:rFonts w:ascii="Arial" w:hAnsi="Arial" w:cs="Arial"/>
                <w:sz w:val="20"/>
              </w:rPr>
            </w:pPr>
            <w:r>
              <w:rPr>
                <w:rFonts w:ascii="Arial" w:hAnsi="Arial" w:cs="Arial"/>
                <w:sz w:val="20"/>
              </w:rPr>
              <w:t xml:space="preserve">Org/structural changes; </w:t>
            </w:r>
            <w:r w:rsidR="00ED6185">
              <w:rPr>
                <w:rFonts w:ascii="Arial" w:hAnsi="Arial" w:cs="Arial"/>
                <w:sz w:val="20"/>
              </w:rPr>
              <w:t xml:space="preserve">switching </w:t>
            </w:r>
            <w:r w:rsidR="00490A71">
              <w:rPr>
                <w:rFonts w:ascii="Arial" w:hAnsi="Arial" w:cs="Arial"/>
                <w:sz w:val="20"/>
              </w:rPr>
              <w:t xml:space="preserve">to </w:t>
            </w:r>
            <w:r w:rsidR="00ED6185">
              <w:rPr>
                <w:rFonts w:ascii="Arial" w:hAnsi="Arial" w:cs="Arial"/>
                <w:sz w:val="20"/>
              </w:rPr>
              <w:t xml:space="preserve">service lines, trying to bring everyone under 1 umbrella. </w:t>
            </w:r>
            <w:r>
              <w:rPr>
                <w:rFonts w:ascii="Arial" w:hAnsi="Arial" w:cs="Arial"/>
                <w:sz w:val="20"/>
              </w:rPr>
              <w:t>Doing this to p</w:t>
            </w:r>
            <w:r w:rsidR="004F58E1">
              <w:rPr>
                <w:rFonts w:ascii="Arial" w:hAnsi="Arial" w:cs="Arial"/>
                <w:sz w:val="20"/>
              </w:rPr>
              <w:t xml:space="preserve">ull resources together and tighten up financial concerns. </w:t>
            </w:r>
          </w:p>
          <w:p w:rsidR="00ED6185" w:rsidRDefault="004F58E1" w:rsidP="00893407">
            <w:pPr>
              <w:pStyle w:val="ListParagraph"/>
              <w:numPr>
                <w:ilvl w:val="1"/>
                <w:numId w:val="15"/>
              </w:numPr>
              <w:rPr>
                <w:rFonts w:ascii="Arial" w:hAnsi="Arial" w:cs="Arial"/>
                <w:sz w:val="20"/>
              </w:rPr>
            </w:pPr>
            <w:r>
              <w:rPr>
                <w:rFonts w:ascii="Arial" w:hAnsi="Arial" w:cs="Arial"/>
                <w:sz w:val="20"/>
              </w:rPr>
              <w:t xml:space="preserve">Feeling crunch of affordable healthcare act. </w:t>
            </w:r>
          </w:p>
          <w:p w:rsidR="008917D3" w:rsidRDefault="004F58E1" w:rsidP="00D415E4">
            <w:pPr>
              <w:pStyle w:val="ListParagraph"/>
              <w:numPr>
                <w:ilvl w:val="0"/>
                <w:numId w:val="15"/>
              </w:numPr>
              <w:rPr>
                <w:rFonts w:ascii="Arial" w:hAnsi="Arial" w:cs="Arial"/>
                <w:sz w:val="20"/>
              </w:rPr>
            </w:pPr>
            <w:r>
              <w:rPr>
                <w:rFonts w:ascii="Arial" w:hAnsi="Arial" w:cs="Arial"/>
                <w:sz w:val="20"/>
              </w:rPr>
              <w:t xml:space="preserve">Washington </w:t>
            </w:r>
            <w:r w:rsidR="008917D3">
              <w:rPr>
                <w:rFonts w:ascii="Arial" w:hAnsi="Arial" w:cs="Arial"/>
                <w:sz w:val="20"/>
              </w:rPr>
              <w:t>Regional</w:t>
            </w:r>
          </w:p>
          <w:p w:rsidR="00ED6185" w:rsidRDefault="008917D3" w:rsidP="008917D3">
            <w:pPr>
              <w:pStyle w:val="ListParagraph"/>
              <w:numPr>
                <w:ilvl w:val="1"/>
                <w:numId w:val="15"/>
              </w:numPr>
              <w:rPr>
                <w:rFonts w:ascii="Arial" w:hAnsi="Arial" w:cs="Arial"/>
                <w:sz w:val="20"/>
              </w:rPr>
            </w:pPr>
            <w:r>
              <w:rPr>
                <w:rFonts w:ascii="Arial" w:hAnsi="Arial" w:cs="Arial"/>
                <w:sz w:val="20"/>
              </w:rPr>
              <w:t>H</w:t>
            </w:r>
            <w:r w:rsidR="002C5719">
              <w:rPr>
                <w:rFonts w:ascii="Arial" w:hAnsi="Arial" w:cs="Arial"/>
                <w:sz w:val="20"/>
              </w:rPr>
              <w:t>as new recruiter.</w:t>
            </w:r>
          </w:p>
          <w:p w:rsidR="00893407" w:rsidRDefault="009A4EC4" w:rsidP="00D415E4">
            <w:pPr>
              <w:pStyle w:val="ListParagraph"/>
              <w:numPr>
                <w:ilvl w:val="0"/>
                <w:numId w:val="15"/>
              </w:numPr>
              <w:rPr>
                <w:rFonts w:ascii="Arial" w:hAnsi="Arial" w:cs="Arial"/>
                <w:sz w:val="20"/>
              </w:rPr>
            </w:pPr>
            <w:r>
              <w:rPr>
                <w:rFonts w:ascii="Arial" w:hAnsi="Arial" w:cs="Arial"/>
                <w:sz w:val="20"/>
              </w:rPr>
              <w:t>White River</w:t>
            </w:r>
          </w:p>
          <w:p w:rsidR="004F58E1" w:rsidRDefault="002C5719" w:rsidP="004F58E1">
            <w:pPr>
              <w:pStyle w:val="ListParagraph"/>
              <w:numPr>
                <w:ilvl w:val="1"/>
                <w:numId w:val="15"/>
              </w:numPr>
              <w:rPr>
                <w:rFonts w:ascii="Arial" w:hAnsi="Arial" w:cs="Arial"/>
                <w:sz w:val="20"/>
              </w:rPr>
            </w:pPr>
            <w:r w:rsidRPr="00F01542">
              <w:rPr>
                <w:rFonts w:ascii="Arial" w:hAnsi="Arial" w:cs="Arial"/>
                <w:sz w:val="20"/>
              </w:rPr>
              <w:t>We</w:t>
            </w:r>
            <w:r w:rsidR="004F58E1" w:rsidRPr="00F01542">
              <w:rPr>
                <w:rFonts w:ascii="Arial" w:hAnsi="Arial" w:cs="Arial"/>
                <w:sz w:val="20"/>
              </w:rPr>
              <w:t xml:space="preserve"> are utilizing more </w:t>
            </w:r>
            <w:r w:rsidRPr="00F01542">
              <w:rPr>
                <w:rFonts w:ascii="Arial" w:hAnsi="Arial" w:cs="Arial"/>
                <w:sz w:val="20"/>
              </w:rPr>
              <w:t>LPNs</w:t>
            </w:r>
            <w:r w:rsidR="004F58E1" w:rsidRPr="00F01542">
              <w:rPr>
                <w:rFonts w:ascii="Arial" w:hAnsi="Arial" w:cs="Arial"/>
                <w:sz w:val="20"/>
              </w:rPr>
              <w:t xml:space="preserve"> </w:t>
            </w:r>
            <w:r w:rsidR="00F01542" w:rsidRPr="00F01542">
              <w:rPr>
                <w:rFonts w:ascii="Arial" w:hAnsi="Arial" w:cs="Arial"/>
                <w:sz w:val="20"/>
              </w:rPr>
              <w:t xml:space="preserve">than </w:t>
            </w:r>
            <w:r w:rsidR="00F01542">
              <w:rPr>
                <w:rFonts w:ascii="Arial" w:hAnsi="Arial" w:cs="Arial"/>
                <w:sz w:val="20"/>
              </w:rPr>
              <w:t xml:space="preserve">in the past. </w:t>
            </w:r>
          </w:p>
          <w:p w:rsidR="00F01542" w:rsidRPr="00F01542" w:rsidRDefault="00F01542" w:rsidP="00F01542">
            <w:pPr>
              <w:pStyle w:val="ListParagraph"/>
              <w:ind w:left="1800"/>
              <w:rPr>
                <w:rFonts w:ascii="Arial" w:hAnsi="Arial" w:cs="Arial"/>
                <w:sz w:val="20"/>
              </w:rPr>
            </w:pPr>
          </w:p>
          <w:p w:rsidR="004F58E1" w:rsidRPr="00082145" w:rsidRDefault="004F58E1" w:rsidP="001D2BD4">
            <w:pPr>
              <w:pStyle w:val="ListParagraph"/>
              <w:numPr>
                <w:ilvl w:val="0"/>
                <w:numId w:val="12"/>
              </w:numPr>
              <w:rPr>
                <w:rFonts w:ascii="Arial" w:hAnsi="Arial" w:cs="Arial"/>
                <w:b/>
                <w:sz w:val="20"/>
              </w:rPr>
            </w:pPr>
            <w:r w:rsidRPr="00082145">
              <w:rPr>
                <w:rFonts w:ascii="Arial" w:hAnsi="Arial" w:cs="Arial"/>
                <w:b/>
                <w:sz w:val="20"/>
              </w:rPr>
              <w:t>Schools</w:t>
            </w:r>
            <w:r w:rsidR="00F01542">
              <w:rPr>
                <w:rFonts w:ascii="Arial" w:hAnsi="Arial" w:cs="Arial"/>
                <w:b/>
                <w:sz w:val="20"/>
              </w:rPr>
              <w:t xml:space="preserve"> </w:t>
            </w:r>
            <w:r w:rsidR="00F01542" w:rsidRPr="00A3021D">
              <w:rPr>
                <w:rFonts w:ascii="Arial" w:hAnsi="Arial" w:cs="Arial"/>
                <w:i/>
                <w:sz w:val="20"/>
                <w:shd w:val="clear" w:color="auto" w:fill="CCC0D9" w:themeFill="accent4" w:themeFillTint="66"/>
              </w:rPr>
              <w:t>[See attached hospitals/schools spreadsheet for updated statistics]</w:t>
            </w:r>
          </w:p>
          <w:p w:rsidR="008917D3" w:rsidRDefault="008917D3" w:rsidP="00D415E4">
            <w:pPr>
              <w:pStyle w:val="ListParagraph"/>
              <w:numPr>
                <w:ilvl w:val="0"/>
                <w:numId w:val="16"/>
              </w:numPr>
              <w:rPr>
                <w:rFonts w:ascii="Arial" w:hAnsi="Arial" w:cs="Arial"/>
                <w:sz w:val="20"/>
              </w:rPr>
            </w:pPr>
            <w:r>
              <w:rPr>
                <w:rFonts w:ascii="Arial" w:hAnsi="Arial" w:cs="Arial"/>
                <w:sz w:val="20"/>
              </w:rPr>
              <w:t>Baptist</w:t>
            </w:r>
          </w:p>
          <w:p w:rsidR="004F58E1" w:rsidRDefault="00F01542" w:rsidP="008917D3">
            <w:pPr>
              <w:pStyle w:val="ListParagraph"/>
              <w:numPr>
                <w:ilvl w:val="1"/>
                <w:numId w:val="16"/>
              </w:numPr>
              <w:rPr>
                <w:rFonts w:ascii="Arial" w:hAnsi="Arial" w:cs="Arial"/>
                <w:sz w:val="20"/>
              </w:rPr>
            </w:pPr>
            <w:r>
              <w:rPr>
                <w:rFonts w:ascii="Arial" w:hAnsi="Arial" w:cs="Arial"/>
                <w:sz w:val="20"/>
              </w:rPr>
              <w:t>B</w:t>
            </w:r>
            <w:r w:rsidR="004F58E1">
              <w:rPr>
                <w:rFonts w:ascii="Arial" w:hAnsi="Arial" w:cs="Arial"/>
                <w:sz w:val="20"/>
              </w:rPr>
              <w:t xml:space="preserve">eginning of </w:t>
            </w:r>
            <w:r>
              <w:rPr>
                <w:rFonts w:ascii="Arial" w:hAnsi="Arial" w:cs="Arial"/>
                <w:sz w:val="20"/>
              </w:rPr>
              <w:t>S</w:t>
            </w:r>
            <w:r w:rsidR="004F58E1">
              <w:rPr>
                <w:rFonts w:ascii="Arial" w:hAnsi="Arial" w:cs="Arial"/>
                <w:sz w:val="20"/>
              </w:rPr>
              <w:t xml:space="preserve">pring </w:t>
            </w:r>
            <w:r>
              <w:rPr>
                <w:rFonts w:ascii="Arial" w:hAnsi="Arial" w:cs="Arial"/>
                <w:sz w:val="20"/>
              </w:rPr>
              <w:t>‘</w:t>
            </w:r>
            <w:r w:rsidR="004F58E1">
              <w:rPr>
                <w:rFonts w:ascii="Arial" w:hAnsi="Arial" w:cs="Arial"/>
                <w:sz w:val="20"/>
              </w:rPr>
              <w:t>15, moving to associate science program only</w:t>
            </w:r>
            <w:r>
              <w:rPr>
                <w:rFonts w:ascii="Arial" w:hAnsi="Arial" w:cs="Arial"/>
                <w:sz w:val="20"/>
              </w:rPr>
              <w:t xml:space="preserve"> (no diploma)</w:t>
            </w:r>
            <w:r w:rsidR="004F58E1">
              <w:rPr>
                <w:rFonts w:ascii="Arial" w:hAnsi="Arial" w:cs="Arial"/>
                <w:sz w:val="20"/>
              </w:rPr>
              <w:t xml:space="preserve">. </w:t>
            </w:r>
          </w:p>
          <w:p w:rsidR="008917D3" w:rsidRDefault="008917D3" w:rsidP="00D415E4">
            <w:pPr>
              <w:pStyle w:val="ListParagraph"/>
              <w:numPr>
                <w:ilvl w:val="0"/>
                <w:numId w:val="16"/>
              </w:numPr>
              <w:rPr>
                <w:rFonts w:ascii="Arial" w:hAnsi="Arial" w:cs="Arial"/>
                <w:sz w:val="20"/>
              </w:rPr>
            </w:pPr>
            <w:r>
              <w:rPr>
                <w:rFonts w:ascii="Arial" w:hAnsi="Arial" w:cs="Arial"/>
                <w:sz w:val="20"/>
              </w:rPr>
              <w:t>Henderson</w:t>
            </w:r>
          </w:p>
          <w:p w:rsidR="004F58E1" w:rsidRDefault="008917D3" w:rsidP="008917D3">
            <w:pPr>
              <w:pStyle w:val="ListParagraph"/>
              <w:numPr>
                <w:ilvl w:val="1"/>
                <w:numId w:val="16"/>
              </w:numPr>
              <w:rPr>
                <w:rFonts w:ascii="Arial" w:hAnsi="Arial" w:cs="Arial"/>
                <w:sz w:val="20"/>
              </w:rPr>
            </w:pPr>
            <w:r>
              <w:rPr>
                <w:rFonts w:ascii="Arial" w:hAnsi="Arial" w:cs="Arial"/>
                <w:sz w:val="20"/>
              </w:rPr>
              <w:t>D</w:t>
            </w:r>
            <w:r w:rsidR="004F58E1">
              <w:rPr>
                <w:rFonts w:ascii="Arial" w:hAnsi="Arial" w:cs="Arial"/>
                <w:sz w:val="20"/>
              </w:rPr>
              <w:t xml:space="preserve">eveloping </w:t>
            </w:r>
            <w:r w:rsidR="00F01542">
              <w:rPr>
                <w:rFonts w:ascii="Arial" w:hAnsi="Arial" w:cs="Arial"/>
                <w:sz w:val="20"/>
              </w:rPr>
              <w:t xml:space="preserve">dual </w:t>
            </w:r>
            <w:r w:rsidR="004F58E1">
              <w:rPr>
                <w:rFonts w:ascii="Arial" w:hAnsi="Arial" w:cs="Arial"/>
                <w:sz w:val="20"/>
              </w:rPr>
              <w:t xml:space="preserve">program </w:t>
            </w:r>
            <w:r w:rsidR="00F01542">
              <w:rPr>
                <w:rFonts w:ascii="Arial" w:hAnsi="Arial" w:cs="Arial"/>
                <w:sz w:val="20"/>
              </w:rPr>
              <w:t xml:space="preserve">with NPCC. </w:t>
            </w:r>
            <w:r w:rsidR="004F58E1">
              <w:rPr>
                <w:rFonts w:ascii="Arial" w:hAnsi="Arial" w:cs="Arial"/>
                <w:sz w:val="20"/>
              </w:rPr>
              <w:t>1</w:t>
            </w:r>
            <w:r w:rsidR="004F58E1" w:rsidRPr="004F58E1">
              <w:rPr>
                <w:rFonts w:ascii="Arial" w:hAnsi="Arial" w:cs="Arial"/>
                <w:sz w:val="20"/>
                <w:vertAlign w:val="superscript"/>
              </w:rPr>
              <w:t>st</w:t>
            </w:r>
            <w:r w:rsidR="004F58E1">
              <w:rPr>
                <w:rFonts w:ascii="Arial" w:hAnsi="Arial" w:cs="Arial"/>
                <w:sz w:val="20"/>
              </w:rPr>
              <w:t xml:space="preserve"> class there with cohort of 22, </w:t>
            </w:r>
            <w:r w:rsidR="00F01542">
              <w:rPr>
                <w:rFonts w:ascii="Arial" w:hAnsi="Arial" w:cs="Arial"/>
                <w:sz w:val="20"/>
              </w:rPr>
              <w:t xml:space="preserve">went very well. </w:t>
            </w:r>
          </w:p>
          <w:p w:rsidR="008917D3" w:rsidRDefault="008917D3" w:rsidP="00D415E4">
            <w:pPr>
              <w:pStyle w:val="ListParagraph"/>
              <w:numPr>
                <w:ilvl w:val="0"/>
                <w:numId w:val="16"/>
              </w:numPr>
              <w:rPr>
                <w:rFonts w:ascii="Arial" w:hAnsi="Arial" w:cs="Arial"/>
                <w:sz w:val="20"/>
              </w:rPr>
            </w:pPr>
            <w:r>
              <w:rPr>
                <w:rFonts w:ascii="Arial" w:hAnsi="Arial" w:cs="Arial"/>
                <w:sz w:val="20"/>
              </w:rPr>
              <w:lastRenderedPageBreak/>
              <w:t>JRMC</w:t>
            </w:r>
          </w:p>
          <w:p w:rsidR="004F58E1" w:rsidRDefault="00CC07B5" w:rsidP="008917D3">
            <w:pPr>
              <w:pStyle w:val="ListParagraph"/>
              <w:numPr>
                <w:ilvl w:val="1"/>
                <w:numId w:val="16"/>
              </w:numPr>
              <w:rPr>
                <w:rFonts w:ascii="Arial" w:hAnsi="Arial" w:cs="Arial"/>
                <w:sz w:val="20"/>
              </w:rPr>
            </w:pPr>
            <w:r>
              <w:rPr>
                <w:rFonts w:ascii="Arial" w:hAnsi="Arial" w:cs="Arial"/>
                <w:sz w:val="20"/>
              </w:rPr>
              <w:t xml:space="preserve">2015 </w:t>
            </w:r>
            <w:r w:rsidR="00F01542">
              <w:rPr>
                <w:rFonts w:ascii="Arial" w:hAnsi="Arial" w:cs="Arial"/>
                <w:sz w:val="20"/>
              </w:rPr>
              <w:t>transition year</w:t>
            </w:r>
            <w:r>
              <w:rPr>
                <w:rFonts w:ascii="Arial" w:hAnsi="Arial" w:cs="Arial"/>
                <w:sz w:val="20"/>
              </w:rPr>
              <w:t xml:space="preserve"> from diploma to associate degree, </w:t>
            </w:r>
            <w:r w:rsidR="00F01542">
              <w:rPr>
                <w:rFonts w:ascii="Arial" w:hAnsi="Arial" w:cs="Arial"/>
                <w:sz w:val="20"/>
              </w:rPr>
              <w:t xml:space="preserve">last class of diploma students. Running 2 programs in 2015 and then phasing out diploma. </w:t>
            </w:r>
          </w:p>
          <w:p w:rsidR="008917D3" w:rsidRDefault="008917D3" w:rsidP="00D415E4">
            <w:pPr>
              <w:pStyle w:val="ListParagraph"/>
              <w:numPr>
                <w:ilvl w:val="0"/>
                <w:numId w:val="16"/>
              </w:numPr>
              <w:rPr>
                <w:rFonts w:ascii="Arial" w:hAnsi="Arial" w:cs="Arial"/>
                <w:sz w:val="20"/>
              </w:rPr>
            </w:pPr>
            <w:r>
              <w:rPr>
                <w:rFonts w:ascii="Arial" w:hAnsi="Arial" w:cs="Arial"/>
                <w:sz w:val="20"/>
              </w:rPr>
              <w:t>UofA Ft. Smith</w:t>
            </w:r>
          </w:p>
          <w:p w:rsidR="00CC07B5" w:rsidRDefault="00F01542" w:rsidP="008917D3">
            <w:pPr>
              <w:pStyle w:val="ListParagraph"/>
              <w:numPr>
                <w:ilvl w:val="1"/>
                <w:numId w:val="16"/>
              </w:numPr>
              <w:rPr>
                <w:rFonts w:ascii="Arial" w:hAnsi="Arial" w:cs="Arial"/>
                <w:sz w:val="20"/>
              </w:rPr>
            </w:pPr>
            <w:r>
              <w:rPr>
                <w:rFonts w:ascii="Arial" w:hAnsi="Arial" w:cs="Arial"/>
                <w:sz w:val="20"/>
              </w:rPr>
              <w:t>Diploma</w:t>
            </w:r>
            <w:r w:rsidR="00CC07B5">
              <w:rPr>
                <w:rFonts w:ascii="Arial" w:hAnsi="Arial" w:cs="Arial"/>
                <w:sz w:val="20"/>
              </w:rPr>
              <w:t xml:space="preserve"> last class graduated in </w:t>
            </w:r>
            <w:r>
              <w:rPr>
                <w:rFonts w:ascii="Arial" w:hAnsi="Arial" w:cs="Arial"/>
                <w:sz w:val="20"/>
              </w:rPr>
              <w:t xml:space="preserve">May. </w:t>
            </w:r>
          </w:p>
          <w:p w:rsidR="00F01542" w:rsidRDefault="00F01542" w:rsidP="00D415E4">
            <w:pPr>
              <w:pStyle w:val="ListParagraph"/>
              <w:numPr>
                <w:ilvl w:val="0"/>
                <w:numId w:val="16"/>
              </w:numPr>
              <w:rPr>
                <w:rFonts w:ascii="Arial" w:hAnsi="Arial" w:cs="Arial"/>
                <w:sz w:val="20"/>
              </w:rPr>
            </w:pPr>
            <w:r>
              <w:rPr>
                <w:rFonts w:ascii="Arial" w:hAnsi="Arial" w:cs="Arial"/>
                <w:sz w:val="20"/>
              </w:rPr>
              <w:t>UALR</w:t>
            </w:r>
          </w:p>
          <w:p w:rsidR="00F01542" w:rsidRDefault="00CC07B5" w:rsidP="00F01542">
            <w:pPr>
              <w:pStyle w:val="ListParagraph"/>
              <w:numPr>
                <w:ilvl w:val="1"/>
                <w:numId w:val="16"/>
              </w:numPr>
              <w:rPr>
                <w:rFonts w:ascii="Arial" w:hAnsi="Arial" w:cs="Arial"/>
                <w:sz w:val="20"/>
              </w:rPr>
            </w:pPr>
            <w:r>
              <w:rPr>
                <w:rFonts w:ascii="Arial" w:hAnsi="Arial" w:cs="Arial"/>
                <w:sz w:val="20"/>
              </w:rPr>
              <w:t xml:space="preserve">Getting ready for </w:t>
            </w:r>
            <w:r w:rsidR="00F01542">
              <w:rPr>
                <w:rFonts w:ascii="Arial" w:hAnsi="Arial" w:cs="Arial"/>
                <w:sz w:val="20"/>
              </w:rPr>
              <w:t xml:space="preserve">accreditation visit. </w:t>
            </w:r>
          </w:p>
          <w:p w:rsidR="00CC07B5" w:rsidRDefault="00CC07B5" w:rsidP="00F01542">
            <w:pPr>
              <w:pStyle w:val="ListParagraph"/>
              <w:numPr>
                <w:ilvl w:val="1"/>
                <w:numId w:val="16"/>
              </w:numPr>
              <w:rPr>
                <w:rFonts w:ascii="Arial" w:hAnsi="Arial" w:cs="Arial"/>
                <w:sz w:val="20"/>
              </w:rPr>
            </w:pPr>
            <w:r>
              <w:rPr>
                <w:rFonts w:ascii="Arial" w:hAnsi="Arial" w:cs="Arial"/>
                <w:sz w:val="20"/>
              </w:rPr>
              <w:t xml:space="preserve">Leadership </w:t>
            </w:r>
            <w:r w:rsidR="00F01542">
              <w:rPr>
                <w:rFonts w:ascii="Arial" w:hAnsi="Arial" w:cs="Arial"/>
                <w:sz w:val="20"/>
              </w:rPr>
              <w:t xml:space="preserve">has changed. Dr. Schlumberger now Dean of Education. </w:t>
            </w:r>
            <w:r>
              <w:rPr>
                <w:rFonts w:ascii="Arial" w:hAnsi="Arial" w:cs="Arial"/>
                <w:sz w:val="20"/>
              </w:rPr>
              <w:t xml:space="preserve">Brenda Womack is </w:t>
            </w:r>
            <w:r w:rsidR="00F01542">
              <w:rPr>
                <w:rFonts w:ascii="Arial" w:hAnsi="Arial" w:cs="Arial"/>
                <w:sz w:val="20"/>
              </w:rPr>
              <w:t>Interim Chair, but</w:t>
            </w:r>
            <w:r>
              <w:rPr>
                <w:rFonts w:ascii="Arial" w:hAnsi="Arial" w:cs="Arial"/>
                <w:sz w:val="20"/>
              </w:rPr>
              <w:t xml:space="preserve"> she</w:t>
            </w:r>
            <w:r w:rsidR="00F01542">
              <w:rPr>
                <w:rFonts w:ascii="Arial" w:hAnsi="Arial" w:cs="Arial"/>
                <w:sz w:val="20"/>
              </w:rPr>
              <w:t xml:space="preserve"> is retiring at end of December. In p</w:t>
            </w:r>
            <w:r>
              <w:rPr>
                <w:rFonts w:ascii="Arial" w:hAnsi="Arial" w:cs="Arial"/>
                <w:sz w:val="20"/>
              </w:rPr>
              <w:t xml:space="preserve">rocess of trying to finalize advertisement for new chair search. </w:t>
            </w:r>
          </w:p>
          <w:p w:rsidR="00F01542" w:rsidRDefault="00F01542" w:rsidP="00D415E4">
            <w:pPr>
              <w:pStyle w:val="ListParagraph"/>
              <w:numPr>
                <w:ilvl w:val="0"/>
                <w:numId w:val="16"/>
              </w:numPr>
              <w:rPr>
                <w:rFonts w:ascii="Arial" w:hAnsi="Arial" w:cs="Arial"/>
                <w:sz w:val="20"/>
              </w:rPr>
            </w:pPr>
            <w:r>
              <w:rPr>
                <w:rFonts w:ascii="Arial" w:hAnsi="Arial" w:cs="Arial"/>
                <w:sz w:val="20"/>
              </w:rPr>
              <w:t>UAMS</w:t>
            </w:r>
          </w:p>
          <w:p w:rsidR="00F01542" w:rsidRDefault="00F01542" w:rsidP="00F01542">
            <w:pPr>
              <w:pStyle w:val="ListParagraph"/>
              <w:numPr>
                <w:ilvl w:val="1"/>
                <w:numId w:val="16"/>
              </w:numPr>
              <w:rPr>
                <w:rFonts w:ascii="Arial" w:hAnsi="Arial" w:cs="Arial"/>
                <w:sz w:val="20"/>
              </w:rPr>
            </w:pPr>
            <w:r>
              <w:rPr>
                <w:rFonts w:ascii="Arial" w:hAnsi="Arial" w:cs="Arial"/>
                <w:sz w:val="20"/>
              </w:rPr>
              <w:t>G</w:t>
            </w:r>
            <w:r w:rsidR="00CC07B5">
              <w:rPr>
                <w:rFonts w:ascii="Arial" w:hAnsi="Arial" w:cs="Arial"/>
                <w:sz w:val="20"/>
              </w:rPr>
              <w:t xml:space="preserve">oing through a branding process, looking at marketing strategy </w:t>
            </w:r>
            <w:r>
              <w:rPr>
                <w:rFonts w:ascii="Arial" w:hAnsi="Arial" w:cs="Arial"/>
                <w:sz w:val="20"/>
              </w:rPr>
              <w:t xml:space="preserve">for RN to BSN program and DNP program to make it more high profile. </w:t>
            </w:r>
            <w:r w:rsidR="00CC07B5">
              <w:rPr>
                <w:rFonts w:ascii="Arial" w:hAnsi="Arial" w:cs="Arial"/>
                <w:sz w:val="20"/>
              </w:rPr>
              <w:t xml:space="preserve"> </w:t>
            </w:r>
          </w:p>
          <w:p w:rsidR="00CC07B5" w:rsidRDefault="00F01542" w:rsidP="00F01542">
            <w:pPr>
              <w:pStyle w:val="ListParagraph"/>
              <w:numPr>
                <w:ilvl w:val="1"/>
                <w:numId w:val="16"/>
              </w:numPr>
              <w:rPr>
                <w:rFonts w:ascii="Arial" w:hAnsi="Arial" w:cs="Arial"/>
                <w:sz w:val="20"/>
              </w:rPr>
            </w:pPr>
            <w:r>
              <w:rPr>
                <w:rFonts w:ascii="Arial" w:hAnsi="Arial" w:cs="Arial"/>
                <w:sz w:val="20"/>
              </w:rPr>
              <w:t>R</w:t>
            </w:r>
            <w:r w:rsidR="00CC07B5">
              <w:rPr>
                <w:rFonts w:ascii="Arial" w:hAnsi="Arial" w:cs="Arial"/>
                <w:sz w:val="20"/>
              </w:rPr>
              <w:t xml:space="preserve">ecruitment specialist </w:t>
            </w:r>
            <w:r>
              <w:rPr>
                <w:rFonts w:ascii="Arial" w:hAnsi="Arial" w:cs="Arial"/>
                <w:sz w:val="20"/>
              </w:rPr>
              <w:t>is</w:t>
            </w:r>
            <w:r w:rsidR="00CC07B5">
              <w:rPr>
                <w:rFonts w:ascii="Arial" w:hAnsi="Arial" w:cs="Arial"/>
                <w:sz w:val="20"/>
              </w:rPr>
              <w:t xml:space="preserve"> trying to st</w:t>
            </w:r>
            <w:r>
              <w:rPr>
                <w:rFonts w:ascii="Arial" w:hAnsi="Arial" w:cs="Arial"/>
                <w:sz w:val="20"/>
              </w:rPr>
              <w:t xml:space="preserve">reamline application processes. </w:t>
            </w:r>
          </w:p>
          <w:p w:rsidR="001D2BD4" w:rsidRDefault="001D2BD4" w:rsidP="00D415E4">
            <w:pPr>
              <w:pStyle w:val="ListParagraph"/>
              <w:numPr>
                <w:ilvl w:val="0"/>
                <w:numId w:val="16"/>
              </w:numPr>
              <w:rPr>
                <w:rFonts w:ascii="Arial" w:hAnsi="Arial" w:cs="Arial"/>
                <w:sz w:val="20"/>
              </w:rPr>
            </w:pPr>
            <w:r>
              <w:rPr>
                <w:rFonts w:ascii="Arial" w:hAnsi="Arial" w:cs="Arial"/>
                <w:sz w:val="20"/>
              </w:rPr>
              <w:t>UCA</w:t>
            </w:r>
          </w:p>
          <w:p w:rsidR="00CC07B5" w:rsidRDefault="00CC07B5" w:rsidP="00CC07B5">
            <w:pPr>
              <w:pStyle w:val="ListParagraph"/>
              <w:numPr>
                <w:ilvl w:val="1"/>
                <w:numId w:val="16"/>
              </w:numPr>
              <w:rPr>
                <w:rFonts w:ascii="Arial" w:hAnsi="Arial" w:cs="Arial"/>
                <w:sz w:val="20"/>
              </w:rPr>
            </w:pPr>
            <w:r w:rsidRPr="001D2BD4">
              <w:rPr>
                <w:rFonts w:ascii="Arial" w:hAnsi="Arial" w:cs="Arial"/>
                <w:sz w:val="20"/>
              </w:rPr>
              <w:t xml:space="preserve">Revising </w:t>
            </w:r>
            <w:r w:rsidR="001D2BD4" w:rsidRPr="001D2BD4">
              <w:rPr>
                <w:rFonts w:ascii="Arial" w:hAnsi="Arial" w:cs="Arial"/>
                <w:sz w:val="20"/>
              </w:rPr>
              <w:t>LPN to RN</w:t>
            </w:r>
            <w:r w:rsidRPr="001D2BD4">
              <w:rPr>
                <w:rFonts w:ascii="Arial" w:hAnsi="Arial" w:cs="Arial"/>
                <w:sz w:val="20"/>
              </w:rPr>
              <w:t xml:space="preserve"> track so it will be shorter. Looking at less on campus and more online. Would like </w:t>
            </w:r>
            <w:r w:rsidR="001D2BD4" w:rsidRPr="001D2BD4">
              <w:rPr>
                <w:rFonts w:ascii="Arial" w:hAnsi="Arial" w:cs="Arial"/>
                <w:sz w:val="20"/>
              </w:rPr>
              <w:t>RN to BSN to be</w:t>
            </w:r>
            <w:r w:rsidRPr="001D2BD4">
              <w:rPr>
                <w:rFonts w:ascii="Arial" w:hAnsi="Arial" w:cs="Arial"/>
                <w:sz w:val="20"/>
              </w:rPr>
              <w:t xml:space="preserve"> totally online. </w:t>
            </w:r>
          </w:p>
          <w:p w:rsidR="001D2BD4" w:rsidRDefault="001D2BD4" w:rsidP="001D2BD4">
            <w:pPr>
              <w:pStyle w:val="ListParagraph"/>
              <w:ind w:left="1440"/>
              <w:rPr>
                <w:rFonts w:ascii="Arial" w:hAnsi="Arial" w:cs="Arial"/>
                <w:sz w:val="20"/>
              </w:rPr>
            </w:pPr>
          </w:p>
          <w:p w:rsidR="001D2BD4" w:rsidRPr="001D2BD4" w:rsidRDefault="001D2BD4" w:rsidP="001D2BD4">
            <w:pPr>
              <w:pStyle w:val="ListParagraph"/>
              <w:numPr>
                <w:ilvl w:val="0"/>
                <w:numId w:val="12"/>
              </w:numPr>
              <w:rPr>
                <w:rFonts w:ascii="Arial" w:hAnsi="Arial" w:cs="Arial"/>
                <w:b/>
                <w:sz w:val="20"/>
              </w:rPr>
            </w:pPr>
            <w:r w:rsidRPr="001D2BD4">
              <w:rPr>
                <w:rFonts w:ascii="Arial" w:hAnsi="Arial" w:cs="Arial"/>
                <w:b/>
                <w:sz w:val="20"/>
              </w:rPr>
              <w:t xml:space="preserve">Discussion on </w:t>
            </w:r>
            <w:r>
              <w:rPr>
                <w:rFonts w:ascii="Arial" w:hAnsi="Arial" w:cs="Arial"/>
                <w:b/>
                <w:sz w:val="20"/>
              </w:rPr>
              <w:t>ASBN, Criminal Investigation, License Status</w:t>
            </w:r>
          </w:p>
          <w:p w:rsidR="001D2BD4" w:rsidRDefault="001D2BD4" w:rsidP="009F4656">
            <w:pPr>
              <w:pStyle w:val="ListParagraph"/>
              <w:numPr>
                <w:ilvl w:val="0"/>
                <w:numId w:val="16"/>
              </w:numPr>
              <w:rPr>
                <w:rFonts w:ascii="Arial" w:hAnsi="Arial" w:cs="Arial"/>
                <w:sz w:val="20"/>
              </w:rPr>
            </w:pPr>
            <w:r>
              <w:rPr>
                <w:rFonts w:ascii="Arial" w:hAnsi="Arial" w:cs="Arial"/>
                <w:sz w:val="20"/>
              </w:rPr>
              <w:t>There have been</w:t>
            </w:r>
            <w:r w:rsidR="00CC07B5" w:rsidRPr="009F4656">
              <w:rPr>
                <w:rFonts w:ascii="Arial" w:hAnsi="Arial" w:cs="Arial"/>
                <w:sz w:val="20"/>
              </w:rPr>
              <w:t xml:space="preserve"> more subpoena’s and criminal investigations of students. </w:t>
            </w:r>
          </w:p>
          <w:p w:rsidR="001D2BD4" w:rsidRDefault="00CC07B5" w:rsidP="009F4656">
            <w:pPr>
              <w:pStyle w:val="ListParagraph"/>
              <w:numPr>
                <w:ilvl w:val="0"/>
                <w:numId w:val="16"/>
              </w:numPr>
              <w:rPr>
                <w:rFonts w:ascii="Arial" w:hAnsi="Arial" w:cs="Arial"/>
                <w:sz w:val="20"/>
              </w:rPr>
            </w:pPr>
            <w:r w:rsidRPr="009F4656">
              <w:rPr>
                <w:rFonts w:ascii="Arial" w:hAnsi="Arial" w:cs="Arial"/>
                <w:sz w:val="20"/>
              </w:rPr>
              <w:t>4 out of 10 applications in the last several grad cycles have background</w:t>
            </w:r>
          </w:p>
          <w:p w:rsidR="001D2BD4" w:rsidRDefault="00CC07B5" w:rsidP="009F4656">
            <w:pPr>
              <w:pStyle w:val="ListParagraph"/>
              <w:numPr>
                <w:ilvl w:val="0"/>
                <w:numId w:val="16"/>
              </w:numPr>
              <w:rPr>
                <w:rFonts w:ascii="Arial" w:hAnsi="Arial" w:cs="Arial"/>
                <w:sz w:val="20"/>
              </w:rPr>
            </w:pPr>
            <w:r w:rsidRPr="009F4656">
              <w:rPr>
                <w:rFonts w:ascii="Arial" w:hAnsi="Arial" w:cs="Arial"/>
                <w:sz w:val="20"/>
              </w:rPr>
              <w:t xml:space="preserve">Try to </w:t>
            </w:r>
            <w:r w:rsidR="001D2BD4">
              <w:rPr>
                <w:rFonts w:ascii="Arial" w:hAnsi="Arial" w:cs="Arial"/>
                <w:sz w:val="20"/>
              </w:rPr>
              <w:t xml:space="preserve">prevent delay in processing. </w:t>
            </w:r>
            <w:r w:rsidR="00B67F73">
              <w:rPr>
                <w:rFonts w:ascii="Arial" w:hAnsi="Arial" w:cs="Arial"/>
                <w:sz w:val="20"/>
              </w:rPr>
              <w:t>Have</w:t>
            </w:r>
            <w:r w:rsidR="001D2BD4">
              <w:rPr>
                <w:rFonts w:ascii="Arial" w:hAnsi="Arial" w:cs="Arial"/>
                <w:sz w:val="20"/>
              </w:rPr>
              <w:t xml:space="preserve"> 1 investigator to investigate all cases. </w:t>
            </w:r>
            <w:r w:rsidR="00E17179" w:rsidRPr="009F4656">
              <w:rPr>
                <w:rFonts w:ascii="Arial" w:hAnsi="Arial" w:cs="Arial"/>
                <w:sz w:val="20"/>
              </w:rPr>
              <w:t xml:space="preserve"> </w:t>
            </w:r>
          </w:p>
          <w:p w:rsidR="001D2BD4" w:rsidRDefault="001D2BD4" w:rsidP="009F4656">
            <w:pPr>
              <w:pStyle w:val="ListParagraph"/>
              <w:numPr>
                <w:ilvl w:val="0"/>
                <w:numId w:val="16"/>
              </w:numPr>
              <w:rPr>
                <w:rFonts w:ascii="Arial" w:hAnsi="Arial" w:cs="Arial"/>
                <w:sz w:val="20"/>
              </w:rPr>
            </w:pPr>
            <w:r>
              <w:rPr>
                <w:rFonts w:ascii="Arial" w:hAnsi="Arial" w:cs="Arial"/>
                <w:sz w:val="20"/>
              </w:rPr>
              <w:t>In theory, l</w:t>
            </w:r>
            <w:r w:rsidR="00E17179" w:rsidRPr="009F4656">
              <w:rPr>
                <w:rFonts w:ascii="Arial" w:hAnsi="Arial" w:cs="Arial"/>
                <w:sz w:val="20"/>
              </w:rPr>
              <w:t>ook at some records in advance.</w:t>
            </w:r>
            <w:r>
              <w:rPr>
                <w:rFonts w:ascii="Arial" w:hAnsi="Arial" w:cs="Arial"/>
                <w:sz w:val="20"/>
              </w:rPr>
              <w:t xml:space="preserve"> Faculty can send in character letters and information for students up to </w:t>
            </w:r>
            <w:r w:rsidR="00E17179" w:rsidRPr="009F4656">
              <w:rPr>
                <w:rFonts w:ascii="Arial" w:hAnsi="Arial" w:cs="Arial"/>
                <w:sz w:val="20"/>
              </w:rPr>
              <w:t xml:space="preserve">4 months ahead of time until application comes in, then its reviewed </w:t>
            </w:r>
            <w:r>
              <w:rPr>
                <w:rFonts w:ascii="Arial" w:hAnsi="Arial" w:cs="Arial"/>
                <w:sz w:val="20"/>
              </w:rPr>
              <w:t>and</w:t>
            </w:r>
            <w:r w:rsidR="00E17179" w:rsidRPr="009F4656">
              <w:rPr>
                <w:rFonts w:ascii="Arial" w:hAnsi="Arial" w:cs="Arial"/>
                <w:sz w:val="20"/>
              </w:rPr>
              <w:t xml:space="preserve"> get automatically processed. </w:t>
            </w:r>
          </w:p>
          <w:p w:rsidR="00CC07B5" w:rsidRPr="009F4656" w:rsidRDefault="00E17179" w:rsidP="009F4656">
            <w:pPr>
              <w:pStyle w:val="ListParagraph"/>
              <w:numPr>
                <w:ilvl w:val="0"/>
                <w:numId w:val="16"/>
              </w:numPr>
              <w:rPr>
                <w:rFonts w:ascii="Arial" w:hAnsi="Arial" w:cs="Arial"/>
                <w:sz w:val="20"/>
              </w:rPr>
            </w:pPr>
            <w:r w:rsidRPr="009F4656">
              <w:rPr>
                <w:rFonts w:ascii="Arial" w:hAnsi="Arial" w:cs="Arial"/>
                <w:sz w:val="20"/>
              </w:rPr>
              <w:t>Process doesn</w:t>
            </w:r>
            <w:r w:rsidR="001D2BD4">
              <w:rPr>
                <w:rFonts w:ascii="Arial" w:hAnsi="Arial" w:cs="Arial"/>
                <w:sz w:val="20"/>
              </w:rPr>
              <w:t xml:space="preserve">’t work like that all the time because ASBN </w:t>
            </w:r>
            <w:r w:rsidRPr="009F4656">
              <w:rPr>
                <w:rFonts w:ascii="Arial" w:hAnsi="Arial" w:cs="Arial"/>
                <w:sz w:val="20"/>
              </w:rPr>
              <w:t>get</w:t>
            </w:r>
            <w:r w:rsidR="001D2BD4">
              <w:rPr>
                <w:rFonts w:ascii="Arial" w:hAnsi="Arial" w:cs="Arial"/>
                <w:sz w:val="20"/>
              </w:rPr>
              <w:t xml:space="preserve">s so backlogged. </w:t>
            </w:r>
          </w:p>
          <w:p w:rsidR="00E17179" w:rsidRPr="009F4656" w:rsidRDefault="001D2BD4" w:rsidP="009F4656">
            <w:pPr>
              <w:pStyle w:val="ListParagraph"/>
              <w:numPr>
                <w:ilvl w:val="0"/>
                <w:numId w:val="16"/>
              </w:numPr>
              <w:rPr>
                <w:rFonts w:ascii="Arial" w:hAnsi="Arial" w:cs="Arial"/>
                <w:sz w:val="20"/>
              </w:rPr>
            </w:pPr>
            <w:r>
              <w:rPr>
                <w:rFonts w:ascii="Arial" w:hAnsi="Arial" w:cs="Arial"/>
                <w:sz w:val="20"/>
              </w:rPr>
              <w:t>Reasonable</w:t>
            </w:r>
            <w:r w:rsidR="00E17179" w:rsidRPr="009F4656">
              <w:rPr>
                <w:rFonts w:ascii="Arial" w:hAnsi="Arial" w:cs="Arial"/>
                <w:sz w:val="20"/>
              </w:rPr>
              <w:t xml:space="preserve"> time to get licens</w:t>
            </w:r>
            <w:r>
              <w:rPr>
                <w:rFonts w:ascii="Arial" w:hAnsi="Arial" w:cs="Arial"/>
                <w:sz w:val="20"/>
              </w:rPr>
              <w:t xml:space="preserve">ure and authorization to test is </w:t>
            </w:r>
            <w:r w:rsidR="00E17179" w:rsidRPr="009F4656">
              <w:rPr>
                <w:rFonts w:ascii="Arial" w:hAnsi="Arial" w:cs="Arial"/>
                <w:sz w:val="20"/>
              </w:rPr>
              <w:t>4-6 weeks</w:t>
            </w:r>
            <w:r>
              <w:rPr>
                <w:rFonts w:ascii="Arial" w:hAnsi="Arial" w:cs="Arial"/>
                <w:sz w:val="20"/>
              </w:rPr>
              <w:t xml:space="preserve"> from applying. Pearson Testing Center</w:t>
            </w:r>
            <w:r w:rsidR="00E17179" w:rsidRPr="009F4656">
              <w:rPr>
                <w:rFonts w:ascii="Arial" w:hAnsi="Arial" w:cs="Arial"/>
                <w:sz w:val="20"/>
              </w:rPr>
              <w:t xml:space="preserve"> guarantees test spot in 30 days. </w:t>
            </w:r>
            <w:r>
              <w:rPr>
                <w:rFonts w:ascii="Arial" w:hAnsi="Arial" w:cs="Arial"/>
                <w:sz w:val="20"/>
              </w:rPr>
              <w:t xml:space="preserve">Total process is </w:t>
            </w:r>
            <w:r w:rsidR="00E17179" w:rsidRPr="009F4656">
              <w:rPr>
                <w:rFonts w:ascii="Arial" w:hAnsi="Arial" w:cs="Arial"/>
                <w:sz w:val="20"/>
              </w:rPr>
              <w:t xml:space="preserve">2- 2.5 months. </w:t>
            </w:r>
          </w:p>
          <w:p w:rsidR="00E17179" w:rsidRDefault="001D2BD4" w:rsidP="009F4656">
            <w:pPr>
              <w:pStyle w:val="ListParagraph"/>
              <w:numPr>
                <w:ilvl w:val="0"/>
                <w:numId w:val="16"/>
              </w:numPr>
              <w:rPr>
                <w:rFonts w:ascii="Arial" w:hAnsi="Arial" w:cs="Arial"/>
                <w:sz w:val="20"/>
              </w:rPr>
            </w:pPr>
            <w:r>
              <w:rPr>
                <w:rFonts w:ascii="Arial" w:hAnsi="Arial" w:cs="Arial"/>
                <w:sz w:val="20"/>
              </w:rPr>
              <w:t>There has been an</w:t>
            </w:r>
            <w:r w:rsidR="00E17179">
              <w:rPr>
                <w:rFonts w:ascii="Arial" w:hAnsi="Arial" w:cs="Arial"/>
                <w:sz w:val="20"/>
              </w:rPr>
              <w:t xml:space="preserve"> increase </w:t>
            </w:r>
            <w:r>
              <w:rPr>
                <w:rFonts w:ascii="Arial" w:hAnsi="Arial" w:cs="Arial"/>
                <w:sz w:val="20"/>
              </w:rPr>
              <w:t xml:space="preserve">in </w:t>
            </w:r>
            <w:r w:rsidR="00E17179">
              <w:rPr>
                <w:rFonts w:ascii="Arial" w:hAnsi="Arial" w:cs="Arial"/>
                <w:sz w:val="20"/>
              </w:rPr>
              <w:t xml:space="preserve">number practicing nurses under investigation. Every single </w:t>
            </w:r>
            <w:r>
              <w:rPr>
                <w:rFonts w:ascii="Arial" w:hAnsi="Arial" w:cs="Arial"/>
                <w:sz w:val="20"/>
              </w:rPr>
              <w:t xml:space="preserve">complaint has to be investigated. Most do not result in flags. </w:t>
            </w:r>
          </w:p>
          <w:p w:rsidR="009E2CA7" w:rsidRDefault="009E2CA7" w:rsidP="009F4656">
            <w:pPr>
              <w:pStyle w:val="ListParagraph"/>
              <w:numPr>
                <w:ilvl w:val="0"/>
                <w:numId w:val="16"/>
              </w:numPr>
              <w:rPr>
                <w:rFonts w:ascii="Arial" w:hAnsi="Arial" w:cs="Arial"/>
                <w:sz w:val="20"/>
              </w:rPr>
            </w:pPr>
            <w:r>
              <w:rPr>
                <w:rFonts w:ascii="Arial" w:hAnsi="Arial" w:cs="Arial"/>
                <w:sz w:val="20"/>
              </w:rPr>
              <w:t>Sometimes fl</w:t>
            </w:r>
            <w:r w:rsidR="001D2BD4">
              <w:rPr>
                <w:rFonts w:ascii="Arial" w:hAnsi="Arial" w:cs="Arial"/>
                <w:sz w:val="20"/>
              </w:rPr>
              <w:t xml:space="preserve">ags for investigation are minor. </w:t>
            </w:r>
            <w:r>
              <w:rPr>
                <w:rFonts w:ascii="Arial" w:hAnsi="Arial" w:cs="Arial"/>
                <w:sz w:val="20"/>
              </w:rPr>
              <w:t xml:space="preserve">If its major will do a summary suspension on that license. </w:t>
            </w:r>
          </w:p>
          <w:p w:rsidR="00076EB5" w:rsidRPr="00C56703" w:rsidRDefault="009E2CA7" w:rsidP="001D2BD4">
            <w:pPr>
              <w:pStyle w:val="ListParagraph"/>
              <w:numPr>
                <w:ilvl w:val="0"/>
                <w:numId w:val="16"/>
              </w:numPr>
              <w:rPr>
                <w:rFonts w:ascii="Arial" w:hAnsi="Arial" w:cs="Arial"/>
                <w:sz w:val="20"/>
              </w:rPr>
            </w:pPr>
            <w:r>
              <w:rPr>
                <w:rFonts w:ascii="Arial" w:hAnsi="Arial" w:cs="Arial"/>
                <w:sz w:val="20"/>
              </w:rPr>
              <w:t xml:space="preserve">Temp permits- permits shall become invalid upon notification of results to applicant. </w:t>
            </w:r>
          </w:p>
        </w:tc>
        <w:tc>
          <w:tcPr>
            <w:tcW w:w="1889" w:type="dxa"/>
          </w:tcPr>
          <w:p w:rsidR="00076EB5" w:rsidRDefault="00076EB5">
            <w:pPr>
              <w:rPr>
                <w:rFonts w:ascii="Arial" w:hAnsi="Arial" w:cs="Arial"/>
                <w:sz w:val="20"/>
              </w:rPr>
            </w:pPr>
          </w:p>
        </w:tc>
        <w:tc>
          <w:tcPr>
            <w:tcW w:w="1621" w:type="dxa"/>
          </w:tcPr>
          <w:p w:rsidR="00076EB5" w:rsidRDefault="00076EB5">
            <w:pPr>
              <w:rPr>
                <w:rFonts w:ascii="Arial" w:hAnsi="Arial" w:cs="Arial"/>
                <w:sz w:val="20"/>
              </w:rPr>
            </w:pPr>
          </w:p>
        </w:tc>
      </w:tr>
      <w:tr w:rsidR="00076EB5" w:rsidTr="008917D3">
        <w:tblPrEx>
          <w:tblLook w:val="0000" w:firstRow="0" w:lastRow="0" w:firstColumn="0" w:lastColumn="0" w:noHBand="0" w:noVBand="0"/>
        </w:tblPrEx>
        <w:trPr>
          <w:gridBefore w:val="1"/>
          <w:wBefore w:w="17" w:type="dxa"/>
          <w:trHeight w:val="296"/>
        </w:trPr>
        <w:tc>
          <w:tcPr>
            <w:tcW w:w="14599" w:type="dxa"/>
            <w:gridSpan w:val="10"/>
            <w:shd w:val="clear" w:color="auto" w:fill="C0C0C0"/>
          </w:tcPr>
          <w:p w:rsidR="00076EB5" w:rsidRDefault="00076EB5">
            <w:pPr>
              <w:rPr>
                <w:rFonts w:ascii="Arial" w:hAnsi="Arial" w:cs="Arial"/>
                <w:sz w:val="20"/>
              </w:rPr>
            </w:pPr>
            <w:r>
              <w:rPr>
                <w:rFonts w:ascii="Arial" w:hAnsi="Arial" w:cs="Arial"/>
                <w:b/>
                <w:sz w:val="22"/>
                <w:szCs w:val="22"/>
              </w:rPr>
              <w:lastRenderedPageBreak/>
              <w:t xml:space="preserve">Next Meeting: </w:t>
            </w:r>
          </w:p>
        </w:tc>
      </w:tr>
      <w:tr w:rsidR="00076EB5" w:rsidTr="008917D3">
        <w:tblPrEx>
          <w:tblLook w:val="0000" w:firstRow="0" w:lastRow="0" w:firstColumn="0" w:lastColumn="0" w:noHBand="0" w:noVBand="0"/>
        </w:tblPrEx>
        <w:trPr>
          <w:gridBefore w:val="1"/>
          <w:wBefore w:w="17" w:type="dxa"/>
          <w:trHeight w:val="251"/>
        </w:trPr>
        <w:tc>
          <w:tcPr>
            <w:tcW w:w="1123" w:type="dxa"/>
            <w:tcBorders>
              <w:bottom w:val="single" w:sz="4" w:space="0" w:color="auto"/>
            </w:tcBorders>
          </w:tcPr>
          <w:p w:rsidR="00076EB5" w:rsidRDefault="00076EB5">
            <w:pPr>
              <w:pStyle w:val="Footer"/>
              <w:tabs>
                <w:tab w:val="clear" w:pos="4320"/>
                <w:tab w:val="clear" w:pos="8640"/>
              </w:tabs>
              <w:rPr>
                <w:rFonts w:ascii="Arial" w:hAnsi="Arial" w:cs="Arial"/>
                <w:b/>
                <w:sz w:val="22"/>
                <w:szCs w:val="22"/>
              </w:rPr>
            </w:pPr>
            <w:r>
              <w:rPr>
                <w:rFonts w:ascii="Arial" w:hAnsi="Arial" w:cs="Arial"/>
                <w:b/>
                <w:sz w:val="22"/>
                <w:szCs w:val="22"/>
              </w:rPr>
              <w:t>DATE:</w:t>
            </w:r>
          </w:p>
        </w:tc>
        <w:tc>
          <w:tcPr>
            <w:tcW w:w="3933" w:type="dxa"/>
            <w:gridSpan w:val="2"/>
            <w:tcBorders>
              <w:bottom w:val="single" w:sz="4" w:space="0" w:color="auto"/>
            </w:tcBorders>
          </w:tcPr>
          <w:p w:rsidR="00076EB5" w:rsidRDefault="00DF3288" w:rsidP="00D2142F">
            <w:pPr>
              <w:pStyle w:val="Footer"/>
              <w:tabs>
                <w:tab w:val="clear" w:pos="4320"/>
                <w:tab w:val="clear" w:pos="8640"/>
              </w:tabs>
              <w:rPr>
                <w:rFonts w:ascii="Arial" w:hAnsi="Arial" w:cs="Arial"/>
                <w:sz w:val="20"/>
              </w:rPr>
            </w:pPr>
            <w:r>
              <w:rPr>
                <w:rFonts w:ascii="Arial" w:hAnsi="Arial" w:cs="Arial"/>
                <w:sz w:val="20"/>
              </w:rPr>
              <w:t>Feb 2015</w:t>
            </w:r>
          </w:p>
        </w:tc>
        <w:tc>
          <w:tcPr>
            <w:tcW w:w="894" w:type="dxa"/>
            <w:tcBorders>
              <w:bottom w:val="single" w:sz="4" w:space="0" w:color="auto"/>
            </w:tcBorders>
          </w:tcPr>
          <w:p w:rsidR="00076EB5" w:rsidRDefault="00076EB5">
            <w:pPr>
              <w:pStyle w:val="Footer"/>
              <w:tabs>
                <w:tab w:val="clear" w:pos="4320"/>
                <w:tab w:val="clear" w:pos="8640"/>
              </w:tabs>
              <w:rPr>
                <w:rFonts w:ascii="Arial" w:hAnsi="Arial" w:cs="Arial"/>
                <w:b/>
                <w:sz w:val="22"/>
                <w:szCs w:val="22"/>
              </w:rPr>
            </w:pPr>
            <w:r>
              <w:rPr>
                <w:rFonts w:ascii="Arial" w:hAnsi="Arial" w:cs="Arial"/>
                <w:b/>
                <w:sz w:val="22"/>
                <w:szCs w:val="22"/>
              </w:rPr>
              <w:t>TIME:</w:t>
            </w:r>
          </w:p>
        </w:tc>
        <w:tc>
          <w:tcPr>
            <w:tcW w:w="3825" w:type="dxa"/>
            <w:tcBorders>
              <w:bottom w:val="single" w:sz="4" w:space="0" w:color="auto"/>
            </w:tcBorders>
          </w:tcPr>
          <w:p w:rsidR="00076EB5" w:rsidRDefault="00076EB5">
            <w:pPr>
              <w:pStyle w:val="Footer"/>
              <w:tabs>
                <w:tab w:val="clear" w:pos="4320"/>
                <w:tab w:val="clear" w:pos="8640"/>
              </w:tabs>
              <w:rPr>
                <w:rFonts w:ascii="Arial" w:hAnsi="Arial" w:cs="Arial"/>
                <w:sz w:val="20"/>
              </w:rPr>
            </w:pPr>
            <w:r>
              <w:rPr>
                <w:rFonts w:ascii="Arial" w:hAnsi="Arial" w:cs="Arial"/>
                <w:sz w:val="20"/>
              </w:rPr>
              <w:t>11:00AM – 2:00PM</w:t>
            </w:r>
          </w:p>
        </w:tc>
        <w:tc>
          <w:tcPr>
            <w:tcW w:w="1068" w:type="dxa"/>
            <w:tcBorders>
              <w:bottom w:val="single" w:sz="4" w:space="0" w:color="auto"/>
            </w:tcBorders>
          </w:tcPr>
          <w:p w:rsidR="00076EB5" w:rsidRDefault="00076EB5">
            <w:pPr>
              <w:pStyle w:val="Footer"/>
              <w:tabs>
                <w:tab w:val="clear" w:pos="4320"/>
                <w:tab w:val="clear" w:pos="8640"/>
              </w:tabs>
              <w:rPr>
                <w:rFonts w:ascii="Arial" w:hAnsi="Arial" w:cs="Arial"/>
                <w:b/>
                <w:sz w:val="22"/>
                <w:szCs w:val="22"/>
              </w:rPr>
            </w:pPr>
            <w:r>
              <w:rPr>
                <w:rFonts w:ascii="Arial" w:hAnsi="Arial" w:cs="Arial"/>
                <w:b/>
                <w:sz w:val="22"/>
                <w:szCs w:val="22"/>
              </w:rPr>
              <w:t>PLACE:</w:t>
            </w:r>
          </w:p>
        </w:tc>
        <w:tc>
          <w:tcPr>
            <w:tcW w:w="3756" w:type="dxa"/>
            <w:gridSpan w:val="4"/>
            <w:tcBorders>
              <w:bottom w:val="single" w:sz="4" w:space="0" w:color="auto"/>
            </w:tcBorders>
          </w:tcPr>
          <w:p w:rsidR="00076EB5" w:rsidRDefault="001D2BD4" w:rsidP="00573187">
            <w:pPr>
              <w:pStyle w:val="Footer"/>
              <w:tabs>
                <w:tab w:val="clear" w:pos="4320"/>
                <w:tab w:val="clear" w:pos="8640"/>
              </w:tabs>
              <w:rPr>
                <w:rFonts w:ascii="Arial" w:hAnsi="Arial" w:cs="Arial"/>
                <w:sz w:val="20"/>
              </w:rPr>
            </w:pPr>
            <w:r>
              <w:rPr>
                <w:rFonts w:ascii="Arial" w:hAnsi="Arial" w:cs="Arial"/>
                <w:sz w:val="20"/>
              </w:rPr>
              <w:t>TBD</w:t>
            </w:r>
          </w:p>
        </w:tc>
      </w:tr>
    </w:tbl>
    <w:p w:rsidR="001872D5" w:rsidRPr="00F5377F" w:rsidRDefault="001872D5">
      <w:pPr>
        <w:rPr>
          <w:rFonts w:ascii="Arial" w:hAnsi="Arial" w:cs="Arial"/>
          <w:sz w:val="20"/>
        </w:rPr>
      </w:pPr>
    </w:p>
    <w:sectPr w:rsidR="001872D5" w:rsidRPr="00F5377F" w:rsidSect="00476A5F">
      <w:headerReference w:type="default" r:id="rId13"/>
      <w:footerReference w:type="even" r:id="rId14"/>
      <w:footerReference w:type="default" r:id="rId15"/>
      <w:pgSz w:w="15840" w:h="12240" w:orient="landscape" w:code="1"/>
      <w:pgMar w:top="394" w:right="720" w:bottom="864" w:left="720" w:header="576"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A72" w:rsidRDefault="00F80A72">
      <w:r>
        <w:separator/>
      </w:r>
    </w:p>
  </w:endnote>
  <w:endnote w:type="continuationSeparator" w:id="0">
    <w:p w:rsidR="00F80A72" w:rsidRDefault="00F80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E68" w:rsidRDefault="009F4E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F4E68" w:rsidRDefault="009F4E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325688"/>
      <w:docPartObj>
        <w:docPartGallery w:val="Page Numbers (Bottom of Page)"/>
        <w:docPartUnique/>
      </w:docPartObj>
    </w:sdtPr>
    <w:sdtEndPr/>
    <w:sdtContent>
      <w:p w:rsidR="009F4E68" w:rsidRDefault="009F4E68">
        <w:pPr>
          <w:pStyle w:val="Footer"/>
          <w:jc w:val="right"/>
        </w:pPr>
        <w:r w:rsidRPr="00B03436">
          <w:rPr>
            <w:sz w:val="20"/>
          </w:rPr>
          <w:fldChar w:fldCharType="begin"/>
        </w:r>
        <w:r w:rsidRPr="00B03436">
          <w:rPr>
            <w:sz w:val="20"/>
          </w:rPr>
          <w:instrText xml:space="preserve"> PAGE   \* MERGEFORMAT </w:instrText>
        </w:r>
        <w:r w:rsidRPr="00B03436">
          <w:rPr>
            <w:sz w:val="20"/>
          </w:rPr>
          <w:fldChar w:fldCharType="separate"/>
        </w:r>
        <w:r w:rsidR="001F07F0">
          <w:rPr>
            <w:noProof/>
            <w:sz w:val="20"/>
          </w:rPr>
          <w:t>7</w:t>
        </w:r>
        <w:r w:rsidRPr="00B03436">
          <w:rPr>
            <w:sz w:val="20"/>
          </w:rPr>
          <w:fldChar w:fldCharType="end"/>
        </w:r>
      </w:p>
    </w:sdtContent>
  </w:sdt>
  <w:p w:rsidR="009F4E68" w:rsidRDefault="009F4E68">
    <w:pPr>
      <w:pStyle w:val="Footer"/>
      <w:ind w:right="360"/>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A72" w:rsidRDefault="00F80A72">
      <w:r>
        <w:separator/>
      </w:r>
    </w:p>
  </w:footnote>
  <w:footnote w:type="continuationSeparator" w:id="0">
    <w:p w:rsidR="00F80A72" w:rsidRDefault="00F80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E68" w:rsidRPr="00F30AA7" w:rsidRDefault="009F4E68" w:rsidP="00CB261F">
    <w:pPr>
      <w:jc w:val="center"/>
      <w:rPr>
        <w:rFonts w:cs="Tahoma"/>
        <w:b/>
        <w:sz w:val="36"/>
        <w:szCs w:val="36"/>
      </w:rPr>
    </w:pPr>
    <w:r w:rsidRPr="00F30AA7">
      <w:rPr>
        <w:rFonts w:cs="Tahoma"/>
        <w:b/>
        <w:noProof/>
        <w:sz w:val="36"/>
        <w:szCs w:val="36"/>
      </w:rPr>
      <w:drawing>
        <wp:anchor distT="0" distB="0" distL="114300" distR="114300" simplePos="0" relativeHeight="251658240" behindDoc="0" locked="0" layoutInCell="1" allowOverlap="1" wp14:anchorId="15C38BCC" wp14:editId="7D8E6F80">
          <wp:simplePos x="0" y="0"/>
          <wp:positionH relativeFrom="column">
            <wp:posOffset>2343150</wp:posOffset>
          </wp:positionH>
          <wp:positionV relativeFrom="paragraph">
            <wp:posOffset>-270510</wp:posOffset>
          </wp:positionV>
          <wp:extent cx="895350" cy="863600"/>
          <wp:effectExtent l="0" t="0" r="0" b="0"/>
          <wp:wrapSquare wrapText="bothSides"/>
          <wp:docPr id="2" name="Picture 2" descr="http://www.arkansas4nursing.org/images/78a89b72f1331482207cad9d4cc72d45_aw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kansas4nursing.org/images/78a89b72f1331482207cad9d4cc72d45_awt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0AA7">
      <w:rPr>
        <w:rFonts w:cs="Tahoma"/>
        <w:b/>
        <w:noProof/>
        <w:sz w:val="36"/>
        <w:szCs w:val="36"/>
      </w:rPr>
      <w:t>Arkansas For Nursing</w:t>
    </w:r>
    <w:r w:rsidRPr="00F30AA7">
      <w:rPr>
        <w:rFonts w:cs="Tahoma"/>
        <w:b/>
        <w:sz w:val="36"/>
        <w:szCs w:val="36"/>
      </w:rPr>
      <w:t xml:space="preserve"> </w:t>
    </w:r>
  </w:p>
  <w:p w:rsidR="009F4E68" w:rsidRDefault="009F4E68" w:rsidP="00CB261F">
    <w:pPr>
      <w:jc w:val="center"/>
      <w:rPr>
        <w:b/>
      </w:rPr>
    </w:pPr>
    <w:r>
      <w:rPr>
        <w:b/>
      </w:rPr>
      <w:t>MEETING MINUTES</w:t>
    </w:r>
  </w:p>
  <w:p w:rsidR="009F4E68" w:rsidRDefault="009F4E68" w:rsidP="00CB261F">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2525"/>
      <w:gridCol w:w="1549"/>
      <w:gridCol w:w="3550"/>
      <w:gridCol w:w="1720"/>
      <w:gridCol w:w="4078"/>
    </w:tblGrid>
    <w:tr w:rsidR="009F4E68" w:rsidTr="002A236B">
      <w:tc>
        <w:tcPr>
          <w:tcW w:w="1194" w:type="dxa"/>
          <w:shd w:val="clear" w:color="auto" w:fill="B2A1C7" w:themeFill="accent4" w:themeFillTint="99"/>
        </w:tcPr>
        <w:p w:rsidR="009F4E68" w:rsidRDefault="009F4E68">
          <w:pPr>
            <w:pStyle w:val="Footer"/>
            <w:tabs>
              <w:tab w:val="clear" w:pos="4320"/>
              <w:tab w:val="clear" w:pos="8640"/>
            </w:tabs>
            <w:rPr>
              <w:rFonts w:ascii="Arial" w:hAnsi="Arial" w:cs="Arial"/>
              <w:b/>
              <w:sz w:val="22"/>
              <w:szCs w:val="22"/>
            </w:rPr>
          </w:pPr>
          <w:r>
            <w:rPr>
              <w:rFonts w:ascii="Arial" w:hAnsi="Arial" w:cs="Arial"/>
              <w:b/>
              <w:sz w:val="22"/>
              <w:szCs w:val="22"/>
            </w:rPr>
            <w:t>DATE:</w:t>
          </w:r>
        </w:p>
      </w:tc>
      <w:tc>
        <w:tcPr>
          <w:tcW w:w="2525" w:type="dxa"/>
          <w:shd w:val="clear" w:color="auto" w:fill="B2A1C7" w:themeFill="accent4" w:themeFillTint="99"/>
        </w:tcPr>
        <w:p w:rsidR="009F4E68" w:rsidRDefault="009F4E68">
          <w:pPr>
            <w:pStyle w:val="Footer"/>
            <w:tabs>
              <w:tab w:val="clear" w:pos="4320"/>
              <w:tab w:val="clear" w:pos="8640"/>
            </w:tabs>
            <w:rPr>
              <w:rFonts w:ascii="Arial" w:hAnsi="Arial" w:cs="Arial"/>
              <w:sz w:val="20"/>
            </w:rPr>
          </w:pPr>
          <w:r>
            <w:rPr>
              <w:rFonts w:ascii="Arial" w:hAnsi="Arial" w:cs="Arial"/>
              <w:sz w:val="20"/>
            </w:rPr>
            <w:t>09/03/2014</w:t>
          </w:r>
        </w:p>
      </w:tc>
      <w:tc>
        <w:tcPr>
          <w:tcW w:w="1549" w:type="dxa"/>
          <w:shd w:val="clear" w:color="auto" w:fill="B2A1C7" w:themeFill="accent4" w:themeFillTint="99"/>
        </w:tcPr>
        <w:p w:rsidR="009F4E68" w:rsidRDefault="009F4E68">
          <w:pPr>
            <w:pStyle w:val="Footer"/>
            <w:tabs>
              <w:tab w:val="clear" w:pos="4320"/>
              <w:tab w:val="clear" w:pos="8640"/>
            </w:tabs>
            <w:rPr>
              <w:rFonts w:ascii="Arial" w:hAnsi="Arial" w:cs="Arial"/>
              <w:b/>
              <w:sz w:val="22"/>
              <w:szCs w:val="22"/>
            </w:rPr>
          </w:pPr>
          <w:r>
            <w:rPr>
              <w:rFonts w:ascii="Arial" w:hAnsi="Arial" w:cs="Arial"/>
              <w:b/>
              <w:sz w:val="22"/>
              <w:szCs w:val="22"/>
            </w:rPr>
            <w:t>TIME:</w:t>
          </w:r>
        </w:p>
      </w:tc>
      <w:tc>
        <w:tcPr>
          <w:tcW w:w="3550" w:type="dxa"/>
          <w:shd w:val="clear" w:color="auto" w:fill="B2A1C7" w:themeFill="accent4" w:themeFillTint="99"/>
        </w:tcPr>
        <w:p w:rsidR="009F4E68" w:rsidRDefault="009F4E68" w:rsidP="001E63E9">
          <w:pPr>
            <w:pStyle w:val="Footer"/>
            <w:tabs>
              <w:tab w:val="clear" w:pos="4320"/>
              <w:tab w:val="clear" w:pos="8640"/>
            </w:tabs>
            <w:rPr>
              <w:rFonts w:ascii="Arial" w:hAnsi="Arial" w:cs="Arial"/>
              <w:sz w:val="20"/>
            </w:rPr>
          </w:pPr>
          <w:r>
            <w:rPr>
              <w:rFonts w:ascii="Arial" w:hAnsi="Arial" w:cs="Arial"/>
              <w:sz w:val="20"/>
            </w:rPr>
            <w:t>11:00AM – 2:00PM</w:t>
          </w:r>
        </w:p>
      </w:tc>
      <w:tc>
        <w:tcPr>
          <w:tcW w:w="1720" w:type="dxa"/>
          <w:shd w:val="clear" w:color="auto" w:fill="B2A1C7" w:themeFill="accent4" w:themeFillTint="99"/>
        </w:tcPr>
        <w:p w:rsidR="009F4E68" w:rsidRDefault="009F4E68">
          <w:pPr>
            <w:pStyle w:val="Footer"/>
            <w:tabs>
              <w:tab w:val="clear" w:pos="4320"/>
              <w:tab w:val="clear" w:pos="8640"/>
            </w:tabs>
            <w:rPr>
              <w:rFonts w:ascii="Arial" w:hAnsi="Arial" w:cs="Arial"/>
              <w:b/>
              <w:sz w:val="22"/>
              <w:szCs w:val="22"/>
            </w:rPr>
          </w:pPr>
          <w:r>
            <w:rPr>
              <w:rFonts w:ascii="Arial" w:hAnsi="Arial" w:cs="Arial"/>
              <w:b/>
              <w:sz w:val="22"/>
              <w:szCs w:val="22"/>
            </w:rPr>
            <w:t>PLACE:</w:t>
          </w:r>
        </w:p>
      </w:tc>
      <w:tc>
        <w:tcPr>
          <w:tcW w:w="4078" w:type="dxa"/>
          <w:shd w:val="clear" w:color="auto" w:fill="B2A1C7" w:themeFill="accent4" w:themeFillTint="99"/>
        </w:tcPr>
        <w:p w:rsidR="009F4E68" w:rsidRDefault="009F4E68" w:rsidP="00D5599A">
          <w:pPr>
            <w:pStyle w:val="Footer"/>
            <w:tabs>
              <w:tab w:val="clear" w:pos="4320"/>
              <w:tab w:val="clear" w:pos="8640"/>
            </w:tabs>
            <w:rPr>
              <w:rFonts w:ascii="Arial" w:hAnsi="Arial" w:cs="Arial"/>
              <w:sz w:val="20"/>
            </w:rPr>
          </w:pPr>
          <w:r>
            <w:rPr>
              <w:rFonts w:ascii="Arial" w:hAnsi="Arial" w:cs="Arial"/>
              <w:sz w:val="20"/>
            </w:rPr>
            <w:t>ACH Cress Board Room</w:t>
          </w:r>
        </w:p>
      </w:tc>
    </w:tr>
    <w:tr w:rsidR="009F4E68" w:rsidTr="002A236B">
      <w:tc>
        <w:tcPr>
          <w:tcW w:w="1194" w:type="dxa"/>
          <w:shd w:val="clear" w:color="auto" w:fill="B2A1C7" w:themeFill="accent4" w:themeFillTint="99"/>
        </w:tcPr>
        <w:p w:rsidR="009F4E68" w:rsidRDefault="009F4E68">
          <w:pPr>
            <w:pStyle w:val="Footer"/>
            <w:tabs>
              <w:tab w:val="clear" w:pos="4320"/>
              <w:tab w:val="clear" w:pos="8640"/>
            </w:tabs>
            <w:rPr>
              <w:rFonts w:ascii="Arial" w:hAnsi="Arial" w:cs="Arial"/>
              <w:b/>
              <w:sz w:val="22"/>
              <w:szCs w:val="22"/>
            </w:rPr>
          </w:pPr>
          <w:r>
            <w:rPr>
              <w:rFonts w:ascii="Arial" w:hAnsi="Arial" w:cs="Arial"/>
              <w:b/>
              <w:sz w:val="22"/>
              <w:szCs w:val="22"/>
            </w:rPr>
            <w:t>LEADER:</w:t>
          </w:r>
        </w:p>
      </w:tc>
      <w:tc>
        <w:tcPr>
          <w:tcW w:w="2525" w:type="dxa"/>
          <w:shd w:val="clear" w:color="auto" w:fill="B2A1C7" w:themeFill="accent4" w:themeFillTint="99"/>
        </w:tcPr>
        <w:p w:rsidR="009F4E68" w:rsidRDefault="009F4E68">
          <w:pPr>
            <w:pStyle w:val="Footer"/>
            <w:tabs>
              <w:tab w:val="clear" w:pos="4320"/>
              <w:tab w:val="clear" w:pos="8640"/>
            </w:tabs>
            <w:rPr>
              <w:rFonts w:ascii="Arial" w:hAnsi="Arial" w:cs="Arial"/>
              <w:sz w:val="20"/>
            </w:rPr>
          </w:pPr>
          <w:r>
            <w:rPr>
              <w:rFonts w:ascii="Arial" w:hAnsi="Arial" w:cs="Arial"/>
              <w:sz w:val="20"/>
            </w:rPr>
            <w:t>Michelle Odom (ACH)</w:t>
          </w:r>
        </w:p>
      </w:tc>
      <w:tc>
        <w:tcPr>
          <w:tcW w:w="1549" w:type="dxa"/>
          <w:shd w:val="clear" w:color="auto" w:fill="B2A1C7" w:themeFill="accent4" w:themeFillTint="99"/>
        </w:tcPr>
        <w:p w:rsidR="009F4E68" w:rsidRDefault="009F4E68">
          <w:pPr>
            <w:pStyle w:val="Footer"/>
            <w:tabs>
              <w:tab w:val="clear" w:pos="4320"/>
              <w:tab w:val="clear" w:pos="8640"/>
            </w:tabs>
            <w:rPr>
              <w:rFonts w:ascii="Arial" w:hAnsi="Arial" w:cs="Arial"/>
              <w:b/>
              <w:sz w:val="22"/>
              <w:szCs w:val="22"/>
            </w:rPr>
          </w:pPr>
          <w:r>
            <w:rPr>
              <w:rFonts w:ascii="Arial" w:hAnsi="Arial" w:cs="Arial"/>
              <w:b/>
              <w:sz w:val="22"/>
              <w:szCs w:val="22"/>
            </w:rPr>
            <w:t>RECORDER:</w:t>
          </w:r>
        </w:p>
      </w:tc>
      <w:tc>
        <w:tcPr>
          <w:tcW w:w="3550" w:type="dxa"/>
          <w:shd w:val="clear" w:color="auto" w:fill="B2A1C7" w:themeFill="accent4" w:themeFillTint="99"/>
        </w:tcPr>
        <w:p w:rsidR="009F4E68" w:rsidRDefault="009F4E68">
          <w:pPr>
            <w:pStyle w:val="Footer"/>
            <w:tabs>
              <w:tab w:val="clear" w:pos="4320"/>
              <w:tab w:val="clear" w:pos="8640"/>
            </w:tabs>
            <w:rPr>
              <w:rFonts w:ascii="Arial" w:hAnsi="Arial" w:cs="Arial"/>
              <w:sz w:val="20"/>
            </w:rPr>
          </w:pPr>
          <w:r>
            <w:rPr>
              <w:rFonts w:ascii="Arial" w:hAnsi="Arial" w:cs="Arial"/>
              <w:sz w:val="20"/>
            </w:rPr>
            <w:t>Anna-Kate Bogaards (ACH)</w:t>
          </w:r>
        </w:p>
      </w:tc>
      <w:tc>
        <w:tcPr>
          <w:tcW w:w="1720" w:type="dxa"/>
          <w:shd w:val="clear" w:color="auto" w:fill="B2A1C7" w:themeFill="accent4" w:themeFillTint="99"/>
        </w:tcPr>
        <w:p w:rsidR="009F4E68" w:rsidRDefault="009F4E68">
          <w:pPr>
            <w:pStyle w:val="Footer"/>
            <w:tabs>
              <w:tab w:val="clear" w:pos="4320"/>
              <w:tab w:val="clear" w:pos="8640"/>
            </w:tabs>
            <w:rPr>
              <w:rFonts w:ascii="Arial" w:hAnsi="Arial" w:cs="Arial"/>
              <w:b/>
              <w:sz w:val="22"/>
              <w:szCs w:val="22"/>
            </w:rPr>
          </w:pPr>
          <w:r>
            <w:rPr>
              <w:rFonts w:ascii="Arial" w:hAnsi="Arial" w:cs="Arial"/>
              <w:b/>
              <w:sz w:val="22"/>
              <w:szCs w:val="22"/>
            </w:rPr>
            <w:t>TIMEKEEPER:</w:t>
          </w:r>
        </w:p>
      </w:tc>
      <w:tc>
        <w:tcPr>
          <w:tcW w:w="4078" w:type="dxa"/>
          <w:shd w:val="clear" w:color="auto" w:fill="B2A1C7" w:themeFill="accent4" w:themeFillTint="99"/>
        </w:tcPr>
        <w:p w:rsidR="009F4E68" w:rsidRDefault="00C56703">
          <w:pPr>
            <w:pStyle w:val="Footer"/>
            <w:tabs>
              <w:tab w:val="clear" w:pos="4320"/>
              <w:tab w:val="clear" w:pos="8640"/>
            </w:tabs>
            <w:rPr>
              <w:rFonts w:ascii="Arial" w:hAnsi="Arial" w:cs="Arial"/>
              <w:sz w:val="20"/>
            </w:rPr>
          </w:pPr>
          <w:r>
            <w:rPr>
              <w:rFonts w:ascii="Arial" w:hAnsi="Arial" w:cs="Arial"/>
              <w:sz w:val="20"/>
            </w:rPr>
            <w:t>Anna-Kate Bogaards (ACH)</w:t>
          </w:r>
        </w:p>
      </w:tc>
    </w:tr>
  </w:tbl>
  <w:p w:rsidR="009F4E68" w:rsidRDefault="009F4E68" w:rsidP="00F30A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77AC"/>
    <w:multiLevelType w:val="hybridMultilevel"/>
    <w:tmpl w:val="4F3AF3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4123AC"/>
    <w:multiLevelType w:val="hybridMultilevel"/>
    <w:tmpl w:val="B210ABDC"/>
    <w:lvl w:ilvl="0" w:tplc="3EAA54FA">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822F9A"/>
    <w:multiLevelType w:val="hybridMultilevel"/>
    <w:tmpl w:val="BD923BE0"/>
    <w:lvl w:ilvl="0" w:tplc="AD7849D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6C111F"/>
    <w:multiLevelType w:val="hybridMultilevel"/>
    <w:tmpl w:val="E850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563206"/>
    <w:multiLevelType w:val="hybridMultilevel"/>
    <w:tmpl w:val="C032DB30"/>
    <w:lvl w:ilvl="0" w:tplc="AD7849D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97085A"/>
    <w:multiLevelType w:val="hybridMultilevel"/>
    <w:tmpl w:val="9B046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FF1B26"/>
    <w:multiLevelType w:val="hybridMultilevel"/>
    <w:tmpl w:val="49385AE4"/>
    <w:lvl w:ilvl="0" w:tplc="3EAA54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1EE23FC"/>
    <w:multiLevelType w:val="hybridMultilevel"/>
    <w:tmpl w:val="7A28B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007580"/>
    <w:multiLevelType w:val="hybridMultilevel"/>
    <w:tmpl w:val="12BC31BC"/>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3406BC"/>
    <w:multiLevelType w:val="hybridMultilevel"/>
    <w:tmpl w:val="2494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342097"/>
    <w:multiLevelType w:val="hybridMultilevel"/>
    <w:tmpl w:val="E898D77C"/>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3A53DD"/>
    <w:multiLevelType w:val="hybridMultilevel"/>
    <w:tmpl w:val="CC2C5B86"/>
    <w:lvl w:ilvl="0" w:tplc="AD7849DA">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7C5475B"/>
    <w:multiLevelType w:val="hybridMultilevel"/>
    <w:tmpl w:val="330493D8"/>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0A6386"/>
    <w:multiLevelType w:val="hybridMultilevel"/>
    <w:tmpl w:val="F80A19EC"/>
    <w:lvl w:ilvl="0" w:tplc="0409000F">
      <w:start w:val="1"/>
      <w:numFmt w:val="decimal"/>
      <w:lvlText w:val="%1."/>
      <w:lvlJc w:val="left"/>
      <w:pPr>
        <w:ind w:left="360" w:hanging="360"/>
      </w:pPr>
      <w:rPr>
        <w:rFonts w:hint="default"/>
      </w:rPr>
    </w:lvl>
    <w:lvl w:ilvl="1" w:tplc="A9EA1F62">
      <w:numFmt w:val="bullet"/>
      <w:lvlText w:val="-"/>
      <w:lvlJc w:val="left"/>
      <w:pPr>
        <w:ind w:left="1080" w:hanging="36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DBE6EA8"/>
    <w:multiLevelType w:val="hybridMultilevel"/>
    <w:tmpl w:val="532E8356"/>
    <w:lvl w:ilvl="0" w:tplc="3EAA54F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754591"/>
    <w:multiLevelType w:val="hybridMultilevel"/>
    <w:tmpl w:val="569859DA"/>
    <w:lvl w:ilvl="0" w:tplc="3EAA54FA">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F21261C"/>
    <w:multiLevelType w:val="hybridMultilevel"/>
    <w:tmpl w:val="5E22CA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1F1052F"/>
    <w:multiLevelType w:val="hybridMultilevel"/>
    <w:tmpl w:val="6D6A0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30E40C1"/>
    <w:multiLevelType w:val="hybridMultilevel"/>
    <w:tmpl w:val="CFDA9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17774D"/>
    <w:multiLevelType w:val="hybridMultilevel"/>
    <w:tmpl w:val="5434CF9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F53687"/>
    <w:multiLevelType w:val="hybridMultilevel"/>
    <w:tmpl w:val="53927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527F99"/>
    <w:multiLevelType w:val="hybridMultilevel"/>
    <w:tmpl w:val="B10A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972AA8"/>
    <w:multiLevelType w:val="hybridMultilevel"/>
    <w:tmpl w:val="B510A8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C4C1372"/>
    <w:multiLevelType w:val="hybridMultilevel"/>
    <w:tmpl w:val="5B449C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F0766B"/>
    <w:multiLevelType w:val="hybridMultilevel"/>
    <w:tmpl w:val="6D5489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AD240E3"/>
    <w:multiLevelType w:val="hybridMultilevel"/>
    <w:tmpl w:val="2BDAB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439087F"/>
    <w:multiLevelType w:val="hybridMultilevel"/>
    <w:tmpl w:val="41E07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F0642E"/>
    <w:multiLevelType w:val="hybridMultilevel"/>
    <w:tmpl w:val="08C256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B320302"/>
    <w:multiLevelType w:val="hybridMultilevel"/>
    <w:tmpl w:val="6E0EB1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D323949"/>
    <w:multiLevelType w:val="hybridMultilevel"/>
    <w:tmpl w:val="EEDAD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7"/>
  </w:num>
  <w:num w:numId="4">
    <w:abstractNumId w:val="7"/>
  </w:num>
  <w:num w:numId="5">
    <w:abstractNumId w:val="3"/>
  </w:num>
  <w:num w:numId="6">
    <w:abstractNumId w:val="29"/>
  </w:num>
  <w:num w:numId="7">
    <w:abstractNumId w:val="20"/>
  </w:num>
  <w:num w:numId="8">
    <w:abstractNumId w:val="9"/>
  </w:num>
  <w:num w:numId="9">
    <w:abstractNumId w:val="22"/>
  </w:num>
  <w:num w:numId="10">
    <w:abstractNumId w:val="11"/>
  </w:num>
  <w:num w:numId="11">
    <w:abstractNumId w:val="28"/>
  </w:num>
  <w:num w:numId="12">
    <w:abstractNumId w:val="13"/>
  </w:num>
  <w:num w:numId="13">
    <w:abstractNumId w:val="18"/>
  </w:num>
  <w:num w:numId="14">
    <w:abstractNumId w:val="27"/>
  </w:num>
  <w:num w:numId="15">
    <w:abstractNumId w:val="24"/>
  </w:num>
  <w:num w:numId="16">
    <w:abstractNumId w:val="26"/>
  </w:num>
  <w:num w:numId="17">
    <w:abstractNumId w:val="25"/>
  </w:num>
  <w:num w:numId="18">
    <w:abstractNumId w:val="23"/>
  </w:num>
  <w:num w:numId="19">
    <w:abstractNumId w:val="15"/>
  </w:num>
  <w:num w:numId="20">
    <w:abstractNumId w:val="6"/>
  </w:num>
  <w:num w:numId="21">
    <w:abstractNumId w:val="14"/>
  </w:num>
  <w:num w:numId="22">
    <w:abstractNumId w:val="21"/>
  </w:num>
  <w:num w:numId="23">
    <w:abstractNumId w:val="2"/>
  </w:num>
  <w:num w:numId="24">
    <w:abstractNumId w:val="12"/>
  </w:num>
  <w:num w:numId="25">
    <w:abstractNumId w:val="4"/>
  </w:num>
  <w:num w:numId="26">
    <w:abstractNumId w:val="8"/>
  </w:num>
  <w:num w:numId="27">
    <w:abstractNumId w:val="19"/>
  </w:num>
  <w:num w:numId="28">
    <w:abstractNumId w:val="10"/>
  </w:num>
  <w:num w:numId="29">
    <w:abstractNumId w:val="16"/>
  </w:num>
  <w:num w:numId="30">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8CB"/>
    <w:rsid w:val="00002AA1"/>
    <w:rsid w:val="000038FB"/>
    <w:rsid w:val="00011EE7"/>
    <w:rsid w:val="00014951"/>
    <w:rsid w:val="0002364B"/>
    <w:rsid w:val="000305E7"/>
    <w:rsid w:val="000350C5"/>
    <w:rsid w:val="000351FD"/>
    <w:rsid w:val="00037EFE"/>
    <w:rsid w:val="00042F6E"/>
    <w:rsid w:val="000434B0"/>
    <w:rsid w:val="00054D92"/>
    <w:rsid w:val="000645A0"/>
    <w:rsid w:val="000712DF"/>
    <w:rsid w:val="00073532"/>
    <w:rsid w:val="00073857"/>
    <w:rsid w:val="00076EB5"/>
    <w:rsid w:val="00082145"/>
    <w:rsid w:val="00086CCC"/>
    <w:rsid w:val="00087B19"/>
    <w:rsid w:val="00095F84"/>
    <w:rsid w:val="000A1AF1"/>
    <w:rsid w:val="000B477C"/>
    <w:rsid w:val="000C01B9"/>
    <w:rsid w:val="000C48F3"/>
    <w:rsid w:val="000E234D"/>
    <w:rsid w:val="000E5070"/>
    <w:rsid w:val="0010797E"/>
    <w:rsid w:val="00115A28"/>
    <w:rsid w:val="00126414"/>
    <w:rsid w:val="001273C5"/>
    <w:rsid w:val="0013188B"/>
    <w:rsid w:val="00132E86"/>
    <w:rsid w:val="00133886"/>
    <w:rsid w:val="001339CC"/>
    <w:rsid w:val="001342E7"/>
    <w:rsid w:val="001355DF"/>
    <w:rsid w:val="00141BD9"/>
    <w:rsid w:val="00142075"/>
    <w:rsid w:val="001463A8"/>
    <w:rsid w:val="00146D6D"/>
    <w:rsid w:val="00147189"/>
    <w:rsid w:val="0016138F"/>
    <w:rsid w:val="00161624"/>
    <w:rsid w:val="001655C9"/>
    <w:rsid w:val="0017716D"/>
    <w:rsid w:val="001872D5"/>
    <w:rsid w:val="001961A4"/>
    <w:rsid w:val="001A65EC"/>
    <w:rsid w:val="001A74D0"/>
    <w:rsid w:val="001C4FFA"/>
    <w:rsid w:val="001C74EE"/>
    <w:rsid w:val="001D2BD4"/>
    <w:rsid w:val="001D74E9"/>
    <w:rsid w:val="001E0106"/>
    <w:rsid w:val="001E63E9"/>
    <w:rsid w:val="001E71A2"/>
    <w:rsid w:val="001F07F0"/>
    <w:rsid w:val="002103C2"/>
    <w:rsid w:val="0021267B"/>
    <w:rsid w:val="002129E3"/>
    <w:rsid w:val="00214F03"/>
    <w:rsid w:val="0021606E"/>
    <w:rsid w:val="00225915"/>
    <w:rsid w:val="00236A95"/>
    <w:rsid w:val="002400DF"/>
    <w:rsid w:val="00252A0B"/>
    <w:rsid w:val="00262F85"/>
    <w:rsid w:val="00265ED9"/>
    <w:rsid w:val="0027093E"/>
    <w:rsid w:val="002761ED"/>
    <w:rsid w:val="002764B3"/>
    <w:rsid w:val="0028110D"/>
    <w:rsid w:val="00287212"/>
    <w:rsid w:val="00297C4D"/>
    <w:rsid w:val="002A0BDD"/>
    <w:rsid w:val="002A0EFC"/>
    <w:rsid w:val="002A236B"/>
    <w:rsid w:val="002B549B"/>
    <w:rsid w:val="002B72A8"/>
    <w:rsid w:val="002C1FAC"/>
    <w:rsid w:val="002C5719"/>
    <w:rsid w:val="002D115B"/>
    <w:rsid w:val="00303566"/>
    <w:rsid w:val="0032156F"/>
    <w:rsid w:val="0032353A"/>
    <w:rsid w:val="00324322"/>
    <w:rsid w:val="0033357B"/>
    <w:rsid w:val="00343CB8"/>
    <w:rsid w:val="00344DAA"/>
    <w:rsid w:val="00345617"/>
    <w:rsid w:val="003601C9"/>
    <w:rsid w:val="0036051A"/>
    <w:rsid w:val="00364C53"/>
    <w:rsid w:val="00367BCB"/>
    <w:rsid w:val="0037122F"/>
    <w:rsid w:val="003743E2"/>
    <w:rsid w:val="0037564C"/>
    <w:rsid w:val="00386EFC"/>
    <w:rsid w:val="00392D28"/>
    <w:rsid w:val="00393727"/>
    <w:rsid w:val="003979AA"/>
    <w:rsid w:val="003B04D9"/>
    <w:rsid w:val="003C57E9"/>
    <w:rsid w:val="003D610A"/>
    <w:rsid w:val="003F6C9E"/>
    <w:rsid w:val="004114D2"/>
    <w:rsid w:val="00422D1F"/>
    <w:rsid w:val="00423DCC"/>
    <w:rsid w:val="00426E1F"/>
    <w:rsid w:val="00431AE1"/>
    <w:rsid w:val="00432459"/>
    <w:rsid w:val="004325BC"/>
    <w:rsid w:val="0044356C"/>
    <w:rsid w:val="0045086C"/>
    <w:rsid w:val="00451732"/>
    <w:rsid w:val="00457650"/>
    <w:rsid w:val="00470574"/>
    <w:rsid w:val="00472129"/>
    <w:rsid w:val="00476A5F"/>
    <w:rsid w:val="00490A71"/>
    <w:rsid w:val="00491802"/>
    <w:rsid w:val="004A0440"/>
    <w:rsid w:val="004B246E"/>
    <w:rsid w:val="004B5B7B"/>
    <w:rsid w:val="004C119E"/>
    <w:rsid w:val="004D6A65"/>
    <w:rsid w:val="004F58E1"/>
    <w:rsid w:val="00510A36"/>
    <w:rsid w:val="00520915"/>
    <w:rsid w:val="00523C5E"/>
    <w:rsid w:val="00527966"/>
    <w:rsid w:val="0053540B"/>
    <w:rsid w:val="00544283"/>
    <w:rsid w:val="00544D39"/>
    <w:rsid w:val="00551DE3"/>
    <w:rsid w:val="005566E5"/>
    <w:rsid w:val="0055767B"/>
    <w:rsid w:val="00561EE4"/>
    <w:rsid w:val="00573187"/>
    <w:rsid w:val="00574154"/>
    <w:rsid w:val="00575A86"/>
    <w:rsid w:val="0058297D"/>
    <w:rsid w:val="00590CCB"/>
    <w:rsid w:val="00591F15"/>
    <w:rsid w:val="0059381F"/>
    <w:rsid w:val="00596408"/>
    <w:rsid w:val="00597559"/>
    <w:rsid w:val="005A3191"/>
    <w:rsid w:val="005A6E8C"/>
    <w:rsid w:val="005B36A0"/>
    <w:rsid w:val="005C2748"/>
    <w:rsid w:val="005C3428"/>
    <w:rsid w:val="005C60E2"/>
    <w:rsid w:val="005C65E5"/>
    <w:rsid w:val="005D21B2"/>
    <w:rsid w:val="005E364D"/>
    <w:rsid w:val="005E5FC1"/>
    <w:rsid w:val="005F3113"/>
    <w:rsid w:val="005F69B8"/>
    <w:rsid w:val="00617455"/>
    <w:rsid w:val="00623B81"/>
    <w:rsid w:val="00624A69"/>
    <w:rsid w:val="00624AB5"/>
    <w:rsid w:val="0063618D"/>
    <w:rsid w:val="00643255"/>
    <w:rsid w:val="00650FB0"/>
    <w:rsid w:val="0065361D"/>
    <w:rsid w:val="00654619"/>
    <w:rsid w:val="00657D9B"/>
    <w:rsid w:val="006633A5"/>
    <w:rsid w:val="006734F8"/>
    <w:rsid w:val="00675C2A"/>
    <w:rsid w:val="00676DD8"/>
    <w:rsid w:val="00683363"/>
    <w:rsid w:val="006860DF"/>
    <w:rsid w:val="00697476"/>
    <w:rsid w:val="00697900"/>
    <w:rsid w:val="006A51CF"/>
    <w:rsid w:val="006C46E7"/>
    <w:rsid w:val="006D51E4"/>
    <w:rsid w:val="006E1ADC"/>
    <w:rsid w:val="006E72E9"/>
    <w:rsid w:val="006E7FDA"/>
    <w:rsid w:val="00727B92"/>
    <w:rsid w:val="00731CB6"/>
    <w:rsid w:val="00741231"/>
    <w:rsid w:val="00753F1D"/>
    <w:rsid w:val="00757229"/>
    <w:rsid w:val="00764C10"/>
    <w:rsid w:val="00772F7E"/>
    <w:rsid w:val="00785ABC"/>
    <w:rsid w:val="007936D6"/>
    <w:rsid w:val="00794259"/>
    <w:rsid w:val="00794D25"/>
    <w:rsid w:val="00795429"/>
    <w:rsid w:val="007A5FAC"/>
    <w:rsid w:val="007B52F6"/>
    <w:rsid w:val="007C02C7"/>
    <w:rsid w:val="007C61F5"/>
    <w:rsid w:val="007D6CCF"/>
    <w:rsid w:val="007E1599"/>
    <w:rsid w:val="007E2208"/>
    <w:rsid w:val="008044EE"/>
    <w:rsid w:val="00804602"/>
    <w:rsid w:val="00805AA8"/>
    <w:rsid w:val="0081367B"/>
    <w:rsid w:val="00816052"/>
    <w:rsid w:val="00825D9A"/>
    <w:rsid w:val="00832BF2"/>
    <w:rsid w:val="008515AB"/>
    <w:rsid w:val="008731D0"/>
    <w:rsid w:val="0088064C"/>
    <w:rsid w:val="00890BF5"/>
    <w:rsid w:val="008917D3"/>
    <w:rsid w:val="00892EB3"/>
    <w:rsid w:val="00893407"/>
    <w:rsid w:val="008A48F8"/>
    <w:rsid w:val="008A6104"/>
    <w:rsid w:val="008B6074"/>
    <w:rsid w:val="008B64C8"/>
    <w:rsid w:val="008C38A2"/>
    <w:rsid w:val="008E08CB"/>
    <w:rsid w:val="008E2A36"/>
    <w:rsid w:val="00915836"/>
    <w:rsid w:val="00920AAB"/>
    <w:rsid w:val="00920D44"/>
    <w:rsid w:val="00931C8E"/>
    <w:rsid w:val="009444B1"/>
    <w:rsid w:val="00955794"/>
    <w:rsid w:val="009624FC"/>
    <w:rsid w:val="0096402F"/>
    <w:rsid w:val="0096484A"/>
    <w:rsid w:val="0097549E"/>
    <w:rsid w:val="00986BB5"/>
    <w:rsid w:val="00995C32"/>
    <w:rsid w:val="009A4EC4"/>
    <w:rsid w:val="009A5EE7"/>
    <w:rsid w:val="009B29DD"/>
    <w:rsid w:val="009B4EA9"/>
    <w:rsid w:val="009D090A"/>
    <w:rsid w:val="009D3FC6"/>
    <w:rsid w:val="009D670F"/>
    <w:rsid w:val="009D691C"/>
    <w:rsid w:val="009D6CC2"/>
    <w:rsid w:val="009E2CA7"/>
    <w:rsid w:val="009F4656"/>
    <w:rsid w:val="009F4E68"/>
    <w:rsid w:val="00A06A58"/>
    <w:rsid w:val="00A0755A"/>
    <w:rsid w:val="00A144DA"/>
    <w:rsid w:val="00A243E7"/>
    <w:rsid w:val="00A3021D"/>
    <w:rsid w:val="00A31092"/>
    <w:rsid w:val="00A3238D"/>
    <w:rsid w:val="00A45900"/>
    <w:rsid w:val="00A47AD7"/>
    <w:rsid w:val="00A53682"/>
    <w:rsid w:val="00A56AF3"/>
    <w:rsid w:val="00A7034E"/>
    <w:rsid w:val="00A70542"/>
    <w:rsid w:val="00A81ABE"/>
    <w:rsid w:val="00A8247E"/>
    <w:rsid w:val="00A97894"/>
    <w:rsid w:val="00AA1460"/>
    <w:rsid w:val="00AA6246"/>
    <w:rsid w:val="00AB448F"/>
    <w:rsid w:val="00AC33A0"/>
    <w:rsid w:val="00AE4C95"/>
    <w:rsid w:val="00AE6367"/>
    <w:rsid w:val="00AF3DB8"/>
    <w:rsid w:val="00AF4C4C"/>
    <w:rsid w:val="00B002E2"/>
    <w:rsid w:val="00B02D45"/>
    <w:rsid w:val="00B03436"/>
    <w:rsid w:val="00B05A10"/>
    <w:rsid w:val="00B0710D"/>
    <w:rsid w:val="00B20731"/>
    <w:rsid w:val="00B21E77"/>
    <w:rsid w:val="00B37F3B"/>
    <w:rsid w:val="00B47F51"/>
    <w:rsid w:val="00B50057"/>
    <w:rsid w:val="00B501B2"/>
    <w:rsid w:val="00B617FA"/>
    <w:rsid w:val="00B61F1A"/>
    <w:rsid w:val="00B67F73"/>
    <w:rsid w:val="00B9521E"/>
    <w:rsid w:val="00B969B3"/>
    <w:rsid w:val="00BA08A3"/>
    <w:rsid w:val="00BA2EF3"/>
    <w:rsid w:val="00BA67EC"/>
    <w:rsid w:val="00BA688E"/>
    <w:rsid w:val="00BB7161"/>
    <w:rsid w:val="00BB792A"/>
    <w:rsid w:val="00BC39DC"/>
    <w:rsid w:val="00BC6B9F"/>
    <w:rsid w:val="00BC6C48"/>
    <w:rsid w:val="00BC7B2D"/>
    <w:rsid w:val="00BD56AF"/>
    <w:rsid w:val="00BD6C22"/>
    <w:rsid w:val="00BE3737"/>
    <w:rsid w:val="00BF42E7"/>
    <w:rsid w:val="00C23BD6"/>
    <w:rsid w:val="00C2564D"/>
    <w:rsid w:val="00C328AE"/>
    <w:rsid w:val="00C32F51"/>
    <w:rsid w:val="00C43B14"/>
    <w:rsid w:val="00C43E8A"/>
    <w:rsid w:val="00C450A1"/>
    <w:rsid w:val="00C56703"/>
    <w:rsid w:val="00C632B3"/>
    <w:rsid w:val="00C90C20"/>
    <w:rsid w:val="00C92405"/>
    <w:rsid w:val="00C95482"/>
    <w:rsid w:val="00CB261F"/>
    <w:rsid w:val="00CB790D"/>
    <w:rsid w:val="00CC07B5"/>
    <w:rsid w:val="00CC5D81"/>
    <w:rsid w:val="00CC7DE2"/>
    <w:rsid w:val="00CD6947"/>
    <w:rsid w:val="00CE0FCA"/>
    <w:rsid w:val="00CF79F2"/>
    <w:rsid w:val="00D11470"/>
    <w:rsid w:val="00D14262"/>
    <w:rsid w:val="00D2142F"/>
    <w:rsid w:val="00D24C7D"/>
    <w:rsid w:val="00D40B93"/>
    <w:rsid w:val="00D415E4"/>
    <w:rsid w:val="00D41EAF"/>
    <w:rsid w:val="00D425CD"/>
    <w:rsid w:val="00D5599A"/>
    <w:rsid w:val="00D60164"/>
    <w:rsid w:val="00D62672"/>
    <w:rsid w:val="00D64109"/>
    <w:rsid w:val="00D66F09"/>
    <w:rsid w:val="00D75B9D"/>
    <w:rsid w:val="00D77809"/>
    <w:rsid w:val="00D87724"/>
    <w:rsid w:val="00DA2EE6"/>
    <w:rsid w:val="00DA64D6"/>
    <w:rsid w:val="00DA7587"/>
    <w:rsid w:val="00DC393E"/>
    <w:rsid w:val="00DC50C4"/>
    <w:rsid w:val="00DC6DBF"/>
    <w:rsid w:val="00DD2E81"/>
    <w:rsid w:val="00DE050A"/>
    <w:rsid w:val="00DE2AA7"/>
    <w:rsid w:val="00DE6419"/>
    <w:rsid w:val="00DE641E"/>
    <w:rsid w:val="00DF3288"/>
    <w:rsid w:val="00DF6DAF"/>
    <w:rsid w:val="00E15F24"/>
    <w:rsid w:val="00E17179"/>
    <w:rsid w:val="00E40C12"/>
    <w:rsid w:val="00E52677"/>
    <w:rsid w:val="00E527FC"/>
    <w:rsid w:val="00E548C6"/>
    <w:rsid w:val="00E54B28"/>
    <w:rsid w:val="00E56F0D"/>
    <w:rsid w:val="00E60D80"/>
    <w:rsid w:val="00E70CA1"/>
    <w:rsid w:val="00E71915"/>
    <w:rsid w:val="00E72FF3"/>
    <w:rsid w:val="00EA343F"/>
    <w:rsid w:val="00EB4C40"/>
    <w:rsid w:val="00EC0DEF"/>
    <w:rsid w:val="00ED6185"/>
    <w:rsid w:val="00EE28E3"/>
    <w:rsid w:val="00EE31C8"/>
    <w:rsid w:val="00EE433B"/>
    <w:rsid w:val="00EE5C3E"/>
    <w:rsid w:val="00F01542"/>
    <w:rsid w:val="00F075A4"/>
    <w:rsid w:val="00F10476"/>
    <w:rsid w:val="00F30AA7"/>
    <w:rsid w:val="00F357F7"/>
    <w:rsid w:val="00F43513"/>
    <w:rsid w:val="00F43D43"/>
    <w:rsid w:val="00F45F98"/>
    <w:rsid w:val="00F46081"/>
    <w:rsid w:val="00F5377F"/>
    <w:rsid w:val="00F55B48"/>
    <w:rsid w:val="00F65697"/>
    <w:rsid w:val="00F75D7D"/>
    <w:rsid w:val="00F80A72"/>
    <w:rsid w:val="00F965AE"/>
    <w:rsid w:val="00FA5C44"/>
    <w:rsid w:val="00FB1CC9"/>
    <w:rsid w:val="00FC1302"/>
    <w:rsid w:val="00FC1FE6"/>
    <w:rsid w:val="00FC2894"/>
    <w:rsid w:val="00FD4821"/>
    <w:rsid w:val="00FE601D"/>
    <w:rsid w:val="00FE6716"/>
    <w:rsid w:val="00FF0A12"/>
    <w:rsid w:val="00FF0FB3"/>
    <w:rsid w:val="00FF35DA"/>
    <w:rsid w:val="00FF6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A5F"/>
    <w:rPr>
      <w:rFonts w:ascii="Tahoma" w:hAnsi="Tahoma"/>
      <w:sz w:val="24"/>
    </w:rPr>
  </w:style>
  <w:style w:type="paragraph" w:styleId="Heading1">
    <w:name w:val="heading 1"/>
    <w:basedOn w:val="Normal"/>
    <w:next w:val="Normal"/>
    <w:qFormat/>
    <w:rsid w:val="00476A5F"/>
    <w:pPr>
      <w:keepNext/>
      <w:jc w:val="center"/>
      <w:outlineLvl w:val="0"/>
    </w:pPr>
    <w:rPr>
      <w:b/>
      <w:sz w:val="28"/>
    </w:rPr>
  </w:style>
  <w:style w:type="paragraph" w:styleId="Heading2">
    <w:name w:val="heading 2"/>
    <w:basedOn w:val="Normal"/>
    <w:next w:val="Normal"/>
    <w:qFormat/>
    <w:rsid w:val="00476A5F"/>
    <w:pPr>
      <w:keepNext/>
      <w:outlineLvl w:val="1"/>
    </w:pPr>
  </w:style>
  <w:style w:type="paragraph" w:styleId="Heading3">
    <w:name w:val="heading 3"/>
    <w:basedOn w:val="Normal"/>
    <w:next w:val="Normal"/>
    <w:qFormat/>
    <w:rsid w:val="00476A5F"/>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6A5F"/>
    <w:pPr>
      <w:tabs>
        <w:tab w:val="center" w:pos="4320"/>
        <w:tab w:val="right" w:pos="8640"/>
      </w:tabs>
    </w:pPr>
  </w:style>
  <w:style w:type="character" w:styleId="PageNumber">
    <w:name w:val="page number"/>
    <w:basedOn w:val="DefaultParagraphFont"/>
    <w:rsid w:val="00476A5F"/>
  </w:style>
  <w:style w:type="paragraph" w:styleId="BodyTextIndent">
    <w:name w:val="Body Text Indent"/>
    <w:basedOn w:val="Normal"/>
    <w:rsid w:val="00476A5F"/>
    <w:pPr>
      <w:ind w:left="360"/>
    </w:pPr>
    <w:rPr>
      <w:rFonts w:ascii="Times New Roman" w:hAnsi="Times New Roman"/>
    </w:rPr>
  </w:style>
  <w:style w:type="paragraph" w:styleId="Title">
    <w:name w:val="Title"/>
    <w:basedOn w:val="Normal"/>
    <w:qFormat/>
    <w:rsid w:val="00476A5F"/>
    <w:pPr>
      <w:jc w:val="center"/>
    </w:pPr>
    <w:rPr>
      <w:rFonts w:ascii="Times New Roman" w:hAnsi="Times New Roman"/>
      <w:b/>
    </w:rPr>
  </w:style>
  <w:style w:type="paragraph" w:styleId="Header">
    <w:name w:val="header"/>
    <w:basedOn w:val="Normal"/>
    <w:rsid w:val="00476A5F"/>
    <w:pPr>
      <w:tabs>
        <w:tab w:val="center" w:pos="4320"/>
        <w:tab w:val="right" w:pos="8640"/>
      </w:tabs>
    </w:pPr>
  </w:style>
  <w:style w:type="paragraph" w:styleId="BodyText">
    <w:name w:val="Body Text"/>
    <w:basedOn w:val="Normal"/>
    <w:rsid w:val="00476A5F"/>
    <w:pPr>
      <w:jc w:val="center"/>
    </w:pPr>
    <w:rPr>
      <w:rFonts w:ascii="Arial" w:hAnsi="Arial"/>
      <w:sz w:val="22"/>
    </w:rPr>
  </w:style>
  <w:style w:type="paragraph" w:styleId="BalloonText">
    <w:name w:val="Balloon Text"/>
    <w:basedOn w:val="Normal"/>
    <w:semiHidden/>
    <w:rsid w:val="008E08CB"/>
    <w:rPr>
      <w:rFonts w:cs="Tahoma"/>
      <w:sz w:val="16"/>
      <w:szCs w:val="16"/>
    </w:rPr>
  </w:style>
  <w:style w:type="paragraph" w:styleId="ListParagraph">
    <w:name w:val="List Paragraph"/>
    <w:basedOn w:val="Normal"/>
    <w:uiPriority w:val="34"/>
    <w:qFormat/>
    <w:rsid w:val="00BB792A"/>
    <w:pPr>
      <w:ind w:left="720"/>
      <w:contextualSpacing/>
    </w:pPr>
  </w:style>
  <w:style w:type="table" w:styleId="TableGrid">
    <w:name w:val="Table Grid"/>
    <w:basedOn w:val="TableNormal"/>
    <w:uiPriority w:val="59"/>
    <w:rsid w:val="000645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B03436"/>
    <w:rPr>
      <w:rFonts w:ascii="Tahoma" w:hAnsi="Tahoma"/>
      <w:sz w:val="24"/>
    </w:rPr>
  </w:style>
  <w:style w:type="character" w:styleId="Hyperlink">
    <w:name w:val="Hyperlink"/>
    <w:basedOn w:val="DefaultParagraphFont"/>
    <w:uiPriority w:val="99"/>
    <w:unhideWhenUsed/>
    <w:rsid w:val="001872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A5F"/>
    <w:rPr>
      <w:rFonts w:ascii="Tahoma" w:hAnsi="Tahoma"/>
      <w:sz w:val="24"/>
    </w:rPr>
  </w:style>
  <w:style w:type="paragraph" w:styleId="Heading1">
    <w:name w:val="heading 1"/>
    <w:basedOn w:val="Normal"/>
    <w:next w:val="Normal"/>
    <w:qFormat/>
    <w:rsid w:val="00476A5F"/>
    <w:pPr>
      <w:keepNext/>
      <w:jc w:val="center"/>
      <w:outlineLvl w:val="0"/>
    </w:pPr>
    <w:rPr>
      <w:b/>
      <w:sz w:val="28"/>
    </w:rPr>
  </w:style>
  <w:style w:type="paragraph" w:styleId="Heading2">
    <w:name w:val="heading 2"/>
    <w:basedOn w:val="Normal"/>
    <w:next w:val="Normal"/>
    <w:qFormat/>
    <w:rsid w:val="00476A5F"/>
    <w:pPr>
      <w:keepNext/>
      <w:outlineLvl w:val="1"/>
    </w:pPr>
  </w:style>
  <w:style w:type="paragraph" w:styleId="Heading3">
    <w:name w:val="heading 3"/>
    <w:basedOn w:val="Normal"/>
    <w:next w:val="Normal"/>
    <w:qFormat/>
    <w:rsid w:val="00476A5F"/>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6A5F"/>
    <w:pPr>
      <w:tabs>
        <w:tab w:val="center" w:pos="4320"/>
        <w:tab w:val="right" w:pos="8640"/>
      </w:tabs>
    </w:pPr>
  </w:style>
  <w:style w:type="character" w:styleId="PageNumber">
    <w:name w:val="page number"/>
    <w:basedOn w:val="DefaultParagraphFont"/>
    <w:rsid w:val="00476A5F"/>
  </w:style>
  <w:style w:type="paragraph" w:styleId="BodyTextIndent">
    <w:name w:val="Body Text Indent"/>
    <w:basedOn w:val="Normal"/>
    <w:rsid w:val="00476A5F"/>
    <w:pPr>
      <w:ind w:left="360"/>
    </w:pPr>
    <w:rPr>
      <w:rFonts w:ascii="Times New Roman" w:hAnsi="Times New Roman"/>
    </w:rPr>
  </w:style>
  <w:style w:type="paragraph" w:styleId="Title">
    <w:name w:val="Title"/>
    <w:basedOn w:val="Normal"/>
    <w:qFormat/>
    <w:rsid w:val="00476A5F"/>
    <w:pPr>
      <w:jc w:val="center"/>
    </w:pPr>
    <w:rPr>
      <w:rFonts w:ascii="Times New Roman" w:hAnsi="Times New Roman"/>
      <w:b/>
    </w:rPr>
  </w:style>
  <w:style w:type="paragraph" w:styleId="Header">
    <w:name w:val="header"/>
    <w:basedOn w:val="Normal"/>
    <w:rsid w:val="00476A5F"/>
    <w:pPr>
      <w:tabs>
        <w:tab w:val="center" w:pos="4320"/>
        <w:tab w:val="right" w:pos="8640"/>
      </w:tabs>
    </w:pPr>
  </w:style>
  <w:style w:type="paragraph" w:styleId="BodyText">
    <w:name w:val="Body Text"/>
    <w:basedOn w:val="Normal"/>
    <w:rsid w:val="00476A5F"/>
    <w:pPr>
      <w:jc w:val="center"/>
    </w:pPr>
    <w:rPr>
      <w:rFonts w:ascii="Arial" w:hAnsi="Arial"/>
      <w:sz w:val="22"/>
    </w:rPr>
  </w:style>
  <w:style w:type="paragraph" w:styleId="BalloonText">
    <w:name w:val="Balloon Text"/>
    <w:basedOn w:val="Normal"/>
    <w:semiHidden/>
    <w:rsid w:val="008E08CB"/>
    <w:rPr>
      <w:rFonts w:cs="Tahoma"/>
      <w:sz w:val="16"/>
      <w:szCs w:val="16"/>
    </w:rPr>
  </w:style>
  <w:style w:type="paragraph" w:styleId="ListParagraph">
    <w:name w:val="List Paragraph"/>
    <w:basedOn w:val="Normal"/>
    <w:uiPriority w:val="34"/>
    <w:qFormat/>
    <w:rsid w:val="00BB792A"/>
    <w:pPr>
      <w:ind w:left="720"/>
      <w:contextualSpacing/>
    </w:pPr>
  </w:style>
  <w:style w:type="table" w:styleId="TableGrid">
    <w:name w:val="Table Grid"/>
    <w:basedOn w:val="TableNormal"/>
    <w:uiPriority w:val="59"/>
    <w:rsid w:val="000645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B03436"/>
    <w:rPr>
      <w:rFonts w:ascii="Tahoma" w:hAnsi="Tahoma"/>
      <w:sz w:val="24"/>
    </w:rPr>
  </w:style>
  <w:style w:type="character" w:styleId="Hyperlink">
    <w:name w:val="Hyperlink"/>
    <w:basedOn w:val="DefaultParagraphFont"/>
    <w:uiPriority w:val="99"/>
    <w:unhideWhenUsed/>
    <w:rsid w:val="001872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82922">
      <w:bodyDiv w:val="1"/>
      <w:marLeft w:val="0"/>
      <w:marRight w:val="0"/>
      <w:marTop w:val="0"/>
      <w:marBottom w:val="0"/>
      <w:divBdr>
        <w:top w:val="none" w:sz="0" w:space="0" w:color="auto"/>
        <w:left w:val="none" w:sz="0" w:space="0" w:color="auto"/>
        <w:bottom w:val="none" w:sz="0" w:space="0" w:color="auto"/>
        <w:right w:val="none" w:sz="0" w:space="0" w:color="auto"/>
      </w:divBdr>
    </w:div>
    <w:div w:id="257442888">
      <w:bodyDiv w:val="1"/>
      <w:marLeft w:val="0"/>
      <w:marRight w:val="0"/>
      <w:marTop w:val="0"/>
      <w:marBottom w:val="0"/>
      <w:divBdr>
        <w:top w:val="none" w:sz="0" w:space="0" w:color="auto"/>
        <w:left w:val="none" w:sz="0" w:space="0" w:color="auto"/>
        <w:bottom w:val="none" w:sz="0" w:space="0" w:color="auto"/>
        <w:right w:val="none" w:sz="0" w:space="0" w:color="auto"/>
      </w:divBdr>
    </w:div>
    <w:div w:id="334963261">
      <w:bodyDiv w:val="1"/>
      <w:marLeft w:val="0"/>
      <w:marRight w:val="0"/>
      <w:marTop w:val="0"/>
      <w:marBottom w:val="0"/>
      <w:divBdr>
        <w:top w:val="none" w:sz="0" w:space="0" w:color="auto"/>
        <w:left w:val="none" w:sz="0" w:space="0" w:color="auto"/>
        <w:bottom w:val="none" w:sz="0" w:space="0" w:color="auto"/>
        <w:right w:val="none" w:sz="0" w:space="0" w:color="auto"/>
      </w:divBdr>
    </w:div>
    <w:div w:id="559828766">
      <w:bodyDiv w:val="1"/>
      <w:marLeft w:val="0"/>
      <w:marRight w:val="0"/>
      <w:marTop w:val="0"/>
      <w:marBottom w:val="0"/>
      <w:divBdr>
        <w:top w:val="none" w:sz="0" w:space="0" w:color="auto"/>
        <w:left w:val="none" w:sz="0" w:space="0" w:color="auto"/>
        <w:bottom w:val="none" w:sz="0" w:space="0" w:color="auto"/>
        <w:right w:val="none" w:sz="0" w:space="0" w:color="auto"/>
      </w:divBdr>
    </w:div>
    <w:div w:id="772088161">
      <w:bodyDiv w:val="1"/>
      <w:marLeft w:val="0"/>
      <w:marRight w:val="0"/>
      <w:marTop w:val="0"/>
      <w:marBottom w:val="0"/>
      <w:divBdr>
        <w:top w:val="none" w:sz="0" w:space="0" w:color="auto"/>
        <w:left w:val="none" w:sz="0" w:space="0" w:color="auto"/>
        <w:bottom w:val="none" w:sz="0" w:space="0" w:color="auto"/>
        <w:right w:val="none" w:sz="0" w:space="0" w:color="auto"/>
      </w:divBdr>
    </w:div>
    <w:div w:id="899440482">
      <w:bodyDiv w:val="1"/>
      <w:marLeft w:val="0"/>
      <w:marRight w:val="0"/>
      <w:marTop w:val="0"/>
      <w:marBottom w:val="0"/>
      <w:divBdr>
        <w:top w:val="none" w:sz="0" w:space="0" w:color="auto"/>
        <w:left w:val="none" w:sz="0" w:space="0" w:color="auto"/>
        <w:bottom w:val="none" w:sz="0" w:space="0" w:color="auto"/>
        <w:right w:val="none" w:sz="0" w:space="0" w:color="auto"/>
      </w:divBdr>
    </w:div>
    <w:div w:id="1118065624">
      <w:bodyDiv w:val="1"/>
      <w:marLeft w:val="0"/>
      <w:marRight w:val="0"/>
      <w:marTop w:val="0"/>
      <w:marBottom w:val="0"/>
      <w:divBdr>
        <w:top w:val="none" w:sz="0" w:space="0" w:color="auto"/>
        <w:left w:val="none" w:sz="0" w:space="0" w:color="auto"/>
        <w:bottom w:val="none" w:sz="0" w:space="0" w:color="auto"/>
        <w:right w:val="none" w:sz="0" w:space="0" w:color="auto"/>
      </w:divBdr>
    </w:div>
    <w:div w:id="1203203280">
      <w:bodyDiv w:val="1"/>
      <w:marLeft w:val="0"/>
      <w:marRight w:val="0"/>
      <w:marTop w:val="0"/>
      <w:marBottom w:val="0"/>
      <w:divBdr>
        <w:top w:val="none" w:sz="0" w:space="0" w:color="auto"/>
        <w:left w:val="none" w:sz="0" w:space="0" w:color="auto"/>
        <w:bottom w:val="none" w:sz="0" w:space="0" w:color="auto"/>
        <w:right w:val="none" w:sz="0" w:space="0" w:color="auto"/>
      </w:divBdr>
    </w:div>
    <w:div w:id="1244946562">
      <w:bodyDiv w:val="1"/>
      <w:marLeft w:val="0"/>
      <w:marRight w:val="0"/>
      <w:marTop w:val="0"/>
      <w:marBottom w:val="0"/>
      <w:divBdr>
        <w:top w:val="none" w:sz="0" w:space="0" w:color="auto"/>
        <w:left w:val="none" w:sz="0" w:space="0" w:color="auto"/>
        <w:bottom w:val="none" w:sz="0" w:space="0" w:color="auto"/>
        <w:right w:val="none" w:sz="0" w:space="0" w:color="auto"/>
      </w:divBdr>
    </w:div>
    <w:div w:id="1259562379">
      <w:bodyDiv w:val="1"/>
      <w:marLeft w:val="0"/>
      <w:marRight w:val="0"/>
      <w:marTop w:val="0"/>
      <w:marBottom w:val="0"/>
      <w:divBdr>
        <w:top w:val="none" w:sz="0" w:space="0" w:color="auto"/>
        <w:left w:val="none" w:sz="0" w:space="0" w:color="auto"/>
        <w:bottom w:val="none" w:sz="0" w:space="0" w:color="auto"/>
        <w:right w:val="none" w:sz="0" w:space="0" w:color="auto"/>
      </w:divBdr>
    </w:div>
    <w:div w:id="1576234981">
      <w:bodyDiv w:val="1"/>
      <w:marLeft w:val="0"/>
      <w:marRight w:val="0"/>
      <w:marTop w:val="0"/>
      <w:marBottom w:val="0"/>
      <w:divBdr>
        <w:top w:val="none" w:sz="0" w:space="0" w:color="auto"/>
        <w:left w:val="none" w:sz="0" w:space="0" w:color="auto"/>
        <w:bottom w:val="none" w:sz="0" w:space="0" w:color="auto"/>
        <w:right w:val="none" w:sz="0" w:space="0" w:color="auto"/>
      </w:divBdr>
    </w:div>
    <w:div w:id="1644037847">
      <w:bodyDiv w:val="1"/>
      <w:marLeft w:val="0"/>
      <w:marRight w:val="0"/>
      <w:marTop w:val="0"/>
      <w:marBottom w:val="0"/>
      <w:divBdr>
        <w:top w:val="none" w:sz="0" w:space="0" w:color="auto"/>
        <w:left w:val="none" w:sz="0" w:space="0" w:color="auto"/>
        <w:bottom w:val="none" w:sz="0" w:space="0" w:color="auto"/>
        <w:right w:val="none" w:sz="0" w:space="0" w:color="auto"/>
      </w:divBdr>
    </w:div>
    <w:div w:id="1674644569">
      <w:bodyDiv w:val="1"/>
      <w:marLeft w:val="0"/>
      <w:marRight w:val="0"/>
      <w:marTop w:val="0"/>
      <w:marBottom w:val="0"/>
      <w:divBdr>
        <w:top w:val="none" w:sz="0" w:space="0" w:color="auto"/>
        <w:left w:val="none" w:sz="0" w:space="0" w:color="auto"/>
        <w:bottom w:val="none" w:sz="0" w:space="0" w:color="auto"/>
        <w:right w:val="none" w:sz="0" w:space="0" w:color="auto"/>
      </w:divBdr>
    </w:div>
    <w:div w:id="1766883129">
      <w:bodyDiv w:val="1"/>
      <w:marLeft w:val="0"/>
      <w:marRight w:val="0"/>
      <w:marTop w:val="0"/>
      <w:marBottom w:val="0"/>
      <w:divBdr>
        <w:top w:val="none" w:sz="0" w:space="0" w:color="auto"/>
        <w:left w:val="none" w:sz="0" w:space="0" w:color="auto"/>
        <w:bottom w:val="none" w:sz="0" w:space="0" w:color="auto"/>
        <w:right w:val="none" w:sz="0" w:space="0" w:color="auto"/>
      </w:divBdr>
    </w:div>
    <w:div w:id="1793010415">
      <w:bodyDiv w:val="1"/>
      <w:marLeft w:val="0"/>
      <w:marRight w:val="0"/>
      <w:marTop w:val="0"/>
      <w:marBottom w:val="0"/>
      <w:divBdr>
        <w:top w:val="none" w:sz="0" w:space="0" w:color="auto"/>
        <w:left w:val="none" w:sz="0" w:space="0" w:color="auto"/>
        <w:bottom w:val="none" w:sz="0" w:space="0" w:color="auto"/>
        <w:right w:val="none" w:sz="0" w:space="0" w:color="auto"/>
      </w:divBdr>
    </w:div>
    <w:div w:id="1815098014">
      <w:bodyDiv w:val="1"/>
      <w:marLeft w:val="0"/>
      <w:marRight w:val="0"/>
      <w:marTop w:val="0"/>
      <w:marBottom w:val="0"/>
      <w:divBdr>
        <w:top w:val="none" w:sz="0" w:space="0" w:color="auto"/>
        <w:left w:val="none" w:sz="0" w:space="0" w:color="auto"/>
        <w:bottom w:val="none" w:sz="0" w:space="0" w:color="auto"/>
        <w:right w:val="none" w:sz="0" w:space="0" w:color="auto"/>
      </w:divBdr>
    </w:div>
    <w:div w:id="1872111531">
      <w:bodyDiv w:val="1"/>
      <w:marLeft w:val="0"/>
      <w:marRight w:val="0"/>
      <w:marTop w:val="0"/>
      <w:marBottom w:val="0"/>
      <w:divBdr>
        <w:top w:val="none" w:sz="0" w:space="0" w:color="auto"/>
        <w:left w:val="none" w:sz="0" w:space="0" w:color="auto"/>
        <w:bottom w:val="none" w:sz="0" w:space="0" w:color="auto"/>
        <w:right w:val="none" w:sz="0" w:space="0" w:color="auto"/>
      </w:divBdr>
    </w:div>
    <w:div w:id="1887990809">
      <w:bodyDiv w:val="1"/>
      <w:marLeft w:val="0"/>
      <w:marRight w:val="0"/>
      <w:marTop w:val="0"/>
      <w:marBottom w:val="0"/>
      <w:divBdr>
        <w:top w:val="none" w:sz="0" w:space="0" w:color="auto"/>
        <w:left w:val="none" w:sz="0" w:space="0" w:color="auto"/>
        <w:bottom w:val="none" w:sz="0" w:space="0" w:color="auto"/>
        <w:right w:val="none" w:sz="0" w:space="0" w:color="auto"/>
      </w:divBdr>
    </w:div>
    <w:div w:id="1911572921">
      <w:bodyDiv w:val="1"/>
      <w:marLeft w:val="0"/>
      <w:marRight w:val="0"/>
      <w:marTop w:val="0"/>
      <w:marBottom w:val="0"/>
      <w:divBdr>
        <w:top w:val="none" w:sz="0" w:space="0" w:color="auto"/>
        <w:left w:val="none" w:sz="0" w:space="0" w:color="auto"/>
        <w:bottom w:val="none" w:sz="0" w:space="0" w:color="auto"/>
        <w:right w:val="none" w:sz="0" w:space="0" w:color="auto"/>
      </w:divBdr>
    </w:div>
    <w:div w:id="212488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rkansas4nursing.org/member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rkansas4nursing.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curranm\Local%20Settings\Temporary%20Internet%20Files\OLK38\12-16-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08F2D215CE4E4580463C475DB07DA2" ma:contentTypeVersion="0" ma:contentTypeDescription="Create a new document." ma:contentTypeScope="" ma:versionID="24648db17f600bda404371dd257e810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1DC38B3-D491-4FD3-9C16-E1A6A41DB8B0}">
  <ds:schemaRefs>
    <ds:schemaRef ds:uri="http://schemas.microsoft.com/sharepoint/v3/contenttype/forms"/>
  </ds:schemaRefs>
</ds:datastoreItem>
</file>

<file path=customXml/itemProps2.xml><?xml version="1.0" encoding="utf-8"?>
<ds:datastoreItem xmlns:ds="http://schemas.openxmlformats.org/officeDocument/2006/customXml" ds:itemID="{F748824E-22BD-45D4-8FE3-BD89D1C58D0C}">
  <ds:schemaRefs>
    <ds:schemaRef ds:uri="http://schemas.microsoft.com/office/2006/metadata/properties"/>
  </ds:schemaRefs>
</ds:datastoreItem>
</file>

<file path=customXml/itemProps3.xml><?xml version="1.0" encoding="utf-8"?>
<ds:datastoreItem xmlns:ds="http://schemas.openxmlformats.org/officeDocument/2006/customXml" ds:itemID="{0623774B-45BD-4531-BF92-64C3AB9B8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12-16-04.dot</Template>
  <TotalTime>143</TotalTime>
  <Pages>7</Pages>
  <Words>2082</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ST</vt:lpstr>
    </vt:vector>
  </TitlesOfParts>
  <Company>Affinity</Company>
  <LinksUpToDate>false</LinksUpToDate>
  <CharactersWithSpaces>13923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jcurranm</dc:creator>
  <cp:keywords/>
  <dc:description/>
  <cp:lastModifiedBy>mayhewa</cp:lastModifiedBy>
  <cp:revision>4</cp:revision>
  <cp:lastPrinted>2014-02-20T15:42:00Z</cp:lastPrinted>
  <dcterms:created xsi:type="dcterms:W3CDTF">2014-10-01T15:25:00Z</dcterms:created>
  <dcterms:modified xsi:type="dcterms:W3CDTF">2014-10-01T17:47:00Z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0x0101007B08F2D215CE4E4580463C475DB07DA2</vt:lpwstr>
  </property>
</Properties>
</file>