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0061A" w14:textId="77777777" w:rsidR="00545F27" w:rsidRPr="00545F27" w:rsidRDefault="00545F27" w:rsidP="00545F27">
      <w:pPr>
        <w:jc w:val="center"/>
        <w:rPr>
          <w:rFonts w:ascii="Franklin Gothic Book" w:hAnsi="Franklin Gothic Book"/>
          <w:b/>
          <w:sz w:val="34"/>
        </w:rPr>
      </w:pPr>
      <w:bookmarkStart w:id="0" w:name="_GoBack"/>
      <w:r w:rsidRPr="00545F27">
        <w:rPr>
          <w:rFonts w:ascii="Franklin Gothic Book" w:hAnsi="Franklin Gothic Book"/>
          <w:b/>
          <w:sz w:val="34"/>
        </w:rPr>
        <w:t xml:space="preserve">STUDENT INTERVENTION MATCHING </w:t>
      </w:r>
      <w:r w:rsidR="00941B84">
        <w:rPr>
          <w:rFonts w:ascii="Franklin Gothic Book" w:hAnsi="Franklin Gothic Book"/>
          <w:b/>
          <w:sz w:val="34"/>
        </w:rPr>
        <w:t>FORM</w:t>
      </w:r>
      <w:r w:rsidRPr="00545F27">
        <w:rPr>
          <w:rFonts w:ascii="Franklin Gothic Book" w:hAnsi="Franklin Gothic Book"/>
          <w:b/>
          <w:sz w:val="34"/>
        </w:rPr>
        <w:t xml:space="preserve"> (SIM-Form)</w:t>
      </w:r>
    </w:p>
    <w:bookmarkEnd w:id="0"/>
    <w:p w14:paraId="3FA6CBCB" w14:textId="77777777" w:rsidR="00545F27" w:rsidRPr="00545F27" w:rsidRDefault="00545F27">
      <w:r>
        <w:rPr>
          <w:b/>
        </w:rPr>
        <w:t xml:space="preserve">Instructions: </w:t>
      </w:r>
      <w:r>
        <w:t xml:space="preserve">The SIM-Form </w:t>
      </w:r>
      <w:r w:rsidR="00DF03D6">
        <w:t>is designed to match students</w:t>
      </w:r>
      <w:r>
        <w:t xml:space="preserve"> identified as emotionally or behaviorally at-risk by a </w:t>
      </w:r>
      <w:r w:rsidR="00DF03D6">
        <w:t xml:space="preserve">universal </w:t>
      </w:r>
      <w:r>
        <w:t>screening process</w:t>
      </w:r>
      <w:r w:rsidR="00DF03D6">
        <w:t xml:space="preserve"> to particular Tier 2 interventions</w:t>
      </w:r>
      <w:r>
        <w:t xml:space="preserve">. </w:t>
      </w:r>
      <w:r w:rsidR="00DF03D6">
        <w:t xml:space="preserve">A teacher or other staff person who is familiar with the student should complete the SIM. </w:t>
      </w:r>
      <w:r>
        <w:t xml:space="preserve">This form includes statements assessing a variety of </w:t>
      </w:r>
      <w:r w:rsidR="00DF03D6">
        <w:t xml:space="preserve">student </w:t>
      </w:r>
      <w:r>
        <w:t xml:space="preserve">characteristics. Your job is to answer whether </w:t>
      </w:r>
      <w:r w:rsidR="00DF03D6">
        <w:t>each statement</w:t>
      </w:r>
      <w:r>
        <w:t xml:space="preserve"> </w:t>
      </w:r>
      <w:r w:rsidR="00DF03D6">
        <w:t>is</w:t>
      </w:r>
      <w:r>
        <w:t xml:space="preserve"> very true, true, untrue, or very untrue about the target student. For statements that you don’t know, simply check the box that indicates so. </w:t>
      </w:r>
      <w:r w:rsidR="00DF03D6">
        <w:t>Your answers will then be scored to determine which evidence-based Tier 2 intervention, or interventions, should be considered for implementation to address the student’s emotional and behavioral needs.</w:t>
      </w:r>
    </w:p>
    <w:p w14:paraId="7CE4F4FF" w14:textId="77777777" w:rsidR="00545F27" w:rsidRDefault="00545F27"/>
    <w:p w14:paraId="7697DB10" w14:textId="77777777" w:rsidR="00545F27" w:rsidRDefault="00545F27">
      <w:r>
        <w:t>Student name</w:t>
      </w:r>
      <w:proofErr w:type="gramStart"/>
      <w:r>
        <w:t>:_</w:t>
      </w:r>
      <w:proofErr w:type="gramEnd"/>
      <w:r>
        <w:t>______________________________________</w:t>
      </w:r>
      <w:r>
        <w:tab/>
      </w:r>
      <w:r>
        <w:tab/>
      </w:r>
      <w:r>
        <w:tab/>
      </w:r>
      <w:r>
        <w:tab/>
        <w:t>Person completing this form:_______________________________</w:t>
      </w:r>
      <w:r>
        <w:tab/>
      </w:r>
    </w:p>
    <w:p w14:paraId="3ABBDB8A" w14:textId="77777777" w:rsidR="00545F27" w:rsidRDefault="00545F27"/>
    <w:p w14:paraId="53E2182B" w14:textId="77777777" w:rsidR="00226BEC" w:rsidRDefault="00545F27">
      <w:r>
        <w:t>Screened as at risk for (circle the one that applies): Externalizing, Internalizing, or Both</w:t>
      </w:r>
    </w:p>
    <w:p w14:paraId="23C61E10" w14:textId="77777777" w:rsidR="00226BEC" w:rsidRDefault="00226BEC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738"/>
        <w:gridCol w:w="6030"/>
        <w:gridCol w:w="1332"/>
        <w:gridCol w:w="1332"/>
        <w:gridCol w:w="1332"/>
        <w:gridCol w:w="1332"/>
        <w:gridCol w:w="1332"/>
      </w:tblGrid>
      <w:tr w:rsidR="00226BEC" w14:paraId="5C4A94D5" w14:textId="77777777">
        <w:tc>
          <w:tcPr>
            <w:tcW w:w="738" w:type="dxa"/>
          </w:tcPr>
          <w:p w14:paraId="027C09A2" w14:textId="77777777" w:rsidR="00226BEC" w:rsidRDefault="00226BEC">
            <w:r>
              <w:t>Item</w:t>
            </w:r>
          </w:p>
        </w:tc>
        <w:tc>
          <w:tcPr>
            <w:tcW w:w="6030" w:type="dxa"/>
          </w:tcPr>
          <w:p w14:paraId="6B8A39B5" w14:textId="415D3A6F" w:rsidR="00F17C0C" w:rsidRDefault="00F17C0C">
            <w:r>
              <w:t>Scale: very true=3, true=2,</w:t>
            </w:r>
            <w:r w:rsidR="005312D7">
              <w:t xml:space="preserve"> untrue=</w:t>
            </w:r>
            <w:r>
              <w:t>1 , very untrue=0</w:t>
            </w:r>
          </w:p>
          <w:p w14:paraId="30D4B4E4" w14:textId="77777777" w:rsidR="00F17C0C" w:rsidRDefault="00F17C0C">
            <w:r>
              <w:t>Don’t know=0</w:t>
            </w:r>
          </w:p>
        </w:tc>
        <w:tc>
          <w:tcPr>
            <w:tcW w:w="1332" w:type="dxa"/>
          </w:tcPr>
          <w:p w14:paraId="6B2C5B07" w14:textId="77777777" w:rsidR="00226BEC" w:rsidRDefault="00226BEC" w:rsidP="003D5EF2">
            <w:pPr>
              <w:jc w:val="center"/>
            </w:pPr>
            <w:r>
              <w:t>Very tru</w:t>
            </w:r>
            <w:r w:rsidR="00F17C0C">
              <w:t>e</w:t>
            </w:r>
          </w:p>
          <w:p w14:paraId="1FAD1155" w14:textId="77777777" w:rsidR="00F17C0C" w:rsidRDefault="00F17C0C" w:rsidP="003D5EF2">
            <w:pPr>
              <w:jc w:val="center"/>
            </w:pPr>
          </w:p>
        </w:tc>
        <w:tc>
          <w:tcPr>
            <w:tcW w:w="1332" w:type="dxa"/>
          </w:tcPr>
          <w:p w14:paraId="4D7EB209" w14:textId="77777777" w:rsidR="00226BEC" w:rsidRDefault="00226BEC" w:rsidP="003D5EF2">
            <w:pPr>
              <w:jc w:val="center"/>
            </w:pPr>
            <w:r>
              <w:t>True</w:t>
            </w:r>
          </w:p>
        </w:tc>
        <w:tc>
          <w:tcPr>
            <w:tcW w:w="1332" w:type="dxa"/>
          </w:tcPr>
          <w:p w14:paraId="1080DA0A" w14:textId="77777777" w:rsidR="00226BEC" w:rsidRDefault="00226BEC" w:rsidP="003D5EF2">
            <w:pPr>
              <w:jc w:val="center"/>
            </w:pPr>
            <w:r>
              <w:t>Untrue</w:t>
            </w:r>
          </w:p>
        </w:tc>
        <w:tc>
          <w:tcPr>
            <w:tcW w:w="1332" w:type="dxa"/>
          </w:tcPr>
          <w:p w14:paraId="3A397226" w14:textId="77777777" w:rsidR="00226BEC" w:rsidRDefault="00226BEC" w:rsidP="003D5EF2">
            <w:pPr>
              <w:jc w:val="center"/>
            </w:pPr>
            <w:r>
              <w:t>Very Untrue</w:t>
            </w:r>
          </w:p>
        </w:tc>
        <w:tc>
          <w:tcPr>
            <w:tcW w:w="1332" w:type="dxa"/>
          </w:tcPr>
          <w:p w14:paraId="48DCDE57" w14:textId="77777777" w:rsidR="00226BEC" w:rsidRDefault="00545F27" w:rsidP="003D5EF2">
            <w:pPr>
              <w:jc w:val="center"/>
            </w:pPr>
            <w:r>
              <w:t>Don’t know</w:t>
            </w:r>
          </w:p>
        </w:tc>
      </w:tr>
      <w:tr w:rsidR="00226BEC" w14:paraId="33F3B12D" w14:textId="77777777">
        <w:tc>
          <w:tcPr>
            <w:tcW w:w="738" w:type="dxa"/>
          </w:tcPr>
          <w:p w14:paraId="343C986E" w14:textId="77777777" w:rsidR="00226BEC" w:rsidRDefault="00226BEC">
            <w:r>
              <w:t>1.</w:t>
            </w:r>
          </w:p>
        </w:tc>
        <w:tc>
          <w:tcPr>
            <w:tcW w:w="6030" w:type="dxa"/>
          </w:tcPr>
          <w:p w14:paraId="13B080C4" w14:textId="77777777" w:rsidR="00226BEC" w:rsidRDefault="00226BEC">
            <w:r>
              <w:t>Good relationship with the student’s parents (SHN)</w:t>
            </w:r>
          </w:p>
          <w:p w14:paraId="754899A5" w14:textId="77777777" w:rsidR="00226BEC" w:rsidRDefault="00226BEC"/>
        </w:tc>
        <w:tc>
          <w:tcPr>
            <w:tcW w:w="1332" w:type="dxa"/>
          </w:tcPr>
          <w:p w14:paraId="7D3B42DA" w14:textId="77777777" w:rsidR="00226BEC" w:rsidRDefault="00226BEC"/>
        </w:tc>
        <w:tc>
          <w:tcPr>
            <w:tcW w:w="1332" w:type="dxa"/>
          </w:tcPr>
          <w:p w14:paraId="6580A565" w14:textId="77777777" w:rsidR="00226BEC" w:rsidRDefault="00226BEC"/>
        </w:tc>
        <w:tc>
          <w:tcPr>
            <w:tcW w:w="1332" w:type="dxa"/>
          </w:tcPr>
          <w:p w14:paraId="13560BCE" w14:textId="77777777" w:rsidR="00226BEC" w:rsidRDefault="00226BEC"/>
        </w:tc>
        <w:tc>
          <w:tcPr>
            <w:tcW w:w="1332" w:type="dxa"/>
          </w:tcPr>
          <w:p w14:paraId="670F97D4" w14:textId="77777777" w:rsidR="00226BEC" w:rsidRDefault="00226BEC"/>
        </w:tc>
        <w:tc>
          <w:tcPr>
            <w:tcW w:w="1332" w:type="dxa"/>
          </w:tcPr>
          <w:p w14:paraId="5C40907B" w14:textId="77777777" w:rsidR="00226BEC" w:rsidRDefault="00226BEC"/>
        </w:tc>
      </w:tr>
      <w:tr w:rsidR="00226BEC" w14:paraId="0FA776CC" w14:textId="77777777">
        <w:tc>
          <w:tcPr>
            <w:tcW w:w="738" w:type="dxa"/>
          </w:tcPr>
          <w:p w14:paraId="26E0D3CE" w14:textId="77777777" w:rsidR="00226BEC" w:rsidRDefault="00226BEC">
            <w:r>
              <w:t>2.</w:t>
            </w:r>
          </w:p>
        </w:tc>
        <w:tc>
          <w:tcPr>
            <w:tcW w:w="6030" w:type="dxa"/>
          </w:tcPr>
          <w:p w14:paraId="1A2A521E" w14:textId="77777777" w:rsidR="00226BEC" w:rsidRDefault="00226BEC">
            <w:r>
              <w:t xml:space="preserve">Student seeks </w:t>
            </w:r>
            <w:r w:rsidR="00E75B9E">
              <w:t xml:space="preserve">or likes attention from adults </w:t>
            </w:r>
            <w:r>
              <w:t>(CICO)</w:t>
            </w:r>
          </w:p>
          <w:p w14:paraId="649CF8ED" w14:textId="77777777" w:rsidR="00226BEC" w:rsidRDefault="00226BEC"/>
        </w:tc>
        <w:tc>
          <w:tcPr>
            <w:tcW w:w="1332" w:type="dxa"/>
          </w:tcPr>
          <w:p w14:paraId="7506867E" w14:textId="77777777" w:rsidR="00226BEC" w:rsidRDefault="00226BEC"/>
        </w:tc>
        <w:tc>
          <w:tcPr>
            <w:tcW w:w="1332" w:type="dxa"/>
          </w:tcPr>
          <w:p w14:paraId="16628D48" w14:textId="77777777" w:rsidR="00226BEC" w:rsidRDefault="00226BEC"/>
        </w:tc>
        <w:tc>
          <w:tcPr>
            <w:tcW w:w="1332" w:type="dxa"/>
          </w:tcPr>
          <w:p w14:paraId="5DD2C039" w14:textId="77777777" w:rsidR="00226BEC" w:rsidRDefault="00226BEC"/>
        </w:tc>
        <w:tc>
          <w:tcPr>
            <w:tcW w:w="1332" w:type="dxa"/>
          </w:tcPr>
          <w:p w14:paraId="792525F7" w14:textId="77777777" w:rsidR="00226BEC" w:rsidRDefault="00226BEC"/>
        </w:tc>
        <w:tc>
          <w:tcPr>
            <w:tcW w:w="1332" w:type="dxa"/>
          </w:tcPr>
          <w:p w14:paraId="212E7E14" w14:textId="77777777" w:rsidR="00226BEC" w:rsidRDefault="00226BEC"/>
        </w:tc>
      </w:tr>
      <w:tr w:rsidR="00226BEC" w14:paraId="2AEC552A" w14:textId="77777777">
        <w:tc>
          <w:tcPr>
            <w:tcW w:w="738" w:type="dxa"/>
          </w:tcPr>
          <w:p w14:paraId="2685260F" w14:textId="77777777" w:rsidR="00226BEC" w:rsidRDefault="00226BEC">
            <w:r>
              <w:t>3.</w:t>
            </w:r>
          </w:p>
        </w:tc>
        <w:tc>
          <w:tcPr>
            <w:tcW w:w="6030" w:type="dxa"/>
          </w:tcPr>
          <w:p w14:paraId="5D11DEE5" w14:textId="77777777" w:rsidR="00226BEC" w:rsidRDefault="00226BEC">
            <w:r>
              <w:t xml:space="preserve">Student is rejected </w:t>
            </w:r>
            <w:r w:rsidR="00E75B9E">
              <w:t xml:space="preserve">or isolated </w:t>
            </w:r>
            <w:r>
              <w:t>by peers (PPR)</w:t>
            </w:r>
          </w:p>
          <w:p w14:paraId="11A0E20B" w14:textId="77777777" w:rsidR="00226BEC" w:rsidRDefault="00226BEC"/>
        </w:tc>
        <w:tc>
          <w:tcPr>
            <w:tcW w:w="1332" w:type="dxa"/>
          </w:tcPr>
          <w:p w14:paraId="640C7438" w14:textId="77777777" w:rsidR="00226BEC" w:rsidRDefault="00226BEC"/>
        </w:tc>
        <w:tc>
          <w:tcPr>
            <w:tcW w:w="1332" w:type="dxa"/>
          </w:tcPr>
          <w:p w14:paraId="4CD37956" w14:textId="77777777" w:rsidR="00226BEC" w:rsidRDefault="00226BEC"/>
        </w:tc>
        <w:tc>
          <w:tcPr>
            <w:tcW w:w="1332" w:type="dxa"/>
          </w:tcPr>
          <w:p w14:paraId="67E2AEC8" w14:textId="77777777" w:rsidR="00226BEC" w:rsidRDefault="00226BEC"/>
        </w:tc>
        <w:tc>
          <w:tcPr>
            <w:tcW w:w="1332" w:type="dxa"/>
          </w:tcPr>
          <w:p w14:paraId="7E5826FD" w14:textId="77777777" w:rsidR="00226BEC" w:rsidRDefault="00226BEC"/>
        </w:tc>
        <w:tc>
          <w:tcPr>
            <w:tcW w:w="1332" w:type="dxa"/>
          </w:tcPr>
          <w:p w14:paraId="16DCAD2D" w14:textId="77777777" w:rsidR="00226BEC" w:rsidRDefault="00226BEC"/>
        </w:tc>
      </w:tr>
      <w:tr w:rsidR="00226BEC" w14:paraId="14B95F63" w14:textId="77777777">
        <w:tc>
          <w:tcPr>
            <w:tcW w:w="738" w:type="dxa"/>
          </w:tcPr>
          <w:p w14:paraId="478C007A" w14:textId="77777777" w:rsidR="00226BEC" w:rsidRDefault="00226BEC">
            <w:r>
              <w:t>4.</w:t>
            </w:r>
          </w:p>
        </w:tc>
        <w:tc>
          <w:tcPr>
            <w:tcW w:w="6030" w:type="dxa"/>
          </w:tcPr>
          <w:p w14:paraId="60FB2874" w14:textId="77777777" w:rsidR="00226BEC" w:rsidRDefault="00226BEC">
            <w:r>
              <w:t xml:space="preserve">Student is eager to earn rewards or access to </w:t>
            </w:r>
            <w:r w:rsidR="00E75B9E">
              <w:t>privileges</w:t>
            </w:r>
          </w:p>
          <w:p w14:paraId="1E4BC5B5" w14:textId="77777777" w:rsidR="00226BEC" w:rsidRDefault="00226BEC">
            <w:r>
              <w:t>(BC)</w:t>
            </w:r>
          </w:p>
        </w:tc>
        <w:tc>
          <w:tcPr>
            <w:tcW w:w="1332" w:type="dxa"/>
          </w:tcPr>
          <w:p w14:paraId="5BEC62E1" w14:textId="77777777" w:rsidR="00226BEC" w:rsidRDefault="00226BEC"/>
        </w:tc>
        <w:tc>
          <w:tcPr>
            <w:tcW w:w="1332" w:type="dxa"/>
          </w:tcPr>
          <w:p w14:paraId="169A3F70" w14:textId="77777777" w:rsidR="00226BEC" w:rsidRDefault="00226BEC"/>
        </w:tc>
        <w:tc>
          <w:tcPr>
            <w:tcW w:w="1332" w:type="dxa"/>
          </w:tcPr>
          <w:p w14:paraId="36805C2B" w14:textId="77777777" w:rsidR="00226BEC" w:rsidRDefault="00226BEC"/>
        </w:tc>
        <w:tc>
          <w:tcPr>
            <w:tcW w:w="1332" w:type="dxa"/>
          </w:tcPr>
          <w:p w14:paraId="755CA51A" w14:textId="77777777" w:rsidR="00226BEC" w:rsidRDefault="00226BEC"/>
        </w:tc>
        <w:tc>
          <w:tcPr>
            <w:tcW w:w="1332" w:type="dxa"/>
          </w:tcPr>
          <w:p w14:paraId="7E36BB38" w14:textId="77777777" w:rsidR="00226BEC" w:rsidRDefault="00226BEC"/>
        </w:tc>
      </w:tr>
      <w:tr w:rsidR="00226BEC" w14:paraId="2FC090EF" w14:textId="77777777">
        <w:tc>
          <w:tcPr>
            <w:tcW w:w="738" w:type="dxa"/>
          </w:tcPr>
          <w:p w14:paraId="268D1F2D" w14:textId="77777777" w:rsidR="00226BEC" w:rsidRDefault="00226BEC">
            <w:r>
              <w:t>5.</w:t>
            </w:r>
          </w:p>
        </w:tc>
        <w:tc>
          <w:tcPr>
            <w:tcW w:w="6030" w:type="dxa"/>
          </w:tcPr>
          <w:p w14:paraId="0EF1BC65" w14:textId="77777777" w:rsidR="00226BEC" w:rsidRDefault="00226BEC">
            <w:r>
              <w:t>Student’s main problem is disruptive classroom behavior (CP)</w:t>
            </w:r>
          </w:p>
        </w:tc>
        <w:tc>
          <w:tcPr>
            <w:tcW w:w="1332" w:type="dxa"/>
          </w:tcPr>
          <w:p w14:paraId="6AD52743" w14:textId="77777777" w:rsidR="00226BEC" w:rsidRDefault="00226BEC"/>
        </w:tc>
        <w:tc>
          <w:tcPr>
            <w:tcW w:w="1332" w:type="dxa"/>
          </w:tcPr>
          <w:p w14:paraId="0E501481" w14:textId="77777777" w:rsidR="00226BEC" w:rsidRDefault="00226BEC"/>
        </w:tc>
        <w:tc>
          <w:tcPr>
            <w:tcW w:w="1332" w:type="dxa"/>
          </w:tcPr>
          <w:p w14:paraId="312F405A" w14:textId="77777777" w:rsidR="00226BEC" w:rsidRDefault="00226BEC"/>
        </w:tc>
        <w:tc>
          <w:tcPr>
            <w:tcW w:w="1332" w:type="dxa"/>
          </w:tcPr>
          <w:p w14:paraId="7CC48BF7" w14:textId="77777777" w:rsidR="00226BEC" w:rsidRDefault="00226BEC"/>
        </w:tc>
        <w:tc>
          <w:tcPr>
            <w:tcW w:w="1332" w:type="dxa"/>
          </w:tcPr>
          <w:p w14:paraId="1B3A89AE" w14:textId="77777777" w:rsidR="00226BEC" w:rsidRDefault="00226BEC"/>
        </w:tc>
      </w:tr>
      <w:tr w:rsidR="00226BEC" w14:paraId="78E24429" w14:textId="77777777">
        <w:tc>
          <w:tcPr>
            <w:tcW w:w="738" w:type="dxa"/>
          </w:tcPr>
          <w:p w14:paraId="0984E78F" w14:textId="77777777" w:rsidR="00226BEC" w:rsidRDefault="00226BEC">
            <w:r>
              <w:t>6.</w:t>
            </w:r>
          </w:p>
        </w:tc>
        <w:tc>
          <w:tcPr>
            <w:tcW w:w="6030" w:type="dxa"/>
          </w:tcPr>
          <w:p w14:paraId="4AB41E68" w14:textId="77777777" w:rsidR="00226BEC" w:rsidRDefault="00226BEC">
            <w:r>
              <w:t>Parents are open and willing to collaborate with the school (SHN)</w:t>
            </w:r>
          </w:p>
        </w:tc>
        <w:tc>
          <w:tcPr>
            <w:tcW w:w="1332" w:type="dxa"/>
          </w:tcPr>
          <w:p w14:paraId="7AFF643A" w14:textId="77777777" w:rsidR="00226BEC" w:rsidRDefault="00226BEC"/>
        </w:tc>
        <w:tc>
          <w:tcPr>
            <w:tcW w:w="1332" w:type="dxa"/>
          </w:tcPr>
          <w:p w14:paraId="32B50D37" w14:textId="77777777" w:rsidR="00226BEC" w:rsidRDefault="00226BEC"/>
        </w:tc>
        <w:tc>
          <w:tcPr>
            <w:tcW w:w="1332" w:type="dxa"/>
          </w:tcPr>
          <w:p w14:paraId="66C8D277" w14:textId="77777777" w:rsidR="00226BEC" w:rsidRDefault="00226BEC"/>
        </w:tc>
        <w:tc>
          <w:tcPr>
            <w:tcW w:w="1332" w:type="dxa"/>
          </w:tcPr>
          <w:p w14:paraId="413F171E" w14:textId="77777777" w:rsidR="00226BEC" w:rsidRDefault="00226BEC"/>
        </w:tc>
        <w:tc>
          <w:tcPr>
            <w:tcW w:w="1332" w:type="dxa"/>
          </w:tcPr>
          <w:p w14:paraId="2C66A55A" w14:textId="77777777" w:rsidR="00226BEC" w:rsidRDefault="00226BEC"/>
        </w:tc>
      </w:tr>
      <w:tr w:rsidR="00226BEC" w14:paraId="0916B4D7" w14:textId="77777777" w:rsidTr="00EB26A7">
        <w:trPr>
          <w:trHeight w:val="962"/>
        </w:trPr>
        <w:tc>
          <w:tcPr>
            <w:tcW w:w="738" w:type="dxa"/>
          </w:tcPr>
          <w:p w14:paraId="1B5DCA43" w14:textId="77777777" w:rsidR="00226BEC" w:rsidRDefault="00226BEC">
            <w:r>
              <w:t>7.</w:t>
            </w:r>
          </w:p>
        </w:tc>
        <w:tc>
          <w:tcPr>
            <w:tcW w:w="6030" w:type="dxa"/>
          </w:tcPr>
          <w:p w14:paraId="78253F6F" w14:textId="77777777" w:rsidR="00226BEC" w:rsidRDefault="00226BEC">
            <w:r>
              <w:t xml:space="preserve">Student can behave well when the appropriate incentive </w:t>
            </w:r>
            <w:r w:rsidR="003D5EF2">
              <w:t xml:space="preserve">is </w:t>
            </w:r>
            <w:r>
              <w:t>available (e.g., recess, c</w:t>
            </w:r>
            <w:r w:rsidR="003D5EF2">
              <w:t xml:space="preserve">omputer time, field trip, etc.) </w:t>
            </w:r>
            <w:r>
              <w:t>(BC)</w:t>
            </w:r>
          </w:p>
        </w:tc>
        <w:tc>
          <w:tcPr>
            <w:tcW w:w="1332" w:type="dxa"/>
          </w:tcPr>
          <w:p w14:paraId="47FF7006" w14:textId="77777777" w:rsidR="00226BEC" w:rsidRDefault="00226BEC"/>
        </w:tc>
        <w:tc>
          <w:tcPr>
            <w:tcW w:w="1332" w:type="dxa"/>
          </w:tcPr>
          <w:p w14:paraId="2D7962D5" w14:textId="77777777" w:rsidR="00226BEC" w:rsidRDefault="00226BEC"/>
        </w:tc>
        <w:tc>
          <w:tcPr>
            <w:tcW w:w="1332" w:type="dxa"/>
          </w:tcPr>
          <w:p w14:paraId="24D15840" w14:textId="77777777" w:rsidR="00226BEC" w:rsidRDefault="00226BEC"/>
        </w:tc>
        <w:tc>
          <w:tcPr>
            <w:tcW w:w="1332" w:type="dxa"/>
          </w:tcPr>
          <w:p w14:paraId="0E33650C" w14:textId="77777777" w:rsidR="00226BEC" w:rsidRDefault="00226BEC"/>
        </w:tc>
        <w:tc>
          <w:tcPr>
            <w:tcW w:w="1332" w:type="dxa"/>
          </w:tcPr>
          <w:p w14:paraId="64B83002" w14:textId="77777777" w:rsidR="00226BEC" w:rsidRDefault="00226BEC"/>
        </w:tc>
      </w:tr>
      <w:tr w:rsidR="00226BEC" w14:paraId="0E4D73F1" w14:textId="77777777" w:rsidTr="00EB26A7">
        <w:trPr>
          <w:trHeight w:val="656"/>
        </w:trPr>
        <w:tc>
          <w:tcPr>
            <w:tcW w:w="738" w:type="dxa"/>
          </w:tcPr>
          <w:p w14:paraId="4724561A" w14:textId="77777777" w:rsidR="00226BEC" w:rsidRDefault="00226BEC">
            <w:r>
              <w:t>8.</w:t>
            </w:r>
          </w:p>
        </w:tc>
        <w:tc>
          <w:tcPr>
            <w:tcW w:w="6030" w:type="dxa"/>
          </w:tcPr>
          <w:p w14:paraId="5807ED8C" w14:textId="77777777" w:rsidR="00226BEC" w:rsidRDefault="00226BEC">
            <w:r>
              <w:t>Student can only work so long before escaping and being off-task (CP)</w:t>
            </w:r>
          </w:p>
        </w:tc>
        <w:tc>
          <w:tcPr>
            <w:tcW w:w="1332" w:type="dxa"/>
          </w:tcPr>
          <w:p w14:paraId="4331065A" w14:textId="77777777" w:rsidR="00226BEC" w:rsidRDefault="00226BEC"/>
        </w:tc>
        <w:tc>
          <w:tcPr>
            <w:tcW w:w="1332" w:type="dxa"/>
          </w:tcPr>
          <w:p w14:paraId="4ACD7327" w14:textId="77777777" w:rsidR="00226BEC" w:rsidRDefault="00226BEC"/>
        </w:tc>
        <w:tc>
          <w:tcPr>
            <w:tcW w:w="1332" w:type="dxa"/>
          </w:tcPr>
          <w:p w14:paraId="46C76B72" w14:textId="77777777" w:rsidR="00226BEC" w:rsidRDefault="00226BEC"/>
        </w:tc>
        <w:tc>
          <w:tcPr>
            <w:tcW w:w="1332" w:type="dxa"/>
          </w:tcPr>
          <w:p w14:paraId="6B71CACE" w14:textId="77777777" w:rsidR="00226BEC" w:rsidRDefault="00226BEC"/>
        </w:tc>
        <w:tc>
          <w:tcPr>
            <w:tcW w:w="1332" w:type="dxa"/>
          </w:tcPr>
          <w:p w14:paraId="077E2B3D" w14:textId="77777777" w:rsidR="00226BEC" w:rsidRDefault="00226BEC"/>
        </w:tc>
      </w:tr>
      <w:tr w:rsidR="00226BEC" w14:paraId="34036BFF" w14:textId="77777777" w:rsidTr="00EB26A7">
        <w:trPr>
          <w:trHeight w:val="710"/>
        </w:trPr>
        <w:tc>
          <w:tcPr>
            <w:tcW w:w="738" w:type="dxa"/>
          </w:tcPr>
          <w:p w14:paraId="4C65A18B" w14:textId="77777777" w:rsidR="00226BEC" w:rsidRDefault="00226BEC">
            <w:r>
              <w:t>9.</w:t>
            </w:r>
          </w:p>
        </w:tc>
        <w:tc>
          <w:tcPr>
            <w:tcW w:w="6030" w:type="dxa"/>
          </w:tcPr>
          <w:p w14:paraId="71F325CA" w14:textId="77777777" w:rsidR="00226BEC" w:rsidRDefault="00226BEC">
            <w:r>
              <w:t>Student could benefit from having a positive, adult role model (CICO)</w:t>
            </w:r>
          </w:p>
        </w:tc>
        <w:tc>
          <w:tcPr>
            <w:tcW w:w="1332" w:type="dxa"/>
          </w:tcPr>
          <w:p w14:paraId="17FD9D7D" w14:textId="77777777" w:rsidR="00226BEC" w:rsidRDefault="00226BEC"/>
        </w:tc>
        <w:tc>
          <w:tcPr>
            <w:tcW w:w="1332" w:type="dxa"/>
          </w:tcPr>
          <w:p w14:paraId="778F757C" w14:textId="77777777" w:rsidR="00226BEC" w:rsidRDefault="00226BEC"/>
        </w:tc>
        <w:tc>
          <w:tcPr>
            <w:tcW w:w="1332" w:type="dxa"/>
          </w:tcPr>
          <w:p w14:paraId="559B1546" w14:textId="77777777" w:rsidR="00226BEC" w:rsidRDefault="00226BEC"/>
        </w:tc>
        <w:tc>
          <w:tcPr>
            <w:tcW w:w="1332" w:type="dxa"/>
          </w:tcPr>
          <w:p w14:paraId="398C08C1" w14:textId="77777777" w:rsidR="00226BEC" w:rsidRDefault="00226BEC"/>
        </w:tc>
        <w:tc>
          <w:tcPr>
            <w:tcW w:w="1332" w:type="dxa"/>
          </w:tcPr>
          <w:p w14:paraId="4C38A449" w14:textId="77777777" w:rsidR="00226BEC" w:rsidRDefault="00226BEC"/>
        </w:tc>
      </w:tr>
      <w:tr w:rsidR="00226BEC" w14:paraId="1030762F" w14:textId="77777777" w:rsidTr="00EB26A7">
        <w:trPr>
          <w:trHeight w:val="350"/>
        </w:trPr>
        <w:tc>
          <w:tcPr>
            <w:tcW w:w="738" w:type="dxa"/>
          </w:tcPr>
          <w:p w14:paraId="0252E98F" w14:textId="77777777" w:rsidR="00226BEC" w:rsidRDefault="00226BEC">
            <w:r>
              <w:lastRenderedPageBreak/>
              <w:t>10.</w:t>
            </w:r>
          </w:p>
        </w:tc>
        <w:tc>
          <w:tcPr>
            <w:tcW w:w="6030" w:type="dxa"/>
          </w:tcPr>
          <w:p w14:paraId="6A0AF84D" w14:textId="3E828816" w:rsidR="00226BEC" w:rsidRDefault="00226BEC">
            <w:r>
              <w:t>Student needs constant reminders to stay on-task (SM)</w:t>
            </w:r>
          </w:p>
        </w:tc>
        <w:tc>
          <w:tcPr>
            <w:tcW w:w="1332" w:type="dxa"/>
          </w:tcPr>
          <w:p w14:paraId="41E48FF8" w14:textId="77777777" w:rsidR="00226BEC" w:rsidRDefault="00226BEC"/>
        </w:tc>
        <w:tc>
          <w:tcPr>
            <w:tcW w:w="1332" w:type="dxa"/>
          </w:tcPr>
          <w:p w14:paraId="7873E971" w14:textId="77777777" w:rsidR="00226BEC" w:rsidRDefault="00226BEC"/>
        </w:tc>
        <w:tc>
          <w:tcPr>
            <w:tcW w:w="1332" w:type="dxa"/>
          </w:tcPr>
          <w:p w14:paraId="11CF97C7" w14:textId="77777777" w:rsidR="00226BEC" w:rsidRDefault="00226BEC"/>
        </w:tc>
        <w:tc>
          <w:tcPr>
            <w:tcW w:w="1332" w:type="dxa"/>
          </w:tcPr>
          <w:p w14:paraId="63FE6D5B" w14:textId="77777777" w:rsidR="00226BEC" w:rsidRDefault="00226BEC"/>
        </w:tc>
        <w:tc>
          <w:tcPr>
            <w:tcW w:w="1332" w:type="dxa"/>
          </w:tcPr>
          <w:p w14:paraId="32B62183" w14:textId="77777777" w:rsidR="00226BEC" w:rsidRDefault="00226BEC"/>
        </w:tc>
      </w:tr>
      <w:tr w:rsidR="00226BEC" w14:paraId="26C83BDE" w14:textId="77777777">
        <w:tc>
          <w:tcPr>
            <w:tcW w:w="738" w:type="dxa"/>
          </w:tcPr>
          <w:p w14:paraId="2E32A984" w14:textId="77777777" w:rsidR="00226BEC" w:rsidRDefault="00226BEC">
            <w:r>
              <w:t>11.</w:t>
            </w:r>
          </w:p>
        </w:tc>
        <w:tc>
          <w:tcPr>
            <w:tcW w:w="6030" w:type="dxa"/>
          </w:tcPr>
          <w:p w14:paraId="689DE885" w14:textId="77777777" w:rsidR="00226BEC" w:rsidRDefault="00226BEC">
            <w:r>
              <w:t>Student spends most of free time alone</w:t>
            </w:r>
          </w:p>
          <w:p w14:paraId="0CEE1FAB" w14:textId="77777777" w:rsidR="00226BEC" w:rsidRDefault="00226BEC">
            <w:r>
              <w:t>(PPR)</w:t>
            </w:r>
          </w:p>
        </w:tc>
        <w:tc>
          <w:tcPr>
            <w:tcW w:w="1332" w:type="dxa"/>
          </w:tcPr>
          <w:p w14:paraId="2641A56F" w14:textId="77777777" w:rsidR="00226BEC" w:rsidRDefault="00226BEC"/>
        </w:tc>
        <w:tc>
          <w:tcPr>
            <w:tcW w:w="1332" w:type="dxa"/>
          </w:tcPr>
          <w:p w14:paraId="3F7463A6" w14:textId="77777777" w:rsidR="00226BEC" w:rsidRDefault="00226BEC"/>
        </w:tc>
        <w:tc>
          <w:tcPr>
            <w:tcW w:w="1332" w:type="dxa"/>
          </w:tcPr>
          <w:p w14:paraId="6F1FA65A" w14:textId="77777777" w:rsidR="00226BEC" w:rsidRDefault="00226BEC"/>
        </w:tc>
        <w:tc>
          <w:tcPr>
            <w:tcW w:w="1332" w:type="dxa"/>
          </w:tcPr>
          <w:p w14:paraId="2C3DBCBD" w14:textId="77777777" w:rsidR="00226BEC" w:rsidRDefault="00226BEC"/>
        </w:tc>
        <w:tc>
          <w:tcPr>
            <w:tcW w:w="1332" w:type="dxa"/>
          </w:tcPr>
          <w:p w14:paraId="577E63D1" w14:textId="77777777" w:rsidR="00226BEC" w:rsidRDefault="00226BEC"/>
        </w:tc>
      </w:tr>
      <w:tr w:rsidR="00226BEC" w14:paraId="62F2B7F6" w14:textId="77777777">
        <w:tc>
          <w:tcPr>
            <w:tcW w:w="738" w:type="dxa"/>
          </w:tcPr>
          <w:p w14:paraId="6AAD7F8C" w14:textId="77777777" w:rsidR="00226BEC" w:rsidRDefault="00226BEC">
            <w:r>
              <w:t>12.</w:t>
            </w:r>
          </w:p>
        </w:tc>
        <w:tc>
          <w:tcPr>
            <w:tcW w:w="6030" w:type="dxa"/>
          </w:tcPr>
          <w:p w14:paraId="1D031E24" w14:textId="77777777" w:rsidR="00226BEC" w:rsidRDefault="00226BEC">
            <w:r>
              <w:t>Student’s main problem of concern happens with a certain degree of regularity or high frequency (SM)</w:t>
            </w:r>
          </w:p>
        </w:tc>
        <w:tc>
          <w:tcPr>
            <w:tcW w:w="1332" w:type="dxa"/>
          </w:tcPr>
          <w:p w14:paraId="1BA7FD5C" w14:textId="77777777" w:rsidR="00226BEC" w:rsidRDefault="00226BEC"/>
        </w:tc>
        <w:tc>
          <w:tcPr>
            <w:tcW w:w="1332" w:type="dxa"/>
          </w:tcPr>
          <w:p w14:paraId="16AF6154" w14:textId="77777777" w:rsidR="00226BEC" w:rsidRDefault="00226BEC"/>
        </w:tc>
        <w:tc>
          <w:tcPr>
            <w:tcW w:w="1332" w:type="dxa"/>
          </w:tcPr>
          <w:p w14:paraId="6135A21D" w14:textId="77777777" w:rsidR="00226BEC" w:rsidRDefault="00226BEC"/>
        </w:tc>
        <w:tc>
          <w:tcPr>
            <w:tcW w:w="1332" w:type="dxa"/>
          </w:tcPr>
          <w:p w14:paraId="61992121" w14:textId="77777777" w:rsidR="00226BEC" w:rsidRDefault="00226BEC"/>
        </w:tc>
        <w:tc>
          <w:tcPr>
            <w:tcW w:w="1332" w:type="dxa"/>
          </w:tcPr>
          <w:p w14:paraId="4A98CCB9" w14:textId="77777777" w:rsidR="00226BEC" w:rsidRDefault="00226BEC"/>
        </w:tc>
      </w:tr>
      <w:tr w:rsidR="00226BEC" w14:paraId="0EB7CCEB" w14:textId="77777777">
        <w:tc>
          <w:tcPr>
            <w:tcW w:w="738" w:type="dxa"/>
          </w:tcPr>
          <w:p w14:paraId="148841A5" w14:textId="77777777" w:rsidR="00226BEC" w:rsidRDefault="00226BEC">
            <w:r>
              <w:t>13.</w:t>
            </w:r>
          </w:p>
        </w:tc>
        <w:tc>
          <w:tcPr>
            <w:tcW w:w="6030" w:type="dxa"/>
          </w:tcPr>
          <w:p w14:paraId="4A4B1249" w14:textId="77777777" w:rsidR="00226BEC" w:rsidRDefault="00226BEC" w:rsidP="00226BEC">
            <w:r>
              <w:t>Student is unaffected by school-based disciplinary consequences (reprimand, removal from class, etc.) (SHN)</w:t>
            </w:r>
          </w:p>
        </w:tc>
        <w:tc>
          <w:tcPr>
            <w:tcW w:w="1332" w:type="dxa"/>
          </w:tcPr>
          <w:p w14:paraId="3D094EF7" w14:textId="77777777" w:rsidR="00226BEC" w:rsidRDefault="00226BEC"/>
        </w:tc>
        <w:tc>
          <w:tcPr>
            <w:tcW w:w="1332" w:type="dxa"/>
          </w:tcPr>
          <w:p w14:paraId="29272868" w14:textId="77777777" w:rsidR="00226BEC" w:rsidRDefault="00226BEC"/>
        </w:tc>
        <w:tc>
          <w:tcPr>
            <w:tcW w:w="1332" w:type="dxa"/>
          </w:tcPr>
          <w:p w14:paraId="5E45ECFB" w14:textId="77777777" w:rsidR="00226BEC" w:rsidRDefault="00226BEC"/>
        </w:tc>
        <w:tc>
          <w:tcPr>
            <w:tcW w:w="1332" w:type="dxa"/>
          </w:tcPr>
          <w:p w14:paraId="3BA132CC" w14:textId="77777777" w:rsidR="00226BEC" w:rsidRDefault="00226BEC"/>
        </w:tc>
        <w:tc>
          <w:tcPr>
            <w:tcW w:w="1332" w:type="dxa"/>
          </w:tcPr>
          <w:p w14:paraId="32269F3E" w14:textId="77777777" w:rsidR="00226BEC" w:rsidRDefault="00226BEC"/>
        </w:tc>
      </w:tr>
      <w:tr w:rsidR="00226BEC" w14:paraId="7525DF47" w14:textId="77777777">
        <w:tc>
          <w:tcPr>
            <w:tcW w:w="738" w:type="dxa"/>
          </w:tcPr>
          <w:p w14:paraId="3C3CFA1C" w14:textId="77777777" w:rsidR="00226BEC" w:rsidRDefault="00226BEC">
            <w:r>
              <w:t>14.</w:t>
            </w:r>
          </w:p>
        </w:tc>
        <w:tc>
          <w:tcPr>
            <w:tcW w:w="6030" w:type="dxa"/>
          </w:tcPr>
          <w:p w14:paraId="0A53DA7E" w14:textId="77777777" w:rsidR="00226BEC" w:rsidRDefault="00226BEC">
            <w:r>
              <w:t>Student could benefit from having nice things said about him/her (PPR)</w:t>
            </w:r>
          </w:p>
        </w:tc>
        <w:tc>
          <w:tcPr>
            <w:tcW w:w="1332" w:type="dxa"/>
          </w:tcPr>
          <w:p w14:paraId="4DF1D0D7" w14:textId="77777777" w:rsidR="00226BEC" w:rsidRDefault="00226BEC"/>
        </w:tc>
        <w:tc>
          <w:tcPr>
            <w:tcW w:w="1332" w:type="dxa"/>
          </w:tcPr>
          <w:p w14:paraId="50E5A35E" w14:textId="77777777" w:rsidR="00226BEC" w:rsidRDefault="00226BEC"/>
        </w:tc>
        <w:tc>
          <w:tcPr>
            <w:tcW w:w="1332" w:type="dxa"/>
          </w:tcPr>
          <w:p w14:paraId="14B93022" w14:textId="77777777" w:rsidR="00226BEC" w:rsidRDefault="00226BEC"/>
        </w:tc>
        <w:tc>
          <w:tcPr>
            <w:tcW w:w="1332" w:type="dxa"/>
          </w:tcPr>
          <w:p w14:paraId="1F7839CE" w14:textId="77777777" w:rsidR="00226BEC" w:rsidRDefault="00226BEC"/>
        </w:tc>
        <w:tc>
          <w:tcPr>
            <w:tcW w:w="1332" w:type="dxa"/>
          </w:tcPr>
          <w:p w14:paraId="624E692D" w14:textId="77777777" w:rsidR="00226BEC" w:rsidRDefault="00226BEC"/>
        </w:tc>
      </w:tr>
      <w:tr w:rsidR="00226BEC" w14:paraId="504B4DA6" w14:textId="77777777">
        <w:tc>
          <w:tcPr>
            <w:tcW w:w="738" w:type="dxa"/>
          </w:tcPr>
          <w:p w14:paraId="48F39144" w14:textId="77777777" w:rsidR="00226BEC" w:rsidRDefault="00226BEC">
            <w:r>
              <w:t xml:space="preserve">15. </w:t>
            </w:r>
          </w:p>
        </w:tc>
        <w:tc>
          <w:tcPr>
            <w:tcW w:w="6030" w:type="dxa"/>
          </w:tcPr>
          <w:p w14:paraId="4318BBE3" w14:textId="77777777" w:rsidR="00226BEC" w:rsidRDefault="00226BEC">
            <w:r>
              <w:t>Student’s academic skills are low and, as a result, finds academic instruction and activities frustrating (CP)</w:t>
            </w:r>
          </w:p>
        </w:tc>
        <w:tc>
          <w:tcPr>
            <w:tcW w:w="1332" w:type="dxa"/>
          </w:tcPr>
          <w:p w14:paraId="26ECD9AB" w14:textId="77777777" w:rsidR="00226BEC" w:rsidRDefault="00226BEC"/>
        </w:tc>
        <w:tc>
          <w:tcPr>
            <w:tcW w:w="1332" w:type="dxa"/>
          </w:tcPr>
          <w:p w14:paraId="676745AB" w14:textId="77777777" w:rsidR="00226BEC" w:rsidRDefault="00226BEC"/>
        </w:tc>
        <w:tc>
          <w:tcPr>
            <w:tcW w:w="1332" w:type="dxa"/>
          </w:tcPr>
          <w:p w14:paraId="7FE89512" w14:textId="77777777" w:rsidR="00226BEC" w:rsidRDefault="00226BEC"/>
        </w:tc>
        <w:tc>
          <w:tcPr>
            <w:tcW w:w="1332" w:type="dxa"/>
          </w:tcPr>
          <w:p w14:paraId="18ABDF95" w14:textId="77777777" w:rsidR="00226BEC" w:rsidRDefault="00226BEC"/>
        </w:tc>
        <w:tc>
          <w:tcPr>
            <w:tcW w:w="1332" w:type="dxa"/>
          </w:tcPr>
          <w:p w14:paraId="14AD1D57" w14:textId="77777777" w:rsidR="00226BEC" w:rsidRDefault="00226BEC"/>
        </w:tc>
      </w:tr>
      <w:tr w:rsidR="00226BEC" w14:paraId="0643BF07" w14:textId="77777777">
        <w:tc>
          <w:tcPr>
            <w:tcW w:w="738" w:type="dxa"/>
          </w:tcPr>
          <w:p w14:paraId="73EEB83C" w14:textId="77777777" w:rsidR="00226BEC" w:rsidRDefault="00226BEC">
            <w:r>
              <w:t>16.</w:t>
            </w:r>
          </w:p>
        </w:tc>
        <w:tc>
          <w:tcPr>
            <w:tcW w:w="6030" w:type="dxa"/>
          </w:tcPr>
          <w:p w14:paraId="281EDB52" w14:textId="77777777" w:rsidR="00226BEC" w:rsidRDefault="00226BEC">
            <w:r>
              <w:t>With the right incentive, student’s behavior likely will improve (BC)</w:t>
            </w:r>
          </w:p>
        </w:tc>
        <w:tc>
          <w:tcPr>
            <w:tcW w:w="1332" w:type="dxa"/>
          </w:tcPr>
          <w:p w14:paraId="42D0A6A4" w14:textId="77777777" w:rsidR="00226BEC" w:rsidRDefault="00226BEC"/>
        </w:tc>
        <w:tc>
          <w:tcPr>
            <w:tcW w:w="1332" w:type="dxa"/>
          </w:tcPr>
          <w:p w14:paraId="5995B0DA" w14:textId="77777777" w:rsidR="00226BEC" w:rsidRDefault="00226BEC"/>
        </w:tc>
        <w:tc>
          <w:tcPr>
            <w:tcW w:w="1332" w:type="dxa"/>
          </w:tcPr>
          <w:p w14:paraId="5EAE7BC7" w14:textId="77777777" w:rsidR="00226BEC" w:rsidRDefault="00226BEC"/>
        </w:tc>
        <w:tc>
          <w:tcPr>
            <w:tcW w:w="1332" w:type="dxa"/>
          </w:tcPr>
          <w:p w14:paraId="66CF604D" w14:textId="77777777" w:rsidR="00226BEC" w:rsidRDefault="00226BEC"/>
        </w:tc>
        <w:tc>
          <w:tcPr>
            <w:tcW w:w="1332" w:type="dxa"/>
          </w:tcPr>
          <w:p w14:paraId="3CAE501A" w14:textId="77777777" w:rsidR="00226BEC" w:rsidRDefault="00226BEC"/>
        </w:tc>
      </w:tr>
      <w:tr w:rsidR="00226BEC" w14:paraId="5CD8C693" w14:textId="77777777">
        <w:tc>
          <w:tcPr>
            <w:tcW w:w="738" w:type="dxa"/>
          </w:tcPr>
          <w:p w14:paraId="70043141" w14:textId="77777777" w:rsidR="00226BEC" w:rsidRDefault="00226BEC">
            <w:r>
              <w:t xml:space="preserve">17. </w:t>
            </w:r>
          </w:p>
        </w:tc>
        <w:tc>
          <w:tcPr>
            <w:tcW w:w="6030" w:type="dxa"/>
          </w:tcPr>
          <w:p w14:paraId="6BE26FEA" w14:textId="77777777" w:rsidR="00226BEC" w:rsidRDefault="00226BEC" w:rsidP="00545F27">
            <w:r>
              <w:t xml:space="preserve">Student </w:t>
            </w:r>
            <w:r w:rsidR="00545F27">
              <w:t>could benefit from starting the day off on a good note and ending the day with praise or feedback (CICO)</w:t>
            </w:r>
          </w:p>
        </w:tc>
        <w:tc>
          <w:tcPr>
            <w:tcW w:w="1332" w:type="dxa"/>
          </w:tcPr>
          <w:p w14:paraId="68EC5406" w14:textId="77777777" w:rsidR="00226BEC" w:rsidRDefault="00226BEC"/>
        </w:tc>
        <w:tc>
          <w:tcPr>
            <w:tcW w:w="1332" w:type="dxa"/>
          </w:tcPr>
          <w:p w14:paraId="4D60594C" w14:textId="77777777" w:rsidR="00226BEC" w:rsidRDefault="00226BEC"/>
        </w:tc>
        <w:tc>
          <w:tcPr>
            <w:tcW w:w="1332" w:type="dxa"/>
          </w:tcPr>
          <w:p w14:paraId="044EA0C3" w14:textId="77777777" w:rsidR="00226BEC" w:rsidRDefault="00226BEC"/>
        </w:tc>
        <w:tc>
          <w:tcPr>
            <w:tcW w:w="1332" w:type="dxa"/>
          </w:tcPr>
          <w:p w14:paraId="577A1EBF" w14:textId="77777777" w:rsidR="00226BEC" w:rsidRDefault="00226BEC"/>
        </w:tc>
        <w:tc>
          <w:tcPr>
            <w:tcW w:w="1332" w:type="dxa"/>
          </w:tcPr>
          <w:p w14:paraId="02FA714A" w14:textId="77777777" w:rsidR="00226BEC" w:rsidRDefault="00226BEC"/>
        </w:tc>
      </w:tr>
      <w:tr w:rsidR="00545F27" w14:paraId="3B69C326" w14:textId="77777777">
        <w:tc>
          <w:tcPr>
            <w:tcW w:w="738" w:type="dxa"/>
          </w:tcPr>
          <w:p w14:paraId="0346D312" w14:textId="77777777" w:rsidR="00545F27" w:rsidRDefault="00545F27">
            <w:r>
              <w:t>18.</w:t>
            </w:r>
          </w:p>
        </w:tc>
        <w:tc>
          <w:tcPr>
            <w:tcW w:w="6030" w:type="dxa"/>
          </w:tcPr>
          <w:p w14:paraId="4F1BFF9A" w14:textId="77777777" w:rsidR="00545F27" w:rsidRDefault="00545F27" w:rsidP="00545F27">
            <w:r>
              <w:t>Student has difficulty concentrating and staying focused until task completion (SM)</w:t>
            </w:r>
          </w:p>
        </w:tc>
        <w:tc>
          <w:tcPr>
            <w:tcW w:w="1332" w:type="dxa"/>
          </w:tcPr>
          <w:p w14:paraId="00299B48" w14:textId="77777777" w:rsidR="00545F27" w:rsidRDefault="00545F27"/>
        </w:tc>
        <w:tc>
          <w:tcPr>
            <w:tcW w:w="1332" w:type="dxa"/>
          </w:tcPr>
          <w:p w14:paraId="5736C596" w14:textId="77777777" w:rsidR="00545F27" w:rsidRDefault="00545F27"/>
        </w:tc>
        <w:tc>
          <w:tcPr>
            <w:tcW w:w="1332" w:type="dxa"/>
          </w:tcPr>
          <w:p w14:paraId="6B4700AE" w14:textId="77777777" w:rsidR="00545F27" w:rsidRDefault="00545F27"/>
        </w:tc>
        <w:tc>
          <w:tcPr>
            <w:tcW w:w="1332" w:type="dxa"/>
          </w:tcPr>
          <w:p w14:paraId="1DF1FEBC" w14:textId="77777777" w:rsidR="00545F27" w:rsidRDefault="00545F27"/>
        </w:tc>
        <w:tc>
          <w:tcPr>
            <w:tcW w:w="1332" w:type="dxa"/>
          </w:tcPr>
          <w:p w14:paraId="67C63EF2" w14:textId="77777777" w:rsidR="00545F27" w:rsidRDefault="00545F27"/>
        </w:tc>
      </w:tr>
    </w:tbl>
    <w:p w14:paraId="63705E99" w14:textId="77777777" w:rsidR="00226BEC" w:rsidRDefault="00226BEC"/>
    <w:p w14:paraId="68E9EC98" w14:textId="77777777" w:rsidR="00226BEC" w:rsidRPr="00545F27" w:rsidRDefault="00545F27">
      <w:pPr>
        <w:rPr>
          <w:b/>
        </w:rPr>
      </w:pPr>
      <w:r>
        <w:rPr>
          <w:b/>
        </w:rPr>
        <w:t>SCORING SYSTEM</w:t>
      </w:r>
      <w:r w:rsidR="008F5EB2">
        <w:rPr>
          <w:b/>
        </w:rPr>
        <w:t xml:space="preserve"> (interventions with scores equal to or greater than 6 are considered reasonable for implementation)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508"/>
        <w:gridCol w:w="1620"/>
        <w:gridCol w:w="6336"/>
      </w:tblGrid>
      <w:tr w:rsidR="00226BEC" w14:paraId="207216A1" w14:textId="77777777">
        <w:tc>
          <w:tcPr>
            <w:tcW w:w="5508" w:type="dxa"/>
          </w:tcPr>
          <w:p w14:paraId="71267B53" w14:textId="77777777" w:rsidR="00226BEC" w:rsidRPr="00226BEC" w:rsidRDefault="00226BEC" w:rsidP="00DF03D6">
            <w:pPr>
              <w:spacing w:line="480" w:lineRule="auto"/>
              <w:rPr>
                <w:b/>
              </w:rPr>
            </w:pPr>
            <w:r w:rsidRPr="00226BEC">
              <w:rPr>
                <w:b/>
              </w:rPr>
              <w:t>Intervention</w:t>
            </w:r>
          </w:p>
        </w:tc>
        <w:tc>
          <w:tcPr>
            <w:tcW w:w="1620" w:type="dxa"/>
          </w:tcPr>
          <w:p w14:paraId="6C5625DF" w14:textId="77777777" w:rsidR="00226BEC" w:rsidRPr="00226BEC" w:rsidRDefault="00226BEC" w:rsidP="00DF03D6">
            <w:pPr>
              <w:spacing w:line="480" w:lineRule="auto"/>
              <w:jc w:val="center"/>
              <w:rPr>
                <w:b/>
              </w:rPr>
            </w:pPr>
            <w:r w:rsidRPr="00226BEC">
              <w:rPr>
                <w:b/>
              </w:rPr>
              <w:t>Items</w:t>
            </w:r>
          </w:p>
        </w:tc>
        <w:tc>
          <w:tcPr>
            <w:tcW w:w="6336" w:type="dxa"/>
          </w:tcPr>
          <w:p w14:paraId="3FF7CCA1" w14:textId="77777777" w:rsidR="00226BEC" w:rsidRPr="00226BEC" w:rsidRDefault="00226BEC" w:rsidP="00DF03D6">
            <w:pPr>
              <w:spacing w:line="480" w:lineRule="auto"/>
              <w:jc w:val="center"/>
              <w:rPr>
                <w:b/>
              </w:rPr>
            </w:pPr>
            <w:r w:rsidRPr="00226BEC">
              <w:rPr>
                <w:b/>
              </w:rPr>
              <w:t>Score</w:t>
            </w:r>
            <w:r w:rsidR="00DF03D6">
              <w:rPr>
                <w:b/>
              </w:rPr>
              <w:t xml:space="preserve"> (sum the items)</w:t>
            </w:r>
          </w:p>
        </w:tc>
      </w:tr>
      <w:tr w:rsidR="00226BEC" w14:paraId="7377B2C0" w14:textId="77777777">
        <w:tc>
          <w:tcPr>
            <w:tcW w:w="5508" w:type="dxa"/>
          </w:tcPr>
          <w:p w14:paraId="53DAE5AB" w14:textId="77777777" w:rsidR="00226BEC" w:rsidRDefault="00226BEC" w:rsidP="00DF03D6">
            <w:pPr>
              <w:spacing w:line="480" w:lineRule="auto"/>
            </w:pPr>
            <w:r>
              <w:t>School-home note system</w:t>
            </w:r>
          </w:p>
        </w:tc>
        <w:tc>
          <w:tcPr>
            <w:tcW w:w="1620" w:type="dxa"/>
          </w:tcPr>
          <w:p w14:paraId="0FA9C065" w14:textId="77777777" w:rsidR="00226BEC" w:rsidRDefault="00226BEC" w:rsidP="00DF03D6">
            <w:pPr>
              <w:spacing w:line="480" w:lineRule="auto"/>
              <w:jc w:val="center"/>
            </w:pPr>
            <w:r>
              <w:t>1,6,13</w:t>
            </w:r>
          </w:p>
        </w:tc>
        <w:tc>
          <w:tcPr>
            <w:tcW w:w="6336" w:type="dxa"/>
          </w:tcPr>
          <w:p w14:paraId="7E468C0C" w14:textId="77777777" w:rsidR="00226BEC" w:rsidRDefault="00226BEC" w:rsidP="00DF03D6">
            <w:pPr>
              <w:spacing w:line="480" w:lineRule="auto"/>
            </w:pPr>
          </w:p>
        </w:tc>
      </w:tr>
      <w:tr w:rsidR="00226BEC" w14:paraId="5ADC00B0" w14:textId="77777777">
        <w:tc>
          <w:tcPr>
            <w:tcW w:w="5508" w:type="dxa"/>
          </w:tcPr>
          <w:p w14:paraId="52115C78" w14:textId="77777777" w:rsidR="00226BEC" w:rsidRDefault="00226BEC" w:rsidP="00DF03D6">
            <w:pPr>
              <w:spacing w:line="480" w:lineRule="auto"/>
            </w:pPr>
            <w:r>
              <w:t>Behavior contract</w:t>
            </w:r>
          </w:p>
        </w:tc>
        <w:tc>
          <w:tcPr>
            <w:tcW w:w="1620" w:type="dxa"/>
          </w:tcPr>
          <w:p w14:paraId="7F155702" w14:textId="77777777" w:rsidR="00226BEC" w:rsidRDefault="00226BEC" w:rsidP="00DF03D6">
            <w:pPr>
              <w:spacing w:line="480" w:lineRule="auto"/>
              <w:jc w:val="center"/>
            </w:pPr>
            <w:r>
              <w:t>4,7,16</w:t>
            </w:r>
          </w:p>
        </w:tc>
        <w:tc>
          <w:tcPr>
            <w:tcW w:w="6336" w:type="dxa"/>
          </w:tcPr>
          <w:p w14:paraId="70B7EBBF" w14:textId="77777777" w:rsidR="00226BEC" w:rsidRDefault="00226BEC" w:rsidP="00DF03D6">
            <w:pPr>
              <w:spacing w:line="480" w:lineRule="auto"/>
            </w:pPr>
          </w:p>
        </w:tc>
      </w:tr>
      <w:tr w:rsidR="00226BEC" w14:paraId="54A1C782" w14:textId="77777777">
        <w:tc>
          <w:tcPr>
            <w:tcW w:w="5508" w:type="dxa"/>
          </w:tcPr>
          <w:p w14:paraId="451334FB" w14:textId="77777777" w:rsidR="00226BEC" w:rsidRDefault="00226BEC" w:rsidP="00DF03D6">
            <w:pPr>
              <w:spacing w:line="480" w:lineRule="auto"/>
            </w:pPr>
            <w:r>
              <w:t>Self-monitoring protocol</w:t>
            </w:r>
          </w:p>
        </w:tc>
        <w:tc>
          <w:tcPr>
            <w:tcW w:w="1620" w:type="dxa"/>
          </w:tcPr>
          <w:p w14:paraId="0CE4613F" w14:textId="77777777" w:rsidR="00226BEC" w:rsidRDefault="00545F27" w:rsidP="00DF03D6">
            <w:pPr>
              <w:spacing w:line="480" w:lineRule="auto"/>
              <w:jc w:val="center"/>
            </w:pPr>
            <w:r>
              <w:t>10,12,18</w:t>
            </w:r>
          </w:p>
        </w:tc>
        <w:tc>
          <w:tcPr>
            <w:tcW w:w="6336" w:type="dxa"/>
          </w:tcPr>
          <w:p w14:paraId="30735C1E" w14:textId="77777777" w:rsidR="00226BEC" w:rsidRDefault="00226BEC" w:rsidP="00DF03D6">
            <w:pPr>
              <w:spacing w:line="480" w:lineRule="auto"/>
            </w:pPr>
          </w:p>
        </w:tc>
      </w:tr>
      <w:tr w:rsidR="00226BEC" w14:paraId="71ED18A6" w14:textId="77777777">
        <w:tc>
          <w:tcPr>
            <w:tcW w:w="5508" w:type="dxa"/>
          </w:tcPr>
          <w:p w14:paraId="5D6FB38C" w14:textId="77777777" w:rsidR="00226BEC" w:rsidRDefault="00226BEC" w:rsidP="00DF03D6">
            <w:pPr>
              <w:spacing w:line="480" w:lineRule="auto"/>
            </w:pPr>
            <w:r>
              <w:t>Check in/Check out mentoring</w:t>
            </w:r>
          </w:p>
        </w:tc>
        <w:tc>
          <w:tcPr>
            <w:tcW w:w="1620" w:type="dxa"/>
          </w:tcPr>
          <w:p w14:paraId="2147DC3A" w14:textId="77777777" w:rsidR="00226BEC" w:rsidRDefault="00545F27" w:rsidP="00DF03D6">
            <w:pPr>
              <w:spacing w:line="480" w:lineRule="auto"/>
              <w:jc w:val="center"/>
            </w:pPr>
            <w:r>
              <w:t>2,9,17</w:t>
            </w:r>
          </w:p>
        </w:tc>
        <w:tc>
          <w:tcPr>
            <w:tcW w:w="6336" w:type="dxa"/>
          </w:tcPr>
          <w:p w14:paraId="5CD852CB" w14:textId="77777777" w:rsidR="00226BEC" w:rsidRDefault="00226BEC" w:rsidP="00DF03D6">
            <w:pPr>
              <w:spacing w:line="480" w:lineRule="auto"/>
            </w:pPr>
          </w:p>
        </w:tc>
      </w:tr>
      <w:tr w:rsidR="00226BEC" w14:paraId="622F97D9" w14:textId="77777777">
        <w:tc>
          <w:tcPr>
            <w:tcW w:w="5508" w:type="dxa"/>
          </w:tcPr>
          <w:p w14:paraId="2FD78F84" w14:textId="77777777" w:rsidR="00226BEC" w:rsidRDefault="00226BEC" w:rsidP="00DF03D6">
            <w:pPr>
              <w:spacing w:line="480" w:lineRule="auto"/>
            </w:pPr>
            <w:r>
              <w:t>Positive peer reporting</w:t>
            </w:r>
          </w:p>
        </w:tc>
        <w:tc>
          <w:tcPr>
            <w:tcW w:w="1620" w:type="dxa"/>
          </w:tcPr>
          <w:p w14:paraId="7BA9947D" w14:textId="77777777" w:rsidR="00226BEC" w:rsidRDefault="00545F27" w:rsidP="00DF03D6">
            <w:pPr>
              <w:spacing w:line="480" w:lineRule="auto"/>
              <w:jc w:val="center"/>
            </w:pPr>
            <w:r>
              <w:t>3,11,14</w:t>
            </w:r>
          </w:p>
        </w:tc>
        <w:tc>
          <w:tcPr>
            <w:tcW w:w="6336" w:type="dxa"/>
          </w:tcPr>
          <w:p w14:paraId="33B281F0" w14:textId="77777777" w:rsidR="00226BEC" w:rsidRDefault="00226BEC" w:rsidP="00DF03D6">
            <w:pPr>
              <w:spacing w:line="480" w:lineRule="auto"/>
            </w:pPr>
          </w:p>
        </w:tc>
      </w:tr>
      <w:tr w:rsidR="00226BEC" w14:paraId="3AAD2E31" w14:textId="77777777">
        <w:tc>
          <w:tcPr>
            <w:tcW w:w="5508" w:type="dxa"/>
          </w:tcPr>
          <w:p w14:paraId="56E13A7F" w14:textId="77777777" w:rsidR="00226BEC" w:rsidRDefault="00226BEC" w:rsidP="00DF03D6">
            <w:pPr>
              <w:spacing w:line="480" w:lineRule="auto"/>
            </w:pPr>
            <w:r>
              <w:t>Class pass intervention</w:t>
            </w:r>
          </w:p>
        </w:tc>
        <w:tc>
          <w:tcPr>
            <w:tcW w:w="1620" w:type="dxa"/>
          </w:tcPr>
          <w:p w14:paraId="198DEBBC" w14:textId="77777777" w:rsidR="00226BEC" w:rsidRDefault="00226BEC" w:rsidP="00DF03D6">
            <w:pPr>
              <w:spacing w:line="480" w:lineRule="auto"/>
              <w:jc w:val="center"/>
            </w:pPr>
            <w:r>
              <w:t>5,8,15</w:t>
            </w:r>
          </w:p>
        </w:tc>
        <w:tc>
          <w:tcPr>
            <w:tcW w:w="6336" w:type="dxa"/>
          </w:tcPr>
          <w:p w14:paraId="74995DB7" w14:textId="77777777" w:rsidR="00226BEC" w:rsidRDefault="00226BEC" w:rsidP="00DF03D6">
            <w:pPr>
              <w:spacing w:line="480" w:lineRule="auto"/>
            </w:pPr>
          </w:p>
        </w:tc>
      </w:tr>
    </w:tbl>
    <w:p w14:paraId="20D1D941" w14:textId="77777777" w:rsidR="00226BEC" w:rsidRDefault="00226BEC"/>
    <w:sectPr w:rsidR="00226BEC" w:rsidSect="00E86246">
      <w:footerReference w:type="default" r:id="rId7"/>
      <w:pgSz w:w="15840" w:h="12240" w:orient="landscape"/>
      <w:pgMar w:top="864" w:right="1152" w:bottom="936" w:left="1152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4B18D" w14:textId="77777777" w:rsidR="004452E3" w:rsidRDefault="004452E3">
      <w:r>
        <w:separator/>
      </w:r>
    </w:p>
  </w:endnote>
  <w:endnote w:type="continuationSeparator" w:id="0">
    <w:p w14:paraId="0AB87545" w14:textId="77777777" w:rsidR="004452E3" w:rsidRDefault="0044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8747A" w14:textId="688A9E44" w:rsidR="00941B84" w:rsidRPr="00EB26A7" w:rsidRDefault="00EB26A7" w:rsidP="00EB26A7">
    <w:pPr>
      <w:pStyle w:val="Footer"/>
      <w:ind w:left="-180"/>
      <w:rPr>
        <w:sz w:val="22"/>
      </w:rPr>
    </w:pPr>
    <w:r w:rsidRPr="00EB26A7">
      <w:rPr>
        <w:sz w:val="22"/>
      </w:rPr>
      <w:t xml:space="preserve">© Clayton R. Cook, Ph.D., disseminated </w:t>
    </w:r>
    <w:r>
      <w:rPr>
        <w:sz w:val="22"/>
      </w:rPr>
      <w:t>with</w:t>
    </w:r>
    <w:r w:rsidRPr="00EB26A7">
      <w:rPr>
        <w:sz w:val="22"/>
      </w:rPr>
      <w:t xml:space="preserve"> permission of the author, may be reproduced only for non-commercial purposes</w:t>
    </w:r>
    <w:r w:rsidR="00941B84" w:rsidRPr="00EB26A7">
      <w:rPr>
        <w:sz w:val="22"/>
      </w:rPr>
      <w:t xml:space="preserve"> </w:t>
    </w:r>
  </w:p>
  <w:p w14:paraId="707937EC" w14:textId="77777777" w:rsidR="00941B84" w:rsidRDefault="00941B84" w:rsidP="00EB26A7">
    <w:pPr>
      <w:pStyle w:val="Footer"/>
      <w:ind w:left="-180"/>
      <w:rPr>
        <w:sz w:val="22"/>
      </w:rPr>
    </w:pPr>
    <w:r w:rsidRPr="00EB26A7">
      <w:rPr>
        <w:sz w:val="22"/>
      </w:rPr>
      <w:t>Version 1 – November 23, 2011</w:t>
    </w:r>
  </w:p>
  <w:p w14:paraId="3F9D2188" w14:textId="2019D505" w:rsidR="00E86246" w:rsidRPr="00EB26A7" w:rsidRDefault="00E86246" w:rsidP="00EB26A7">
    <w:pPr>
      <w:pStyle w:val="Footer"/>
      <w:ind w:left="-180"/>
      <w:rPr>
        <w:sz w:val="22"/>
      </w:rPr>
    </w:pPr>
    <w:r>
      <w:rPr>
        <w:sz w:val="22"/>
      </w:rPr>
      <w:t xml:space="preserve">PENT Forum 2014, </w:t>
    </w:r>
    <w:hyperlink r:id="rId1" w:history="1">
      <w:r w:rsidRPr="006F7153">
        <w:rPr>
          <w:rStyle w:val="Hyperlink"/>
          <w:sz w:val="22"/>
        </w:rPr>
        <w:t>www.pent.ca.gov</w:t>
      </w:r>
    </w:hyperlink>
    <w:r>
      <w:rPr>
        <w:sz w:val="22"/>
      </w:rPr>
      <w:t xml:space="preserve">, </w:t>
    </w:r>
    <w:r>
      <w:rPr>
        <w:sz w:val="22"/>
      </w:rPr>
      <w:tab/>
      <w:t>Section 1 AB 86, Page 22 of 48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D9B98" w14:textId="77777777" w:rsidR="004452E3" w:rsidRDefault="004452E3">
      <w:r>
        <w:separator/>
      </w:r>
    </w:p>
  </w:footnote>
  <w:footnote w:type="continuationSeparator" w:id="0">
    <w:p w14:paraId="67F21FD8" w14:textId="77777777" w:rsidR="004452E3" w:rsidRDefault="00445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EC"/>
    <w:rsid w:val="00021444"/>
    <w:rsid w:val="00063C6C"/>
    <w:rsid w:val="00071A63"/>
    <w:rsid w:val="000A0818"/>
    <w:rsid w:val="000C776E"/>
    <w:rsid w:val="001C0404"/>
    <w:rsid w:val="00226BEC"/>
    <w:rsid w:val="00327A4E"/>
    <w:rsid w:val="003D5EF2"/>
    <w:rsid w:val="003F1E78"/>
    <w:rsid w:val="00402F00"/>
    <w:rsid w:val="00433CC2"/>
    <w:rsid w:val="004452E3"/>
    <w:rsid w:val="005312D7"/>
    <w:rsid w:val="00545F27"/>
    <w:rsid w:val="00860D36"/>
    <w:rsid w:val="008F06B2"/>
    <w:rsid w:val="008F5EB2"/>
    <w:rsid w:val="00941B84"/>
    <w:rsid w:val="00C13AE5"/>
    <w:rsid w:val="00C66675"/>
    <w:rsid w:val="00CB036D"/>
    <w:rsid w:val="00DF03D6"/>
    <w:rsid w:val="00E75B9E"/>
    <w:rsid w:val="00E86246"/>
    <w:rsid w:val="00EB26A7"/>
    <w:rsid w:val="00F17C0C"/>
    <w:rsid w:val="00F416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D41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B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08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818"/>
  </w:style>
  <w:style w:type="paragraph" w:styleId="Footer">
    <w:name w:val="footer"/>
    <w:basedOn w:val="Normal"/>
    <w:link w:val="FooterChar"/>
    <w:uiPriority w:val="99"/>
    <w:unhideWhenUsed/>
    <w:rsid w:val="000A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818"/>
  </w:style>
  <w:style w:type="character" w:styleId="Hyperlink">
    <w:name w:val="Hyperlink"/>
    <w:basedOn w:val="DefaultParagraphFont"/>
    <w:uiPriority w:val="99"/>
    <w:unhideWhenUsed/>
    <w:rsid w:val="00E86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B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08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818"/>
  </w:style>
  <w:style w:type="paragraph" w:styleId="Footer">
    <w:name w:val="footer"/>
    <w:basedOn w:val="Normal"/>
    <w:link w:val="FooterChar"/>
    <w:uiPriority w:val="99"/>
    <w:unhideWhenUsed/>
    <w:rsid w:val="000A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818"/>
  </w:style>
  <w:style w:type="character" w:styleId="Hyperlink">
    <w:name w:val="Hyperlink"/>
    <w:basedOn w:val="DefaultParagraphFont"/>
    <w:uiPriority w:val="99"/>
    <w:unhideWhenUsed/>
    <w:rsid w:val="00E86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nt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Macintosh Word</Application>
  <DocSecurity>0</DocSecurity>
  <Lines>21</Lines>
  <Paragraphs>6</Paragraphs>
  <ScaleCrop>false</ScaleCrop>
  <Company>LSU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 Cook</dc:creator>
  <cp:lastModifiedBy>JHannigan</cp:lastModifiedBy>
  <cp:revision>2</cp:revision>
  <dcterms:created xsi:type="dcterms:W3CDTF">2017-02-07T18:36:00Z</dcterms:created>
  <dcterms:modified xsi:type="dcterms:W3CDTF">2017-02-07T18:36:00Z</dcterms:modified>
</cp:coreProperties>
</file>