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DF10F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January </w:t>
      </w:r>
      <w:r w:rsidR="006D163E">
        <w:rPr>
          <w:rFonts w:ascii="Cambria Math" w:hAnsi="Cambria Math"/>
          <w:b/>
          <w:sz w:val="36"/>
          <w:szCs w:val="36"/>
        </w:rPr>
        <w:t>28</w:t>
      </w:r>
      <w:r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221645" w:rsidRDefault="00221645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6D163E" w:rsidRDefault="006D163E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Employees: Kyle Thornton &amp; Rich Meyers</w:t>
      </w:r>
    </w:p>
    <w:p w:rsidR="006D163E" w:rsidRDefault="006D163E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Electric aggregation Treble: Scott </w:t>
      </w:r>
      <w:proofErr w:type="spellStart"/>
      <w:r>
        <w:rPr>
          <w:rFonts w:ascii="Cambria Math" w:hAnsi="Cambria Math"/>
          <w:sz w:val="24"/>
          <w:szCs w:val="24"/>
        </w:rPr>
        <w:t>Trebell</w:t>
      </w:r>
      <w:proofErr w:type="spellEnd"/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6D163E">
        <w:rPr>
          <w:rFonts w:ascii="Cambria Math" w:hAnsi="Cambria Math"/>
          <w:sz w:val="24"/>
          <w:szCs w:val="24"/>
        </w:rPr>
        <w:t>01.14.19, and</w:t>
      </w:r>
      <w:r w:rsidR="00221645">
        <w:rPr>
          <w:rFonts w:ascii="Cambria Math" w:hAnsi="Cambria Math"/>
          <w:sz w:val="24"/>
          <w:szCs w:val="24"/>
        </w:rPr>
        <w:t xml:space="preserve">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:rsidR="006D163E" w:rsidRDefault="006D163E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6D163E" w:rsidRDefault="006D163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Scott </w:t>
      </w:r>
      <w:proofErr w:type="spellStart"/>
      <w:r>
        <w:rPr>
          <w:rFonts w:ascii="Cambria Math" w:hAnsi="Cambria Math"/>
          <w:sz w:val="24"/>
          <w:szCs w:val="24"/>
        </w:rPr>
        <w:t>Trebell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r w:rsidR="006E09B0">
        <w:rPr>
          <w:rFonts w:ascii="Cambria Math" w:hAnsi="Cambria Math"/>
          <w:sz w:val="24"/>
          <w:szCs w:val="24"/>
        </w:rPr>
        <w:t xml:space="preserve">wants our electric aggregation business. Contracts are in effect with First Energy until 2023.  </w:t>
      </w: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6D163E" w:rsidRDefault="006D163E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Winter Conference was discussed.</w:t>
      </w:r>
    </w:p>
    <w:p w:rsidR="006D163E" w:rsidRDefault="006D163E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Local Government conference is in March. </w:t>
      </w:r>
    </w:p>
    <w:p w:rsidR="006D163E" w:rsidRDefault="006D163E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F.O. Verity informed the trustees of the Health Insurance increase of approx...$650 per month. The coverage remains the same the rates are an increase of 14.35% from 2018 premiums.( Copy attached )</w:t>
      </w:r>
    </w:p>
    <w:p w:rsidR="006D163E" w:rsidRDefault="006D163E" w:rsidP="006506D7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was discussion regarding certain employees not making enough to be eligible for service credit with OPERS.   </w:t>
      </w:r>
    </w:p>
    <w:p w:rsidR="00A75126" w:rsidRPr="006D163E" w:rsidRDefault="006D163E" w:rsidP="006D163E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C33E61" w:rsidRPr="006D163E">
        <w:rPr>
          <w:rFonts w:ascii="Cambria Math" w:hAnsi="Cambria Math"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BF47C0" w:rsidRDefault="006E09B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Website has been updated.</w:t>
      </w:r>
      <w:r w:rsidR="00EA39C4">
        <w:rPr>
          <w:rFonts w:ascii="Cambria Math" w:hAnsi="Cambria Math"/>
          <w:sz w:val="24"/>
          <w:szCs w:val="24"/>
        </w:rPr>
        <w:t xml:space="preserve"> </w:t>
      </w:r>
      <w:r w:rsidR="00BF47C0">
        <w:rPr>
          <w:rFonts w:ascii="Cambria Math" w:hAnsi="Cambria Math"/>
          <w:sz w:val="24"/>
          <w:szCs w:val="24"/>
        </w:rPr>
        <w:t xml:space="preserve"> </w:t>
      </w:r>
    </w:p>
    <w:p w:rsidR="006E09B0" w:rsidRDefault="006E09B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Association wants to buy gear racks for the Department if the Fire Dept. will pay half of the cost. The cost will be approx... $4,000 to the township.</w:t>
      </w:r>
    </w:p>
    <w:p w:rsidR="00DF10FD" w:rsidRPr="000F5A56" w:rsidRDefault="00DF10FD" w:rsidP="00DF10FD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33AE1" w:rsidRDefault="00BF47C0" w:rsidP="00782869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Kevin Hensel property at 3197 Smeltzer Rd. </w:t>
      </w:r>
      <w:proofErr w:type="gramStart"/>
      <w:r w:rsidR="006E09B0">
        <w:rPr>
          <w:rFonts w:ascii="Cambria Math" w:hAnsi="Cambria Math"/>
          <w:sz w:val="24"/>
          <w:szCs w:val="24"/>
        </w:rPr>
        <w:t>is registered</w:t>
      </w:r>
      <w:proofErr w:type="gramEnd"/>
      <w:r w:rsidR="006E09B0">
        <w:rPr>
          <w:rFonts w:ascii="Cambria Math" w:hAnsi="Cambria Math"/>
          <w:sz w:val="24"/>
          <w:szCs w:val="24"/>
        </w:rPr>
        <w:t xml:space="preserve"> as two parcels however; it will need to be sold as one parcel, when it is sold. </w:t>
      </w:r>
    </w:p>
    <w:p w:rsidR="00EA39C4" w:rsidRPr="006E09B0" w:rsidRDefault="006E09B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6E09B0">
        <w:rPr>
          <w:rFonts w:ascii="Cambria Math" w:hAnsi="Cambria Math"/>
          <w:sz w:val="24"/>
          <w:szCs w:val="24"/>
        </w:rPr>
        <w:t xml:space="preserve">Report </w:t>
      </w:r>
      <w:proofErr w:type="gramStart"/>
      <w:r w:rsidRPr="006E09B0">
        <w:rPr>
          <w:rFonts w:ascii="Cambria Math" w:hAnsi="Cambria Math"/>
          <w:sz w:val="24"/>
          <w:szCs w:val="24"/>
        </w:rPr>
        <w:t>attached .</w:t>
      </w:r>
      <w:proofErr w:type="gramEnd"/>
    </w:p>
    <w:p w:rsidR="00EA39C4" w:rsidRDefault="00EA39C4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D7347B" w:rsidRDefault="00D7347B" w:rsidP="00D7347B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Kimble septic service will not be servicing Marion County.</w:t>
      </w:r>
      <w:r w:rsidR="006E09B0">
        <w:rPr>
          <w:rFonts w:ascii="Cambria Math" w:hAnsi="Cambria Math"/>
          <w:sz w:val="24"/>
          <w:szCs w:val="24"/>
        </w:rPr>
        <w:t xml:space="preserve"> </w:t>
      </w:r>
      <w:r w:rsidR="006E09B0" w:rsidRPr="006E09B0">
        <w:rPr>
          <w:rFonts w:ascii="Cambria Math" w:hAnsi="Cambria Math"/>
          <w:b/>
          <w:sz w:val="24"/>
          <w:szCs w:val="24"/>
        </w:rPr>
        <w:t xml:space="preserve">Trustee Schrote made a motion to contract Tidy Tim for the Parks porta- pot service at the park. Trustee Lust seconded the motion. All in favor, motion carried 3-0. </w:t>
      </w:r>
    </w:p>
    <w:p w:rsidR="006E09B0" w:rsidRPr="006E09B0" w:rsidRDefault="006E09B0" w:rsidP="00D7347B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6E09B0">
        <w:rPr>
          <w:rFonts w:ascii="Cambria Math" w:hAnsi="Cambria Math"/>
          <w:sz w:val="24"/>
          <w:szCs w:val="24"/>
        </w:rPr>
        <w:t xml:space="preserve">Grant application is 95% complete and </w:t>
      </w:r>
      <w:proofErr w:type="gramStart"/>
      <w:r w:rsidRPr="006E09B0">
        <w:rPr>
          <w:rFonts w:ascii="Cambria Math" w:hAnsi="Cambria Math"/>
          <w:sz w:val="24"/>
          <w:szCs w:val="24"/>
        </w:rPr>
        <w:t>will be sent</w:t>
      </w:r>
      <w:proofErr w:type="gramEnd"/>
      <w:r w:rsidRPr="006E09B0">
        <w:rPr>
          <w:rFonts w:ascii="Cambria Math" w:hAnsi="Cambria Math"/>
          <w:sz w:val="24"/>
          <w:szCs w:val="24"/>
        </w:rPr>
        <w:t xml:space="preserve"> out next week. </w:t>
      </w:r>
      <w:r>
        <w:rPr>
          <w:rFonts w:ascii="Cambria Math" w:hAnsi="Cambria Math"/>
          <w:sz w:val="24"/>
          <w:szCs w:val="24"/>
        </w:rPr>
        <w:t xml:space="preserve">Betty Jo </w:t>
      </w:r>
      <w:proofErr w:type="spellStart"/>
      <w:r>
        <w:rPr>
          <w:rFonts w:ascii="Cambria Math" w:hAnsi="Cambria Math"/>
          <w:sz w:val="24"/>
          <w:szCs w:val="24"/>
        </w:rPr>
        <w:t>Lill</w:t>
      </w:r>
      <w:proofErr w:type="spellEnd"/>
      <w:r>
        <w:rPr>
          <w:rFonts w:ascii="Cambria Math" w:hAnsi="Cambria Math"/>
          <w:sz w:val="24"/>
          <w:szCs w:val="24"/>
        </w:rPr>
        <w:t xml:space="preserve"> and Rich Meyers wrote nice letters in support of the park usage. </w:t>
      </w:r>
    </w:p>
    <w:p w:rsidR="00EA39C4" w:rsidRPr="006E09B0" w:rsidRDefault="00EA39C4" w:rsidP="00EA39C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A39C4">
        <w:rPr>
          <w:rFonts w:ascii="Cambria Math" w:hAnsi="Cambria Math"/>
          <w:b/>
          <w:sz w:val="24"/>
          <w:szCs w:val="24"/>
          <w:u w:val="single"/>
        </w:rPr>
        <w:lastRenderedPageBreak/>
        <w:t xml:space="preserve">New Business: </w:t>
      </w:r>
    </w:p>
    <w:p w:rsidR="006D17C0" w:rsidRDefault="006D17C0" w:rsidP="00EA39C4">
      <w:pPr>
        <w:pStyle w:val="NoSpacing"/>
        <w:rPr>
          <w:rFonts w:ascii="Cambria Math" w:hAnsi="Cambria Math"/>
          <w:sz w:val="24"/>
          <w:szCs w:val="24"/>
        </w:rPr>
      </w:pPr>
      <w:r w:rsidRPr="006D17C0">
        <w:rPr>
          <w:rFonts w:ascii="Cambria Math" w:hAnsi="Cambria Math"/>
          <w:sz w:val="24"/>
          <w:szCs w:val="24"/>
        </w:rPr>
        <w:t>Trustee Lust wanted to make note that the School sent over cookies</w:t>
      </w:r>
      <w:r>
        <w:rPr>
          <w:rFonts w:ascii="Cambria Math" w:hAnsi="Cambria Math"/>
          <w:sz w:val="24"/>
          <w:szCs w:val="24"/>
        </w:rPr>
        <w:t xml:space="preserve"> in appreciation for our </w:t>
      </w:r>
      <w:r w:rsidRPr="006D17C0">
        <w:rPr>
          <w:rFonts w:ascii="Cambria Math" w:hAnsi="Cambria Math"/>
          <w:sz w:val="24"/>
          <w:szCs w:val="24"/>
        </w:rPr>
        <w:t>attendance</w:t>
      </w:r>
      <w:r>
        <w:rPr>
          <w:rFonts w:ascii="Cambria Math" w:hAnsi="Cambria Math"/>
          <w:sz w:val="24"/>
          <w:szCs w:val="24"/>
        </w:rPr>
        <w:t xml:space="preserve"> to the school meeting, regarding the upcoming levy in May.  </w:t>
      </w:r>
    </w:p>
    <w:p w:rsidR="006D17C0" w:rsidRDefault="006D17C0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6D17C0" w:rsidRDefault="006D17C0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6D17C0" w:rsidRP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  <w:r w:rsidRPr="006D17C0">
        <w:rPr>
          <w:rFonts w:ascii="Cambria Math" w:hAnsi="Cambria Math"/>
          <w:b/>
          <w:sz w:val="24"/>
          <w:szCs w:val="24"/>
        </w:rPr>
        <w:t xml:space="preserve">Trustee Lust made a motion to go into executive session regarding wages and employee benefits. Trustee Schrote seconded the motion. All in favor, motion carried 3-0. </w:t>
      </w:r>
    </w:p>
    <w:p w:rsidR="006D17C0" w:rsidRP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  <w:r w:rsidRPr="006D17C0">
        <w:rPr>
          <w:rFonts w:ascii="Cambria Math" w:hAnsi="Cambria Math"/>
          <w:b/>
          <w:sz w:val="24"/>
          <w:szCs w:val="24"/>
        </w:rPr>
        <w:t xml:space="preserve">Trustee Schrote made a motion to come out of executive session. Trustee Lust seconded the motion. All in favor, motion carried 3-0. </w:t>
      </w: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to raise Tom Bakers wages to $700 per month. That will allow him to have the wages necessary for a month of service credit with OPERS. Trustee Schrote seconded the motion. All in favor, motion carried 3-0. </w:t>
      </w: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  <w:r w:rsidRPr="006D17C0">
        <w:rPr>
          <w:rFonts w:ascii="Cambria Math" w:hAnsi="Cambria Math"/>
          <w:sz w:val="24"/>
          <w:szCs w:val="24"/>
        </w:rPr>
        <w:t xml:space="preserve">Trustee Creasap will discuss the issue with our secretaries of our zoning boards regarding </w:t>
      </w:r>
      <w:r w:rsidR="00A003DA">
        <w:rPr>
          <w:rFonts w:ascii="Cambria Math" w:hAnsi="Cambria Math"/>
          <w:sz w:val="24"/>
          <w:szCs w:val="24"/>
        </w:rPr>
        <w:t xml:space="preserve">their service credit issue.  Chief Canterbury will discuss the issue with the officers that currently do not make enough monthly to benefit from the OPERS program.  </w:t>
      </w:r>
    </w:p>
    <w:p w:rsidR="006D17C0" w:rsidRDefault="006D17C0" w:rsidP="00EA39C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73086" w:rsidRDefault="00782869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610046"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C33E61">
        <w:rPr>
          <w:rFonts w:ascii="Cambria Math" w:hAnsi="Cambria Math"/>
          <w:sz w:val="24"/>
          <w:szCs w:val="24"/>
        </w:rPr>
        <w:t>6:</w:t>
      </w:r>
      <w:r w:rsidR="00A003DA">
        <w:rPr>
          <w:rFonts w:ascii="Cambria Math" w:hAnsi="Cambria Math"/>
          <w:sz w:val="24"/>
          <w:szCs w:val="24"/>
        </w:rPr>
        <w:t>45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A003DA">
        <w:rPr>
          <w:rFonts w:ascii="Cambria Math" w:hAnsi="Cambria Math"/>
          <w:sz w:val="24"/>
          <w:szCs w:val="24"/>
        </w:rPr>
        <w:t>February 11</w:t>
      </w:r>
      <w:r w:rsidR="001E2A5F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 xml:space="preserve">January </w:t>
      </w:r>
      <w:r w:rsidR="00A003DA">
        <w:rPr>
          <w:rFonts w:ascii="Cambria Math" w:hAnsi="Cambria Math"/>
          <w:sz w:val="24"/>
          <w:szCs w:val="24"/>
        </w:rPr>
        <w:t>28</w:t>
      </w:r>
      <w:r w:rsidR="00A916B3">
        <w:rPr>
          <w:rFonts w:ascii="Cambria Math" w:hAnsi="Cambria Math"/>
          <w:sz w:val="24"/>
          <w:szCs w:val="24"/>
        </w:rPr>
        <w:t>,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proofErr w:type="gramStart"/>
      <w:r w:rsidRPr="005B1190">
        <w:rPr>
          <w:rFonts w:ascii="Cambria Math" w:hAnsi="Cambria Math"/>
          <w:sz w:val="24"/>
          <w:szCs w:val="24"/>
        </w:rPr>
        <w:t>Chairm</w:t>
      </w:r>
      <w:bookmarkStart w:id="0" w:name="_GoBack"/>
      <w:bookmarkEnd w:id="0"/>
      <w:r w:rsidRPr="005B1190">
        <w:rPr>
          <w:rFonts w:ascii="Cambria Math" w:hAnsi="Cambria Math"/>
          <w:sz w:val="24"/>
          <w:szCs w:val="24"/>
        </w:rPr>
        <w:t>an</w:t>
      </w:r>
      <w:proofErr w:type="gramEnd"/>
      <w:r w:rsidRPr="005B1190">
        <w:rPr>
          <w:rFonts w:ascii="Cambria Math" w:hAnsi="Cambria Math"/>
          <w:sz w:val="24"/>
          <w:szCs w:val="24"/>
        </w:rPr>
        <w:t xml:space="preserve">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0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1164C"/>
    <w:rsid w:val="0035471C"/>
    <w:rsid w:val="00373086"/>
    <w:rsid w:val="003800DA"/>
    <w:rsid w:val="00390DB5"/>
    <w:rsid w:val="00393793"/>
    <w:rsid w:val="00394EDC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D0418"/>
    <w:rsid w:val="00815F9C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459D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A0FE-9226-45B4-B305-C9E6708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2019-02-01T01:21:00Z</dcterms:created>
  <dcterms:modified xsi:type="dcterms:W3CDTF">2019-02-01T01:21:00Z</dcterms:modified>
</cp:coreProperties>
</file>