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>1987 - $20,000</w:t>
      </w:r>
      <w:r>
        <w:rPr>
          <w:rFonts w:ascii="inherit" w:eastAsia="Times New Roman" w:hAnsi="inherit" w:cs="Courier New"/>
          <w:color w:val="555555"/>
          <w:sz w:val="24"/>
          <w:szCs w:val="24"/>
        </w:rPr>
        <w:t xml:space="preserve"> </w:t>
      </w: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grant from Cabot Foundation used to 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1987</w:t>
      </w:r>
      <w:r>
        <w:rPr>
          <w:rFonts w:ascii="inherit" w:eastAsia="Times New Roman" w:hAnsi="inherit" w:cs="Courier New"/>
          <w:color w:val="555555"/>
          <w:sz w:val="24"/>
          <w:szCs w:val="24"/>
        </w:rPr>
        <w:t>-1989 - $50,000 grant from Cabot</w:t>
      </w:r>
      <w:bookmarkStart w:id="0" w:name="_GoBack"/>
      <w:bookmarkEnd w:id="0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Foundation as matching funds 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1989 - $5,000 grant received from Union Pacific Foundation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1990 - $18,000 received from City of Tuscola Tax Increment Finance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1991 - $</w:t>
      </w:r>
      <w:proofErr w:type="gramStart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>18,000  from</w:t>
      </w:r>
      <w:proofErr w:type="gramEnd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Illinois Department of Commerce and Community Affairs to match the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    City of Tuscola TIF grant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1993 - $15,000 grant from City of Tuscola TIF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1993 - $10,000 unrestricted donation from Glenn and Mary </w:t>
      </w:r>
      <w:proofErr w:type="spellStart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>Albin</w:t>
      </w:r>
      <w:proofErr w:type="spellEnd"/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1995 - $21,972 received from the Institute of Museum Services for a General Operating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    Support Grant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1998 - $19,397 from the Institute of Museum Services for a general operating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    </w:t>
      </w:r>
      <w:proofErr w:type="gramStart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>support</w:t>
      </w:r>
      <w:proofErr w:type="gramEnd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grant</w:t>
      </w:r>
    </w:p>
    <w:p w:rsidR="00043531" w:rsidRPr="00043531" w:rsidRDefault="00043531" w:rsidP="0004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5" w:lineRule="atLeast"/>
        <w:rPr>
          <w:rFonts w:ascii="inherit" w:eastAsia="Times New Roman" w:hAnsi="inherit" w:cs="Courier New"/>
          <w:color w:val="555555"/>
          <w:sz w:val="24"/>
          <w:szCs w:val="24"/>
        </w:rPr>
      </w:pP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   2001 - $6,459.44 received from member Virginia Keefe</w:t>
      </w: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br/>
        <w:t xml:space="preserve">   2012 - Cabot Corp $1500 for Computer and tech related purchases</w:t>
      </w: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br/>
        <w:t xml:space="preserve">   2013 </w:t>
      </w:r>
      <w:proofErr w:type="gramStart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>-  $</w:t>
      </w:r>
      <w:proofErr w:type="gramEnd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 xml:space="preserve">4981 form the IL Historical Records Advisory Board for materials to </w:t>
      </w: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br/>
        <w:t>​   ensure proper storage and cataloging of artifacts.</w:t>
      </w:r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br/>
        <w:t xml:space="preserve">   2013 </w:t>
      </w:r>
      <w:proofErr w:type="gramStart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>-  $</w:t>
      </w:r>
      <w:proofErr w:type="gramEnd"/>
      <w:r w:rsidRPr="00043531">
        <w:rPr>
          <w:rFonts w:ascii="inherit" w:eastAsia="Times New Roman" w:hAnsi="inherit" w:cs="Courier New"/>
          <w:color w:val="555555"/>
          <w:sz w:val="24"/>
          <w:szCs w:val="24"/>
        </w:rPr>
        <w:t>10,000 from the Krause Family Foundation for general operating support</w:t>
      </w:r>
    </w:p>
    <w:p w:rsidR="00E27255" w:rsidRDefault="00E27255"/>
    <w:sectPr w:rsidR="00E27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6F" w:rsidRDefault="006C596F" w:rsidP="00043531">
      <w:pPr>
        <w:spacing w:after="0" w:line="240" w:lineRule="auto"/>
      </w:pPr>
      <w:r>
        <w:separator/>
      </w:r>
    </w:p>
  </w:endnote>
  <w:endnote w:type="continuationSeparator" w:id="0">
    <w:p w:rsidR="006C596F" w:rsidRDefault="006C596F" w:rsidP="000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6F" w:rsidRDefault="006C596F" w:rsidP="00043531">
      <w:pPr>
        <w:spacing w:after="0" w:line="240" w:lineRule="auto"/>
      </w:pPr>
      <w:r>
        <w:separator/>
      </w:r>
    </w:p>
  </w:footnote>
  <w:footnote w:type="continuationSeparator" w:id="0">
    <w:p w:rsidR="006C596F" w:rsidRDefault="006C596F" w:rsidP="0004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31" w:rsidRPr="00043531" w:rsidRDefault="00043531" w:rsidP="00043531">
    <w:pPr>
      <w:pStyle w:val="Header"/>
      <w:jc w:val="center"/>
      <w:rPr>
        <w:b/>
        <w:sz w:val="48"/>
        <w:szCs w:val="48"/>
      </w:rPr>
    </w:pPr>
    <w:r w:rsidRPr="00043531">
      <w:rPr>
        <w:b/>
        <w:sz w:val="48"/>
        <w:szCs w:val="48"/>
      </w:rPr>
      <w:t>Douglas County Museums Grants and Gifts</w:t>
    </w:r>
  </w:p>
  <w:p w:rsidR="00043531" w:rsidRDefault="00043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1"/>
    <w:rsid w:val="00043531"/>
    <w:rsid w:val="006C596F"/>
    <w:rsid w:val="00E2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53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31"/>
  </w:style>
  <w:style w:type="paragraph" w:styleId="Footer">
    <w:name w:val="footer"/>
    <w:basedOn w:val="Normal"/>
    <w:link w:val="FooterChar"/>
    <w:uiPriority w:val="99"/>
    <w:unhideWhenUsed/>
    <w:rsid w:val="000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31"/>
  </w:style>
  <w:style w:type="paragraph" w:styleId="BalloonText">
    <w:name w:val="Balloon Text"/>
    <w:basedOn w:val="Normal"/>
    <w:link w:val="BalloonTextChar"/>
    <w:uiPriority w:val="99"/>
    <w:semiHidden/>
    <w:unhideWhenUsed/>
    <w:rsid w:val="000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53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31"/>
  </w:style>
  <w:style w:type="paragraph" w:styleId="Footer">
    <w:name w:val="footer"/>
    <w:basedOn w:val="Normal"/>
    <w:link w:val="FooterChar"/>
    <w:uiPriority w:val="99"/>
    <w:unhideWhenUsed/>
    <w:rsid w:val="000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31"/>
  </w:style>
  <w:style w:type="paragraph" w:styleId="BalloonText">
    <w:name w:val="Balloon Text"/>
    <w:basedOn w:val="Normal"/>
    <w:link w:val="BalloonTextChar"/>
    <w:uiPriority w:val="99"/>
    <w:semiHidden/>
    <w:unhideWhenUsed/>
    <w:rsid w:val="000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2013-11-09T01:21:00Z</dcterms:created>
  <dcterms:modified xsi:type="dcterms:W3CDTF">2013-11-09T01:25:00Z</dcterms:modified>
</cp:coreProperties>
</file>