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3A00" w14:textId="77777777" w:rsidR="00B36DC1" w:rsidRDefault="00B36DC1" w:rsidP="00B36DC1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Approved minutes</w:t>
      </w:r>
    </w:p>
    <w:p w14:paraId="3C7A18CC" w14:textId="77777777" w:rsidR="00B36DC1" w:rsidRDefault="00B36DC1" w:rsidP="00B36DC1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of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Brimpsfield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Parish Council meeting</w:t>
      </w:r>
    </w:p>
    <w:p w14:paraId="33161B42" w14:textId="77777777" w:rsidR="00B36DC1" w:rsidRDefault="00B36DC1" w:rsidP="00B36DC1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held on 26th January 2022 at 7.30pm</w:t>
      </w:r>
    </w:p>
    <w:p w14:paraId="722081F3" w14:textId="77777777" w:rsidR="00B36DC1" w:rsidRDefault="00B36DC1" w:rsidP="00B36DC1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In the Village Hall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846"/>
        <w:gridCol w:w="8903"/>
      </w:tblGrid>
      <w:tr w:rsidR="00B36DC1" w14:paraId="7CDFB626" w14:textId="77777777" w:rsidTr="00D263ED">
        <w:tc>
          <w:tcPr>
            <w:tcW w:w="846" w:type="dxa"/>
          </w:tcPr>
          <w:p w14:paraId="64263259" w14:textId="77777777" w:rsidR="00B36DC1" w:rsidRPr="00E32AA9" w:rsidRDefault="00B36DC1" w:rsidP="00B36DC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28666FE7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Welcome and introductions</w:t>
            </w:r>
          </w:p>
        </w:tc>
      </w:tr>
      <w:tr w:rsidR="00B36DC1" w14:paraId="565BF47F" w14:textId="77777777" w:rsidTr="00D263ED">
        <w:tc>
          <w:tcPr>
            <w:tcW w:w="846" w:type="dxa"/>
          </w:tcPr>
          <w:p w14:paraId="2D5BC9B7" w14:textId="77777777" w:rsidR="00B36DC1" w:rsidRPr="00E32AA9" w:rsidRDefault="00B36DC1" w:rsidP="00B36DC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35563956" w14:textId="77777777" w:rsidR="00B36DC1" w:rsidRDefault="00B36DC1" w:rsidP="00D263ED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Attendance recorded as Parish Councillors </w:t>
            </w:r>
            <w:r w:rsidRPr="00105B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Tom Overbury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9E70F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Roger Lock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105B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Michael McWilliam, Jane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E70F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Parsons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105B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Heather Eaton, Claire Jardine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</w:p>
          <w:p w14:paraId="47E27980" w14:textId="77777777" w:rsidR="00B36DC1" w:rsidRPr="007E2255" w:rsidRDefault="00B36DC1" w:rsidP="00D263ED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Member of the public attended</w:t>
            </w:r>
          </w:p>
        </w:tc>
      </w:tr>
      <w:tr w:rsidR="00B36DC1" w14:paraId="1498DE56" w14:textId="77777777" w:rsidTr="00D263ED">
        <w:tc>
          <w:tcPr>
            <w:tcW w:w="846" w:type="dxa"/>
          </w:tcPr>
          <w:p w14:paraId="20BF938A" w14:textId="77777777" w:rsidR="00B36DC1" w:rsidRPr="00E32AA9" w:rsidRDefault="00B36DC1" w:rsidP="00B36DC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708BE215" w14:textId="77777777" w:rsidR="00B36DC1" w:rsidRPr="00F710D9" w:rsidRDefault="00B36DC1" w:rsidP="00D263ED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Apologies for absence recorded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Parish Councillor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Archie </w:t>
            </w:r>
            <w:proofErr w:type="spellStart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Larthe</w:t>
            </w:r>
            <w:proofErr w:type="spellEnd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416D2E60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District Councillor Judd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County Councillor Joe Harris did not attend</w:t>
            </w:r>
          </w:p>
        </w:tc>
      </w:tr>
      <w:tr w:rsidR="00B36DC1" w14:paraId="4A5542BC" w14:textId="77777777" w:rsidTr="00D263ED">
        <w:tc>
          <w:tcPr>
            <w:tcW w:w="846" w:type="dxa"/>
          </w:tcPr>
          <w:p w14:paraId="47964B54" w14:textId="77777777" w:rsidR="00B36DC1" w:rsidRPr="00E32AA9" w:rsidRDefault="00B36DC1" w:rsidP="00B36DC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BD4B74B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Declaration of interests on matters on the agenda were invited-</w:t>
            </w:r>
          </w:p>
          <w:p w14:paraId="5A88BA05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Michael McWilliam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  “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Yew Tree Farm” on item 7b</w:t>
            </w:r>
          </w:p>
        </w:tc>
      </w:tr>
      <w:tr w:rsidR="00B36DC1" w14:paraId="297D3EB9" w14:textId="77777777" w:rsidTr="00D263ED">
        <w:tc>
          <w:tcPr>
            <w:tcW w:w="846" w:type="dxa"/>
          </w:tcPr>
          <w:p w14:paraId="43EDF5DF" w14:textId="77777777" w:rsidR="00B36DC1" w:rsidRPr="00E32AA9" w:rsidRDefault="00B36DC1" w:rsidP="00B36DC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AFE421B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 member of the public attended and was invited to speak </w:t>
            </w:r>
          </w:p>
          <w:p w14:paraId="273AD456" w14:textId="77777777" w:rsidR="00B36DC1" w:rsidRPr="00DB18B8" w:rsidRDefault="00B36DC1" w:rsidP="00D263E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8B8">
              <w:rPr>
                <w:rFonts w:ascii="Calibri" w:eastAsia="Times New Roman" w:hAnsi="Calibri" w:cs="Calibri"/>
                <w:color w:val="000000"/>
                <w:lang w:eastAsia="en-GB"/>
              </w:rPr>
              <w:t>The member of the public spoke as the architect on 7a-</w:t>
            </w:r>
          </w:p>
          <w:p w14:paraId="16F0A882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18B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Pre-application advice has been taken including height, shallower roof, taking into account other buildings on the site, eco-measures</w:t>
            </w:r>
          </w:p>
        </w:tc>
      </w:tr>
      <w:tr w:rsidR="00B36DC1" w14:paraId="364A6822" w14:textId="77777777" w:rsidTr="00D263ED">
        <w:tc>
          <w:tcPr>
            <w:tcW w:w="846" w:type="dxa"/>
          </w:tcPr>
          <w:p w14:paraId="44DBFB3A" w14:textId="77777777" w:rsidR="00B36DC1" w:rsidRPr="00E32AA9" w:rsidRDefault="00B36DC1" w:rsidP="00B36DC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4641A681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Minutes of the meeting held on 18</w:t>
            </w:r>
            <w:r w:rsidRPr="00B35B2D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January 2022 approved </w:t>
            </w:r>
          </w:p>
          <w:p w14:paraId="5F9D72CF" w14:textId="77777777" w:rsidR="00B36DC1" w:rsidRPr="00DB18B8" w:rsidRDefault="00B36DC1" w:rsidP="00D263E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8B8">
              <w:rPr>
                <w:rFonts w:ascii="Calibri" w:eastAsia="Times New Roman" w:hAnsi="Calibri" w:cs="Calibri"/>
                <w:color w:val="000000"/>
                <w:lang w:eastAsia="en-GB"/>
              </w:rPr>
              <w:t>It was noted that the Clerk has asked for additional cutting at War memorial for Remembrance Day as instructed by Council at November meeting</w:t>
            </w:r>
          </w:p>
        </w:tc>
      </w:tr>
      <w:tr w:rsidR="00B36DC1" w14:paraId="0AC0A270" w14:textId="77777777" w:rsidTr="00D263ED">
        <w:tc>
          <w:tcPr>
            <w:tcW w:w="846" w:type="dxa"/>
          </w:tcPr>
          <w:p w14:paraId="5F89C0A2" w14:textId="77777777" w:rsidR="00B36DC1" w:rsidRPr="00E32AA9" w:rsidRDefault="00B36DC1" w:rsidP="00B36DC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42AFF05A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planning matters</w:t>
            </w:r>
          </w:p>
          <w:p w14:paraId="72A47CF1" w14:textId="77777777" w:rsidR="00B36DC1" w:rsidRPr="00992F9A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92F9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New applications received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/distributed </w:t>
            </w:r>
            <w:r w:rsidRPr="00992F9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via email</w:t>
            </w:r>
          </w:p>
          <w:p w14:paraId="2B5A17FF" w14:textId="77777777" w:rsidR="00B36DC1" w:rsidRPr="00B615E4" w:rsidRDefault="00B36DC1" w:rsidP="00B36DC1">
            <w:pPr>
              <w:pStyle w:val="ListParagraph"/>
              <w:numPr>
                <w:ilvl w:val="0"/>
                <w:numId w:val="1"/>
              </w:numPr>
              <w:ind w:left="459" w:right="1" w:hanging="545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15E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22/00010/FUL</w:t>
            </w:r>
            <w:r w:rsidRPr="00B615E4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Pr="00B615E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- </w:t>
            </w:r>
            <w:r w:rsidRPr="00B615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Erection of two-storey outbuilding for garage and ancillary accommodation to existing main dwelling at Leverets Barn </w:t>
            </w:r>
          </w:p>
          <w:p w14:paraId="3A576196" w14:textId="77777777" w:rsidR="00B36DC1" w:rsidRPr="00B615E4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15E4">
              <w:rPr>
                <w:rFonts w:eastAsia="Times New Roman" w:cstheme="minorHAnsi"/>
                <w:sz w:val="24"/>
                <w:szCs w:val="24"/>
                <w:lang w:eastAsia="en-GB"/>
              </w:rPr>
              <w:t>Council considered the existing building and the situation of the proposed outbuilding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discussed:</w:t>
            </w:r>
          </w:p>
          <w:p w14:paraId="45478A10" w14:textId="77777777" w:rsidR="00B36DC1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15E4">
              <w:rPr>
                <w:rFonts w:eastAsia="Times New Roman" w:cstheme="minorHAnsi"/>
                <w:sz w:val="24"/>
                <w:szCs w:val="24"/>
                <w:lang w:eastAsia="en-GB"/>
              </w:rPr>
              <w:t>Some neighbours have been approached and did not object</w:t>
            </w:r>
          </w:p>
          <w:p w14:paraId="64886818" w14:textId="77777777" w:rsidR="00B36DC1" w:rsidRPr="00B615E4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Other residents have developed properties</w:t>
            </w:r>
          </w:p>
          <w:p w14:paraId="600E4A37" w14:textId="77777777" w:rsidR="00B36DC1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15E4">
              <w:rPr>
                <w:rFonts w:eastAsia="Times New Roman" w:cstheme="minorHAnsi"/>
                <w:sz w:val="24"/>
                <w:szCs w:val="24"/>
                <w:lang w:eastAsia="en-GB"/>
              </w:rPr>
              <w:t>Previous applications noted</w:t>
            </w:r>
          </w:p>
          <w:p w14:paraId="1F421698" w14:textId="77777777" w:rsidR="00B36DC1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Council considered if it would be over-development of the site</w:t>
            </w:r>
          </w:p>
          <w:p w14:paraId="45698D4D" w14:textId="77777777" w:rsidR="00B36DC1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Council noted it was not in conservation area</w:t>
            </w:r>
          </w:p>
          <w:p w14:paraId="7D5E92C5" w14:textId="77777777" w:rsidR="00B36DC1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Council considered if it would be in character of the existing buildings</w:t>
            </w:r>
          </w:p>
          <w:p w14:paraId="30317A91" w14:textId="77777777" w:rsidR="00B36DC1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Council considered if it would be within scale/size of the existing buildings</w:t>
            </w:r>
          </w:p>
          <w:p w14:paraId="7537CED6" w14:textId="77777777" w:rsidR="00B36DC1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7906D07D" w14:textId="77777777" w:rsidR="00B36DC1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Council agreed neutral with comments to be submitted</w:t>
            </w:r>
          </w:p>
          <w:p w14:paraId="15794938" w14:textId="77777777" w:rsidR="00B36DC1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Scale and mass of the development particularly in relation to height in comparison to the existing building is a concern</w:t>
            </w:r>
          </w:p>
          <w:p w14:paraId="68FA9BEB" w14:textId="77777777" w:rsidR="00B36DC1" w:rsidRDefault="00B36DC1" w:rsidP="00D263ED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As far as the Council is aware t</w:t>
            </w:r>
            <w:r w:rsidRPr="00B615E4">
              <w:rPr>
                <w:rFonts w:eastAsia="Times New Roman" w:cstheme="minorHAnsi"/>
                <w:sz w:val="24"/>
                <w:szCs w:val="24"/>
                <w:lang w:eastAsia="en-GB"/>
              </w:rPr>
              <w:t>here is only one septic tank for a number of properties which may lead to drainage issues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in which case demand on services would need particular consideration</w:t>
            </w:r>
          </w:p>
          <w:p w14:paraId="713C7783" w14:textId="77777777" w:rsidR="00B36DC1" w:rsidRPr="009E70FE" w:rsidRDefault="00B36DC1" w:rsidP="00D263ED">
            <w:pPr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7C1C112" w14:textId="77777777" w:rsidR="00B36DC1" w:rsidRDefault="00B36DC1" w:rsidP="00B36DC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22/00003/FUL and 22/00004/ LBC</w:t>
            </w:r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for Single storey extension of existing ancillary accommodation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 main dwelling. Replacement of existing large pivoting window with window and side door at Yew Tree Farm </w:t>
            </w:r>
            <w:proofErr w:type="gramStart"/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The</w:t>
            </w:r>
            <w:proofErr w:type="gramEnd"/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Knapp </w:t>
            </w:r>
          </w:p>
          <w:p w14:paraId="1F189959" w14:textId="77777777" w:rsidR="00B36DC1" w:rsidRPr="006929E6" w:rsidRDefault="00B36DC1" w:rsidP="00D263ED">
            <w:pPr>
              <w:ind w:left="459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929E6">
              <w:rPr>
                <w:rFonts w:ascii="Calibri" w:eastAsia="Times New Roman" w:hAnsi="Calibri" w:cs="Calibri"/>
                <w:color w:val="000000"/>
                <w:lang w:eastAsia="en-GB"/>
              </w:rPr>
              <w:t>Council considered If there were any original restrictions in the original planning conditions and overall Council supported the applications.</w:t>
            </w:r>
          </w:p>
          <w:p w14:paraId="0DBF9B97" w14:textId="77777777" w:rsidR="00B36DC1" w:rsidRPr="00497FF6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B36DC1" w14:paraId="5F2F1D57" w14:textId="77777777" w:rsidTr="00D263ED">
        <w:tc>
          <w:tcPr>
            <w:tcW w:w="846" w:type="dxa"/>
          </w:tcPr>
          <w:p w14:paraId="1B24471B" w14:textId="77777777" w:rsidR="00B36DC1" w:rsidRPr="00E32AA9" w:rsidRDefault="00B36DC1" w:rsidP="00B36DC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59C894EC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 for the purpose of information sharing as no decisions can be made at this point</w:t>
            </w:r>
          </w:p>
          <w:p w14:paraId="7F0611D3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 xml:space="preserve">Councillor Lock raised the issue of war memorial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–“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wet and forget” cleaning substance and Councillor Overbury will see if he can arrange a test sample- Clerk to put on the next agenda</w:t>
            </w:r>
          </w:p>
          <w:p w14:paraId="26E6C1AB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Clerk to submit comments for objection to election charges (note spelling/grammar errors)</w:t>
            </w:r>
          </w:p>
          <w:p w14:paraId="7DA073E4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CDC Local Plan -agenda item for next meeting</w:t>
            </w:r>
          </w:p>
          <w:p w14:paraId="0F8AE991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 further oak trees have arrived</w:t>
            </w:r>
          </w:p>
        </w:tc>
      </w:tr>
      <w:tr w:rsidR="00B36DC1" w14:paraId="56BEAEF0" w14:textId="77777777" w:rsidTr="00D263ED">
        <w:tc>
          <w:tcPr>
            <w:tcW w:w="846" w:type="dxa"/>
          </w:tcPr>
          <w:p w14:paraId="2D857F41" w14:textId="77777777" w:rsidR="00B36DC1" w:rsidRPr="00E32AA9" w:rsidRDefault="00B36DC1" w:rsidP="00B36DC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756FA29F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next meeting confirmed as 15</w:t>
            </w:r>
            <w:r w:rsidRPr="00BE4E1B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March 2022 at 7.30pm</w:t>
            </w:r>
          </w:p>
        </w:tc>
      </w:tr>
      <w:tr w:rsidR="00B36DC1" w14:paraId="2144AC36" w14:textId="77777777" w:rsidTr="00D263ED">
        <w:tc>
          <w:tcPr>
            <w:tcW w:w="846" w:type="dxa"/>
          </w:tcPr>
          <w:p w14:paraId="6C4A0CB8" w14:textId="77777777" w:rsidR="00B36DC1" w:rsidRPr="00E32AA9" w:rsidRDefault="00B36DC1" w:rsidP="00B36DC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FD6DF62" w14:textId="77777777" w:rsidR="00B36DC1" w:rsidRDefault="00B36DC1" w:rsidP="00D263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 of meeting 20.08</w:t>
            </w:r>
          </w:p>
        </w:tc>
      </w:tr>
    </w:tbl>
    <w:p w14:paraId="628F65F6" w14:textId="77777777" w:rsidR="00B36DC1" w:rsidRDefault="00B36DC1" w:rsidP="00B36DC1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247801C" w14:textId="77777777" w:rsidR="00B36DC1" w:rsidRDefault="00B36DC1" w:rsidP="00B36DC1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7C0A81AB" w14:textId="77777777" w:rsidR="00B36DC1" w:rsidRDefault="00B36DC1" w:rsidP="00B36DC1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3A1D729C" w14:textId="77777777" w:rsidR="00B36DC1" w:rsidRDefault="00B36DC1" w:rsidP="00B36DC1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16C29D52" w14:textId="77777777" w:rsidR="00B36DC1" w:rsidRDefault="00B36DC1" w:rsidP="00B36DC1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431A13AD" w14:textId="77777777" w:rsidR="00B36DC1" w:rsidRDefault="00B36DC1" w:rsidP="00B36DC1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5A71B939" w14:textId="77777777" w:rsidR="00B36DC1" w:rsidRDefault="00B36DC1" w:rsidP="00B36DC1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57DBB6B1" w14:textId="77777777" w:rsidR="00B36DC1" w:rsidRDefault="00B36DC1" w:rsidP="00B36DC1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18D0B9FE" w14:textId="77777777" w:rsidR="00B36DC1" w:rsidRDefault="00B36DC1"/>
    <w:sectPr w:rsidR="00B36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70687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605259"/>
    <w:multiLevelType w:val="hybridMultilevel"/>
    <w:tmpl w:val="F8D0FC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C1"/>
    <w:rsid w:val="00B3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0892"/>
  <w15:chartTrackingRefBased/>
  <w15:docId w15:val="{E65A0378-3B0C-49CD-8D38-001624DB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DC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DC1"/>
    <w:pPr>
      <w:ind w:left="720"/>
      <w:contextualSpacing/>
    </w:pPr>
  </w:style>
  <w:style w:type="table" w:styleId="TableGrid">
    <w:name w:val="Table Grid"/>
    <w:basedOn w:val="TableNormal"/>
    <w:uiPriority w:val="39"/>
    <w:rsid w:val="00B3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1</cp:revision>
  <dcterms:created xsi:type="dcterms:W3CDTF">2022-03-16T09:41:00Z</dcterms:created>
  <dcterms:modified xsi:type="dcterms:W3CDTF">2022-03-16T09:42:00Z</dcterms:modified>
</cp:coreProperties>
</file>