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D46633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461B37">
        <w:rPr>
          <w:rFonts w:ascii="Georgia" w:hAnsi="Georgia"/>
          <w:sz w:val="32"/>
          <w:szCs w:val="32"/>
          <w:u w:val="single"/>
        </w:rPr>
        <w:t xml:space="preserve"> March </w:t>
      </w:r>
      <w:r w:rsidR="00EA6396">
        <w:rPr>
          <w:rFonts w:ascii="Georgia" w:hAnsi="Georgia"/>
          <w:sz w:val="32"/>
          <w:szCs w:val="32"/>
          <w:u w:val="single"/>
        </w:rPr>
        <w:t>20,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0693EE28" w14:textId="77777777" w:rsidR="009629EF" w:rsidRDefault="009629EF" w:rsidP="009629E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Animal control issues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Representatives present for discussion </w:t>
      </w:r>
    </w:p>
    <w:p w14:paraId="22BBFC06" w14:textId="77777777" w:rsidR="009629EF" w:rsidRDefault="009629EF" w:rsidP="00C87B62">
      <w:pPr>
        <w:rPr>
          <w:rFonts w:ascii="Georgia" w:hAnsi="Georgia"/>
          <w:sz w:val="20"/>
          <w:szCs w:val="20"/>
        </w:rPr>
      </w:pPr>
    </w:p>
    <w:p w14:paraId="6FE06B62" w14:textId="4B504D43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</w:t>
      </w:r>
      <w:r w:rsidR="00EA6396">
        <w:rPr>
          <w:rFonts w:ascii="Georgia" w:hAnsi="Georgia"/>
          <w:sz w:val="20"/>
          <w:szCs w:val="20"/>
        </w:rPr>
        <w:t xml:space="preserve"> </w:t>
      </w:r>
      <w:r w:rsidR="00B37CE0">
        <w:rPr>
          <w:rFonts w:ascii="Georgia" w:hAnsi="Georgia"/>
          <w:sz w:val="20"/>
          <w:szCs w:val="20"/>
        </w:rPr>
        <w:t>Mike</w:t>
      </w:r>
    </w:p>
    <w:p w14:paraId="5858681C" w14:textId="542FDD79" w:rsidR="00EA6396" w:rsidRDefault="00EA6396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Debit card - Tiffany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09CF7D72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>Screen doors –</w:t>
      </w:r>
      <w:r w:rsidR="0023705D">
        <w:rPr>
          <w:rFonts w:ascii="Georgia" w:hAnsi="Georgia"/>
          <w:sz w:val="20"/>
          <w:szCs w:val="20"/>
        </w:rPr>
        <w:t>measurements / installation</w:t>
      </w:r>
    </w:p>
    <w:p w14:paraId="2DB35218" w14:textId="7ABCD4A6" w:rsidR="00461B37" w:rsidRDefault="00461B37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Stove </w:t>
      </w:r>
      <w:r w:rsidR="00AF20A9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AF20A9">
        <w:rPr>
          <w:rFonts w:ascii="Georgia" w:hAnsi="Georgia"/>
          <w:sz w:val="20"/>
          <w:szCs w:val="20"/>
        </w:rPr>
        <w:t xml:space="preserve">Hendricks appliance </w:t>
      </w:r>
      <w:r w:rsidR="0023705D">
        <w:rPr>
          <w:rFonts w:ascii="Georgia" w:hAnsi="Georgia"/>
          <w:sz w:val="20"/>
          <w:szCs w:val="20"/>
        </w:rPr>
        <w:t>quotes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6F530F" w14:textId="560A2C2E" w:rsidR="00BF7B6D" w:rsidRDefault="00C87B62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DB46A8">
        <w:rPr>
          <w:rFonts w:ascii="Georgia" w:hAnsi="Georgia"/>
          <w:sz w:val="20"/>
          <w:szCs w:val="20"/>
        </w:rPr>
        <w:t>Interior painting</w:t>
      </w:r>
      <w:r w:rsidR="00512C1A">
        <w:rPr>
          <w:rFonts w:ascii="Georgia" w:hAnsi="Georgia"/>
          <w:sz w:val="20"/>
          <w:szCs w:val="20"/>
        </w:rPr>
        <w:t xml:space="preserve"> </w:t>
      </w:r>
      <w:r w:rsidR="00461B37">
        <w:rPr>
          <w:rFonts w:ascii="Georgia" w:hAnsi="Georgia"/>
          <w:sz w:val="20"/>
          <w:szCs w:val="20"/>
        </w:rPr>
        <w:t>/ Replace awning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5B50B586" w14:textId="1F822936" w:rsidR="008E5C30" w:rsidRPr="00EA6396" w:rsidRDefault="008E5C30" w:rsidP="00EA639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>Moss St. sealcoa</w:t>
      </w:r>
      <w:r w:rsidR="00461B37">
        <w:rPr>
          <w:rFonts w:ascii="Georgia" w:hAnsi="Georgia"/>
          <w:sz w:val="20"/>
          <w:szCs w:val="20"/>
        </w:rPr>
        <w:t>ting – Meeting Monday 27</w:t>
      </w:r>
      <w:r w:rsidR="00461B37" w:rsidRPr="00461B37">
        <w:rPr>
          <w:rFonts w:ascii="Georgia" w:hAnsi="Georgia"/>
          <w:sz w:val="20"/>
          <w:szCs w:val="20"/>
          <w:vertAlign w:val="superscript"/>
        </w:rPr>
        <w:t>th</w:t>
      </w:r>
      <w:r w:rsidR="00461B37">
        <w:rPr>
          <w:rFonts w:ascii="Georgia" w:hAnsi="Georgia"/>
          <w:sz w:val="20"/>
          <w:szCs w:val="20"/>
        </w:rPr>
        <w:t xml:space="preserve"> 6:30 pm</w:t>
      </w:r>
    </w:p>
    <w:p w14:paraId="7D52FE2A" w14:textId="501CC4F5" w:rsidR="00BF7B6D" w:rsidRDefault="00461B37" w:rsidP="00906207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</w:t>
      </w:r>
      <w:r w:rsidR="00EA6396">
        <w:rPr>
          <w:rFonts w:ascii="Georgia" w:hAnsi="Georgia"/>
          <w:sz w:val="20"/>
          <w:szCs w:val="20"/>
        </w:rPr>
        <w:t xml:space="preserve"> </w:t>
      </w:r>
      <w:r w:rsidR="0023705D">
        <w:rPr>
          <w:rFonts w:ascii="Georgia" w:hAnsi="Georgia"/>
          <w:sz w:val="20"/>
          <w:szCs w:val="20"/>
        </w:rPr>
        <w:t xml:space="preserve">drainage / watch ditch line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2ECBE959" w14:textId="200E46D9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r w:rsidR="00EA6396">
        <w:rPr>
          <w:rFonts w:ascii="Georgia" w:hAnsi="Georgia"/>
          <w:sz w:val="20"/>
          <w:szCs w:val="20"/>
        </w:rPr>
        <w:t xml:space="preserve">contractor - </w:t>
      </w:r>
      <w:r w:rsidR="00EA6396"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ab/>
        <w:t>Limbs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76218F5A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6207">
        <w:rPr>
          <w:rFonts w:ascii="Georgia" w:hAnsi="Georgia"/>
          <w:sz w:val="20"/>
          <w:szCs w:val="20"/>
        </w:rPr>
        <w:t xml:space="preserve">Remaining funds - </w:t>
      </w:r>
      <w:r w:rsidR="000E48E9">
        <w:rPr>
          <w:rFonts w:ascii="Georgia" w:hAnsi="Georgia"/>
          <w:sz w:val="20"/>
          <w:szCs w:val="20"/>
        </w:rPr>
        <w:t>$25,139.15</w:t>
      </w:r>
    </w:p>
    <w:p w14:paraId="2E8AF1AD" w14:textId="07689326" w:rsidR="0023705D" w:rsidRDefault="0023705D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Yearly report due in April - </w:t>
      </w:r>
    </w:p>
    <w:p w14:paraId="00856723" w14:textId="5682849F" w:rsidR="00906207" w:rsidRDefault="00906207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3705D">
        <w:rPr>
          <w:rFonts w:ascii="Georgia" w:hAnsi="Georgia"/>
          <w:sz w:val="20"/>
          <w:szCs w:val="20"/>
        </w:rPr>
        <w:t>Ideas for remaining funds -</w:t>
      </w:r>
    </w:p>
    <w:p w14:paraId="4729AF20" w14:textId="1F69D925" w:rsidR="00906207" w:rsidRDefault="00906207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57572698" w14:textId="780C369B" w:rsidR="000E48E9" w:rsidRDefault="00625560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A51B80">
        <w:rPr>
          <w:rFonts w:ascii="Georgia" w:hAnsi="Georgia"/>
          <w:sz w:val="20"/>
          <w:szCs w:val="20"/>
        </w:rPr>
        <w:t xml:space="preserve">Flood light </w:t>
      </w:r>
      <w:r w:rsidR="0023705D">
        <w:rPr>
          <w:rFonts w:ascii="Georgia" w:hAnsi="Georgia"/>
          <w:sz w:val="20"/>
          <w:szCs w:val="20"/>
        </w:rPr>
        <w:t>-</w:t>
      </w:r>
    </w:p>
    <w:p w14:paraId="60B451B2" w14:textId="3187902B" w:rsidR="00EA6396" w:rsidRDefault="00461B37" w:rsidP="00EA6396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="00AF20A9">
        <w:rPr>
          <w:rFonts w:ascii="Georgia" w:hAnsi="Georgia"/>
          <w:sz w:val="20"/>
          <w:szCs w:val="20"/>
        </w:rPr>
        <w:t>dditional equipment – Elite Playground Equipment</w:t>
      </w:r>
    </w:p>
    <w:p w14:paraId="5FE8E778" w14:textId="635EB994" w:rsidR="008A68EB" w:rsidRDefault="000E48E9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3810B28" w14:textId="737BD7CA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Book </w:t>
      </w:r>
      <w:r w:rsidR="00512C1A">
        <w:rPr>
          <w:rFonts w:ascii="Georgia" w:hAnsi="Georgia"/>
          <w:sz w:val="20"/>
          <w:szCs w:val="20"/>
        </w:rPr>
        <w:t xml:space="preserve">Library </w:t>
      </w:r>
      <w:r w:rsidR="0023705D">
        <w:rPr>
          <w:rFonts w:ascii="Georgia" w:hAnsi="Georgia"/>
          <w:sz w:val="20"/>
          <w:szCs w:val="20"/>
        </w:rPr>
        <w:t xml:space="preserve">/ Food pantry </w:t>
      </w:r>
      <w:r w:rsidR="00461B37">
        <w:rPr>
          <w:rFonts w:ascii="Georgia" w:hAnsi="Georgia"/>
          <w:sz w:val="20"/>
          <w:szCs w:val="20"/>
        </w:rPr>
        <w:t>in production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9651A37" w14:textId="3FAF6179" w:rsidR="005774DE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6B4C11">
        <w:rPr>
          <w:rFonts w:ascii="Georgia" w:hAnsi="Georgia"/>
          <w:sz w:val="20"/>
          <w:szCs w:val="20"/>
        </w:rPr>
        <w:t>y -</w:t>
      </w:r>
      <w:r w:rsidR="006B4C11">
        <w:rPr>
          <w:rFonts w:ascii="Georgia" w:hAnsi="Georgia"/>
          <w:sz w:val="20"/>
          <w:szCs w:val="20"/>
        </w:rPr>
        <w:tab/>
      </w:r>
      <w:r w:rsidR="006B4C11">
        <w:rPr>
          <w:rFonts w:ascii="Georgia" w:hAnsi="Georgia"/>
          <w:sz w:val="20"/>
          <w:szCs w:val="20"/>
        </w:rPr>
        <w:tab/>
      </w:r>
      <w:r w:rsidR="006B4C11">
        <w:rPr>
          <w:rFonts w:ascii="Georgia" w:hAnsi="Georgia"/>
          <w:sz w:val="20"/>
          <w:szCs w:val="20"/>
        </w:rPr>
        <w:tab/>
        <w:t>S</w:t>
      </w:r>
      <w:r w:rsidR="000E48E9">
        <w:rPr>
          <w:rFonts w:ascii="Georgia" w:hAnsi="Georgia"/>
          <w:sz w:val="20"/>
          <w:szCs w:val="20"/>
        </w:rPr>
        <w:t>pring</w:t>
      </w:r>
      <w:r w:rsidR="006B4C11">
        <w:rPr>
          <w:rFonts w:ascii="Georgia" w:hAnsi="Georgia"/>
          <w:sz w:val="20"/>
          <w:szCs w:val="20"/>
        </w:rPr>
        <w:t xml:space="preserve"> project</w:t>
      </w:r>
    </w:p>
    <w:p w14:paraId="36F9FEDD" w14:textId="77777777" w:rsidR="000E48E9" w:rsidRDefault="000E48E9" w:rsidP="00C87B62">
      <w:pPr>
        <w:rPr>
          <w:rFonts w:ascii="Georgia" w:hAnsi="Georgia"/>
          <w:sz w:val="20"/>
          <w:szCs w:val="20"/>
        </w:rPr>
      </w:pPr>
    </w:p>
    <w:p w14:paraId="2D2E8BDE" w14:textId="681A8167" w:rsidR="00EB7B2F" w:rsidRDefault="00EA6396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  response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Letter </w:t>
      </w:r>
      <w:r w:rsidR="00461B37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461B37">
        <w:rPr>
          <w:rFonts w:ascii="Georgia" w:hAnsi="Georgia"/>
          <w:sz w:val="20"/>
          <w:szCs w:val="20"/>
        </w:rPr>
        <w:t>Has been accepted by the state</w:t>
      </w:r>
    </w:p>
    <w:p w14:paraId="008D325D" w14:textId="77777777" w:rsidR="00EB7B2F" w:rsidRDefault="00EB7B2F" w:rsidP="00C87B62">
      <w:pPr>
        <w:rPr>
          <w:rFonts w:ascii="Georgia" w:hAnsi="Georgia"/>
          <w:sz w:val="20"/>
          <w:szCs w:val="20"/>
        </w:rPr>
      </w:pPr>
    </w:p>
    <w:p w14:paraId="619CE1F2" w14:textId="424A0AEC" w:rsidR="00EB7B2F" w:rsidRDefault="00EB7B2F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New </w:t>
      </w:r>
      <w:r w:rsidR="00EA6396">
        <w:rPr>
          <w:rFonts w:ascii="Georgia" w:hAnsi="Georgia"/>
          <w:sz w:val="20"/>
          <w:szCs w:val="20"/>
        </w:rPr>
        <w:t>grant -</w:t>
      </w:r>
      <w:r w:rsidR="00EA6396"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ab/>
        <w:t>$2,410.05 – payment and usage restrictions</w:t>
      </w:r>
    </w:p>
    <w:p w14:paraId="64A93B15" w14:textId="77777777" w:rsidR="00EB7B2F" w:rsidRDefault="00EB7B2F" w:rsidP="00C87B62">
      <w:pPr>
        <w:rPr>
          <w:rFonts w:ascii="Georgia" w:hAnsi="Georgia"/>
          <w:sz w:val="20"/>
          <w:szCs w:val="20"/>
        </w:rPr>
      </w:pPr>
    </w:p>
    <w:p w14:paraId="7684BFE8" w14:textId="6FAC7C4E" w:rsidR="00461B37" w:rsidRDefault="00461B37" w:rsidP="00461B3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outlet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Electrical outlet installation </w:t>
      </w:r>
      <w:r w:rsidR="00906207">
        <w:rPr>
          <w:rFonts w:ascii="Georgia" w:hAnsi="Georgia"/>
          <w:sz w:val="20"/>
          <w:szCs w:val="20"/>
        </w:rPr>
        <w:t>/ quote</w:t>
      </w:r>
    </w:p>
    <w:p w14:paraId="5DC30BC2" w14:textId="77777777" w:rsidR="00461B37" w:rsidRDefault="00461B37" w:rsidP="00461B37">
      <w:pPr>
        <w:rPr>
          <w:rFonts w:ascii="Georgia" w:hAnsi="Georgia"/>
          <w:sz w:val="20"/>
          <w:szCs w:val="20"/>
        </w:rPr>
      </w:pPr>
    </w:p>
    <w:p w14:paraId="27045FE4" w14:textId="77777777" w:rsidR="00461B37" w:rsidRDefault="00461B37" w:rsidP="00461B37">
      <w:pPr>
        <w:rPr>
          <w:rFonts w:ascii="Georgia" w:hAnsi="Georgia"/>
          <w:sz w:val="20"/>
          <w:szCs w:val="20"/>
          <w:vertAlign w:val="superscript"/>
        </w:rPr>
      </w:pPr>
      <w:r>
        <w:rPr>
          <w:rFonts w:ascii="Georgia" w:hAnsi="Georgia"/>
          <w:sz w:val="20"/>
          <w:szCs w:val="20"/>
        </w:rPr>
        <w:t xml:space="preserve">Spring Litter Sweep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April 15</w:t>
      </w:r>
      <w:r w:rsidRPr="006B4C11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– 29</w:t>
      </w:r>
      <w:r w:rsidRPr="000F1823">
        <w:rPr>
          <w:rFonts w:ascii="Georgia" w:hAnsi="Georgia"/>
          <w:sz w:val="20"/>
          <w:szCs w:val="20"/>
          <w:vertAlign w:val="superscript"/>
        </w:rPr>
        <w:t>th</w:t>
      </w:r>
    </w:p>
    <w:p w14:paraId="5982391D" w14:textId="77777777" w:rsidR="00906207" w:rsidRDefault="00906207" w:rsidP="00461B37">
      <w:pPr>
        <w:rPr>
          <w:rFonts w:ascii="Georgia" w:hAnsi="Georgia"/>
          <w:sz w:val="20"/>
          <w:szCs w:val="20"/>
          <w:vertAlign w:val="superscript"/>
        </w:rPr>
      </w:pPr>
    </w:p>
    <w:p w14:paraId="2D4EFB80" w14:textId="6826AB6A" w:rsidR="00906207" w:rsidRDefault="00906207" w:rsidP="0090620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Sam Registration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Required for Federal monies</w:t>
      </w:r>
      <w:r w:rsidR="0023705D">
        <w:rPr>
          <w:rFonts w:ascii="Georgia" w:hAnsi="Georgia"/>
          <w:sz w:val="20"/>
          <w:szCs w:val="20"/>
        </w:rPr>
        <w:t xml:space="preserve"> - </w:t>
      </w:r>
    </w:p>
    <w:p w14:paraId="73D5FD40" w14:textId="77777777" w:rsidR="00906207" w:rsidRDefault="00906207" w:rsidP="00461B37">
      <w:pPr>
        <w:rPr>
          <w:rFonts w:ascii="Georgia" w:hAnsi="Georgia"/>
          <w:sz w:val="20"/>
          <w:szCs w:val="20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7B0AB40B" w14:textId="72B7546D" w:rsidR="008F4D9B" w:rsidRDefault="008F4D9B" w:rsidP="00D044AA">
      <w:pPr>
        <w:rPr>
          <w:rFonts w:ascii="Georgia" w:hAnsi="Georgia"/>
          <w:sz w:val="20"/>
          <w:szCs w:val="20"/>
        </w:rPr>
      </w:pPr>
    </w:p>
    <w:p w14:paraId="50452F06" w14:textId="40F9FD14" w:rsidR="00461B37" w:rsidRDefault="002D4611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117</w:t>
      </w:r>
      <w:r w:rsidR="00461B37">
        <w:rPr>
          <w:rFonts w:ascii="Georgia" w:hAnsi="Georgia"/>
          <w:sz w:val="20"/>
          <w:szCs w:val="20"/>
        </w:rPr>
        <w:t xml:space="preserve"> S. Main St. lawn -</w:t>
      </w:r>
      <w:r w:rsidR="00461B37"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ab/>
        <w:t>Complaints</w:t>
      </w:r>
      <w:r>
        <w:rPr>
          <w:rFonts w:ascii="Georgia" w:hAnsi="Georgia"/>
          <w:sz w:val="20"/>
          <w:szCs w:val="20"/>
        </w:rPr>
        <w:t xml:space="preserve"> / </w:t>
      </w:r>
    </w:p>
    <w:p w14:paraId="4A132F8C" w14:textId="77777777" w:rsidR="00906207" w:rsidRDefault="00906207" w:rsidP="00D044AA">
      <w:pPr>
        <w:rPr>
          <w:rFonts w:ascii="Georgia" w:hAnsi="Georgia"/>
          <w:sz w:val="20"/>
          <w:szCs w:val="20"/>
        </w:rPr>
      </w:pPr>
    </w:p>
    <w:p w14:paraId="5D13E3BA" w14:textId="77B95089" w:rsidR="00906207" w:rsidRDefault="00906207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NC Budget request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letters out to representatives 3/10/2023</w:t>
      </w:r>
    </w:p>
    <w:p w14:paraId="0797E15B" w14:textId="77777777" w:rsidR="0023705D" w:rsidRDefault="0023705D" w:rsidP="00D044AA">
      <w:pPr>
        <w:rPr>
          <w:rFonts w:ascii="Georgia" w:hAnsi="Georgia"/>
          <w:sz w:val="20"/>
          <w:szCs w:val="20"/>
        </w:rPr>
      </w:pPr>
    </w:p>
    <w:p w14:paraId="68AD1C13" w14:textId="065EFA8A" w:rsidR="0023705D" w:rsidRDefault="0023705D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Foothills Regional Commission -</w:t>
      </w:r>
      <w:r>
        <w:rPr>
          <w:rFonts w:ascii="Georgia" w:hAnsi="Georgia"/>
          <w:sz w:val="20"/>
          <w:szCs w:val="20"/>
        </w:rPr>
        <w:tab/>
        <w:t>April meeting</w:t>
      </w:r>
    </w:p>
    <w:p w14:paraId="7A1A7E8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bookmarkStart w:id="0" w:name="_GoBack"/>
      <w:bookmarkEnd w:id="0"/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4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2023-03-17T19:06:00Z</cp:lastPrinted>
  <dcterms:created xsi:type="dcterms:W3CDTF">2023-03-13T18:14:00Z</dcterms:created>
  <dcterms:modified xsi:type="dcterms:W3CDTF">2023-03-17T19:06:00Z</dcterms:modified>
</cp:coreProperties>
</file>