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98926" w14:textId="113C1777" w:rsidR="00A777E4" w:rsidRDefault="00A777E4" w:rsidP="00A777E4">
      <w:pPr>
        <w:rPr>
          <w:b/>
          <w:sz w:val="28"/>
          <w:szCs w:val="28"/>
          <w:lang w:val="en-CA"/>
        </w:rPr>
      </w:pPr>
      <w:r>
        <w:rPr>
          <w:b/>
          <w:sz w:val="28"/>
          <w:szCs w:val="28"/>
          <w:lang w:val="en-CA"/>
        </w:rPr>
        <w:t>Green Briar Community Centre-April 2, 2020</w:t>
      </w:r>
      <w:bookmarkStart w:id="0" w:name="_GoBack"/>
      <w:bookmarkEnd w:id="0"/>
    </w:p>
    <w:p w14:paraId="0270D2A1" w14:textId="7C867849" w:rsidR="0099200F" w:rsidRDefault="0099200F" w:rsidP="0099200F">
      <w:pPr>
        <w:rPr>
          <w:b/>
          <w:sz w:val="28"/>
          <w:szCs w:val="28"/>
          <w:lang w:val="en-CA"/>
        </w:rPr>
      </w:pPr>
      <w:r>
        <w:rPr>
          <w:b/>
          <w:sz w:val="28"/>
          <w:szCs w:val="28"/>
          <w:lang w:val="en-CA"/>
        </w:rPr>
        <w:t>Good morning all.  I hope that all of you are safe and well.  A gentle reminder that physically distancing is imperative to all the members in the community.  It has been noted that there are family groups out</w:t>
      </w:r>
      <w:r w:rsidR="009641F6">
        <w:rPr>
          <w:b/>
          <w:sz w:val="28"/>
          <w:szCs w:val="28"/>
          <w:lang w:val="en-CA"/>
        </w:rPr>
        <w:t xml:space="preserve"> walking of more than 4</w:t>
      </w:r>
      <w:r>
        <w:rPr>
          <w:b/>
          <w:sz w:val="28"/>
          <w:szCs w:val="28"/>
          <w:lang w:val="en-CA"/>
        </w:rPr>
        <w:t xml:space="preserve"> including young children which would indicate that family members are coming in and out of the community.  This is not the time for physical visits.  Use the internet and telephone to communicate and spend time together.  </w:t>
      </w:r>
    </w:p>
    <w:p w14:paraId="5514E2EA" w14:textId="70C2F653" w:rsidR="0069138C" w:rsidRDefault="004452C2" w:rsidP="004452C2">
      <w:pPr>
        <w:jc w:val="center"/>
        <w:rPr>
          <w:b/>
          <w:sz w:val="28"/>
          <w:szCs w:val="28"/>
          <w:lang w:val="en-CA"/>
        </w:rPr>
      </w:pPr>
      <w:r w:rsidRPr="004452C2">
        <w:rPr>
          <w:b/>
          <w:sz w:val="28"/>
          <w:szCs w:val="28"/>
          <w:lang w:val="en-CA"/>
        </w:rPr>
        <w:t>Email etiquette</w:t>
      </w:r>
      <w:r w:rsidR="00D76C76">
        <w:rPr>
          <w:b/>
          <w:sz w:val="28"/>
          <w:szCs w:val="28"/>
          <w:lang w:val="en-CA"/>
        </w:rPr>
        <w:t xml:space="preserve"> and safety</w:t>
      </w:r>
    </w:p>
    <w:p w14:paraId="1D520F57" w14:textId="77777777" w:rsidR="004452C2" w:rsidRDefault="004452C2" w:rsidP="004452C2">
      <w:pPr>
        <w:rPr>
          <w:b/>
          <w:sz w:val="28"/>
          <w:szCs w:val="28"/>
          <w:lang w:val="en-CA"/>
        </w:rPr>
      </w:pPr>
      <w:r>
        <w:rPr>
          <w:b/>
          <w:sz w:val="28"/>
          <w:szCs w:val="28"/>
          <w:lang w:val="en-CA"/>
        </w:rPr>
        <w:t xml:space="preserve">It’s great that at a time like this many of us are sending </w:t>
      </w:r>
      <w:r w:rsidR="00E90DD7">
        <w:rPr>
          <w:b/>
          <w:sz w:val="28"/>
          <w:szCs w:val="28"/>
          <w:lang w:val="en-CA"/>
        </w:rPr>
        <w:t xml:space="preserve">and receiving </w:t>
      </w:r>
      <w:r>
        <w:rPr>
          <w:b/>
          <w:sz w:val="28"/>
          <w:szCs w:val="28"/>
          <w:lang w:val="en-CA"/>
        </w:rPr>
        <w:t>emails with advice and updates regarding the corona virus and even jokes, cartoons, etc.</w:t>
      </w:r>
    </w:p>
    <w:p w14:paraId="70233865" w14:textId="77777777" w:rsidR="004452C2" w:rsidRDefault="004452C2" w:rsidP="004452C2">
      <w:pPr>
        <w:rPr>
          <w:b/>
          <w:sz w:val="28"/>
          <w:szCs w:val="28"/>
          <w:lang w:val="en-CA"/>
        </w:rPr>
      </w:pPr>
      <w:r>
        <w:rPr>
          <w:b/>
          <w:sz w:val="28"/>
          <w:szCs w:val="28"/>
          <w:lang w:val="en-CA"/>
        </w:rPr>
        <w:t xml:space="preserve">One problem with the way many of us are doing this is that we may unwittingly be putting our contacts into the hands of scammers and hackers. These bad guys can do a lot to harm once they get </w:t>
      </w:r>
      <w:r w:rsidR="00E90DD7">
        <w:rPr>
          <w:b/>
          <w:sz w:val="28"/>
          <w:szCs w:val="28"/>
          <w:lang w:val="en-CA"/>
        </w:rPr>
        <w:t xml:space="preserve">a </w:t>
      </w:r>
      <w:r>
        <w:rPr>
          <w:b/>
          <w:sz w:val="28"/>
          <w:szCs w:val="28"/>
          <w:lang w:val="en-CA"/>
        </w:rPr>
        <w:t xml:space="preserve">hold of your </w:t>
      </w:r>
      <w:r w:rsidR="005C5365">
        <w:rPr>
          <w:b/>
          <w:sz w:val="28"/>
          <w:szCs w:val="28"/>
          <w:lang w:val="en-CA"/>
        </w:rPr>
        <w:t>contact list</w:t>
      </w:r>
      <w:r>
        <w:rPr>
          <w:b/>
          <w:sz w:val="28"/>
          <w:szCs w:val="28"/>
          <w:lang w:val="en-CA"/>
        </w:rPr>
        <w:t>. Even if it is only to avoid your contacts getting lots of unwanted emails</w:t>
      </w:r>
      <w:r w:rsidR="00E90DD7">
        <w:rPr>
          <w:b/>
          <w:sz w:val="28"/>
          <w:szCs w:val="28"/>
          <w:lang w:val="en-CA"/>
        </w:rPr>
        <w:t>,</w:t>
      </w:r>
      <w:r>
        <w:rPr>
          <w:b/>
          <w:sz w:val="28"/>
          <w:szCs w:val="28"/>
          <w:lang w:val="en-CA"/>
        </w:rPr>
        <w:t xml:space="preserve"> it is a good idea to follow some basic discipline when sending or forwarding to them.</w:t>
      </w:r>
    </w:p>
    <w:p w14:paraId="123778F3" w14:textId="77777777" w:rsidR="004452C2" w:rsidRDefault="004452C2" w:rsidP="004452C2">
      <w:pPr>
        <w:rPr>
          <w:b/>
          <w:sz w:val="28"/>
          <w:szCs w:val="28"/>
          <w:lang w:val="en-CA"/>
        </w:rPr>
      </w:pPr>
      <w:r>
        <w:rPr>
          <w:b/>
          <w:sz w:val="28"/>
          <w:szCs w:val="28"/>
          <w:lang w:val="en-CA"/>
        </w:rPr>
        <w:t>Best practice is as follows:</w:t>
      </w:r>
    </w:p>
    <w:p w14:paraId="7527B84C" w14:textId="77777777" w:rsidR="004452C2" w:rsidRDefault="004452C2" w:rsidP="004452C2">
      <w:pPr>
        <w:pStyle w:val="ListParagraph"/>
        <w:numPr>
          <w:ilvl w:val="0"/>
          <w:numId w:val="1"/>
        </w:numPr>
        <w:rPr>
          <w:b/>
          <w:sz w:val="28"/>
          <w:szCs w:val="28"/>
          <w:lang w:val="en-CA"/>
        </w:rPr>
      </w:pPr>
      <w:r>
        <w:rPr>
          <w:b/>
          <w:sz w:val="28"/>
          <w:szCs w:val="28"/>
          <w:lang w:val="en-CA"/>
        </w:rPr>
        <w:t>P</w:t>
      </w:r>
      <w:r w:rsidRPr="004452C2">
        <w:rPr>
          <w:b/>
          <w:sz w:val="28"/>
          <w:szCs w:val="28"/>
          <w:lang w:val="en-CA"/>
        </w:rPr>
        <w:t xml:space="preserve">ut only </w:t>
      </w:r>
      <w:r w:rsidR="00E90DD7">
        <w:rPr>
          <w:b/>
          <w:sz w:val="28"/>
          <w:szCs w:val="28"/>
          <w:lang w:val="en-CA"/>
        </w:rPr>
        <w:t xml:space="preserve">your email address </w:t>
      </w:r>
      <w:r w:rsidRPr="004452C2">
        <w:rPr>
          <w:b/>
          <w:sz w:val="28"/>
          <w:szCs w:val="28"/>
          <w:lang w:val="en-CA"/>
        </w:rPr>
        <w:t>in the “To”</w:t>
      </w:r>
      <w:r w:rsidR="00E90DD7">
        <w:rPr>
          <w:b/>
          <w:sz w:val="28"/>
          <w:szCs w:val="28"/>
          <w:lang w:val="en-CA"/>
        </w:rPr>
        <w:t xml:space="preserve"> box</w:t>
      </w:r>
    </w:p>
    <w:p w14:paraId="0FD63A64" w14:textId="77777777" w:rsidR="004452C2" w:rsidRDefault="004452C2" w:rsidP="004452C2">
      <w:pPr>
        <w:pStyle w:val="ListParagraph"/>
        <w:numPr>
          <w:ilvl w:val="0"/>
          <w:numId w:val="1"/>
        </w:numPr>
        <w:rPr>
          <w:b/>
          <w:sz w:val="28"/>
          <w:szCs w:val="28"/>
          <w:lang w:val="en-CA"/>
        </w:rPr>
      </w:pPr>
      <w:r>
        <w:rPr>
          <w:b/>
          <w:sz w:val="28"/>
          <w:szCs w:val="28"/>
          <w:lang w:val="en-CA"/>
        </w:rPr>
        <w:t>Leave the “cc” empty</w:t>
      </w:r>
      <w:r w:rsidR="00E90DD7">
        <w:rPr>
          <w:b/>
          <w:sz w:val="28"/>
          <w:szCs w:val="28"/>
          <w:lang w:val="en-CA"/>
        </w:rPr>
        <w:t xml:space="preserve"> (cc means Carbon Copy = everyone can see the list to whom you are sending the email)</w:t>
      </w:r>
    </w:p>
    <w:p w14:paraId="288ACEB1" w14:textId="77777777" w:rsidR="004452C2" w:rsidRPr="00D76C76" w:rsidRDefault="004452C2" w:rsidP="004452C2">
      <w:pPr>
        <w:pStyle w:val="ListParagraph"/>
        <w:numPr>
          <w:ilvl w:val="0"/>
          <w:numId w:val="1"/>
        </w:numPr>
        <w:rPr>
          <w:b/>
          <w:sz w:val="28"/>
          <w:szCs w:val="28"/>
          <w:lang w:val="en-CA"/>
        </w:rPr>
      </w:pPr>
      <w:r>
        <w:rPr>
          <w:b/>
          <w:sz w:val="28"/>
          <w:szCs w:val="28"/>
          <w:lang w:val="en-CA"/>
        </w:rPr>
        <w:t xml:space="preserve">Enter the distribution list and individual email addresses of your addressees </w:t>
      </w:r>
      <w:r>
        <w:rPr>
          <w:b/>
          <w:sz w:val="28"/>
          <w:szCs w:val="28"/>
          <w:u w:val="single"/>
          <w:lang w:val="en-CA"/>
        </w:rPr>
        <w:t>only in the “bcc</w:t>
      </w:r>
      <w:r w:rsidRPr="00E90DD7">
        <w:rPr>
          <w:b/>
          <w:sz w:val="28"/>
          <w:szCs w:val="28"/>
          <w:lang w:val="en-CA"/>
        </w:rPr>
        <w:t>”</w:t>
      </w:r>
      <w:r w:rsidR="00E90DD7" w:rsidRPr="00E90DD7">
        <w:rPr>
          <w:b/>
          <w:sz w:val="28"/>
          <w:szCs w:val="28"/>
          <w:lang w:val="en-CA"/>
        </w:rPr>
        <w:t xml:space="preserve"> (Blind Carbon Copy</w:t>
      </w:r>
      <w:r w:rsidR="00E90DD7">
        <w:rPr>
          <w:b/>
          <w:sz w:val="28"/>
          <w:szCs w:val="28"/>
          <w:lang w:val="en-CA"/>
        </w:rPr>
        <w:t xml:space="preserve"> = no-one can see the list to whom you are sending the email</w:t>
      </w:r>
      <w:r w:rsidR="00E90DD7" w:rsidRPr="00E90DD7">
        <w:rPr>
          <w:b/>
          <w:sz w:val="28"/>
          <w:szCs w:val="28"/>
          <w:lang w:val="en-CA"/>
        </w:rPr>
        <w:t>)</w:t>
      </w:r>
    </w:p>
    <w:p w14:paraId="70283743" w14:textId="77777777" w:rsidR="00D76C76" w:rsidRDefault="00D76C76" w:rsidP="00D76C76">
      <w:pPr>
        <w:rPr>
          <w:b/>
          <w:sz w:val="28"/>
          <w:szCs w:val="28"/>
          <w:lang w:val="en-CA"/>
        </w:rPr>
      </w:pPr>
      <w:r w:rsidRPr="00D76C76">
        <w:rPr>
          <w:b/>
          <w:sz w:val="28"/>
          <w:szCs w:val="28"/>
          <w:lang w:val="en-CA"/>
        </w:rPr>
        <w:t>If you want the people you are sending or forwarding to</w:t>
      </w:r>
      <w:r>
        <w:rPr>
          <w:b/>
          <w:sz w:val="28"/>
          <w:szCs w:val="28"/>
          <w:lang w:val="en-CA"/>
        </w:rPr>
        <w:t>,</w:t>
      </w:r>
      <w:r w:rsidRPr="00D76C76">
        <w:rPr>
          <w:b/>
          <w:sz w:val="28"/>
          <w:szCs w:val="28"/>
          <w:lang w:val="en-CA"/>
        </w:rPr>
        <w:t xml:space="preserve"> to know who else you sent it to</w:t>
      </w:r>
      <w:r>
        <w:rPr>
          <w:b/>
          <w:sz w:val="28"/>
          <w:szCs w:val="28"/>
          <w:lang w:val="en-CA"/>
        </w:rPr>
        <w:t>,</w:t>
      </w:r>
      <w:r w:rsidRPr="00D76C76">
        <w:rPr>
          <w:b/>
          <w:sz w:val="28"/>
          <w:szCs w:val="28"/>
          <w:lang w:val="en-CA"/>
        </w:rPr>
        <w:t xml:space="preserve"> just add their names to the message. If it’s to a group with a distribution list just mention the name of the group.</w:t>
      </w:r>
    </w:p>
    <w:p w14:paraId="51DCF2CF" w14:textId="3A9A9BDF" w:rsidR="00D76C76" w:rsidRDefault="00D76C76" w:rsidP="00D76C76">
      <w:pPr>
        <w:rPr>
          <w:b/>
          <w:sz w:val="28"/>
          <w:szCs w:val="28"/>
          <w:lang w:val="en-CA"/>
        </w:rPr>
      </w:pPr>
      <w:r>
        <w:rPr>
          <w:b/>
          <w:sz w:val="28"/>
          <w:szCs w:val="28"/>
          <w:lang w:val="en-CA"/>
        </w:rPr>
        <w:t>If you get an email from someone who has listed a lot of addresses (including yours, of course) in their “to” and you want to forward it, delete all of them before you do. Then send a copy of this to the sender.</w:t>
      </w:r>
      <w:r w:rsidR="0099200F">
        <w:rPr>
          <w:b/>
          <w:sz w:val="28"/>
          <w:szCs w:val="28"/>
          <w:lang w:val="en-CA"/>
        </w:rPr>
        <w:t xml:space="preserve">  Provided by a resident.</w:t>
      </w:r>
    </w:p>
    <w:p w14:paraId="3006D986" w14:textId="4DF091E1"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r>
        <w:rPr>
          <w:rFonts w:ascii="Arial" w:eastAsia="Times New Roman" w:hAnsi="Arial" w:cs="Arial"/>
          <w:color w:val="26282A"/>
          <w:sz w:val="24"/>
          <w:szCs w:val="24"/>
          <w:lang w:val="en-CA" w:eastAsia="en-CA"/>
        </w:rPr>
        <w:lastRenderedPageBreak/>
        <w:t>INFORMATION:</w:t>
      </w:r>
    </w:p>
    <w:p w14:paraId="042BB50D" w14:textId="77777777"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
    <w:p w14:paraId="2EE1C479" w14:textId="631B793C"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r>
        <w:rPr>
          <w:rFonts w:ascii="Arial" w:eastAsia="Times New Roman" w:hAnsi="Arial" w:cs="Arial"/>
          <w:color w:val="26282A"/>
          <w:sz w:val="24"/>
          <w:szCs w:val="24"/>
          <w:lang w:val="en-CA" w:eastAsia="en-CA"/>
        </w:rPr>
        <w:t>Please note that all donation bins are currently closed during the pandemic.  Do not take your donations and drop them off-keep them stored in your homes.  Anything left outside the bins will be sent to landfill.</w:t>
      </w:r>
    </w:p>
    <w:p w14:paraId="57DB732E" w14:textId="18DE8FE5"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
    <w:p w14:paraId="2D42F20D" w14:textId="69A60C0F"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roofErr w:type="spellStart"/>
      <w:r>
        <w:rPr>
          <w:rFonts w:ascii="Arial" w:eastAsia="Times New Roman" w:hAnsi="Arial" w:cs="Arial"/>
          <w:color w:val="26282A"/>
          <w:sz w:val="24"/>
          <w:szCs w:val="24"/>
          <w:lang w:val="en-CA" w:eastAsia="en-CA"/>
        </w:rPr>
        <w:t>Zehrs</w:t>
      </w:r>
      <w:proofErr w:type="spellEnd"/>
      <w:r>
        <w:rPr>
          <w:rFonts w:ascii="Arial" w:eastAsia="Times New Roman" w:hAnsi="Arial" w:cs="Arial"/>
          <w:color w:val="26282A"/>
          <w:sz w:val="24"/>
          <w:szCs w:val="24"/>
          <w:lang w:val="en-CA" w:eastAsia="en-CA"/>
        </w:rPr>
        <w:t xml:space="preserve"> Pharmacy, Costco and Millpond Pharmacy are also making deliveries.</w:t>
      </w:r>
    </w:p>
    <w:p w14:paraId="22298F24" w14:textId="2F651CF0"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
    <w:p w14:paraId="5513FA41" w14:textId="523FAAAE"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r>
        <w:rPr>
          <w:rFonts w:ascii="Arial" w:eastAsia="Times New Roman" w:hAnsi="Arial" w:cs="Arial"/>
          <w:color w:val="26282A"/>
          <w:sz w:val="24"/>
          <w:szCs w:val="24"/>
          <w:lang w:val="en-CA" w:eastAsia="en-CA"/>
        </w:rPr>
        <w:t>Cork and Vine in Alliston is still making wine however orders are being taken over the phone or internet and Chris and his staff take care of all the bottling etc.  Residents do not enter the store.</w:t>
      </w:r>
    </w:p>
    <w:p w14:paraId="6F83B5F1" w14:textId="77777777"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
    <w:p w14:paraId="46E4DF72" w14:textId="056732FB"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r>
        <w:rPr>
          <w:rFonts w:ascii="Arial" w:eastAsia="Times New Roman" w:hAnsi="Arial" w:cs="Arial"/>
          <w:color w:val="26282A"/>
          <w:sz w:val="24"/>
          <w:szCs w:val="24"/>
          <w:lang w:val="en-CA" w:eastAsia="en-CA"/>
        </w:rPr>
        <w:t>MESSAGES:</w:t>
      </w:r>
    </w:p>
    <w:p w14:paraId="6AD78CFF" w14:textId="77777777" w:rsidR="009E70FC" w:rsidRDefault="009E70FC" w:rsidP="0099200F">
      <w:pPr>
        <w:shd w:val="clear" w:color="auto" w:fill="FFFFFF"/>
        <w:spacing w:after="0" w:line="240" w:lineRule="auto"/>
        <w:rPr>
          <w:rFonts w:ascii="Arial" w:eastAsia="Times New Roman" w:hAnsi="Arial" w:cs="Arial"/>
          <w:color w:val="26282A"/>
          <w:sz w:val="24"/>
          <w:szCs w:val="24"/>
          <w:lang w:val="en-CA" w:eastAsia="en-CA"/>
        </w:rPr>
      </w:pPr>
    </w:p>
    <w:p w14:paraId="6FE23C05" w14:textId="555CF95F"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The Town of New Tecumseth continues to work closely with all levels of government to monitor the evolving COVID-19 developments &amp; ensure the well-being of citizens &amp; staff.</w:t>
      </w:r>
    </w:p>
    <w:p w14:paraId="552574F1"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 </w:t>
      </w:r>
    </w:p>
    <w:p w14:paraId="19041566"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As per the Province of Ontario’s emergency order under the Emergency Management and Civil Protection Act, effective immediately all communal or shared, public or private, outdoor recreational amenities ARE CLOSED including but not limited to playgrounds, sports fields, basketball and tennis courts, off-leash dog parks, skateboard parks, picnic areas, outdoor community gardens, park shelters, outdoor exercise equipment, condo parks and gardens, and other outdoor recreational amenities.</w:t>
      </w:r>
    </w:p>
    <w:p w14:paraId="4CB5A758"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 </w:t>
      </w:r>
    </w:p>
    <w:p w14:paraId="1FF099D2" w14:textId="7A23534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Our parks, rec and culture team will be placing “closed” signage at the sites.</w:t>
      </w:r>
      <w:r w:rsidR="009E70FC">
        <w:rPr>
          <w:rFonts w:ascii="Arial" w:eastAsia="Times New Roman" w:hAnsi="Arial" w:cs="Arial"/>
          <w:color w:val="26282A"/>
          <w:sz w:val="24"/>
          <w:szCs w:val="24"/>
          <w:lang w:val="en-CA" w:eastAsia="en-CA"/>
        </w:rPr>
        <w:t xml:space="preserve"> W</w:t>
      </w:r>
      <w:r w:rsidRPr="0099200F">
        <w:rPr>
          <w:rFonts w:ascii="Arial" w:eastAsia="Times New Roman" w:hAnsi="Arial" w:cs="Arial"/>
          <w:color w:val="26282A"/>
          <w:sz w:val="24"/>
          <w:szCs w:val="24"/>
          <w:lang w:val="en-CA" w:eastAsia="en-CA"/>
        </w:rPr>
        <w:t>e will post to our website and social media.</w:t>
      </w:r>
    </w:p>
    <w:p w14:paraId="6C49D811"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 </w:t>
      </w:r>
    </w:p>
    <w:p w14:paraId="67F2E8A7"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Thank you,</w:t>
      </w:r>
    </w:p>
    <w:p w14:paraId="6CD43ED5"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Arial" w:eastAsia="Times New Roman" w:hAnsi="Arial" w:cs="Arial"/>
          <w:color w:val="26282A"/>
          <w:sz w:val="24"/>
          <w:szCs w:val="24"/>
          <w:lang w:val="en-CA" w:eastAsia="en-CA"/>
        </w:rPr>
        <w:t>Tatjana</w:t>
      </w:r>
    </w:p>
    <w:p w14:paraId="257B6E5C"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Calibri" w:eastAsia="Times New Roman" w:hAnsi="Calibri" w:cs="Calibri"/>
          <w:color w:val="26282A"/>
          <w:lang w:val="en-CA" w:eastAsia="en-CA"/>
        </w:rPr>
        <w:t> </w:t>
      </w:r>
    </w:p>
    <w:p w14:paraId="0B45985E"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r w:rsidRPr="0099200F">
        <w:rPr>
          <w:rFonts w:ascii="Calibri" w:eastAsia="Times New Roman" w:hAnsi="Calibri" w:cs="Calibri"/>
          <w:b/>
          <w:bCs/>
          <w:color w:val="1F497D"/>
          <w:lang w:val="en-CA" w:eastAsia="en-CA"/>
        </w:rPr>
        <w:t>Tatjana Milne</w:t>
      </w:r>
      <w:r w:rsidRPr="0099200F">
        <w:rPr>
          <w:rFonts w:ascii="Calibri" w:eastAsia="Times New Roman" w:hAnsi="Calibri" w:cs="Calibri"/>
          <w:b/>
          <w:bCs/>
          <w:color w:val="1F497D"/>
          <w:sz w:val="16"/>
          <w:szCs w:val="16"/>
          <w:lang w:val="en-CA" w:eastAsia="en-CA"/>
        </w:rPr>
        <w:br/>
      </w:r>
      <w:r w:rsidRPr="0099200F">
        <w:rPr>
          <w:rFonts w:ascii="Calibri" w:eastAsia="Times New Roman" w:hAnsi="Calibri" w:cs="Calibri"/>
          <w:color w:val="1F497D"/>
          <w:sz w:val="20"/>
          <w:szCs w:val="20"/>
          <w:lang w:val="en-CA" w:eastAsia="en-CA"/>
        </w:rPr>
        <w:t>Communications Officer   </w:t>
      </w:r>
      <w:r w:rsidRPr="0099200F">
        <w:rPr>
          <w:rFonts w:ascii="Calibri" w:eastAsia="Times New Roman" w:hAnsi="Calibri" w:cs="Calibri"/>
          <w:b/>
          <w:bCs/>
          <w:color w:val="1F497D"/>
          <w:sz w:val="16"/>
          <w:szCs w:val="16"/>
          <w:lang w:val="en-CA" w:eastAsia="en-CA"/>
        </w:rPr>
        <w:br/>
      </w:r>
      <w:r w:rsidRPr="0099200F">
        <w:rPr>
          <w:rFonts w:ascii="Calibri" w:eastAsia="Times New Roman" w:hAnsi="Calibri" w:cs="Calibri"/>
          <w:color w:val="1F497D"/>
          <w:sz w:val="20"/>
          <w:szCs w:val="20"/>
          <w:lang w:val="en-CA" w:eastAsia="en-CA"/>
        </w:rPr>
        <w:t>The Town of New Tecumseth</w:t>
      </w:r>
      <w:r w:rsidRPr="0099200F">
        <w:rPr>
          <w:rFonts w:ascii="Calibri" w:eastAsia="Times New Roman" w:hAnsi="Calibri" w:cs="Calibri"/>
          <w:b/>
          <w:bCs/>
          <w:color w:val="1F497D"/>
          <w:sz w:val="16"/>
          <w:szCs w:val="16"/>
          <w:lang w:val="en-CA" w:eastAsia="en-CA"/>
        </w:rPr>
        <w:br/>
      </w:r>
      <w:r w:rsidRPr="0099200F">
        <w:rPr>
          <w:rFonts w:ascii="Calibri" w:eastAsia="Times New Roman" w:hAnsi="Calibri" w:cs="Calibri"/>
          <w:color w:val="1F497D"/>
          <w:sz w:val="20"/>
          <w:szCs w:val="20"/>
          <w:lang w:val="en-CA" w:eastAsia="en-CA"/>
        </w:rPr>
        <w:t>(W): 705-435-3900 Ext: 1271</w:t>
      </w:r>
    </w:p>
    <w:p w14:paraId="07F2F291" w14:textId="77777777" w:rsidR="0099200F" w:rsidRPr="0099200F" w:rsidRDefault="0099200F" w:rsidP="0099200F">
      <w:pPr>
        <w:shd w:val="clear" w:color="auto" w:fill="FFFFFF"/>
        <w:spacing w:after="0" w:line="240" w:lineRule="auto"/>
        <w:rPr>
          <w:rFonts w:ascii="Calibri" w:eastAsia="Times New Roman" w:hAnsi="Calibri" w:cs="Calibri"/>
          <w:color w:val="26282A"/>
          <w:lang w:val="en-CA" w:eastAsia="en-CA"/>
        </w:rPr>
      </w:pPr>
      <w:hyperlink r:id="rId5" w:tgtFrame="_blank" w:history="1">
        <w:r w:rsidRPr="0099200F">
          <w:rPr>
            <w:rFonts w:ascii="Calibri" w:eastAsia="Times New Roman" w:hAnsi="Calibri" w:cs="Calibri"/>
            <w:color w:val="0000FF"/>
            <w:sz w:val="20"/>
            <w:szCs w:val="20"/>
            <w:u w:val="single"/>
            <w:lang w:val="en-CA" w:eastAsia="en-CA"/>
          </w:rPr>
          <w:t>tmilne@newtecumseth.ca</w:t>
        </w:r>
      </w:hyperlink>
      <w:r w:rsidRPr="0099200F">
        <w:rPr>
          <w:rFonts w:ascii="Calibri" w:eastAsia="Times New Roman" w:hAnsi="Calibri" w:cs="Calibri"/>
          <w:b/>
          <w:bCs/>
          <w:color w:val="1F497D"/>
          <w:sz w:val="16"/>
          <w:szCs w:val="16"/>
          <w:lang w:val="en-CA" w:eastAsia="en-CA"/>
        </w:rPr>
        <w:br/>
      </w:r>
      <w:r w:rsidRPr="0099200F">
        <w:rPr>
          <w:rFonts w:ascii="Calibri" w:eastAsia="Times New Roman" w:hAnsi="Calibri" w:cs="Calibri"/>
          <w:color w:val="1F497D"/>
          <w:sz w:val="20"/>
          <w:szCs w:val="20"/>
          <w:lang w:val="en-CA" w:eastAsia="en-CA"/>
        </w:rPr>
        <w:t>Web: </w:t>
      </w:r>
      <w:r w:rsidRPr="0099200F">
        <w:rPr>
          <w:rFonts w:ascii="Calibri" w:eastAsia="Times New Roman" w:hAnsi="Calibri" w:cs="Calibri"/>
          <w:color w:val="0000FF"/>
          <w:sz w:val="20"/>
          <w:szCs w:val="20"/>
          <w:lang w:val="en-CA" w:eastAsia="en-CA"/>
        </w:rPr>
        <w:t>www.newtecumseth.ca</w:t>
      </w:r>
    </w:p>
    <w:p w14:paraId="2164B93D" w14:textId="22F21687" w:rsidR="0099200F" w:rsidRDefault="0099200F" w:rsidP="0099200F">
      <w:pPr>
        <w:shd w:val="clear" w:color="auto" w:fill="FFFFFF"/>
        <w:spacing w:after="0" w:line="240" w:lineRule="auto"/>
        <w:rPr>
          <w:rFonts w:ascii="Arial" w:eastAsia="Times New Roman" w:hAnsi="Arial" w:cs="Arial"/>
          <w:color w:val="403F42"/>
          <w:sz w:val="18"/>
          <w:szCs w:val="18"/>
          <w:lang w:val="en-CA" w:eastAsia="en-CA"/>
        </w:rPr>
      </w:pPr>
    </w:p>
    <w:p w14:paraId="3C56F9A2" w14:textId="77777777" w:rsidR="0099200F" w:rsidRPr="0099200F" w:rsidRDefault="0099200F" w:rsidP="0099200F">
      <w:pPr>
        <w:shd w:val="clear" w:color="auto" w:fill="FFFFFF"/>
        <w:spacing w:after="0" w:line="240" w:lineRule="auto"/>
        <w:rPr>
          <w:rFonts w:ascii="Arial" w:eastAsia="Times New Roman" w:hAnsi="Arial" w:cs="Arial"/>
          <w:color w:val="403F42"/>
          <w:sz w:val="18"/>
          <w:szCs w:val="18"/>
          <w:lang w:val="en-CA" w:eastAsia="en-CA"/>
        </w:rPr>
      </w:pPr>
    </w:p>
    <w:p w14:paraId="30231E9F"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I wanted to pass along the latest update I received from Dr. Charles Gardner, Medical Officer of Health and Chief Executive Officer at the Simcoe Muskoka District Health Unit, concerning the COVID-19 (Novel Coronavirus). </w:t>
      </w:r>
    </w:p>
    <w:p w14:paraId="4E5A7BD9"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p>
    <w:p w14:paraId="004E159E"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You can view the document by </w:t>
      </w:r>
      <w:hyperlink r:id="rId6" w:tgtFrame="_blank" w:history="1">
        <w:r w:rsidRPr="0099200F">
          <w:rPr>
            <w:rFonts w:ascii="Arial" w:eastAsia="Times New Roman" w:hAnsi="Arial" w:cs="Arial"/>
            <w:b/>
            <w:bCs/>
            <w:color w:val="0000FF"/>
            <w:u w:val="single"/>
            <w:lang w:val="en-CA" w:eastAsia="en-CA"/>
          </w:rPr>
          <w:t>CLICKING HERE</w:t>
        </w:r>
      </w:hyperlink>
      <w:r w:rsidRPr="0099200F">
        <w:rPr>
          <w:rFonts w:ascii="Arial" w:eastAsia="Times New Roman" w:hAnsi="Arial" w:cs="Arial"/>
          <w:color w:val="0000FF"/>
          <w:lang w:val="en-CA" w:eastAsia="en-CA"/>
        </w:rPr>
        <w:t>.</w:t>
      </w:r>
    </w:p>
    <w:p w14:paraId="4EA00372"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p>
    <w:p w14:paraId="6BB11D55"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You can also view the latest information issued by the Ontario Government by </w:t>
      </w:r>
      <w:hyperlink r:id="rId7" w:tgtFrame="_blank" w:history="1">
        <w:r w:rsidRPr="0099200F">
          <w:rPr>
            <w:rFonts w:ascii="Arial" w:eastAsia="Times New Roman" w:hAnsi="Arial" w:cs="Arial"/>
            <w:b/>
            <w:bCs/>
            <w:color w:val="0000FF"/>
            <w:u w:val="single"/>
            <w:lang w:val="en-CA" w:eastAsia="en-CA"/>
          </w:rPr>
          <w:t>CLICKING HERE</w:t>
        </w:r>
      </w:hyperlink>
      <w:r w:rsidRPr="0099200F">
        <w:rPr>
          <w:rFonts w:ascii="Arial" w:eastAsia="Times New Roman" w:hAnsi="Arial" w:cs="Arial"/>
          <w:color w:val="0000FF"/>
          <w:lang w:val="en-CA" w:eastAsia="en-CA"/>
        </w:rPr>
        <w:t> and the Canada Government by </w:t>
      </w:r>
      <w:hyperlink r:id="rId8" w:tgtFrame="_blank" w:history="1">
        <w:r w:rsidRPr="0099200F">
          <w:rPr>
            <w:rFonts w:ascii="Arial" w:eastAsia="Times New Roman" w:hAnsi="Arial" w:cs="Arial"/>
            <w:b/>
            <w:bCs/>
            <w:color w:val="0000FF"/>
            <w:u w:val="single"/>
            <w:lang w:val="en-CA" w:eastAsia="en-CA"/>
          </w:rPr>
          <w:t>CLICKING HERE</w:t>
        </w:r>
      </w:hyperlink>
      <w:r w:rsidRPr="0099200F">
        <w:rPr>
          <w:rFonts w:ascii="Arial" w:eastAsia="Times New Roman" w:hAnsi="Arial" w:cs="Arial"/>
          <w:color w:val="0000FF"/>
          <w:lang w:val="en-CA" w:eastAsia="en-CA"/>
        </w:rPr>
        <w:t>. </w:t>
      </w:r>
    </w:p>
    <w:p w14:paraId="04BF23D8"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p>
    <w:p w14:paraId="33CEC08E"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lastRenderedPageBreak/>
        <w:t>Please accept my best wishes. </w:t>
      </w:r>
    </w:p>
    <w:p w14:paraId="1DBDCC13"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p>
    <w:p w14:paraId="154AA921"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Sincerely, </w:t>
      </w:r>
    </w:p>
    <w:p w14:paraId="6C47219D"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p>
    <w:p w14:paraId="7FE180F0"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Jim Wilson, MPP</w:t>
      </w:r>
    </w:p>
    <w:p w14:paraId="091C6F9A" w14:textId="77777777" w:rsidR="0099200F" w:rsidRPr="0099200F" w:rsidRDefault="0099200F" w:rsidP="0099200F">
      <w:pPr>
        <w:shd w:val="clear" w:color="auto" w:fill="FFFFFF"/>
        <w:spacing w:after="0" w:line="240" w:lineRule="auto"/>
        <w:rPr>
          <w:rFonts w:ascii="Arial" w:eastAsia="Times New Roman" w:hAnsi="Arial" w:cs="Arial"/>
          <w:color w:val="403F42"/>
          <w:lang w:val="en-CA" w:eastAsia="en-CA"/>
        </w:rPr>
      </w:pPr>
      <w:r w:rsidRPr="0099200F">
        <w:rPr>
          <w:rFonts w:ascii="Arial" w:eastAsia="Times New Roman" w:hAnsi="Arial" w:cs="Arial"/>
          <w:color w:val="0000FF"/>
          <w:lang w:val="en-CA" w:eastAsia="en-CA"/>
        </w:rPr>
        <w:t>Simcoe-Grey </w:t>
      </w:r>
    </w:p>
    <w:p w14:paraId="235F4E64" w14:textId="77777777" w:rsidR="0099200F" w:rsidRDefault="0099200F" w:rsidP="00D76C76">
      <w:pPr>
        <w:rPr>
          <w:rFonts w:ascii="Helvetica" w:hAnsi="Helvetica" w:cs="Helvetica"/>
          <w:color w:val="1D2228"/>
          <w:sz w:val="28"/>
          <w:szCs w:val="28"/>
          <w:shd w:val="clear" w:color="auto" w:fill="FFFFFF"/>
        </w:rPr>
      </w:pPr>
    </w:p>
    <w:p w14:paraId="51636111"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i/>
          <w:iCs/>
          <w:color w:val="222222"/>
          <w:sz w:val="24"/>
          <w:szCs w:val="24"/>
          <w:lang w:val="en-CA" w:eastAsia="en-CA"/>
        </w:rPr>
        <w:t>Most of us are  experiencing the effects of self isolation ( boredom, loneliness etc.)  Hopefully everyone is staying safe.  We can keep in touch through our newsletter.  Peta continues to come into the office and get the newsletter out to each of us.  We thank her for this.  Let's use this opportunity to keep in touch.  Send Peta a short story of your in-home experience, maybe some tips to keep us busy and healthy or a joke or smile of the day and we will post it in the newsletter.  We will post as many as we can.  Look forward to hearing from you.</w:t>
      </w:r>
    </w:p>
    <w:p w14:paraId="6C8F9CA5"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p>
    <w:p w14:paraId="5C794D1E"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i/>
          <w:iCs/>
          <w:color w:val="222222"/>
          <w:sz w:val="24"/>
          <w:szCs w:val="24"/>
          <w:lang w:val="en-CA" w:eastAsia="en-CA"/>
        </w:rPr>
        <w:t>There is a lot of information coming in on the Covid-219 virus.  A good sight that was submitted to me by a homeowner is </w:t>
      </w:r>
      <w:hyperlink r:id="rId9" w:tgtFrame="_blank" w:history="1">
        <w:r w:rsidRPr="0099200F">
          <w:rPr>
            <w:rFonts w:ascii="Arial" w:eastAsia="Times New Roman" w:hAnsi="Arial" w:cs="Arial"/>
            <w:color w:val="1155CC"/>
            <w:sz w:val="24"/>
            <w:szCs w:val="24"/>
            <w:u w:val="single"/>
            <w:lang w:val="en-CA" w:eastAsia="en-CA"/>
          </w:rPr>
          <w:t>https://www.who.int/emergencies/diseases/novel-coronavirus-2019/advice-for-public/myth-busters</w:t>
        </w:r>
      </w:hyperlink>
      <w:r w:rsidRPr="0099200F">
        <w:rPr>
          <w:rFonts w:ascii="Arial" w:eastAsia="Times New Roman" w:hAnsi="Arial" w:cs="Arial"/>
          <w:color w:val="222222"/>
          <w:sz w:val="24"/>
          <w:szCs w:val="24"/>
          <w:lang w:val="en-CA" w:eastAsia="en-CA"/>
        </w:rPr>
        <w:t>.  </w:t>
      </w:r>
    </w:p>
    <w:p w14:paraId="34905662"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p>
    <w:p w14:paraId="204EC951" w14:textId="698B08D1"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color w:val="222222"/>
          <w:sz w:val="24"/>
          <w:szCs w:val="24"/>
          <w:lang w:val="en-CA" w:eastAsia="en-CA"/>
        </w:rPr>
        <w:t xml:space="preserve">Our </w:t>
      </w:r>
      <w:r w:rsidR="009E70FC">
        <w:rPr>
          <w:rFonts w:ascii="Arial" w:eastAsia="Times New Roman" w:hAnsi="Arial" w:cs="Arial"/>
          <w:color w:val="222222"/>
          <w:sz w:val="24"/>
          <w:szCs w:val="24"/>
          <w:lang w:val="en-CA" w:eastAsia="en-CA"/>
        </w:rPr>
        <w:t>C</w:t>
      </w:r>
      <w:r w:rsidRPr="0099200F">
        <w:rPr>
          <w:rFonts w:ascii="Arial" w:eastAsia="Times New Roman" w:hAnsi="Arial" w:cs="Arial"/>
          <w:color w:val="222222"/>
          <w:sz w:val="24"/>
          <w:szCs w:val="24"/>
          <w:lang w:val="en-CA" w:eastAsia="en-CA"/>
        </w:rPr>
        <w:t>entre now has beautiful updated washroom counters,</w:t>
      </w:r>
      <w:r w:rsidR="009E70FC">
        <w:rPr>
          <w:rFonts w:ascii="Arial" w:eastAsia="Times New Roman" w:hAnsi="Arial" w:cs="Arial"/>
          <w:color w:val="222222"/>
          <w:sz w:val="24"/>
          <w:szCs w:val="24"/>
          <w:lang w:val="en-CA" w:eastAsia="en-CA"/>
        </w:rPr>
        <w:t xml:space="preserve"> </w:t>
      </w:r>
      <w:r w:rsidRPr="0099200F">
        <w:rPr>
          <w:rFonts w:ascii="Arial" w:eastAsia="Times New Roman" w:hAnsi="Arial" w:cs="Arial"/>
          <w:color w:val="222222"/>
          <w:sz w:val="24"/>
          <w:szCs w:val="24"/>
          <w:lang w:val="en-CA" w:eastAsia="en-CA"/>
        </w:rPr>
        <w:t>vanities and sinks</w:t>
      </w:r>
      <w:r w:rsidR="009E70FC">
        <w:rPr>
          <w:rFonts w:ascii="Arial" w:eastAsia="Times New Roman" w:hAnsi="Arial" w:cs="Arial"/>
          <w:color w:val="222222"/>
          <w:sz w:val="24"/>
          <w:szCs w:val="24"/>
          <w:lang w:val="en-CA" w:eastAsia="en-CA"/>
        </w:rPr>
        <w:t>.  The walls in the washrooms, hallway and pass through wall of the kitchen have been f</w:t>
      </w:r>
      <w:r w:rsidRPr="0099200F">
        <w:rPr>
          <w:rFonts w:ascii="Arial" w:eastAsia="Times New Roman" w:hAnsi="Arial" w:cs="Arial"/>
          <w:color w:val="222222"/>
          <w:sz w:val="24"/>
          <w:szCs w:val="24"/>
          <w:lang w:val="en-CA" w:eastAsia="en-CA"/>
        </w:rPr>
        <w:t>reshly painted</w:t>
      </w:r>
      <w:r w:rsidR="009E70FC">
        <w:rPr>
          <w:rFonts w:ascii="Arial" w:eastAsia="Times New Roman" w:hAnsi="Arial" w:cs="Arial"/>
          <w:color w:val="222222"/>
          <w:sz w:val="24"/>
          <w:szCs w:val="24"/>
          <w:lang w:val="en-CA" w:eastAsia="en-CA"/>
        </w:rPr>
        <w:t xml:space="preserve"> as well as the office</w:t>
      </w:r>
      <w:r w:rsidRPr="0099200F">
        <w:rPr>
          <w:rFonts w:ascii="Arial" w:eastAsia="Times New Roman" w:hAnsi="Arial" w:cs="Arial"/>
          <w:color w:val="222222"/>
          <w:sz w:val="24"/>
          <w:szCs w:val="24"/>
          <w:lang w:val="en-CA" w:eastAsia="en-CA"/>
        </w:rPr>
        <w:t>.</w:t>
      </w:r>
      <w:r w:rsidR="009E70FC">
        <w:rPr>
          <w:rFonts w:ascii="Arial" w:eastAsia="Times New Roman" w:hAnsi="Arial" w:cs="Arial"/>
          <w:color w:val="222222"/>
          <w:sz w:val="24"/>
          <w:szCs w:val="24"/>
          <w:lang w:val="en-CA" w:eastAsia="en-CA"/>
        </w:rPr>
        <w:t xml:space="preserve">  Arrangements to have t</w:t>
      </w:r>
      <w:r w:rsidRPr="0099200F">
        <w:rPr>
          <w:rFonts w:ascii="Arial" w:eastAsia="Times New Roman" w:hAnsi="Arial" w:cs="Arial"/>
          <w:color w:val="222222"/>
          <w:sz w:val="24"/>
          <w:szCs w:val="24"/>
          <w:lang w:val="en-CA" w:eastAsia="en-CA"/>
        </w:rPr>
        <w:t xml:space="preserve">he </w:t>
      </w:r>
      <w:r w:rsidR="009E70FC">
        <w:rPr>
          <w:rFonts w:ascii="Arial" w:eastAsia="Times New Roman" w:hAnsi="Arial" w:cs="Arial"/>
          <w:color w:val="222222"/>
          <w:sz w:val="24"/>
          <w:szCs w:val="24"/>
          <w:lang w:val="en-CA" w:eastAsia="en-CA"/>
        </w:rPr>
        <w:t xml:space="preserve">floor </w:t>
      </w:r>
      <w:r w:rsidRPr="0099200F">
        <w:rPr>
          <w:rFonts w:ascii="Arial" w:eastAsia="Times New Roman" w:hAnsi="Arial" w:cs="Arial"/>
          <w:color w:val="222222"/>
          <w:sz w:val="24"/>
          <w:szCs w:val="24"/>
          <w:lang w:val="en-CA" w:eastAsia="en-CA"/>
        </w:rPr>
        <w:t xml:space="preserve">tiles and grouting scrubbed </w:t>
      </w:r>
      <w:r w:rsidR="009E70FC">
        <w:rPr>
          <w:rFonts w:ascii="Arial" w:eastAsia="Times New Roman" w:hAnsi="Arial" w:cs="Arial"/>
          <w:color w:val="222222"/>
          <w:sz w:val="24"/>
          <w:szCs w:val="24"/>
          <w:lang w:val="en-CA" w:eastAsia="en-CA"/>
        </w:rPr>
        <w:t>are being made</w:t>
      </w:r>
      <w:r w:rsidRPr="0099200F">
        <w:rPr>
          <w:rFonts w:ascii="Arial" w:eastAsia="Times New Roman" w:hAnsi="Arial" w:cs="Arial"/>
          <w:color w:val="222222"/>
          <w:sz w:val="24"/>
          <w:szCs w:val="24"/>
          <w:lang w:val="en-CA" w:eastAsia="en-CA"/>
        </w:rPr>
        <w:t>.  </w:t>
      </w:r>
    </w:p>
    <w:p w14:paraId="241CE8DD"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color w:val="222222"/>
          <w:sz w:val="24"/>
          <w:szCs w:val="24"/>
          <w:lang w:val="en-CA" w:eastAsia="en-CA"/>
        </w:rPr>
        <w:t>Please do not enter the Community Centre.  We will notify you when activities will begin again.</w:t>
      </w:r>
    </w:p>
    <w:p w14:paraId="728C1D47"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color w:val="222222"/>
          <w:sz w:val="24"/>
          <w:szCs w:val="24"/>
          <w:lang w:val="en-CA" w:eastAsia="en-CA"/>
        </w:rPr>
        <w:t>Pat Edwards</w:t>
      </w:r>
    </w:p>
    <w:p w14:paraId="044C1625" w14:textId="77777777" w:rsidR="0099200F" w:rsidRPr="0099200F" w:rsidRDefault="0099200F" w:rsidP="0099200F">
      <w:pPr>
        <w:shd w:val="clear" w:color="auto" w:fill="FFFFFF"/>
        <w:spacing w:after="0" w:line="240" w:lineRule="auto"/>
        <w:rPr>
          <w:rFonts w:ascii="Arial" w:eastAsia="Times New Roman" w:hAnsi="Arial" w:cs="Arial"/>
          <w:color w:val="222222"/>
          <w:sz w:val="24"/>
          <w:szCs w:val="24"/>
          <w:lang w:val="en-CA" w:eastAsia="en-CA"/>
        </w:rPr>
      </w:pPr>
      <w:r w:rsidRPr="0099200F">
        <w:rPr>
          <w:rFonts w:ascii="Arial" w:eastAsia="Times New Roman" w:hAnsi="Arial" w:cs="Arial"/>
          <w:color w:val="222222"/>
          <w:sz w:val="24"/>
          <w:szCs w:val="24"/>
          <w:lang w:val="en-CA" w:eastAsia="en-CA"/>
        </w:rPr>
        <w:t>President of GBCC</w:t>
      </w:r>
    </w:p>
    <w:p w14:paraId="68CBD165" w14:textId="707756EA" w:rsidR="0099200F" w:rsidRDefault="0099200F" w:rsidP="00D76C76">
      <w:pPr>
        <w:rPr>
          <w:rFonts w:ascii="Helvetica" w:hAnsi="Helvetica" w:cs="Helvetica"/>
          <w:color w:val="1D2228"/>
          <w:sz w:val="28"/>
          <w:szCs w:val="28"/>
          <w:shd w:val="clear" w:color="auto" w:fill="FFFFFF"/>
        </w:rPr>
      </w:pPr>
    </w:p>
    <w:p w14:paraId="2D4E361C" w14:textId="54020699" w:rsidR="009E70FC" w:rsidRDefault="009E70FC" w:rsidP="00D76C76">
      <w:pPr>
        <w:rPr>
          <w:rFonts w:ascii="Helvetica" w:hAnsi="Helvetica" w:cs="Helvetica"/>
          <w:color w:val="1D2228"/>
          <w:sz w:val="28"/>
          <w:szCs w:val="28"/>
          <w:shd w:val="clear" w:color="auto" w:fill="FFFFFF"/>
        </w:rPr>
      </w:pPr>
      <w:r>
        <w:rPr>
          <w:rFonts w:ascii="Helvetica" w:hAnsi="Helvetica" w:cs="Helvetica"/>
          <w:color w:val="1D2228"/>
          <w:sz w:val="28"/>
          <w:szCs w:val="28"/>
          <w:shd w:val="clear" w:color="auto" w:fill="FFFFFF"/>
        </w:rPr>
        <w:t>SMH is in need of donations.  Please read their request attached.</w:t>
      </w:r>
    </w:p>
    <w:p w14:paraId="6CC3ED54" w14:textId="33748FE0" w:rsidR="009E70FC" w:rsidRDefault="009E70FC" w:rsidP="00D76C76">
      <w:pPr>
        <w:rPr>
          <w:rFonts w:ascii="Helvetica" w:hAnsi="Helvetica" w:cs="Helvetica"/>
          <w:color w:val="1D2228"/>
          <w:sz w:val="28"/>
          <w:szCs w:val="28"/>
          <w:shd w:val="clear" w:color="auto" w:fill="FFFFFF"/>
        </w:rPr>
      </w:pPr>
    </w:p>
    <w:p w14:paraId="19C04EA2" w14:textId="2B803135" w:rsidR="009E70FC" w:rsidRDefault="009E70FC" w:rsidP="00D76C76">
      <w:pPr>
        <w:rPr>
          <w:rFonts w:ascii="Helvetica" w:hAnsi="Helvetica" w:cs="Helvetica"/>
          <w:color w:val="1D2228"/>
          <w:sz w:val="28"/>
          <w:szCs w:val="28"/>
          <w:shd w:val="clear" w:color="auto" w:fill="FFFFFF"/>
        </w:rPr>
      </w:pPr>
      <w:r>
        <w:rPr>
          <w:rFonts w:ascii="Helvetica" w:hAnsi="Helvetica" w:cs="Helvetica"/>
          <w:color w:val="1D2228"/>
          <w:sz w:val="28"/>
          <w:szCs w:val="28"/>
          <w:shd w:val="clear" w:color="auto" w:fill="FFFFFF"/>
        </w:rPr>
        <w:t>LIGHTER NOTE:</w:t>
      </w:r>
    </w:p>
    <w:p w14:paraId="184F3ADF" w14:textId="15DE3B54" w:rsidR="00E65C14" w:rsidRDefault="00E65C14" w:rsidP="00D76C76">
      <w:pPr>
        <w:rPr>
          <w:rFonts w:ascii="Helvetica" w:hAnsi="Helvetica" w:cs="Helvetica"/>
          <w:color w:val="1D2228"/>
          <w:sz w:val="28"/>
          <w:szCs w:val="28"/>
          <w:shd w:val="clear" w:color="auto" w:fill="FFFFFF"/>
        </w:rPr>
      </w:pPr>
      <w:proofErr w:type="spellStart"/>
      <w:r>
        <w:rPr>
          <w:rFonts w:ascii="Helvetica" w:hAnsi="Helvetica" w:cs="Helvetica"/>
          <w:color w:val="1D2228"/>
          <w:sz w:val="28"/>
          <w:szCs w:val="28"/>
          <w:shd w:val="clear" w:color="auto" w:fill="FFFFFF"/>
        </w:rPr>
        <w:t>Mens</w:t>
      </w:r>
      <w:proofErr w:type="spellEnd"/>
      <w:r>
        <w:rPr>
          <w:rFonts w:ascii="Helvetica" w:hAnsi="Helvetica" w:cs="Helvetica"/>
          <w:color w:val="1D2228"/>
          <w:sz w:val="28"/>
          <w:szCs w:val="28"/>
          <w:shd w:val="clear" w:color="auto" w:fill="FFFFFF"/>
        </w:rPr>
        <w:t xml:space="preserve"> Golf Update: Your Executive continues to keep in touch with Jamie and will keep you updated as this </w:t>
      </w:r>
      <w:proofErr w:type="spellStart"/>
      <w:r>
        <w:rPr>
          <w:rFonts w:ascii="Helvetica" w:hAnsi="Helvetica" w:cs="Helvetica"/>
          <w:color w:val="1D2228"/>
          <w:sz w:val="28"/>
          <w:szCs w:val="28"/>
          <w:shd w:val="clear" w:color="auto" w:fill="FFFFFF"/>
        </w:rPr>
        <w:t>years</w:t>
      </w:r>
      <w:proofErr w:type="spellEnd"/>
      <w:r>
        <w:rPr>
          <w:rFonts w:ascii="Helvetica" w:hAnsi="Helvetica" w:cs="Helvetica"/>
          <w:color w:val="1D2228"/>
          <w:sz w:val="28"/>
          <w:szCs w:val="28"/>
          <w:shd w:val="clear" w:color="auto" w:fill="FFFFFF"/>
        </w:rPr>
        <w:t xml:space="preserve"> Golf Season is clarified. Registrations have gone well so far but with the Pro Shop currently closed, please hold your forms/payment until we inform you of its re-opening. Visit </w:t>
      </w:r>
      <w:hyperlink r:id="rId10" w:tgtFrame="_blank" w:history="1">
        <w:r>
          <w:rPr>
            <w:rStyle w:val="Hyperlink"/>
            <w:rFonts w:ascii="Helvetica" w:hAnsi="Helvetica" w:cs="Helvetica"/>
            <w:color w:val="0563C1"/>
            <w:sz w:val="28"/>
            <w:szCs w:val="28"/>
            <w:shd w:val="clear" w:color="auto" w:fill="FFFFFF"/>
          </w:rPr>
          <w:t>nmga.webs.com</w:t>
        </w:r>
      </w:hyperlink>
      <w:r>
        <w:rPr>
          <w:rFonts w:ascii="Helvetica" w:hAnsi="Helvetica" w:cs="Helvetica"/>
          <w:color w:val="1D2228"/>
          <w:sz w:val="28"/>
          <w:szCs w:val="28"/>
          <w:shd w:val="clear" w:color="auto" w:fill="FFFFFF"/>
        </w:rPr>
        <w:t> for full details*, our 2020 Calendar and Registration form.</w:t>
      </w:r>
    </w:p>
    <w:p w14:paraId="0996D398" w14:textId="6956D146" w:rsidR="009E70FC" w:rsidRDefault="009E70FC" w:rsidP="00D76C76">
      <w:pPr>
        <w:rPr>
          <w:rFonts w:ascii="Helvetica" w:hAnsi="Helvetica" w:cs="Helvetica"/>
          <w:color w:val="1D2228"/>
          <w:sz w:val="28"/>
          <w:szCs w:val="28"/>
          <w:shd w:val="clear" w:color="auto" w:fill="FFFFFF"/>
        </w:rPr>
      </w:pPr>
    </w:p>
    <w:p w14:paraId="42A75D12" w14:textId="29AA51EF" w:rsidR="009E70FC" w:rsidRDefault="009E70FC" w:rsidP="00D76C76">
      <w:pPr>
        <w:rPr>
          <w:rFonts w:ascii="Helvetica" w:hAnsi="Helvetica" w:cs="Helvetica"/>
          <w:color w:val="1D2228"/>
          <w:sz w:val="28"/>
          <w:szCs w:val="28"/>
          <w:shd w:val="clear" w:color="auto" w:fill="FFFFFF"/>
        </w:rPr>
      </w:pPr>
    </w:p>
    <w:p w14:paraId="061601DD" w14:textId="15522C11" w:rsidR="009E70FC" w:rsidRDefault="009E70FC" w:rsidP="00D76C76">
      <w:pPr>
        <w:rPr>
          <w:rFonts w:ascii="Helvetica" w:hAnsi="Helvetica" w:cs="Helvetica"/>
          <w:color w:val="1D2228"/>
          <w:sz w:val="28"/>
          <w:szCs w:val="28"/>
          <w:shd w:val="clear" w:color="auto" w:fill="FFFFFF"/>
        </w:rPr>
      </w:pPr>
    </w:p>
    <w:p w14:paraId="0C71452C" w14:textId="77777777" w:rsidR="009E70FC" w:rsidRDefault="009E70FC" w:rsidP="00D76C76">
      <w:pPr>
        <w:rPr>
          <w:rFonts w:ascii="Helvetica" w:hAnsi="Helvetica" w:cs="Helvetica"/>
          <w:color w:val="1D2228"/>
          <w:sz w:val="28"/>
          <w:szCs w:val="28"/>
          <w:shd w:val="clear" w:color="auto" w:fill="FFFFFF"/>
        </w:rPr>
      </w:pPr>
    </w:p>
    <w:p w14:paraId="1868D910"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Smiles of the day</w:t>
      </w:r>
    </w:p>
    <w:p w14:paraId="095BF170"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p>
    <w:p w14:paraId="274A1920"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While he was visiting, my father asked for the password to our Wi-Fi.</w:t>
      </w:r>
    </w:p>
    <w:p w14:paraId="60B2A662"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“It’s taped under the modem,” I told him.</w:t>
      </w:r>
    </w:p>
    <w:p w14:paraId="40A5DB90"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After three failed attempts to log on, he asked, “Am I spelling this right? T-A-P-E-D-U-N-D-E-R-T-H-E-M-O-D-E-M?”</w:t>
      </w:r>
    </w:p>
    <w:p w14:paraId="35E4F49C"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p>
    <w:p w14:paraId="2B88E196"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Q: How many telemarketers does it take to change a light-bulb?</w:t>
      </w:r>
    </w:p>
    <w:p w14:paraId="3D42F3F6" w14:textId="77777777" w:rsidR="009E70FC" w:rsidRDefault="009E70FC" w:rsidP="009E70FC">
      <w:pPr>
        <w:pStyle w:val="NormalWeb"/>
        <w:shd w:val="clear" w:color="auto" w:fill="FFFFFF"/>
        <w:spacing w:before="0" w:beforeAutospacing="0" w:after="120" w:afterAutospacing="0"/>
        <w:rPr>
          <w:rFonts w:ascii="Arial" w:hAnsi="Arial" w:cs="Arial"/>
          <w:b/>
          <w:bCs/>
          <w:color w:val="0A4D9B"/>
          <w:sz w:val="22"/>
          <w:szCs w:val="22"/>
        </w:rPr>
      </w:pPr>
      <w:r>
        <w:rPr>
          <w:rFonts w:ascii="Arial" w:hAnsi="Arial" w:cs="Arial"/>
          <w:b/>
          <w:bCs/>
          <w:color w:val="0A4D9B"/>
          <w:sz w:val="22"/>
          <w:szCs w:val="22"/>
        </w:rPr>
        <w:t>A: Only one, but she has to do it while you’re eating dinner.</w:t>
      </w:r>
    </w:p>
    <w:p w14:paraId="0AE6297E" w14:textId="77777777" w:rsidR="009E70FC" w:rsidRDefault="009E70FC" w:rsidP="00D76C76">
      <w:pPr>
        <w:rPr>
          <w:b/>
          <w:sz w:val="28"/>
          <w:szCs w:val="28"/>
          <w:lang w:val="en-CA"/>
        </w:rPr>
      </w:pPr>
    </w:p>
    <w:p w14:paraId="3068D9E8" w14:textId="417C6A47" w:rsidR="00E65C14" w:rsidRDefault="00E65C14" w:rsidP="00D76C76">
      <w:pPr>
        <w:rPr>
          <w:b/>
          <w:sz w:val="28"/>
          <w:szCs w:val="28"/>
          <w:lang w:val="en-CA"/>
        </w:rPr>
      </w:pPr>
    </w:p>
    <w:p w14:paraId="5D060D31" w14:textId="77777777" w:rsidR="00E65C14" w:rsidRPr="00D76C76" w:rsidRDefault="00E65C14" w:rsidP="00D76C76">
      <w:pPr>
        <w:rPr>
          <w:b/>
          <w:sz w:val="28"/>
          <w:szCs w:val="28"/>
          <w:lang w:val="en-CA"/>
        </w:rPr>
      </w:pPr>
    </w:p>
    <w:sectPr w:rsidR="00E65C14" w:rsidRPr="00D76C76" w:rsidSect="00FF74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5121C"/>
    <w:multiLevelType w:val="hybridMultilevel"/>
    <w:tmpl w:val="904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38C"/>
    <w:rsid w:val="004452C2"/>
    <w:rsid w:val="005C5365"/>
    <w:rsid w:val="0069138C"/>
    <w:rsid w:val="00806773"/>
    <w:rsid w:val="009641F6"/>
    <w:rsid w:val="0099200F"/>
    <w:rsid w:val="009E70FC"/>
    <w:rsid w:val="00A777E4"/>
    <w:rsid w:val="00D76C76"/>
    <w:rsid w:val="00E65C14"/>
    <w:rsid w:val="00E90DD7"/>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FD36"/>
  <w15:docId w15:val="{06154973-0DED-9947-8CD6-CBF6C565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2C2"/>
    <w:pPr>
      <w:ind w:left="720"/>
      <w:contextualSpacing/>
    </w:pPr>
  </w:style>
  <w:style w:type="character" w:styleId="Hyperlink">
    <w:name w:val="Hyperlink"/>
    <w:basedOn w:val="DefaultParagraphFont"/>
    <w:uiPriority w:val="99"/>
    <w:semiHidden/>
    <w:unhideWhenUsed/>
    <w:rsid w:val="00E65C14"/>
    <w:rPr>
      <w:color w:val="0000FF"/>
      <w:u w:val="single"/>
    </w:rPr>
  </w:style>
  <w:style w:type="paragraph" w:styleId="NormalWeb">
    <w:name w:val="Normal (Web)"/>
    <w:basedOn w:val="Normal"/>
    <w:uiPriority w:val="99"/>
    <w:semiHidden/>
    <w:unhideWhenUsed/>
    <w:rsid w:val="009E70F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126">
      <w:bodyDiv w:val="1"/>
      <w:marLeft w:val="0"/>
      <w:marRight w:val="0"/>
      <w:marTop w:val="0"/>
      <w:marBottom w:val="0"/>
      <w:divBdr>
        <w:top w:val="none" w:sz="0" w:space="0" w:color="auto"/>
        <w:left w:val="none" w:sz="0" w:space="0" w:color="auto"/>
        <w:bottom w:val="none" w:sz="0" w:space="0" w:color="auto"/>
        <w:right w:val="none" w:sz="0" w:space="0" w:color="auto"/>
      </w:divBdr>
    </w:div>
    <w:div w:id="1300303698">
      <w:bodyDiv w:val="1"/>
      <w:marLeft w:val="0"/>
      <w:marRight w:val="0"/>
      <w:marTop w:val="0"/>
      <w:marBottom w:val="0"/>
      <w:divBdr>
        <w:top w:val="none" w:sz="0" w:space="0" w:color="auto"/>
        <w:left w:val="none" w:sz="0" w:space="0" w:color="auto"/>
        <w:bottom w:val="none" w:sz="0" w:space="0" w:color="auto"/>
        <w:right w:val="none" w:sz="0" w:space="0" w:color="auto"/>
      </w:divBdr>
    </w:div>
    <w:div w:id="1714385923">
      <w:bodyDiv w:val="1"/>
      <w:marLeft w:val="0"/>
      <w:marRight w:val="0"/>
      <w:marTop w:val="0"/>
      <w:marBottom w:val="0"/>
      <w:divBdr>
        <w:top w:val="none" w:sz="0" w:space="0" w:color="auto"/>
        <w:left w:val="none" w:sz="0" w:space="0" w:color="auto"/>
        <w:bottom w:val="none" w:sz="0" w:space="0" w:color="auto"/>
        <w:right w:val="none" w:sz="0" w:space="0" w:color="auto"/>
      </w:divBdr>
      <w:divsChild>
        <w:div w:id="1534078856">
          <w:marLeft w:val="0"/>
          <w:marRight w:val="0"/>
          <w:marTop w:val="0"/>
          <w:marBottom w:val="0"/>
          <w:divBdr>
            <w:top w:val="none" w:sz="0" w:space="0" w:color="auto"/>
            <w:left w:val="none" w:sz="0" w:space="0" w:color="auto"/>
            <w:bottom w:val="none" w:sz="0" w:space="0" w:color="auto"/>
            <w:right w:val="none" w:sz="0" w:space="0" w:color="auto"/>
          </w:divBdr>
        </w:div>
        <w:div w:id="349450437">
          <w:marLeft w:val="0"/>
          <w:marRight w:val="0"/>
          <w:marTop w:val="0"/>
          <w:marBottom w:val="0"/>
          <w:divBdr>
            <w:top w:val="none" w:sz="0" w:space="0" w:color="auto"/>
            <w:left w:val="none" w:sz="0" w:space="0" w:color="auto"/>
            <w:bottom w:val="none" w:sz="0" w:space="0" w:color="auto"/>
            <w:right w:val="none" w:sz="0" w:space="0" w:color="auto"/>
          </w:divBdr>
        </w:div>
        <w:div w:id="2135176452">
          <w:marLeft w:val="0"/>
          <w:marRight w:val="0"/>
          <w:marTop w:val="0"/>
          <w:marBottom w:val="0"/>
          <w:divBdr>
            <w:top w:val="none" w:sz="0" w:space="0" w:color="auto"/>
            <w:left w:val="none" w:sz="0" w:space="0" w:color="auto"/>
            <w:bottom w:val="none" w:sz="0" w:space="0" w:color="auto"/>
            <w:right w:val="none" w:sz="0" w:space="0" w:color="auto"/>
          </w:divBdr>
        </w:div>
        <w:div w:id="1857383652">
          <w:marLeft w:val="0"/>
          <w:marRight w:val="0"/>
          <w:marTop w:val="0"/>
          <w:marBottom w:val="0"/>
          <w:divBdr>
            <w:top w:val="none" w:sz="0" w:space="0" w:color="auto"/>
            <w:left w:val="none" w:sz="0" w:space="0" w:color="auto"/>
            <w:bottom w:val="none" w:sz="0" w:space="0" w:color="auto"/>
            <w:right w:val="none" w:sz="0" w:space="0" w:color="auto"/>
          </w:divBdr>
        </w:div>
        <w:div w:id="122506291">
          <w:marLeft w:val="0"/>
          <w:marRight w:val="0"/>
          <w:marTop w:val="0"/>
          <w:marBottom w:val="0"/>
          <w:divBdr>
            <w:top w:val="none" w:sz="0" w:space="0" w:color="auto"/>
            <w:left w:val="none" w:sz="0" w:space="0" w:color="auto"/>
            <w:bottom w:val="none" w:sz="0" w:space="0" w:color="auto"/>
            <w:right w:val="none" w:sz="0" w:space="0" w:color="auto"/>
          </w:divBdr>
        </w:div>
        <w:div w:id="1641887881">
          <w:marLeft w:val="0"/>
          <w:marRight w:val="0"/>
          <w:marTop w:val="0"/>
          <w:marBottom w:val="0"/>
          <w:divBdr>
            <w:top w:val="none" w:sz="0" w:space="0" w:color="auto"/>
            <w:left w:val="none" w:sz="0" w:space="0" w:color="auto"/>
            <w:bottom w:val="none" w:sz="0" w:space="0" w:color="auto"/>
            <w:right w:val="none" w:sz="0" w:space="0" w:color="auto"/>
          </w:divBdr>
        </w:div>
        <w:div w:id="2146121288">
          <w:marLeft w:val="0"/>
          <w:marRight w:val="0"/>
          <w:marTop w:val="0"/>
          <w:marBottom w:val="0"/>
          <w:divBdr>
            <w:top w:val="none" w:sz="0" w:space="0" w:color="auto"/>
            <w:left w:val="none" w:sz="0" w:space="0" w:color="auto"/>
            <w:bottom w:val="none" w:sz="0" w:space="0" w:color="auto"/>
            <w:right w:val="none" w:sz="0" w:space="0" w:color="auto"/>
          </w:divBdr>
        </w:div>
        <w:div w:id="1973363100">
          <w:marLeft w:val="0"/>
          <w:marRight w:val="0"/>
          <w:marTop w:val="0"/>
          <w:marBottom w:val="0"/>
          <w:divBdr>
            <w:top w:val="none" w:sz="0" w:space="0" w:color="auto"/>
            <w:left w:val="none" w:sz="0" w:space="0" w:color="auto"/>
            <w:bottom w:val="none" w:sz="0" w:space="0" w:color="auto"/>
            <w:right w:val="none" w:sz="0" w:space="0" w:color="auto"/>
          </w:divBdr>
        </w:div>
        <w:div w:id="1629047168">
          <w:marLeft w:val="0"/>
          <w:marRight w:val="0"/>
          <w:marTop w:val="0"/>
          <w:marBottom w:val="0"/>
          <w:divBdr>
            <w:top w:val="none" w:sz="0" w:space="0" w:color="auto"/>
            <w:left w:val="none" w:sz="0" w:space="0" w:color="auto"/>
            <w:bottom w:val="none" w:sz="0" w:space="0" w:color="auto"/>
            <w:right w:val="none" w:sz="0" w:space="0" w:color="auto"/>
          </w:divBdr>
        </w:div>
        <w:div w:id="1103189806">
          <w:marLeft w:val="0"/>
          <w:marRight w:val="0"/>
          <w:marTop w:val="0"/>
          <w:marBottom w:val="0"/>
          <w:divBdr>
            <w:top w:val="none" w:sz="0" w:space="0" w:color="auto"/>
            <w:left w:val="none" w:sz="0" w:space="0" w:color="auto"/>
            <w:bottom w:val="none" w:sz="0" w:space="0" w:color="auto"/>
            <w:right w:val="none" w:sz="0" w:space="0" w:color="auto"/>
          </w:divBdr>
        </w:div>
        <w:div w:id="402803319">
          <w:marLeft w:val="0"/>
          <w:marRight w:val="0"/>
          <w:marTop w:val="0"/>
          <w:marBottom w:val="0"/>
          <w:divBdr>
            <w:top w:val="none" w:sz="0" w:space="0" w:color="auto"/>
            <w:left w:val="none" w:sz="0" w:space="0" w:color="auto"/>
            <w:bottom w:val="none" w:sz="0" w:space="0" w:color="auto"/>
            <w:right w:val="none" w:sz="0" w:space="0" w:color="auto"/>
          </w:divBdr>
        </w:div>
      </w:divsChild>
    </w:div>
    <w:div w:id="20204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3A%2F%2Fr20.rs6.net%2Ftn.jsp%3Ff%3D001xgVKRiehTVMt2O6-CtHj4bjM7EQEgA4nacHsQ6smw9BHle_T7Z77HNYo-xkRKuWzzMNDV5q5XXW9oALqTPOXA3Fa3ej12giDLXIgfCU9TnXWQBueHajvwotDKFAmUeKmYOsiWUymzu0VDBYHxjbTDj1M8Z95-aj0sqX6FvINMs80Y8JnZNML_-wHmw2PiVw8EBS2J89rjd6FXLhQbJWZ3wwyXyw-qC416b1Ljhdm3xu3AoSxTHhs1w%3D%3D%26c%3DpMa2HL9A7pW3vizGZLVz8zlZyUioM1LUvXkUAAeIFTWt6AX_uHuYeQ%3D%3D%26ch%3DejMFeztyxLbTIX4chM4YmI-xTuh4hMqWUR886i-Rmx1FGhrUheTFDg%3D%3D&amp;data=02%7C01%7Cfsainsbury%40newtecumseth.ca%7Cfac14c121574482dc7da08d7d351bf13%7Cbd593f71aedf48bd8cabb5bac64252bf%7C1%7C0%7C637210220398970600&amp;sdata=98B2OEPp%2Br%2B0YKHc3Q4SFtIdTBQRWDJZX5%2BOFwMfj%2Bs%3D&amp;reserved=0" TargetMode="External"/><Relationship Id="rId3" Type="http://schemas.openxmlformats.org/officeDocument/2006/relationships/settings" Target="settings.xml"/><Relationship Id="rId7" Type="http://schemas.openxmlformats.org/officeDocument/2006/relationships/hyperlink" Target="https://can01.safelinks.protection.outlook.com/?url=http%3A%2F%2Fr20.rs6.net%2Ftn.jsp%3Ff%3D001xgVKRiehTVMt2O6-CtHj4bjM7EQEgA4nacHsQ6smw9BHle_T7Z77HNYo-xkRKuWzp8kpifCufsWwI7cXPLTwugqQ_dzyrE3VJ0mcMuHvEjGUTUDflK6EBB9iYPP51C0-sdkyCmVvc0_mSw3CTbUClFl964J4BrCBIu2vzwJ2yXcYk0-ZY6Y_ew%3D%3D%26c%3DpMa2HL9A7pW3vizGZLVz8zlZyUioM1LUvXkUAAeIFTWt6AX_uHuYeQ%3D%3D%26ch%3DejMFeztyxLbTIX4chM4YmI-xTuh4hMqWUR886i-Rmx1FGhrUheTFDg%3D%3D&amp;data=02%7C01%7Cfsainsbury%40newtecumseth.ca%7Cfac14c121574482dc7da08d7d351bf13%7Cbd593f71aedf48bd8cabb5bac64252bf%7C1%7C0%7C637210220398960607&amp;sdata=aOk6beUxMNcYzVN82mA1VmWmQMTqZ2c6WbwgtviRQRU%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r20.rs6.net%2Ftn.jsp%3Ff%3D001xgVKRiehTVMt2O6-CtHj4bjM7EQEgA4nacHsQ6smw9BHle_T7Z77HNYo-xkRKuWz7poA7kO4mPQbLFcnOh-xHc31LTM0jgGNh0C8l4cVcz0KkNa4xCUTCVMXT3tnHaHrT7kRLfSVLv_2m9qTZrR6lsl8N_anVmo507IaOSlRnoeIrP4zAhlqY3xZVpFhuY1ZTVfiQqhVodPQJHOpLelf2FyYWSD2Oi3glsWaz5hoazI%3D%26c%3DpMa2HL9A7pW3vizGZLVz8zlZyUioM1LUvXkUAAeIFTWt6AX_uHuYeQ%3D%3D%26ch%3DejMFeztyxLbTIX4chM4YmI-xTuh4hMqWUR886i-Rmx1FGhrUheTFDg%3D%3D&amp;data=02%7C01%7Cfsainsbury%40newtecumseth.ca%7Cfac14c121574482dc7da08d7d351bf13%7Cbd593f71aedf48bd8cabb5bac64252bf%7C1%7C0%7C637210220398960607&amp;sdata=ue%2FIVPQDe6L1rHQzQyY%2BIjrAffmN47IzWhqEUaxISho%3D&amp;reserved=0" TargetMode="External"/><Relationship Id="rId11" Type="http://schemas.openxmlformats.org/officeDocument/2006/relationships/fontTable" Target="fontTable.xml"/><Relationship Id="rId5" Type="http://schemas.openxmlformats.org/officeDocument/2006/relationships/hyperlink" Target="mailto:tmilne@newtecumseth.ca" TargetMode="External"/><Relationship Id="rId10" Type="http://schemas.openxmlformats.org/officeDocument/2006/relationships/hyperlink" Target="https://nmga.webs.com/" TargetMode="External"/><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myth-b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GreenBriar CommunityCentre</cp:lastModifiedBy>
  <cp:revision>2</cp:revision>
  <dcterms:created xsi:type="dcterms:W3CDTF">2020-04-02T15:56:00Z</dcterms:created>
  <dcterms:modified xsi:type="dcterms:W3CDTF">2020-04-02T15:56:00Z</dcterms:modified>
</cp:coreProperties>
</file>