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9E7A59">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9E7A59">
      <w:pPr>
        <w:pStyle w:val="Subtitle"/>
        <w:jc w:val="left"/>
      </w:pPr>
    </w:p>
    <w:p w:rsidR="00223C59" w:rsidRDefault="009E7A59" w:rsidP="009E7A59">
      <w:pPr>
        <w:pStyle w:val="Subtitle"/>
        <w:ind w:left="2160" w:firstLine="720"/>
        <w:jc w:val="left"/>
      </w:pPr>
      <w:r>
        <w:t xml:space="preserve">      </w:t>
      </w:r>
      <w:r w:rsidR="00B7419A">
        <w:t>OCTOBER 9</w:t>
      </w:r>
      <w:r w:rsidR="00461352">
        <w:t>,</w:t>
      </w:r>
      <w:r w:rsidR="00080A81">
        <w:t xml:space="preserve"> 2012</w:t>
      </w:r>
    </w:p>
    <w:p w:rsidR="00223C59" w:rsidRDefault="00223C59">
      <w:pPr>
        <w:pStyle w:val="Subtitle"/>
      </w:pPr>
    </w:p>
    <w:p w:rsidR="00E346A3" w:rsidRDefault="00223C59">
      <w:pPr>
        <w:pStyle w:val="Heading1"/>
        <w:ind w:left="1335"/>
      </w:pPr>
      <w:r>
        <w:t xml:space="preserve"> The Board of Trustees held the Regular Meeting of </w:t>
      </w:r>
      <w:r w:rsidR="00E061BE">
        <w:t xml:space="preserve">October 9, 2012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6B57DF">
        <w:rPr>
          <w:rFonts w:ascii="Bookman Old Style" w:hAnsi="Bookman Old Style"/>
          <w:sz w:val="24"/>
        </w:rPr>
        <w:t>M</w:t>
      </w:r>
      <w:r>
        <w:rPr>
          <w:rFonts w:ascii="Bookman Old Style" w:hAnsi="Bookman Old Style"/>
          <w:sz w:val="24"/>
        </w:rPr>
        <w:t>ayor</w:t>
      </w:r>
      <w:r w:rsidR="00550D89">
        <w:rPr>
          <w:rFonts w:ascii="Bookman Old Style" w:hAnsi="Bookman Old Style"/>
          <w:sz w:val="24"/>
        </w:rPr>
        <w:t xml:space="preserve"> </w:t>
      </w:r>
      <w:r w:rsidR="006B57DF">
        <w:rPr>
          <w:rFonts w:ascii="Bookman Old Style" w:hAnsi="Bookman Old Style"/>
          <w:sz w:val="24"/>
        </w:rPr>
        <w:t xml:space="preserve">Winters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Mayor Richard Winters</w:t>
      </w:r>
      <w:r w:rsidR="006B57DF" w:rsidRPr="00C46652">
        <w:rPr>
          <w:rFonts w:ascii="Bookman Old Style" w:hAnsi="Bookman Old Style"/>
          <w:sz w:val="24"/>
        </w:rPr>
        <w:t xml:space="preserve">, </w:t>
      </w:r>
      <w:r w:rsidR="00450676" w:rsidRPr="00450676">
        <w:rPr>
          <w:rFonts w:ascii="Bookman Old Style" w:hAnsi="Bookman Old Style"/>
          <w:sz w:val="24"/>
        </w:rPr>
        <w:t>Trustee</w:t>
      </w:r>
      <w:r w:rsidR="001D00A6">
        <w:rPr>
          <w:rFonts w:ascii="Bookman Old Style" w:hAnsi="Bookman Old Style"/>
          <w:bCs/>
          <w:sz w:val="24"/>
        </w:rPr>
        <w:t xml:space="preserve"> Corinne McGuire</w:t>
      </w:r>
      <w:r w:rsidR="00EF0205">
        <w:rPr>
          <w:rFonts w:ascii="Bookman Old Style" w:hAnsi="Bookman Old Style"/>
          <w:bCs/>
          <w:sz w:val="24"/>
        </w:rPr>
        <w:t xml:space="preserve">, </w:t>
      </w:r>
      <w:r w:rsidR="00450676">
        <w:rPr>
          <w:rFonts w:ascii="Bookman Old Style" w:hAnsi="Bookman Old Style"/>
          <w:bCs/>
          <w:sz w:val="24"/>
        </w:rPr>
        <w:t xml:space="preserve">Trustee Joan Stoddard </w:t>
      </w:r>
      <w:r w:rsidR="00904711" w:rsidRPr="00904711">
        <w:rPr>
          <w:rFonts w:ascii="Bookman Old Style" w:hAnsi="Bookman Old Style"/>
          <w:sz w:val="24"/>
        </w:rPr>
        <w:t>and Trustee Luis Alvarez.</w:t>
      </w:r>
      <w:r>
        <w:rPr>
          <w:rFonts w:ascii="Bookman Old Style" w:hAnsi="Bookman Old Style"/>
          <w:bCs/>
          <w:sz w:val="24"/>
        </w:rPr>
        <w:t xml:space="preserve"> Also</w:t>
      </w:r>
      <w:r>
        <w:rPr>
          <w:rFonts w:ascii="Bookman Old Style" w:hAnsi="Bookman Old Style"/>
          <w:sz w:val="24"/>
        </w:rPr>
        <w:t xml:space="preserve"> Present: </w:t>
      </w:r>
      <w:r w:rsidR="008A6563">
        <w:rPr>
          <w:rFonts w:ascii="Bookman Old Style" w:hAnsi="Bookman Old Style"/>
          <w:sz w:val="24"/>
        </w:rPr>
        <w:t>Langdon Chapman</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904711">
        <w:rPr>
          <w:rFonts w:ascii="Bookman Old Style" w:hAnsi="Bookman Old Style"/>
          <w:sz w:val="24"/>
        </w:rPr>
        <w:t xml:space="preserve"> </w:t>
      </w:r>
    </w:p>
    <w:p w:rsidR="00E061BE" w:rsidRDefault="00E061BE" w:rsidP="00450676">
      <w:pPr>
        <w:ind w:left="1365" w:hanging="1365"/>
        <w:rPr>
          <w:rFonts w:ascii="Bookman Old Style" w:hAnsi="Bookman Old Style"/>
          <w:sz w:val="24"/>
        </w:rPr>
      </w:pPr>
    </w:p>
    <w:p w:rsidR="00E061BE" w:rsidRPr="006234B2" w:rsidRDefault="00E061BE" w:rsidP="00E061BE">
      <w:pPr>
        <w:ind w:left="1365" w:hanging="1455"/>
        <w:rPr>
          <w:rFonts w:ascii="Bookman Old Style" w:hAnsi="Bookman Old Style"/>
          <w:sz w:val="24"/>
        </w:rPr>
      </w:pPr>
      <w:r w:rsidRPr="00E061BE">
        <w:rPr>
          <w:rFonts w:ascii="Bookman Old Style" w:hAnsi="Bookman Old Style"/>
          <w:b/>
          <w:sz w:val="24"/>
        </w:rPr>
        <w:t>ABSENT:</w:t>
      </w:r>
      <w:r>
        <w:rPr>
          <w:rFonts w:ascii="Bookman Old Style" w:hAnsi="Bookman Old Style"/>
          <w:b/>
          <w:sz w:val="24"/>
        </w:rPr>
        <w:tab/>
      </w:r>
      <w:r w:rsidR="006234B2">
        <w:rPr>
          <w:rFonts w:ascii="Bookman Old Style" w:hAnsi="Bookman Old Style"/>
          <w:sz w:val="24"/>
        </w:rPr>
        <w:t>Trustee Shirley Lindsley</w:t>
      </w:r>
    </w:p>
    <w:p w:rsidR="009624F4" w:rsidRDefault="009624F4" w:rsidP="00450676">
      <w:pPr>
        <w:ind w:left="1365" w:hanging="1365"/>
        <w:rPr>
          <w:rFonts w:ascii="Bookman Old Style" w:hAnsi="Bookman Old Style"/>
          <w:sz w:val="24"/>
        </w:rPr>
      </w:pP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 xml:space="preserve">Police Chief Scott Kinne, </w:t>
      </w:r>
      <w:r w:rsidR="006234B2">
        <w:rPr>
          <w:rFonts w:ascii="Bookman Old Style" w:hAnsi="Bookman Old Style"/>
          <w:sz w:val="24"/>
        </w:rPr>
        <w:t>Robert</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6234B2" w:rsidRDefault="00223C59" w:rsidP="006234B2">
      <w:pPr>
        <w:tabs>
          <w:tab w:val="left" w:pos="1440"/>
        </w:tabs>
        <w:ind w:hanging="90"/>
        <w:rPr>
          <w:rFonts w:ascii="Bookman Old Style" w:hAnsi="Bookman Old Style"/>
          <w:sz w:val="24"/>
        </w:rPr>
      </w:pPr>
      <w:r>
        <w:rPr>
          <w:rFonts w:ascii="Bookman Old Style" w:hAnsi="Bookman Old Style"/>
          <w:b/>
          <w:sz w:val="24"/>
        </w:rPr>
        <w:t xml:space="preserve">PRESENT: </w:t>
      </w:r>
      <w:r w:rsidR="009E2A52">
        <w:rPr>
          <w:rFonts w:ascii="Bookman Old Style" w:hAnsi="Bookman Old Style"/>
          <w:sz w:val="24"/>
        </w:rPr>
        <w:t xml:space="preserve"> </w:t>
      </w:r>
      <w:r w:rsidR="006234B2">
        <w:rPr>
          <w:rFonts w:ascii="Bookman Old Style" w:hAnsi="Bookman Old Style"/>
          <w:sz w:val="24"/>
        </w:rPr>
        <w:t xml:space="preserve">Mir, Ronald Stabak, Jeffrey Root, Town of Liberty Supervisor Charles </w:t>
      </w:r>
    </w:p>
    <w:p w:rsidR="007744BE" w:rsidRDefault="006234B2" w:rsidP="006234B2">
      <w:pPr>
        <w:tabs>
          <w:tab w:val="left" w:pos="1440"/>
        </w:tabs>
        <w:ind w:hanging="90"/>
        <w:rPr>
          <w:rFonts w:ascii="Bookman Old Style" w:hAnsi="Bookman Old Style"/>
          <w:sz w:val="24"/>
        </w:rPr>
      </w:pPr>
      <w:r>
        <w:rPr>
          <w:rFonts w:ascii="Bookman Old Style" w:hAnsi="Bookman Old Style"/>
          <w:sz w:val="24"/>
        </w:rPr>
        <w:t xml:space="preserve">                   Barbuti</w:t>
      </w:r>
      <w:r w:rsidR="0073142A">
        <w:rPr>
          <w:rFonts w:ascii="Bookman Old Style" w:hAnsi="Bookman Old Style"/>
          <w:sz w:val="24"/>
        </w:rPr>
        <w:t>,</w:t>
      </w:r>
      <w:r>
        <w:rPr>
          <w:rFonts w:ascii="Bookman Old Style" w:hAnsi="Bookman Old Style"/>
          <w:sz w:val="24"/>
        </w:rPr>
        <w:t xml:space="preserve"> Walter Moylan, Police </w:t>
      </w:r>
      <w:r w:rsidR="0073142A">
        <w:rPr>
          <w:rFonts w:ascii="Bookman Old Style" w:hAnsi="Bookman Old Style"/>
          <w:sz w:val="24"/>
        </w:rPr>
        <w:t>Detective</w:t>
      </w:r>
      <w:r>
        <w:rPr>
          <w:rFonts w:ascii="Bookman Old Style" w:hAnsi="Bookman Old Style"/>
          <w:sz w:val="24"/>
        </w:rPr>
        <w:t xml:space="preserve"> Steven D’Agata and Police  </w:t>
      </w:r>
      <w:r w:rsidR="001A01D2">
        <w:rPr>
          <w:rFonts w:ascii="Bookman Old Style" w:hAnsi="Bookman Old Style"/>
          <w:sz w:val="24"/>
        </w:rPr>
        <w:t xml:space="preserve"> </w:t>
      </w:r>
      <w:r w:rsidR="003125FD">
        <w:rPr>
          <w:rFonts w:ascii="Bookman Old Style" w:hAnsi="Bookman Old Style"/>
          <w:sz w:val="24"/>
        </w:rPr>
        <w:t xml:space="preserve"> </w:t>
      </w:r>
      <w:r w:rsidR="00202CDA">
        <w:rPr>
          <w:rFonts w:ascii="Bookman Old Style" w:hAnsi="Bookman Old Style"/>
          <w:b/>
          <w:sz w:val="24"/>
        </w:rPr>
        <w:t xml:space="preserve">              </w:t>
      </w:r>
      <w:r w:rsidR="00202CDA">
        <w:rPr>
          <w:rFonts w:ascii="Bookman Old Style" w:hAnsi="Bookman Old Style"/>
          <w:sz w:val="24"/>
        </w:rPr>
        <w:t xml:space="preserve"> </w:t>
      </w:r>
      <w:r w:rsidR="007744BE">
        <w:rPr>
          <w:rFonts w:ascii="Bookman Old Style" w:hAnsi="Bookman Old Style"/>
          <w:sz w:val="24"/>
        </w:rPr>
        <w:t xml:space="preserve"> </w:t>
      </w:r>
    </w:p>
    <w:p w:rsidR="00250028" w:rsidRDefault="007744BE" w:rsidP="006A5311">
      <w:pPr>
        <w:tabs>
          <w:tab w:val="left" w:pos="1440"/>
        </w:tabs>
        <w:ind w:left="-90"/>
        <w:rPr>
          <w:rFonts w:ascii="Bookman Old Style" w:hAnsi="Bookman Old Style"/>
          <w:b/>
          <w:sz w:val="24"/>
        </w:rPr>
      </w:pPr>
      <w:r>
        <w:rPr>
          <w:rFonts w:ascii="Bookman Old Style" w:hAnsi="Bookman Old Style"/>
          <w:b/>
          <w:sz w:val="24"/>
        </w:rPr>
        <w:t xml:space="preserve">                </w:t>
      </w:r>
      <w:r w:rsidR="006234B2">
        <w:rPr>
          <w:rFonts w:ascii="Bookman Old Style" w:hAnsi="Bookman Old Style"/>
          <w:b/>
          <w:sz w:val="24"/>
        </w:rPr>
        <w:t xml:space="preserve">  </w:t>
      </w:r>
      <w:r w:rsidR="006234B2" w:rsidRPr="006234B2">
        <w:rPr>
          <w:rFonts w:ascii="Bookman Old Style" w:hAnsi="Bookman Old Style"/>
          <w:sz w:val="24"/>
        </w:rPr>
        <w:t>Sergeant Mark Hess</w:t>
      </w:r>
      <w:r w:rsidR="006234B2">
        <w:rPr>
          <w:rFonts w:ascii="Bookman Old Style" w:hAnsi="Bookman Old Style"/>
          <w:b/>
          <w:sz w:val="24"/>
        </w:rPr>
        <w:t>.</w:t>
      </w:r>
    </w:p>
    <w:p w:rsidR="006234B2" w:rsidRDefault="006234B2" w:rsidP="006A5311">
      <w:pPr>
        <w:tabs>
          <w:tab w:val="left" w:pos="1440"/>
        </w:tabs>
        <w:ind w:left="-90"/>
        <w:rPr>
          <w:rFonts w:ascii="Bookman Old Style" w:hAnsi="Bookman Old Style"/>
          <w:sz w:val="24"/>
        </w:rPr>
      </w:pP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1A01D2">
        <w:rPr>
          <w:rFonts w:ascii="Bookman Old Style" w:hAnsi="Bookman Old Style"/>
          <w:sz w:val="24"/>
        </w:rPr>
        <w:t xml:space="preserve"> Stoddard,</w:t>
      </w:r>
      <w:r>
        <w:rPr>
          <w:rFonts w:ascii="Bookman Old Style" w:hAnsi="Bookman Old Style"/>
          <w:sz w:val="24"/>
        </w:rPr>
        <w:t xml:space="preserve"> seconded by Trustee</w:t>
      </w:r>
      <w:r w:rsidR="001A01D2">
        <w:rPr>
          <w:rFonts w:ascii="Bookman Old Style" w:hAnsi="Bookman Old Style"/>
          <w:sz w:val="24"/>
        </w:rPr>
        <w:t xml:space="preserve"> </w:t>
      </w:r>
      <w:r w:rsidR="00D734F3">
        <w:rPr>
          <w:rFonts w:ascii="Bookman Old Style" w:hAnsi="Bookman Old Style"/>
          <w:sz w:val="24"/>
        </w:rPr>
        <w:t>McGuire</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402E10" w:rsidRDefault="00223C59" w:rsidP="00E061BE">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5B77E4" w:rsidRDefault="00402E10">
      <w:pPr>
        <w:ind w:left="1440"/>
        <w:rPr>
          <w:rFonts w:ascii="Comic Sans MS" w:hAnsi="Comic Sans MS"/>
          <w:sz w:val="24"/>
        </w:rPr>
      </w:pPr>
      <w:r>
        <w:rPr>
          <w:rFonts w:ascii="Bookman Old Style" w:hAnsi="Bookman Old Style"/>
          <w:sz w:val="24"/>
        </w:rPr>
        <w:tab/>
      </w:r>
      <w:r w:rsidR="00904711" w:rsidRPr="00904711">
        <w:rPr>
          <w:rFonts w:ascii="Comic Sans MS" w:hAnsi="Comic Sans MS"/>
          <w:sz w:val="24"/>
        </w:rPr>
        <w:t>REGULAR MEETING</w:t>
      </w:r>
      <w:r w:rsidR="00312CD2" w:rsidRPr="00904711">
        <w:rPr>
          <w:rFonts w:ascii="Comic Sans MS" w:hAnsi="Comic Sans MS"/>
          <w:sz w:val="24"/>
        </w:rPr>
        <w:t xml:space="preserve"> –</w:t>
      </w:r>
      <w:r w:rsidR="00312CD2" w:rsidRPr="00312CD2">
        <w:rPr>
          <w:rFonts w:ascii="Comic Sans MS" w:hAnsi="Comic Sans MS"/>
          <w:sz w:val="24"/>
        </w:rPr>
        <w:t xml:space="preserve"> </w:t>
      </w:r>
      <w:r w:rsidR="00E061BE">
        <w:rPr>
          <w:rFonts w:ascii="Comic Sans MS" w:hAnsi="Comic Sans MS"/>
          <w:sz w:val="24"/>
        </w:rPr>
        <w:t>SEPTEMBER 10</w:t>
      </w:r>
      <w:r w:rsidR="008A6563">
        <w:rPr>
          <w:rFonts w:ascii="Comic Sans MS" w:hAnsi="Comic Sans MS"/>
          <w:sz w:val="24"/>
        </w:rPr>
        <w:t>,</w:t>
      </w:r>
      <w:r w:rsidR="00450676">
        <w:rPr>
          <w:rFonts w:ascii="Comic Sans MS" w:hAnsi="Comic Sans MS"/>
          <w:sz w:val="24"/>
        </w:rPr>
        <w:t xml:space="preserve"> 2012</w:t>
      </w:r>
    </w:p>
    <w:p w:rsidR="00C46652"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6B57DF">
        <w:rPr>
          <w:rFonts w:ascii="Bookman Old Style" w:hAnsi="Bookman Old Style"/>
          <w:sz w:val="24"/>
        </w:rPr>
        <w:t>Winters</w:t>
      </w:r>
      <w:r>
        <w:rPr>
          <w:rFonts w:ascii="Bookman Old Style" w:hAnsi="Bookman Old Style"/>
          <w:sz w:val="24"/>
        </w:rPr>
        <w:t xml:space="preserve"> said the Village has received</w:t>
      </w:r>
      <w:r w:rsidR="00D734F3">
        <w:rPr>
          <w:rFonts w:ascii="Bookman Old Style" w:hAnsi="Bookman Old Style"/>
          <w:sz w:val="24"/>
        </w:rPr>
        <w:t xml:space="preserve"> and sent</w:t>
      </w:r>
      <w:r w:rsidR="001E6A42">
        <w:rPr>
          <w:rFonts w:ascii="Bookman Old Style" w:hAnsi="Bookman Old Style"/>
          <w:sz w:val="24"/>
        </w:rPr>
        <w:t xml:space="preserve"> </w:t>
      </w:r>
      <w:r>
        <w:rPr>
          <w:rFonts w:ascii="Bookman Old Style" w:hAnsi="Bookman Old Style"/>
          <w:sz w:val="24"/>
        </w:rPr>
        <w:t>the following</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D734F3">
        <w:rPr>
          <w:rFonts w:ascii="Bookman Old Style" w:hAnsi="Bookman Old Style"/>
          <w:sz w:val="24"/>
        </w:rPr>
        <w:t xml:space="preserve">correspondence </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tab/>
      </w:r>
      <w:r>
        <w:rPr>
          <w:rFonts w:ascii="Bookman Old Style" w:hAnsi="Bookman Old Style"/>
          <w:sz w:val="24"/>
        </w:rPr>
        <w:tab/>
      </w:r>
      <w:r w:rsidRPr="00D734F3">
        <w:rPr>
          <w:rFonts w:ascii="Bookman Old Style" w:hAnsi="Bookman Old Style"/>
          <w:sz w:val="24"/>
          <w:u w:val="single"/>
        </w:rPr>
        <w:t>INCOMING</w:t>
      </w:r>
    </w:p>
    <w:p w:rsidR="00450676" w:rsidRDefault="00E061BE" w:rsidP="002B1B80">
      <w:pPr>
        <w:numPr>
          <w:ilvl w:val="0"/>
          <w:numId w:val="2"/>
        </w:numPr>
        <w:rPr>
          <w:rFonts w:ascii="Bookman Old Style" w:hAnsi="Bookman Old Style"/>
          <w:sz w:val="24"/>
        </w:rPr>
      </w:pPr>
      <w:r>
        <w:rPr>
          <w:rFonts w:ascii="Bookman Old Style" w:hAnsi="Bookman Old Style"/>
          <w:sz w:val="24"/>
        </w:rPr>
        <w:t>Letter from TAM Re: Clerical Error 9.11.12</w:t>
      </w:r>
    </w:p>
    <w:p w:rsidR="00C46652" w:rsidRDefault="00E061BE" w:rsidP="002B1B80">
      <w:pPr>
        <w:numPr>
          <w:ilvl w:val="0"/>
          <w:numId w:val="2"/>
        </w:numPr>
        <w:rPr>
          <w:rFonts w:ascii="Bookman Old Style" w:hAnsi="Bookman Old Style"/>
          <w:sz w:val="24"/>
        </w:rPr>
      </w:pPr>
      <w:r>
        <w:rPr>
          <w:rFonts w:ascii="Bookman Old Style" w:hAnsi="Bookman Old Style"/>
          <w:sz w:val="24"/>
        </w:rPr>
        <w:t>Correspondence from Cty Re: Tax Auction Proceeds</w:t>
      </w:r>
    </w:p>
    <w:p w:rsidR="00450676" w:rsidRDefault="00E061BE" w:rsidP="002B1B80">
      <w:pPr>
        <w:numPr>
          <w:ilvl w:val="0"/>
          <w:numId w:val="2"/>
        </w:numPr>
        <w:rPr>
          <w:rFonts w:ascii="Bookman Old Style" w:hAnsi="Bookman Old Style"/>
          <w:sz w:val="24"/>
        </w:rPr>
      </w:pPr>
      <w:r>
        <w:rPr>
          <w:rFonts w:ascii="Bookman Old Style" w:hAnsi="Bookman Old Style"/>
          <w:sz w:val="24"/>
        </w:rPr>
        <w:t>Planning Board Agenda 10/11/12</w:t>
      </w:r>
    </w:p>
    <w:p w:rsidR="00E061BE" w:rsidRDefault="00E061BE" w:rsidP="00E061BE">
      <w:pPr>
        <w:numPr>
          <w:ilvl w:val="0"/>
          <w:numId w:val="2"/>
        </w:numPr>
        <w:rPr>
          <w:rFonts w:ascii="Bookman Old Style" w:hAnsi="Bookman Old Style"/>
          <w:sz w:val="24"/>
        </w:rPr>
      </w:pPr>
      <w:r>
        <w:rPr>
          <w:rFonts w:ascii="Bookman Old Style" w:hAnsi="Bookman Old Style"/>
          <w:sz w:val="24"/>
        </w:rPr>
        <w:t>E-Mail from NYCOM Re: Section 277</w:t>
      </w:r>
    </w:p>
    <w:p w:rsidR="00D734F3" w:rsidRDefault="00D734F3" w:rsidP="00D734F3">
      <w:pPr>
        <w:ind w:left="1440"/>
        <w:rPr>
          <w:rFonts w:ascii="Bookman Old Style" w:hAnsi="Bookman Old Style"/>
          <w:sz w:val="24"/>
          <w:u w:val="single"/>
        </w:rPr>
      </w:pPr>
      <w:r w:rsidRPr="00D734F3">
        <w:rPr>
          <w:rFonts w:ascii="Bookman Old Style" w:hAnsi="Bookman Old Style"/>
          <w:sz w:val="24"/>
          <w:u w:val="single"/>
        </w:rPr>
        <w:t>OUTGOING</w:t>
      </w:r>
    </w:p>
    <w:p w:rsidR="00D734F3" w:rsidRPr="00D734F3" w:rsidRDefault="00D734F3" w:rsidP="001D7ACF">
      <w:pPr>
        <w:pStyle w:val="ListParagraph"/>
        <w:numPr>
          <w:ilvl w:val="0"/>
          <w:numId w:val="17"/>
        </w:numPr>
        <w:rPr>
          <w:rFonts w:ascii="Bookman Old Style" w:hAnsi="Bookman Old Style"/>
          <w:sz w:val="24"/>
          <w:u w:val="single"/>
        </w:rPr>
      </w:pPr>
      <w:r>
        <w:rPr>
          <w:rFonts w:ascii="Bookman Old Style" w:hAnsi="Bookman Old Style"/>
          <w:sz w:val="24"/>
        </w:rPr>
        <w:t>Letter to D/T Feinman Re: Rodent Problem 9.13.2012</w:t>
      </w:r>
      <w:r>
        <w:rPr>
          <w:rFonts w:ascii="Bookman Old Style" w:hAnsi="Bookman Old Style"/>
          <w:sz w:val="24"/>
          <w:u w:val="single"/>
        </w:rPr>
        <w:t xml:space="preserve"> </w:t>
      </w:r>
    </w:p>
    <w:p w:rsidR="001E6A42" w:rsidRDefault="001E6A42" w:rsidP="001E6A42">
      <w:pPr>
        <w:ind w:left="1440"/>
        <w:rPr>
          <w:rFonts w:ascii="Bookman Old Style" w:hAnsi="Bookman Old Style"/>
          <w:sz w:val="24"/>
        </w:rPr>
      </w:pP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Winters</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550D89" w:rsidRDefault="00223C59">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9624F4" w:rsidRPr="00E061BE" w:rsidRDefault="00E061BE" w:rsidP="004832E3">
      <w:pPr>
        <w:pStyle w:val="BodyTextIndent"/>
        <w:tabs>
          <w:tab w:val="left" w:pos="1440"/>
          <w:tab w:val="left" w:pos="3675"/>
        </w:tabs>
        <w:ind w:left="0"/>
        <w:rPr>
          <w:rFonts w:ascii="Comic Sans MS" w:hAnsi="Comic Sans MS"/>
          <w:u w:val="single"/>
        </w:rPr>
      </w:pPr>
      <w:r>
        <w:rPr>
          <w:rFonts w:ascii="Comic Sans MS" w:hAnsi="Comic Sans MS"/>
        </w:rPr>
        <w:tab/>
      </w:r>
      <w:r w:rsidRPr="00E061BE">
        <w:rPr>
          <w:rFonts w:ascii="Comic Sans MS" w:hAnsi="Comic Sans MS"/>
          <w:u w:val="single"/>
        </w:rPr>
        <w:t>Henrich Strauch – Liberty CDC</w:t>
      </w:r>
    </w:p>
    <w:p w:rsidR="00403EED" w:rsidRDefault="00403EED" w:rsidP="009624F4">
      <w:pPr>
        <w:pStyle w:val="BodyTextIndent"/>
        <w:tabs>
          <w:tab w:val="left" w:pos="1440"/>
          <w:tab w:val="left" w:pos="3675"/>
        </w:tabs>
      </w:pPr>
    </w:p>
    <w:p w:rsidR="00D44699" w:rsidRDefault="00D44699" w:rsidP="009624F4">
      <w:pPr>
        <w:pStyle w:val="BodyTextIndent"/>
        <w:tabs>
          <w:tab w:val="left" w:pos="1440"/>
          <w:tab w:val="left" w:pos="3675"/>
        </w:tabs>
      </w:pPr>
      <w:r>
        <w:t>Henrich reported on the following:</w:t>
      </w:r>
    </w:p>
    <w:p w:rsidR="00D44699" w:rsidRDefault="00D44699" w:rsidP="009624F4">
      <w:pPr>
        <w:pStyle w:val="BodyTextIndent"/>
        <w:tabs>
          <w:tab w:val="left" w:pos="1440"/>
          <w:tab w:val="left" w:pos="3675"/>
        </w:tabs>
      </w:pPr>
    </w:p>
    <w:p w:rsidR="00D734F3" w:rsidRDefault="00946882" w:rsidP="001D7ACF">
      <w:pPr>
        <w:pStyle w:val="BodyTextIndent"/>
        <w:numPr>
          <w:ilvl w:val="0"/>
          <w:numId w:val="16"/>
        </w:numPr>
        <w:tabs>
          <w:tab w:val="left" w:pos="1440"/>
          <w:tab w:val="left" w:pos="3675"/>
        </w:tabs>
      </w:pPr>
      <w:r>
        <w:t>Informed the Board</w:t>
      </w:r>
      <w:r w:rsidR="00D44699">
        <w:t xml:space="preserve"> the Main Street Grant has been extended to year end which will be the last extension.</w:t>
      </w:r>
    </w:p>
    <w:p w:rsidR="00D44699" w:rsidRDefault="00D734F3" w:rsidP="001D7ACF">
      <w:pPr>
        <w:pStyle w:val="BodyTextIndent"/>
        <w:numPr>
          <w:ilvl w:val="0"/>
          <w:numId w:val="16"/>
        </w:numPr>
        <w:tabs>
          <w:tab w:val="left" w:pos="1440"/>
          <w:tab w:val="left" w:pos="3675"/>
        </w:tabs>
      </w:pPr>
      <w:r>
        <w:t>Said both businesses with asbestos problems have submitted their mitigation plans to the Department of Labor, so they will hopefully be resolved soon.</w:t>
      </w:r>
    </w:p>
    <w:p w:rsidR="00D44699" w:rsidRDefault="00D44699" w:rsidP="001D7ACF">
      <w:pPr>
        <w:pStyle w:val="BodyTextIndent"/>
        <w:numPr>
          <w:ilvl w:val="0"/>
          <w:numId w:val="16"/>
        </w:numPr>
        <w:tabs>
          <w:tab w:val="left" w:pos="1440"/>
          <w:tab w:val="left" w:pos="3675"/>
        </w:tabs>
      </w:pPr>
      <w:r>
        <w:lastRenderedPageBreak/>
        <w:t>Said the last unpaid CDBG Emergency Loans have been sent notices to be paid in full by the middle of November.</w:t>
      </w:r>
    </w:p>
    <w:p w:rsidR="005A15AD" w:rsidRDefault="00D44699" w:rsidP="001D7ACF">
      <w:pPr>
        <w:pStyle w:val="BodyTextIndent"/>
        <w:numPr>
          <w:ilvl w:val="0"/>
          <w:numId w:val="16"/>
        </w:numPr>
        <w:tabs>
          <w:tab w:val="left" w:pos="1440"/>
          <w:tab w:val="left" w:pos="3675"/>
        </w:tabs>
      </w:pPr>
      <w:r>
        <w:t>Said the Village Attorney has been provided the copies of the original notes for several other unpaid loans so that he can begin proceedings on them.</w:t>
      </w:r>
    </w:p>
    <w:p w:rsidR="005A15AD" w:rsidRDefault="00D734F3" w:rsidP="001D7ACF">
      <w:pPr>
        <w:pStyle w:val="BodyTextIndent"/>
        <w:numPr>
          <w:ilvl w:val="0"/>
          <w:numId w:val="16"/>
        </w:numPr>
        <w:tabs>
          <w:tab w:val="left" w:pos="1440"/>
          <w:tab w:val="left" w:pos="3675"/>
        </w:tabs>
      </w:pPr>
      <w:r>
        <w:t xml:space="preserve">Informed the Board that Jesse </w:t>
      </w:r>
      <w:r w:rsidR="005A15AD">
        <w:t>De</w:t>
      </w:r>
      <w:r>
        <w:t>i</w:t>
      </w:r>
      <w:r w:rsidR="005A15AD">
        <w:t>tch</w:t>
      </w:r>
      <w:r>
        <w:t xml:space="preserve">man has asked for a reduced loan payment on his unpaid CDBG loan.  Henrich said he will find out if the County and IDA have negotiated different terms for him.  </w:t>
      </w:r>
    </w:p>
    <w:p w:rsidR="005A15AD" w:rsidRDefault="005A15AD" w:rsidP="001D7ACF">
      <w:pPr>
        <w:pStyle w:val="BodyTextIndent"/>
        <w:numPr>
          <w:ilvl w:val="0"/>
          <w:numId w:val="16"/>
        </w:numPr>
        <w:tabs>
          <w:tab w:val="left" w:pos="1440"/>
          <w:tab w:val="left" w:pos="3675"/>
        </w:tabs>
      </w:pPr>
      <w:r>
        <w:t>Discussed the skate park</w:t>
      </w:r>
      <w:r w:rsidR="00D734F3">
        <w:t xml:space="preserve"> stating the</w:t>
      </w:r>
      <w:r>
        <w:t xml:space="preserve"> final survey and soil testing</w:t>
      </w:r>
      <w:r w:rsidR="00D734F3">
        <w:t xml:space="preserve"> is done but he does not have the final results yet.  Henrich said the latest proposal is </w:t>
      </w:r>
      <w:r>
        <w:t>$150,000</w:t>
      </w:r>
      <w:r w:rsidR="00D734F3">
        <w:t xml:space="preserve"> and they only have $100,000 raised</w:t>
      </w:r>
    </w:p>
    <w:p w:rsidR="00E11817" w:rsidRDefault="00D734F3" w:rsidP="005A15AD">
      <w:pPr>
        <w:pStyle w:val="BodyTextIndent"/>
        <w:tabs>
          <w:tab w:val="left" w:pos="1440"/>
          <w:tab w:val="left" w:pos="3675"/>
        </w:tabs>
        <w:ind w:left="2160"/>
      </w:pPr>
      <w:r>
        <w:t xml:space="preserve">So they will have to raise additional money or </w:t>
      </w:r>
      <w:r w:rsidR="00E11817">
        <w:t>use in-kind services.</w:t>
      </w:r>
    </w:p>
    <w:p w:rsidR="00E11817" w:rsidRDefault="00E11817" w:rsidP="005A15AD">
      <w:pPr>
        <w:pStyle w:val="BodyTextIndent"/>
        <w:tabs>
          <w:tab w:val="left" w:pos="1440"/>
          <w:tab w:val="left" w:pos="3675"/>
        </w:tabs>
        <w:ind w:left="2160"/>
      </w:pPr>
    </w:p>
    <w:p w:rsidR="00D44699" w:rsidRDefault="00E11817" w:rsidP="005A15AD">
      <w:pPr>
        <w:pStyle w:val="BodyTextIndent"/>
        <w:tabs>
          <w:tab w:val="left" w:pos="1440"/>
          <w:tab w:val="left" w:pos="3675"/>
        </w:tabs>
        <w:ind w:left="2160"/>
      </w:pPr>
      <w:r>
        <w:t xml:space="preserve">Mayor Winters said there is a sewer pipe in the vicinity and we have to be careful not to place the skate park over the </w:t>
      </w:r>
      <w:r w:rsidR="005A15AD">
        <w:t>sewer pipe</w:t>
      </w:r>
      <w:r>
        <w:t>.</w:t>
      </w:r>
      <w:r w:rsidR="00D44699">
        <w:t xml:space="preserve">  </w:t>
      </w:r>
    </w:p>
    <w:p w:rsidR="005A15AD" w:rsidRDefault="005A15AD" w:rsidP="005A15AD">
      <w:pPr>
        <w:pStyle w:val="BodyTextIndent"/>
        <w:tabs>
          <w:tab w:val="left" w:pos="1440"/>
          <w:tab w:val="left" w:pos="3675"/>
        </w:tabs>
        <w:ind w:left="2160"/>
      </w:pPr>
    </w:p>
    <w:p w:rsidR="005A15AD" w:rsidRDefault="005A15AD" w:rsidP="005A15AD">
      <w:pPr>
        <w:pStyle w:val="BodyTextIndent"/>
        <w:tabs>
          <w:tab w:val="left" w:pos="1440"/>
          <w:tab w:val="left" w:pos="3675"/>
        </w:tabs>
      </w:pPr>
      <w:r>
        <w:t xml:space="preserve">Robert Mir (Upper Ferndale Road) discussed the proposed law to allow chickens in the Village.  He said Chapter 87 of the Zoning Law already allows the keeping of caged birds and Chapter 55 makes it </w:t>
      </w:r>
      <w:r w:rsidR="008A5167">
        <w:t>illegal</w:t>
      </w:r>
      <w:r>
        <w:t xml:space="preserve"> to keep Roosters. He stated the new proposed law is very restrictive, as you should not have to pay to have chickens.  </w:t>
      </w:r>
    </w:p>
    <w:p w:rsidR="005A15AD" w:rsidRDefault="005A15AD" w:rsidP="0032730E">
      <w:pPr>
        <w:pStyle w:val="BodyTextIndent"/>
        <w:tabs>
          <w:tab w:val="left" w:pos="1440"/>
          <w:tab w:val="left" w:pos="1890"/>
          <w:tab w:val="left" w:pos="3675"/>
        </w:tabs>
        <w:ind w:left="0"/>
        <w:rPr>
          <w:b/>
          <w:bCs/>
        </w:rPr>
      </w:pPr>
    </w:p>
    <w:p w:rsidR="0032730E" w:rsidRDefault="0032730E" w:rsidP="0032730E">
      <w:pPr>
        <w:pStyle w:val="BodyTextIndent"/>
        <w:tabs>
          <w:tab w:val="left" w:pos="1440"/>
          <w:tab w:val="left" w:pos="1890"/>
          <w:tab w:val="left" w:pos="3675"/>
        </w:tabs>
        <w:ind w:left="0"/>
        <w:rPr>
          <w:bCs/>
        </w:rPr>
      </w:pPr>
      <w:r>
        <w:rPr>
          <w:b/>
          <w:bCs/>
        </w:rPr>
        <w:t>ATTORNEY</w:t>
      </w:r>
      <w:r>
        <w:rPr>
          <w:b/>
          <w:bCs/>
        </w:rPr>
        <w:tab/>
      </w:r>
      <w:r>
        <w:rPr>
          <w:bCs/>
        </w:rPr>
        <w:t xml:space="preserve"> </w:t>
      </w:r>
    </w:p>
    <w:p w:rsidR="00AA5D5D" w:rsidRDefault="00315986" w:rsidP="0032730E">
      <w:pPr>
        <w:pStyle w:val="BodyTextIndent"/>
        <w:tabs>
          <w:tab w:val="left" w:pos="1440"/>
          <w:tab w:val="left" w:pos="1890"/>
          <w:tab w:val="left" w:pos="3675"/>
        </w:tabs>
        <w:ind w:left="0"/>
        <w:rPr>
          <w:bCs/>
        </w:rPr>
      </w:pPr>
      <w:r w:rsidRPr="006E21B5">
        <w:rPr>
          <w:b/>
          <w:bCs/>
        </w:rPr>
        <w:t>COM</w:t>
      </w:r>
      <w:r w:rsidRPr="00B063FA">
        <w:rPr>
          <w:b/>
          <w:bCs/>
        </w:rPr>
        <w:t>MENTS:</w:t>
      </w:r>
      <w:r w:rsidR="006234B2">
        <w:rPr>
          <w:b/>
          <w:bCs/>
        </w:rPr>
        <w:t xml:space="preserve"> </w:t>
      </w:r>
      <w:r w:rsidR="006234B2">
        <w:rPr>
          <w:bCs/>
        </w:rPr>
        <w:t>Attorney Chapman had no comment.</w:t>
      </w:r>
      <w:r w:rsidR="005A6169">
        <w:rPr>
          <w:bCs/>
        </w:rPr>
        <w:t xml:space="preserve"> </w:t>
      </w:r>
    </w:p>
    <w:p w:rsidR="0032730E" w:rsidRDefault="0032730E" w:rsidP="0032730E">
      <w:pPr>
        <w:pStyle w:val="BodyTextIndent"/>
        <w:tabs>
          <w:tab w:val="left" w:pos="1440"/>
          <w:tab w:val="left" w:pos="1890"/>
          <w:tab w:val="left" w:pos="3675"/>
        </w:tabs>
        <w:ind w:left="0"/>
        <w:rPr>
          <w:b/>
          <w:bCs/>
        </w:rPr>
      </w:pPr>
      <w:r>
        <w:rPr>
          <w:b/>
          <w:bCs/>
        </w:rPr>
        <w:tab/>
      </w: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E061BE">
        <w:rPr>
          <w:rFonts w:ascii="Comic Sans MS" w:hAnsi="Comic Sans MS"/>
          <w:bCs/>
          <w:u w:val="single"/>
        </w:rPr>
        <w:t>SEPTEMBER 30</w:t>
      </w:r>
      <w:r>
        <w:rPr>
          <w:rFonts w:ascii="Comic Sans MS" w:hAnsi="Comic Sans MS"/>
          <w:bCs/>
          <w:u w:val="single"/>
        </w:rPr>
        <w:t>, 2012</w:t>
      </w:r>
      <w:r>
        <w:rPr>
          <w:b/>
          <w:bCs/>
        </w:rPr>
        <w:t xml:space="preserve">   </w:t>
      </w:r>
    </w:p>
    <w:p w:rsidR="0032730E" w:rsidRDefault="0032730E" w:rsidP="0032730E">
      <w:pPr>
        <w:pStyle w:val="BodyTextIndent"/>
        <w:tabs>
          <w:tab w:val="left" w:pos="1440"/>
          <w:tab w:val="left" w:pos="3675"/>
        </w:tabs>
        <w:ind w:left="0"/>
        <w:rPr>
          <w:rFonts w:ascii="Comic Sans MS" w:hAnsi="Comic Sans MS"/>
          <w:bCs/>
          <w:u w:val="single"/>
        </w:rPr>
      </w:pPr>
      <w:r>
        <w:rPr>
          <w:b/>
          <w:bCs/>
        </w:rPr>
        <w:t xml:space="preserve">REPORT:   </w:t>
      </w:r>
      <w:r>
        <w:rPr>
          <w:bCs/>
        </w:rPr>
        <w:t xml:space="preserve">             </w:t>
      </w:r>
      <w:r w:rsidRPr="0039557B">
        <w:rPr>
          <w:rFonts w:ascii="Comic Sans MS" w:hAnsi="Comic Sans MS"/>
          <w:bCs/>
        </w:rPr>
        <w:t xml:space="preserve">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7506A6"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List of </w:t>
      </w:r>
      <w:r w:rsidR="007506A6">
        <w:rPr>
          <w:bCs/>
          <w:sz w:val="20"/>
        </w:rPr>
        <w:t>Current Taxes,</w:t>
      </w:r>
      <w:r w:rsidR="00E061BE">
        <w:rPr>
          <w:bCs/>
          <w:sz w:val="20"/>
        </w:rPr>
        <w:t xml:space="preserve"> </w:t>
      </w:r>
      <w:r w:rsidRPr="0039557B">
        <w:rPr>
          <w:bCs/>
          <w:sz w:val="20"/>
        </w:rPr>
        <w:t xml:space="preserve">which as of </w:t>
      </w:r>
      <w:r w:rsidR="00E061BE">
        <w:rPr>
          <w:bCs/>
          <w:sz w:val="20"/>
        </w:rPr>
        <w:t>9</w:t>
      </w:r>
      <w:r>
        <w:rPr>
          <w:bCs/>
          <w:sz w:val="20"/>
        </w:rPr>
        <w:t>/</w:t>
      </w:r>
      <w:r w:rsidR="00E061BE">
        <w:rPr>
          <w:bCs/>
          <w:sz w:val="20"/>
        </w:rPr>
        <w:t>30</w:t>
      </w:r>
      <w:r>
        <w:rPr>
          <w:bCs/>
          <w:sz w:val="20"/>
        </w:rPr>
        <w:t>/2012</w:t>
      </w:r>
      <w:r w:rsidRPr="0039557B">
        <w:rPr>
          <w:bCs/>
          <w:sz w:val="20"/>
        </w:rPr>
        <w:t xml:space="preserve"> </w:t>
      </w:r>
      <w:r w:rsidR="007506A6">
        <w:rPr>
          <w:bCs/>
          <w:sz w:val="20"/>
        </w:rPr>
        <w:t xml:space="preserve"> is $</w:t>
      </w:r>
      <w:r w:rsidR="00E061BE">
        <w:rPr>
          <w:bCs/>
          <w:sz w:val="20"/>
        </w:rPr>
        <w:t xml:space="preserve">475,378.99 </w:t>
      </w:r>
      <w:r w:rsidR="007506A6">
        <w:rPr>
          <w:bCs/>
          <w:sz w:val="20"/>
        </w:rPr>
        <w:t>uncollected</w:t>
      </w:r>
    </w:p>
    <w:p w:rsidR="0032730E" w:rsidRPr="0039557B" w:rsidRDefault="007506A6" w:rsidP="002B1B80">
      <w:pPr>
        <w:pStyle w:val="BodyTextIndent"/>
        <w:numPr>
          <w:ilvl w:val="0"/>
          <w:numId w:val="4"/>
        </w:numPr>
        <w:tabs>
          <w:tab w:val="left" w:pos="1440"/>
          <w:tab w:val="left" w:pos="1890"/>
          <w:tab w:val="left" w:pos="3675"/>
        </w:tabs>
        <w:rPr>
          <w:bCs/>
          <w:sz w:val="20"/>
        </w:rPr>
      </w:pPr>
      <w:r>
        <w:rPr>
          <w:bCs/>
          <w:sz w:val="20"/>
        </w:rPr>
        <w:t xml:space="preserve"> List of Delinquent Taxes, which as of </w:t>
      </w:r>
      <w:r w:rsidR="00E061BE">
        <w:rPr>
          <w:bCs/>
          <w:sz w:val="20"/>
        </w:rPr>
        <w:t>9</w:t>
      </w:r>
      <w:r>
        <w:rPr>
          <w:bCs/>
          <w:sz w:val="20"/>
        </w:rPr>
        <w:t>/3</w:t>
      </w:r>
      <w:r w:rsidR="00E061BE">
        <w:rPr>
          <w:bCs/>
          <w:sz w:val="20"/>
        </w:rPr>
        <w:t>0</w:t>
      </w:r>
      <w:r>
        <w:rPr>
          <w:bCs/>
          <w:sz w:val="20"/>
        </w:rPr>
        <w:t>/12 is $</w:t>
      </w:r>
      <w:r w:rsidR="00C46652">
        <w:rPr>
          <w:bCs/>
          <w:sz w:val="20"/>
        </w:rPr>
        <w:t>6</w:t>
      </w:r>
      <w:r w:rsidR="000838A9">
        <w:rPr>
          <w:bCs/>
          <w:sz w:val="20"/>
        </w:rPr>
        <w:t>38,610.56</w:t>
      </w:r>
      <w:r w:rsidR="0032730E" w:rsidRPr="0039557B">
        <w:rPr>
          <w:bCs/>
          <w:sz w:val="20"/>
        </w:rPr>
        <w:t xml:space="preserve"> </w:t>
      </w:r>
    </w:p>
    <w:p w:rsidR="0032730E" w:rsidRPr="0039557B"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and Ending Central Check Numbers for</w:t>
      </w:r>
      <w:r>
        <w:rPr>
          <w:bCs/>
          <w:sz w:val="20"/>
        </w:rPr>
        <w:t xml:space="preserve"> </w:t>
      </w:r>
      <w:r w:rsidR="000838A9">
        <w:rPr>
          <w:bCs/>
          <w:sz w:val="20"/>
        </w:rPr>
        <w:t xml:space="preserve">September </w:t>
      </w:r>
    </w:p>
    <w:p w:rsidR="0032730E"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w:t>
      </w:r>
      <w:r w:rsidR="000838A9">
        <w:rPr>
          <w:bCs/>
          <w:sz w:val="20"/>
        </w:rPr>
        <w:t>October</w:t>
      </w:r>
      <w:r w:rsidR="007506A6">
        <w:rPr>
          <w:bCs/>
          <w:sz w:val="20"/>
        </w:rPr>
        <w:t xml:space="preserve"> </w:t>
      </w:r>
      <w:r>
        <w:rPr>
          <w:bCs/>
          <w:sz w:val="20"/>
        </w:rPr>
        <w:t>2012 Central Check #</w:t>
      </w:r>
      <w:r w:rsidR="00667224">
        <w:rPr>
          <w:bCs/>
          <w:sz w:val="20"/>
        </w:rPr>
        <w:t>8</w:t>
      </w:r>
      <w:r w:rsidR="000838A9">
        <w:rPr>
          <w:bCs/>
          <w:sz w:val="20"/>
        </w:rPr>
        <w:t>427</w:t>
      </w:r>
      <w:r w:rsidRPr="0039557B">
        <w:rPr>
          <w:bCs/>
          <w:sz w:val="20"/>
        </w:rPr>
        <w:t xml:space="preserve">           </w:t>
      </w:r>
    </w:p>
    <w:p w:rsidR="0032730E" w:rsidRPr="002D6F54" w:rsidRDefault="0032730E" w:rsidP="007A11AE">
      <w:pPr>
        <w:pStyle w:val="BodyTextIndent"/>
        <w:numPr>
          <w:ilvl w:val="0"/>
          <w:numId w:val="4"/>
        </w:numPr>
        <w:tabs>
          <w:tab w:val="left" w:pos="1440"/>
          <w:tab w:val="left" w:pos="1890"/>
          <w:tab w:val="left" w:pos="3675"/>
        </w:tabs>
        <w:ind w:left="1890" w:hanging="450"/>
        <w:rPr>
          <w:bCs/>
          <w:sz w:val="20"/>
        </w:rPr>
      </w:pPr>
      <w:r w:rsidRPr="002D6F54">
        <w:rPr>
          <w:bCs/>
          <w:sz w:val="20"/>
        </w:rPr>
        <w:t xml:space="preserve">The Court Revenue received from the Town of Liberty for </w:t>
      </w:r>
      <w:r w:rsidR="000838A9">
        <w:rPr>
          <w:bCs/>
          <w:sz w:val="20"/>
        </w:rPr>
        <w:t>August</w:t>
      </w:r>
      <w:r w:rsidRPr="002D6F54">
        <w:rPr>
          <w:bCs/>
          <w:sz w:val="20"/>
        </w:rPr>
        <w:t xml:space="preserve">, which </w:t>
      </w:r>
      <w:r w:rsidR="00F3539A" w:rsidRPr="002D6F54">
        <w:rPr>
          <w:bCs/>
          <w:sz w:val="20"/>
        </w:rPr>
        <w:t>is $</w:t>
      </w:r>
      <w:r w:rsidR="000838A9">
        <w:rPr>
          <w:bCs/>
          <w:sz w:val="20"/>
        </w:rPr>
        <w:t>815.00</w:t>
      </w:r>
      <w:r w:rsidRPr="002D6F54">
        <w:rPr>
          <w:bCs/>
          <w:sz w:val="20"/>
        </w:rPr>
        <w:t xml:space="preserve">  </w:t>
      </w:r>
    </w:p>
    <w:p w:rsidR="00904711" w:rsidRPr="005A15AD" w:rsidRDefault="0032730E" w:rsidP="00A8625B">
      <w:pPr>
        <w:pStyle w:val="BodyTextIndent"/>
        <w:numPr>
          <w:ilvl w:val="0"/>
          <w:numId w:val="4"/>
        </w:numPr>
        <w:tabs>
          <w:tab w:val="left" w:pos="1440"/>
          <w:tab w:val="left" w:pos="1890"/>
          <w:tab w:val="left" w:pos="3675"/>
        </w:tabs>
        <w:rPr>
          <w:rFonts w:ascii="Comic Sans MS" w:hAnsi="Comic Sans MS"/>
          <w:bCs/>
          <w:u w:val="single"/>
        </w:rPr>
      </w:pPr>
      <w:r w:rsidRPr="00C46652">
        <w:rPr>
          <w:bCs/>
          <w:sz w:val="20"/>
        </w:rPr>
        <w:t xml:space="preserve"> List of CDBG </w:t>
      </w:r>
      <w:r w:rsidR="00FD62A6" w:rsidRPr="00C46652">
        <w:rPr>
          <w:bCs/>
          <w:sz w:val="20"/>
        </w:rPr>
        <w:t>loans,</w:t>
      </w:r>
      <w:r w:rsidR="009342B0" w:rsidRPr="00C46652">
        <w:rPr>
          <w:bCs/>
          <w:sz w:val="20"/>
        </w:rPr>
        <w:t xml:space="preserve"> </w:t>
      </w:r>
      <w:r w:rsidRPr="00C46652">
        <w:rPr>
          <w:bCs/>
          <w:sz w:val="20"/>
        </w:rPr>
        <w:t>the payment status of each one</w:t>
      </w:r>
      <w:r w:rsidR="009342B0" w:rsidRPr="00C46652">
        <w:rPr>
          <w:bCs/>
          <w:sz w:val="20"/>
        </w:rPr>
        <w:t xml:space="preserve"> and recommendations.</w:t>
      </w:r>
    </w:p>
    <w:p w:rsidR="005A15AD" w:rsidRDefault="005A15AD" w:rsidP="005A15AD">
      <w:pPr>
        <w:pStyle w:val="BodyTextIndent"/>
        <w:tabs>
          <w:tab w:val="left" w:pos="1440"/>
          <w:tab w:val="left" w:pos="1890"/>
          <w:tab w:val="left" w:pos="3675"/>
        </w:tabs>
        <w:rPr>
          <w:bCs/>
          <w:sz w:val="20"/>
        </w:rPr>
      </w:pPr>
    </w:p>
    <w:p w:rsidR="005A15AD" w:rsidRDefault="005A15AD" w:rsidP="005A15AD">
      <w:pPr>
        <w:pStyle w:val="BodyTextIndent"/>
        <w:tabs>
          <w:tab w:val="left" w:pos="1440"/>
          <w:tab w:val="left" w:pos="1890"/>
          <w:tab w:val="left" w:pos="3675"/>
        </w:tabs>
        <w:rPr>
          <w:rFonts w:ascii="Comic Sans MS" w:hAnsi="Comic Sans MS"/>
          <w:bCs/>
          <w:szCs w:val="24"/>
          <w:u w:val="single"/>
        </w:rPr>
      </w:pPr>
      <w:r w:rsidRPr="005A15AD">
        <w:rPr>
          <w:rFonts w:ascii="Comic Sans MS" w:hAnsi="Comic Sans MS"/>
          <w:bCs/>
          <w:szCs w:val="24"/>
          <w:u w:val="single"/>
        </w:rPr>
        <w:t>PRESENTATION FROM IRA COHEN AND NANCY BUCK – DELINQUENT TAXES</w:t>
      </w:r>
    </w:p>
    <w:p w:rsidR="005A15AD" w:rsidRDefault="005A15AD" w:rsidP="005A15AD">
      <w:pPr>
        <w:pStyle w:val="BodyTextIndent"/>
        <w:tabs>
          <w:tab w:val="left" w:pos="1440"/>
          <w:tab w:val="left" w:pos="1890"/>
          <w:tab w:val="left" w:pos="3675"/>
        </w:tabs>
        <w:rPr>
          <w:rFonts w:ascii="Comic Sans MS" w:hAnsi="Comic Sans MS"/>
          <w:bCs/>
          <w:szCs w:val="24"/>
          <w:u w:val="single"/>
        </w:rPr>
      </w:pPr>
    </w:p>
    <w:p w:rsidR="005A15AD" w:rsidRDefault="005A15AD" w:rsidP="005A15AD">
      <w:pPr>
        <w:pStyle w:val="BodyTextIndent"/>
        <w:tabs>
          <w:tab w:val="left" w:pos="1440"/>
          <w:tab w:val="left" w:pos="1890"/>
          <w:tab w:val="left" w:pos="3675"/>
        </w:tabs>
        <w:rPr>
          <w:bCs/>
          <w:szCs w:val="24"/>
        </w:rPr>
      </w:pPr>
      <w:r>
        <w:rPr>
          <w:bCs/>
          <w:szCs w:val="24"/>
        </w:rPr>
        <w:t xml:space="preserve">Ira Cohen discussed the tax auctions that are held by the County and how it is extremely difficult to sell property in the Village of Liberty.  He suggested the Village should “bite the bullet” and do </w:t>
      </w:r>
      <w:r w:rsidR="008A5167">
        <w:rPr>
          <w:bCs/>
          <w:szCs w:val="24"/>
        </w:rPr>
        <w:t>what’s</w:t>
      </w:r>
      <w:r>
        <w:rPr>
          <w:bCs/>
          <w:szCs w:val="24"/>
        </w:rPr>
        <w:t xml:space="preserve"> </w:t>
      </w:r>
      <w:r w:rsidR="008A5167">
        <w:rPr>
          <w:bCs/>
          <w:szCs w:val="24"/>
        </w:rPr>
        <w:t>practical</w:t>
      </w:r>
      <w:r>
        <w:rPr>
          <w:bCs/>
          <w:szCs w:val="24"/>
        </w:rPr>
        <w:t xml:space="preserve"> and move on.  This would include writing off taxes and waiving interest and penalties.</w:t>
      </w:r>
    </w:p>
    <w:p w:rsidR="005A15AD" w:rsidRDefault="005A15AD" w:rsidP="005A15AD">
      <w:pPr>
        <w:pStyle w:val="BodyTextIndent"/>
        <w:tabs>
          <w:tab w:val="left" w:pos="1440"/>
          <w:tab w:val="left" w:pos="1890"/>
          <w:tab w:val="left" w:pos="3675"/>
        </w:tabs>
        <w:rPr>
          <w:bCs/>
          <w:szCs w:val="24"/>
        </w:rPr>
      </w:pPr>
    </w:p>
    <w:p w:rsidR="005A15AD" w:rsidRDefault="005A15AD" w:rsidP="005A15AD">
      <w:pPr>
        <w:pStyle w:val="BodyTextIndent"/>
        <w:tabs>
          <w:tab w:val="left" w:pos="1440"/>
          <w:tab w:val="left" w:pos="1890"/>
          <w:tab w:val="left" w:pos="3675"/>
        </w:tabs>
        <w:rPr>
          <w:bCs/>
          <w:szCs w:val="24"/>
        </w:rPr>
      </w:pPr>
      <w:r>
        <w:rPr>
          <w:bCs/>
          <w:szCs w:val="24"/>
        </w:rPr>
        <w:t>The Board said they would be willing to subscribe to Ira</w:t>
      </w:r>
      <w:r w:rsidR="008A5167">
        <w:rPr>
          <w:bCs/>
          <w:szCs w:val="24"/>
        </w:rPr>
        <w:t>’</w:t>
      </w:r>
      <w:r>
        <w:rPr>
          <w:bCs/>
          <w:szCs w:val="24"/>
        </w:rPr>
        <w:t xml:space="preserve">s theory if they could get a judge to </w:t>
      </w:r>
      <w:r w:rsidR="00E11817">
        <w:rPr>
          <w:bCs/>
          <w:szCs w:val="24"/>
        </w:rPr>
        <w:t>go along with it.</w:t>
      </w:r>
      <w:r>
        <w:rPr>
          <w:bCs/>
          <w:szCs w:val="24"/>
        </w:rPr>
        <w:t xml:space="preserve"> </w:t>
      </w:r>
    </w:p>
    <w:p w:rsidR="00C608E3" w:rsidRDefault="00C608E3" w:rsidP="005A15AD">
      <w:pPr>
        <w:pStyle w:val="BodyTextIndent"/>
        <w:tabs>
          <w:tab w:val="left" w:pos="1440"/>
          <w:tab w:val="left" w:pos="1890"/>
          <w:tab w:val="left" w:pos="3675"/>
        </w:tabs>
        <w:rPr>
          <w:bCs/>
          <w:szCs w:val="24"/>
        </w:rPr>
      </w:pPr>
    </w:p>
    <w:p w:rsidR="005A15AD" w:rsidRPr="00C46652" w:rsidRDefault="00C608E3" w:rsidP="005A15AD">
      <w:pPr>
        <w:pStyle w:val="BodyTextIndent"/>
        <w:tabs>
          <w:tab w:val="left" w:pos="1440"/>
          <w:tab w:val="left" w:pos="1890"/>
          <w:tab w:val="left" w:pos="3675"/>
        </w:tabs>
        <w:rPr>
          <w:rFonts w:ascii="Comic Sans MS" w:hAnsi="Comic Sans MS"/>
          <w:bCs/>
          <w:u w:val="single"/>
        </w:rPr>
      </w:pPr>
      <w:r>
        <w:rPr>
          <w:bCs/>
          <w:szCs w:val="24"/>
        </w:rPr>
        <w:lastRenderedPageBreak/>
        <w:t xml:space="preserve">Attorney Chapman said he would work with Ira on some language changes for the auction </w:t>
      </w:r>
      <w:r w:rsidR="00283637">
        <w:rPr>
          <w:bCs/>
          <w:szCs w:val="24"/>
        </w:rPr>
        <w:t>paperwork</w:t>
      </w:r>
      <w:r>
        <w:rPr>
          <w:bCs/>
          <w:szCs w:val="24"/>
        </w:rPr>
        <w:t>.</w:t>
      </w:r>
    </w:p>
    <w:p w:rsidR="00E41389" w:rsidRPr="00904711" w:rsidRDefault="00E41389" w:rsidP="00A8625B">
      <w:pPr>
        <w:pStyle w:val="BodyTextIndent"/>
        <w:tabs>
          <w:tab w:val="left" w:pos="8280"/>
        </w:tabs>
        <w:rPr>
          <w:rFonts w:ascii="Comic Sans MS" w:hAnsi="Comic Sans MS"/>
          <w:bCs/>
          <w:u w:val="single"/>
        </w:rPr>
      </w:pPr>
    </w:p>
    <w:p w:rsidR="00223C59" w:rsidRPr="00D258A6" w:rsidRDefault="00223C59" w:rsidP="00D258A6">
      <w:pPr>
        <w:pStyle w:val="BodyTextIndent"/>
        <w:tabs>
          <w:tab w:val="left" w:pos="8280"/>
        </w:tabs>
        <w:ind w:left="0"/>
        <w:rPr>
          <w:bCs/>
        </w:rPr>
      </w:pPr>
      <w:r>
        <w:rPr>
          <w:b/>
          <w:bCs/>
        </w:rPr>
        <w:t xml:space="preserve">TABLED     </w:t>
      </w:r>
      <w:r w:rsidR="007506A6" w:rsidRPr="00AA5D5D">
        <w:rPr>
          <w:b/>
          <w:bCs/>
          <w:u w:val="single"/>
        </w:rPr>
        <w:t xml:space="preserve">UPDATE ON WATER TANK PROJECT – D. OHMAN/DELAWARE </w:t>
      </w:r>
      <w:r w:rsidR="00D258A6" w:rsidRPr="00D258A6">
        <w:rPr>
          <w:b/>
          <w:bCs/>
        </w:rPr>
        <w:t>BUSINESS:</w:t>
      </w:r>
      <w:r w:rsidR="00D258A6">
        <w:rPr>
          <w:b/>
          <w:bCs/>
        </w:rPr>
        <w:t xml:space="preserve"> </w:t>
      </w:r>
      <w:r w:rsidR="007506A6" w:rsidRPr="00D258A6">
        <w:rPr>
          <w:b/>
          <w:bCs/>
          <w:u w:val="single"/>
        </w:rPr>
        <w:t>ENGINEERING:</w:t>
      </w:r>
      <w:r w:rsidRPr="00D258A6">
        <w:rPr>
          <w:b/>
          <w:bCs/>
        </w:rPr>
        <w:t xml:space="preserve">  </w:t>
      </w:r>
      <w:r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A8625B" w:rsidRDefault="00A8625B">
      <w:pPr>
        <w:pStyle w:val="BodyTextIndent"/>
        <w:tabs>
          <w:tab w:val="left" w:pos="8280"/>
        </w:tabs>
        <w:rPr>
          <w:bCs/>
        </w:rPr>
      </w:pPr>
    </w:p>
    <w:p w:rsidR="00B3369C" w:rsidRPr="00667224" w:rsidRDefault="00D258A6" w:rsidP="001D7ACF">
      <w:pPr>
        <w:pStyle w:val="BodyTextIndent"/>
        <w:numPr>
          <w:ilvl w:val="0"/>
          <w:numId w:val="7"/>
        </w:numPr>
        <w:rPr>
          <w:bCs/>
          <w:u w:val="single"/>
        </w:rPr>
      </w:pPr>
      <w:r w:rsidRPr="00667224">
        <w:rPr>
          <w:bCs/>
        </w:rPr>
        <w:t>Preliminary Funding Notification</w:t>
      </w:r>
      <w:r w:rsidR="00667224">
        <w:rPr>
          <w:bCs/>
        </w:rPr>
        <w:t xml:space="preserve"> </w:t>
      </w:r>
      <w:r w:rsidR="00667224" w:rsidRPr="00667224">
        <w:rPr>
          <w:bCs/>
        </w:rPr>
        <w:t>of</w:t>
      </w:r>
      <w:r w:rsidR="00667224">
        <w:rPr>
          <w:bCs/>
        </w:rPr>
        <w:t xml:space="preserve"> </w:t>
      </w:r>
      <w:r w:rsidRPr="00667224">
        <w:rPr>
          <w:bCs/>
        </w:rPr>
        <w:t>$731,000 grant, a $289,000 loan – 38 years at 2% and $11,000 local infusion.</w:t>
      </w:r>
    </w:p>
    <w:p w:rsidR="00D258A6" w:rsidRPr="00667224" w:rsidRDefault="00667224" w:rsidP="001D7ACF">
      <w:pPr>
        <w:pStyle w:val="BodyTextIndent"/>
        <w:numPr>
          <w:ilvl w:val="0"/>
          <w:numId w:val="7"/>
        </w:numPr>
        <w:rPr>
          <w:bCs/>
        </w:rPr>
      </w:pPr>
      <w:r w:rsidRPr="00667224">
        <w:rPr>
          <w:bCs/>
        </w:rPr>
        <w:t>Full Application binder package was submitted on August 15 with a follow up on August 16 (Items 6 and 26) such that the Full A</w:t>
      </w:r>
      <w:r>
        <w:rPr>
          <w:bCs/>
        </w:rPr>
        <w:t>pplication</w:t>
      </w:r>
      <w:r w:rsidRPr="00667224">
        <w:rPr>
          <w:bCs/>
        </w:rPr>
        <w:t xml:space="preserve"> was all there by August 17, 2012 deadline</w:t>
      </w:r>
      <w:r>
        <w:rPr>
          <w:bCs/>
        </w:rPr>
        <w:t>.</w:t>
      </w:r>
    </w:p>
    <w:p w:rsidR="00D258A6" w:rsidRDefault="00667224" w:rsidP="001D7ACF">
      <w:pPr>
        <w:pStyle w:val="BodyTextIndent"/>
        <w:numPr>
          <w:ilvl w:val="0"/>
          <w:numId w:val="7"/>
        </w:numPr>
        <w:rPr>
          <w:bCs/>
        </w:rPr>
      </w:pPr>
      <w:r w:rsidRPr="00667224">
        <w:rPr>
          <w:bCs/>
        </w:rPr>
        <w:t xml:space="preserve">Received comments from George Popp and State Engineer on August </w:t>
      </w:r>
      <w:r w:rsidR="00A31B45" w:rsidRPr="00667224">
        <w:rPr>
          <w:bCs/>
        </w:rPr>
        <w:t>20</w:t>
      </w:r>
      <w:r w:rsidR="00A31B45" w:rsidRPr="00A31B45">
        <w:rPr>
          <w:bCs/>
          <w:vertAlign w:val="superscript"/>
        </w:rPr>
        <w:t>th</w:t>
      </w:r>
      <w:r w:rsidR="00A31B45">
        <w:rPr>
          <w:bCs/>
        </w:rPr>
        <w:t xml:space="preserve"> </w:t>
      </w:r>
      <w:r w:rsidR="00A31B45" w:rsidRPr="00667224">
        <w:rPr>
          <w:bCs/>
        </w:rPr>
        <w:t>on</w:t>
      </w:r>
      <w:r w:rsidRPr="00667224">
        <w:rPr>
          <w:bCs/>
        </w:rPr>
        <w:t xml:space="preserve"> Preliminary Engineering Report that </w:t>
      </w:r>
      <w:r w:rsidR="00A31B45" w:rsidRPr="00667224">
        <w:rPr>
          <w:bCs/>
        </w:rPr>
        <w:t>needs</w:t>
      </w:r>
      <w:r w:rsidRPr="00667224">
        <w:rPr>
          <w:bCs/>
        </w:rPr>
        <w:t xml:space="preserve"> to be addressed prior to USDA approval for financing.</w:t>
      </w:r>
    </w:p>
    <w:p w:rsidR="0073142A" w:rsidRDefault="0073142A" w:rsidP="001D7ACF">
      <w:pPr>
        <w:pStyle w:val="BodyTextIndent"/>
        <w:numPr>
          <w:ilvl w:val="0"/>
          <w:numId w:val="13"/>
        </w:numPr>
        <w:rPr>
          <w:bCs/>
        </w:rPr>
      </w:pPr>
      <w:r>
        <w:rPr>
          <w:bCs/>
        </w:rPr>
        <w:t xml:space="preserve">Drafted a response with supporting attachments and have submitted to the USDA State Engineer reviewed his comments via phone and e-mail today.  Some minor changes needed before it is ready to go back for final approval. </w:t>
      </w:r>
    </w:p>
    <w:p w:rsidR="0073142A" w:rsidRDefault="0073142A" w:rsidP="001D7ACF">
      <w:pPr>
        <w:pStyle w:val="BodyTextIndent"/>
        <w:numPr>
          <w:ilvl w:val="0"/>
          <w:numId w:val="13"/>
        </w:numPr>
        <w:rPr>
          <w:bCs/>
        </w:rPr>
      </w:pPr>
      <w:r>
        <w:rPr>
          <w:bCs/>
        </w:rPr>
        <w:t>Response planned to be finalized this week and sent out to USDA.</w:t>
      </w:r>
    </w:p>
    <w:p w:rsidR="0073142A" w:rsidRDefault="0073142A" w:rsidP="001D7ACF">
      <w:pPr>
        <w:pStyle w:val="BodyTextIndent"/>
        <w:numPr>
          <w:ilvl w:val="0"/>
          <w:numId w:val="13"/>
        </w:numPr>
        <w:rPr>
          <w:bCs/>
        </w:rPr>
      </w:pPr>
      <w:r>
        <w:rPr>
          <w:bCs/>
        </w:rPr>
        <w:t>Thanks to Dave Harman for providing some information that was needed relative to water demands and source capacity.</w:t>
      </w:r>
    </w:p>
    <w:p w:rsidR="0036362D" w:rsidRDefault="0036362D" w:rsidP="00FD62A6">
      <w:pPr>
        <w:pStyle w:val="BodyTextIndent"/>
        <w:ind w:hanging="270"/>
        <w:rPr>
          <w:bCs/>
          <w:u w:val="single"/>
        </w:rPr>
      </w:pPr>
    </w:p>
    <w:p w:rsidR="00FD62A6" w:rsidRDefault="00FD62A6" w:rsidP="00FD62A6">
      <w:pPr>
        <w:pStyle w:val="BodyTextIndent"/>
        <w:ind w:hanging="270"/>
        <w:rPr>
          <w:bCs/>
          <w:u w:val="single"/>
        </w:rPr>
      </w:pPr>
      <w:r w:rsidRPr="00FD62A6">
        <w:rPr>
          <w:bCs/>
          <w:u w:val="single"/>
        </w:rPr>
        <w:t>DWSRF PROJECT</w:t>
      </w:r>
    </w:p>
    <w:p w:rsidR="00FD62A6" w:rsidRDefault="00FD62A6" w:rsidP="00FD62A6">
      <w:pPr>
        <w:pStyle w:val="BodyTextIndent"/>
        <w:ind w:hanging="270"/>
        <w:rPr>
          <w:bCs/>
          <w:u w:val="single"/>
        </w:rPr>
      </w:pPr>
    </w:p>
    <w:p w:rsidR="005C5E75" w:rsidRPr="005C5E75" w:rsidRDefault="005C5E75" w:rsidP="001D7ACF">
      <w:pPr>
        <w:pStyle w:val="BodyTextIndent"/>
        <w:numPr>
          <w:ilvl w:val="0"/>
          <w:numId w:val="8"/>
        </w:numPr>
        <w:rPr>
          <w:bCs/>
          <w:u w:val="single"/>
        </w:rPr>
      </w:pPr>
      <w:r>
        <w:rPr>
          <w:bCs/>
        </w:rPr>
        <w:t>A balance of $191,000 remains in the 2005/06 DWSRF Project No. 15655</w:t>
      </w:r>
    </w:p>
    <w:p w:rsidR="00FD62A6" w:rsidRPr="00521C74" w:rsidRDefault="00FD62A6" w:rsidP="001D7ACF">
      <w:pPr>
        <w:pStyle w:val="BodyTextIndent"/>
        <w:numPr>
          <w:ilvl w:val="0"/>
          <w:numId w:val="8"/>
        </w:numPr>
        <w:rPr>
          <w:bCs/>
          <w:u w:val="single"/>
        </w:rPr>
      </w:pPr>
      <w:r>
        <w:rPr>
          <w:bCs/>
        </w:rPr>
        <w:t>Contacted NYSEFC regarding feasibility to use remaining project funds to pay for recent</w:t>
      </w:r>
      <w:r w:rsidR="00521C74">
        <w:rPr>
          <w:bCs/>
        </w:rPr>
        <w:t xml:space="preserve"> Lily Pond WTP computer replacement and SCADA work.</w:t>
      </w:r>
    </w:p>
    <w:p w:rsidR="00521C74" w:rsidRPr="00521C74" w:rsidRDefault="0036362D" w:rsidP="001D7ACF">
      <w:pPr>
        <w:pStyle w:val="BodyTextIndent"/>
        <w:numPr>
          <w:ilvl w:val="0"/>
          <w:numId w:val="8"/>
        </w:numPr>
        <w:rPr>
          <w:bCs/>
          <w:u w:val="single"/>
        </w:rPr>
      </w:pPr>
      <w:r>
        <w:rPr>
          <w:bCs/>
        </w:rPr>
        <w:t>SCADA and computer replacement eligible per September 6 NYSDOH letter.</w:t>
      </w:r>
      <w:r w:rsidR="00521C74">
        <w:rPr>
          <w:bCs/>
        </w:rPr>
        <w:t xml:space="preserve"> </w:t>
      </w:r>
    </w:p>
    <w:p w:rsidR="0036362D" w:rsidRDefault="0036362D" w:rsidP="001D7ACF">
      <w:pPr>
        <w:pStyle w:val="BodyTextIndent"/>
        <w:numPr>
          <w:ilvl w:val="0"/>
          <w:numId w:val="8"/>
        </w:numPr>
        <w:rPr>
          <w:bCs/>
        </w:rPr>
      </w:pPr>
      <w:r w:rsidRPr="0036362D">
        <w:rPr>
          <w:bCs/>
        </w:rPr>
        <w:t>Worked with Judy to get a letter to OBG (who did recent SCADA repairs and original SCADA work) to provide items requested by NYSDOH.</w:t>
      </w:r>
      <w:r w:rsidR="00521C74" w:rsidRPr="0036362D">
        <w:rPr>
          <w:bCs/>
        </w:rPr>
        <w:t xml:space="preserve"> </w:t>
      </w:r>
    </w:p>
    <w:p w:rsidR="0036362D" w:rsidRPr="0036362D" w:rsidRDefault="0036362D" w:rsidP="0036362D">
      <w:pPr>
        <w:pStyle w:val="BodyTextIndent"/>
        <w:rPr>
          <w:bCs/>
        </w:rPr>
      </w:pPr>
    </w:p>
    <w:p w:rsidR="0015589C" w:rsidRPr="003B0E03" w:rsidRDefault="0015589C" w:rsidP="0015589C">
      <w:pPr>
        <w:rPr>
          <w:rFonts w:ascii="Bookman Old Style" w:hAnsi="Bookman Old Style"/>
          <w:sz w:val="24"/>
          <w:szCs w:val="24"/>
          <w:u w:val="single"/>
        </w:rPr>
      </w:pPr>
      <w:r>
        <w:tab/>
        <w:t xml:space="preserve">         </w:t>
      </w:r>
      <w:r w:rsidRPr="003B0E03">
        <w:rPr>
          <w:rFonts w:ascii="Bookman Old Style" w:hAnsi="Bookman Old Style"/>
          <w:sz w:val="24"/>
          <w:szCs w:val="24"/>
          <w:u w:val="single"/>
        </w:rPr>
        <w:t>WWTP IMPROVMENTS PROJECT</w:t>
      </w:r>
    </w:p>
    <w:p w:rsidR="0015589C" w:rsidRDefault="0015589C" w:rsidP="0015589C">
      <w:pPr>
        <w:rPr>
          <w:rFonts w:ascii="Bookman Old Style" w:hAnsi="Bookman Old Style"/>
          <w:sz w:val="24"/>
          <w:szCs w:val="24"/>
        </w:rPr>
      </w:pPr>
    </w:p>
    <w:p w:rsidR="0015589C" w:rsidRPr="0015589C" w:rsidRDefault="0015589C" w:rsidP="0015589C">
      <w:r>
        <w:rPr>
          <w:rFonts w:ascii="Bookman Old Style" w:hAnsi="Bookman Old Style"/>
          <w:sz w:val="24"/>
          <w:szCs w:val="24"/>
        </w:rPr>
        <w:tab/>
        <w:t xml:space="preserve">      David Ohman </w:t>
      </w:r>
      <w:r w:rsidR="003B0E03">
        <w:rPr>
          <w:rFonts w:ascii="Bookman Old Style" w:hAnsi="Bookman Old Style"/>
          <w:sz w:val="24"/>
          <w:szCs w:val="24"/>
        </w:rPr>
        <w:t>reported</w:t>
      </w:r>
      <w:r>
        <w:rPr>
          <w:rFonts w:ascii="Bookman Old Style" w:hAnsi="Bookman Old Style"/>
          <w:sz w:val="24"/>
          <w:szCs w:val="24"/>
        </w:rPr>
        <w:t xml:space="preserve"> on the following: </w:t>
      </w:r>
      <w:r>
        <w:rPr>
          <w:rFonts w:ascii="Bookman Old Style" w:hAnsi="Bookman Old Style"/>
          <w:sz w:val="24"/>
          <w:szCs w:val="24"/>
        </w:rPr>
        <w:tab/>
      </w:r>
      <w:r>
        <w:tab/>
      </w:r>
    </w:p>
    <w:p w:rsidR="00E84064" w:rsidRDefault="00E84064" w:rsidP="00AC30EB">
      <w:pPr>
        <w:pStyle w:val="BodyTextIndent"/>
        <w:tabs>
          <w:tab w:val="left" w:pos="8280"/>
        </w:tabs>
        <w:rPr>
          <w:bCs/>
        </w:rPr>
      </w:pPr>
    </w:p>
    <w:p w:rsidR="00F56019" w:rsidRDefault="00F56019" w:rsidP="00631A0C">
      <w:pPr>
        <w:pStyle w:val="BodyTextIndent"/>
        <w:tabs>
          <w:tab w:val="left" w:pos="8280"/>
        </w:tabs>
        <w:ind w:hanging="270"/>
        <w:rPr>
          <w:bCs/>
        </w:rPr>
      </w:pPr>
      <w:r>
        <w:rPr>
          <w:bCs/>
          <w:u w:val="single"/>
        </w:rPr>
        <w:t>Oxidation Ditch – Emergency Repair Work</w:t>
      </w:r>
      <w:r w:rsidR="00E84064">
        <w:rPr>
          <w:bCs/>
        </w:rPr>
        <w:t xml:space="preserve"> – </w:t>
      </w:r>
    </w:p>
    <w:p w:rsidR="002E71C1" w:rsidRDefault="005C5E75" w:rsidP="001D7ACF">
      <w:pPr>
        <w:pStyle w:val="BodyTextIndent"/>
        <w:numPr>
          <w:ilvl w:val="0"/>
          <w:numId w:val="5"/>
        </w:numPr>
        <w:rPr>
          <w:szCs w:val="24"/>
        </w:rPr>
      </w:pPr>
      <w:r>
        <w:rPr>
          <w:szCs w:val="24"/>
        </w:rPr>
        <w:t>Work by TAM Enterprises</w:t>
      </w:r>
      <w:r w:rsidR="002E71C1">
        <w:rPr>
          <w:szCs w:val="24"/>
        </w:rPr>
        <w:t xml:space="preserve"> and Ross Electric to remove two broken brush aerators, put in two new submersible mixers and appurtenances is now complete.</w:t>
      </w:r>
    </w:p>
    <w:p w:rsidR="00280B6B" w:rsidRDefault="00280B6B" w:rsidP="001D7ACF">
      <w:pPr>
        <w:pStyle w:val="BodyTextIndent"/>
        <w:numPr>
          <w:ilvl w:val="0"/>
          <w:numId w:val="5"/>
        </w:numPr>
        <w:rPr>
          <w:szCs w:val="24"/>
        </w:rPr>
      </w:pPr>
      <w:r>
        <w:rPr>
          <w:szCs w:val="24"/>
        </w:rPr>
        <w:t xml:space="preserve">Reviewed invoices received by Village from TAM </w:t>
      </w:r>
      <w:r w:rsidR="003F3558">
        <w:rPr>
          <w:szCs w:val="24"/>
        </w:rPr>
        <w:t>Enterprises</w:t>
      </w:r>
      <w:r>
        <w:rPr>
          <w:szCs w:val="24"/>
        </w:rPr>
        <w:t xml:space="preserve"> Inc. and Ross Electric.</w:t>
      </w:r>
    </w:p>
    <w:p w:rsidR="00280B6B" w:rsidRDefault="003F3558" w:rsidP="001D7ACF">
      <w:pPr>
        <w:pStyle w:val="BodyTextIndent"/>
        <w:numPr>
          <w:ilvl w:val="1"/>
          <w:numId w:val="5"/>
        </w:numPr>
        <w:rPr>
          <w:szCs w:val="24"/>
        </w:rPr>
      </w:pPr>
      <w:r>
        <w:rPr>
          <w:szCs w:val="24"/>
        </w:rPr>
        <w:lastRenderedPageBreak/>
        <w:t xml:space="preserve">Recommend </w:t>
      </w:r>
      <w:r w:rsidRPr="00280B6B">
        <w:rPr>
          <w:b/>
          <w:szCs w:val="24"/>
        </w:rPr>
        <w:t xml:space="preserve">Final </w:t>
      </w:r>
      <w:r w:rsidRPr="00280B6B">
        <w:rPr>
          <w:szCs w:val="24"/>
        </w:rPr>
        <w:t>pa</w:t>
      </w:r>
      <w:r>
        <w:rPr>
          <w:szCs w:val="24"/>
        </w:rPr>
        <w:t>yment to Ross Electric for Invoices 2 and 3 in the sum of $19,348.62 or a total to date of $21,498.46.</w:t>
      </w:r>
    </w:p>
    <w:p w:rsidR="00280B6B" w:rsidRDefault="00280B6B" w:rsidP="001D7ACF">
      <w:pPr>
        <w:pStyle w:val="BodyTextIndent"/>
        <w:numPr>
          <w:ilvl w:val="1"/>
          <w:numId w:val="5"/>
        </w:numPr>
        <w:rPr>
          <w:szCs w:val="24"/>
        </w:rPr>
      </w:pPr>
      <w:r>
        <w:rPr>
          <w:szCs w:val="24"/>
        </w:rPr>
        <w:t>Invoice #1 (10% of quote) 5/31/12 $2,149.85 – Paid 7/13/12</w:t>
      </w:r>
    </w:p>
    <w:p w:rsidR="00280B6B" w:rsidRDefault="00280B6B" w:rsidP="001D7ACF">
      <w:pPr>
        <w:pStyle w:val="BodyTextIndent"/>
        <w:numPr>
          <w:ilvl w:val="1"/>
          <w:numId w:val="5"/>
        </w:numPr>
        <w:rPr>
          <w:szCs w:val="24"/>
        </w:rPr>
      </w:pPr>
      <w:r>
        <w:rPr>
          <w:szCs w:val="24"/>
        </w:rPr>
        <w:t>Invoice #2 (8% of quote) 7/15/12: $17,198.77 – Payment recommended</w:t>
      </w:r>
    </w:p>
    <w:p w:rsidR="00280B6B" w:rsidRDefault="00280B6B" w:rsidP="001D7ACF">
      <w:pPr>
        <w:pStyle w:val="BodyTextIndent"/>
        <w:numPr>
          <w:ilvl w:val="1"/>
          <w:numId w:val="5"/>
        </w:numPr>
        <w:rPr>
          <w:szCs w:val="24"/>
        </w:rPr>
      </w:pPr>
      <w:r>
        <w:rPr>
          <w:szCs w:val="24"/>
        </w:rPr>
        <w:t>Invoice #3 (10% of quote) 5/31/12: $2,149.85 – Payment recommended</w:t>
      </w:r>
    </w:p>
    <w:p w:rsidR="00280B6B" w:rsidRDefault="00280B6B" w:rsidP="001D7ACF">
      <w:pPr>
        <w:pStyle w:val="BodyTextIndent"/>
        <w:numPr>
          <w:ilvl w:val="1"/>
          <w:numId w:val="5"/>
        </w:numPr>
        <w:rPr>
          <w:szCs w:val="24"/>
        </w:rPr>
      </w:pPr>
      <w:r>
        <w:rPr>
          <w:szCs w:val="24"/>
        </w:rPr>
        <w:t xml:space="preserve">Work Item #3 proposed bucket repair not required for competition of Phase I – Emergency Repairs </w:t>
      </w:r>
      <w:bookmarkStart w:id="0" w:name="_GoBack"/>
      <w:bookmarkEnd w:id="0"/>
    </w:p>
    <w:p w:rsidR="00280B6B" w:rsidRDefault="00280B6B" w:rsidP="001D7ACF">
      <w:pPr>
        <w:pStyle w:val="BodyTextIndent"/>
        <w:numPr>
          <w:ilvl w:val="0"/>
          <w:numId w:val="5"/>
        </w:numPr>
        <w:rPr>
          <w:szCs w:val="24"/>
        </w:rPr>
      </w:pPr>
      <w:r>
        <w:rPr>
          <w:szCs w:val="24"/>
        </w:rPr>
        <w:t>Recommended Payment to TAM Enterprises Inc. for Invoice #2 totaling $15,400; final invoice pending</w:t>
      </w:r>
    </w:p>
    <w:p w:rsidR="00280B6B" w:rsidRDefault="00280B6B" w:rsidP="001D7ACF">
      <w:pPr>
        <w:pStyle w:val="BodyTextIndent"/>
        <w:numPr>
          <w:ilvl w:val="1"/>
          <w:numId w:val="5"/>
        </w:numPr>
        <w:rPr>
          <w:szCs w:val="24"/>
        </w:rPr>
      </w:pPr>
      <w:r>
        <w:rPr>
          <w:szCs w:val="24"/>
        </w:rPr>
        <w:t>Invoice #1 6/8/12: $21,000 – Paid 7/5/12</w:t>
      </w:r>
    </w:p>
    <w:p w:rsidR="00F56019" w:rsidRPr="00280B6B" w:rsidRDefault="00280B6B" w:rsidP="001D7ACF">
      <w:pPr>
        <w:pStyle w:val="BodyTextIndent"/>
        <w:numPr>
          <w:ilvl w:val="1"/>
          <w:numId w:val="5"/>
        </w:numPr>
        <w:rPr>
          <w:szCs w:val="24"/>
        </w:rPr>
      </w:pPr>
      <w:r w:rsidRPr="00280B6B">
        <w:rPr>
          <w:szCs w:val="24"/>
        </w:rPr>
        <w:t>Invoice #2 8/9/12: $15,400 – Payment recommended</w:t>
      </w:r>
      <w:r w:rsidR="002E71C1" w:rsidRPr="00280B6B">
        <w:rPr>
          <w:szCs w:val="24"/>
        </w:rPr>
        <w:t xml:space="preserve"> </w:t>
      </w:r>
    </w:p>
    <w:p w:rsidR="00FD13AB" w:rsidRDefault="00FD13AB" w:rsidP="001D7ACF">
      <w:pPr>
        <w:pStyle w:val="BodyTextIndent"/>
        <w:numPr>
          <w:ilvl w:val="0"/>
          <w:numId w:val="5"/>
        </w:numPr>
        <w:rPr>
          <w:szCs w:val="24"/>
        </w:rPr>
      </w:pPr>
      <w:r>
        <w:rPr>
          <w:szCs w:val="24"/>
        </w:rPr>
        <w:t xml:space="preserve">Cost remain </w:t>
      </w:r>
      <w:r w:rsidR="007432C5">
        <w:rPr>
          <w:szCs w:val="24"/>
        </w:rPr>
        <w:t>within</w:t>
      </w:r>
      <w:r>
        <w:rPr>
          <w:szCs w:val="24"/>
        </w:rPr>
        <w:t xml:space="preserve"> the planned $145,000 budget</w:t>
      </w:r>
    </w:p>
    <w:p w:rsidR="00FD13AB" w:rsidRDefault="002E71C1" w:rsidP="001D7ACF">
      <w:pPr>
        <w:pStyle w:val="BodyTextIndent"/>
        <w:numPr>
          <w:ilvl w:val="0"/>
          <w:numId w:val="5"/>
        </w:numPr>
        <w:rPr>
          <w:szCs w:val="24"/>
        </w:rPr>
      </w:pPr>
      <w:r>
        <w:rPr>
          <w:szCs w:val="24"/>
        </w:rPr>
        <w:t>Updated cost summary is attached</w:t>
      </w:r>
      <w:r w:rsidR="00FD13AB">
        <w:rPr>
          <w:szCs w:val="24"/>
        </w:rPr>
        <w:t xml:space="preserve"> </w:t>
      </w:r>
    </w:p>
    <w:p w:rsidR="00E87C04" w:rsidRDefault="00E87C04" w:rsidP="00E87C04">
      <w:pPr>
        <w:pStyle w:val="BodyTextIndent"/>
        <w:rPr>
          <w:szCs w:val="24"/>
        </w:rPr>
      </w:pPr>
    </w:p>
    <w:p w:rsidR="00E87C04" w:rsidRDefault="00E87C04" w:rsidP="00E11817">
      <w:pPr>
        <w:pStyle w:val="BodyTextIndent"/>
        <w:rPr>
          <w:szCs w:val="24"/>
          <w:u w:val="single"/>
        </w:rPr>
      </w:pPr>
      <w:r w:rsidRPr="00FD13AB">
        <w:rPr>
          <w:szCs w:val="24"/>
          <w:u w:val="single"/>
        </w:rPr>
        <w:t>Additional Emergency WWTP Work</w:t>
      </w:r>
    </w:p>
    <w:p w:rsidR="00280B6B" w:rsidRPr="00280B6B" w:rsidRDefault="00280B6B" w:rsidP="001D7ACF">
      <w:pPr>
        <w:pStyle w:val="BodyTextIndent"/>
        <w:numPr>
          <w:ilvl w:val="0"/>
          <w:numId w:val="11"/>
        </w:numPr>
        <w:rPr>
          <w:szCs w:val="24"/>
        </w:rPr>
      </w:pPr>
      <w:r>
        <w:rPr>
          <w:szCs w:val="24"/>
          <w:u w:val="single"/>
        </w:rPr>
        <w:t xml:space="preserve">Work by Ross Electric – </w:t>
      </w:r>
      <w:r w:rsidR="003F3558">
        <w:rPr>
          <w:szCs w:val="24"/>
          <w:u w:val="single"/>
        </w:rPr>
        <w:t>Electrical</w:t>
      </w:r>
      <w:r>
        <w:rPr>
          <w:szCs w:val="24"/>
          <w:u w:val="single"/>
        </w:rPr>
        <w:t xml:space="preserve"> Construction</w:t>
      </w:r>
    </w:p>
    <w:p w:rsidR="00280B6B" w:rsidRPr="00280B6B" w:rsidRDefault="00280B6B" w:rsidP="001D7ACF">
      <w:pPr>
        <w:pStyle w:val="BodyTextIndent"/>
        <w:numPr>
          <w:ilvl w:val="0"/>
          <w:numId w:val="11"/>
        </w:numPr>
        <w:rPr>
          <w:szCs w:val="24"/>
        </w:rPr>
      </w:pPr>
      <w:r w:rsidRPr="00280B6B">
        <w:rPr>
          <w:szCs w:val="24"/>
        </w:rPr>
        <w:t>Finalized quote package (scope of work and contract drawings) and delivered to Ross Electric on 9/13/12</w:t>
      </w:r>
    </w:p>
    <w:p w:rsidR="00280B6B" w:rsidRPr="00280B6B" w:rsidRDefault="00157F18" w:rsidP="001D7ACF">
      <w:pPr>
        <w:pStyle w:val="BodyTextIndent"/>
        <w:numPr>
          <w:ilvl w:val="2"/>
          <w:numId w:val="10"/>
        </w:numPr>
        <w:rPr>
          <w:szCs w:val="24"/>
        </w:rPr>
      </w:pPr>
      <w:r>
        <w:rPr>
          <w:szCs w:val="24"/>
        </w:rPr>
        <w:t>Ross quote package was returned on 10/1/12 for the amount of $22,982.40 which is $15,000 less than budgeted for their work.</w:t>
      </w:r>
    </w:p>
    <w:p w:rsidR="00157F18" w:rsidRPr="00157F18" w:rsidRDefault="00CC6880" w:rsidP="001D7ACF">
      <w:pPr>
        <w:pStyle w:val="BodyTextIndent"/>
        <w:numPr>
          <w:ilvl w:val="0"/>
          <w:numId w:val="11"/>
        </w:numPr>
        <w:rPr>
          <w:szCs w:val="24"/>
          <w:u w:val="single"/>
        </w:rPr>
      </w:pPr>
      <w:r w:rsidRPr="00157F18">
        <w:rPr>
          <w:szCs w:val="24"/>
          <w:u w:val="single"/>
        </w:rPr>
        <w:t>W</w:t>
      </w:r>
      <w:r w:rsidR="00157F18" w:rsidRPr="00157F18">
        <w:rPr>
          <w:szCs w:val="24"/>
          <w:u w:val="single"/>
        </w:rPr>
        <w:t>ork by TAM Enterprises – General Construction</w:t>
      </w:r>
    </w:p>
    <w:p w:rsidR="00157F18" w:rsidRDefault="00157F18" w:rsidP="001D7ACF">
      <w:pPr>
        <w:pStyle w:val="BodyTextIndent"/>
        <w:numPr>
          <w:ilvl w:val="0"/>
          <w:numId w:val="11"/>
        </w:numPr>
        <w:rPr>
          <w:szCs w:val="24"/>
        </w:rPr>
      </w:pPr>
      <w:r>
        <w:rPr>
          <w:szCs w:val="24"/>
        </w:rPr>
        <w:t>Since the cost to furnish the major equipment items of $312,136 was $462 less than originally budgeted cost, TAM was advised on 9-11-12 to move forward with purchasing the quoted equipment and to provide Delaware with equipment submittals for review and approval as soon as they receive them.</w:t>
      </w:r>
    </w:p>
    <w:p w:rsidR="00157F18" w:rsidRDefault="00157F18" w:rsidP="001D7ACF">
      <w:pPr>
        <w:pStyle w:val="BodyTextIndent"/>
        <w:numPr>
          <w:ilvl w:val="0"/>
          <w:numId w:val="11"/>
        </w:numPr>
        <w:rPr>
          <w:szCs w:val="24"/>
        </w:rPr>
      </w:pPr>
      <w:r>
        <w:rPr>
          <w:szCs w:val="24"/>
        </w:rPr>
        <w:t>Met on-site with TAM and WWTP staff on September 7</w:t>
      </w:r>
      <w:r w:rsidRPr="00157F18">
        <w:rPr>
          <w:szCs w:val="24"/>
          <w:vertAlign w:val="superscript"/>
        </w:rPr>
        <w:t>th</w:t>
      </w:r>
      <w:r>
        <w:rPr>
          <w:szCs w:val="24"/>
        </w:rPr>
        <w:t xml:space="preserve"> to review blower installation and the planned work.</w:t>
      </w:r>
    </w:p>
    <w:p w:rsidR="00157F18" w:rsidRDefault="00157F18" w:rsidP="001D7ACF">
      <w:pPr>
        <w:pStyle w:val="BodyTextIndent"/>
        <w:numPr>
          <w:ilvl w:val="0"/>
          <w:numId w:val="11"/>
        </w:numPr>
        <w:rPr>
          <w:szCs w:val="24"/>
        </w:rPr>
      </w:pPr>
      <w:r>
        <w:rPr>
          <w:szCs w:val="24"/>
        </w:rPr>
        <w:t>Finalized quote package (scope of work and contract drawings) and delivered to TAM on 9/12/12 and requested quote.</w:t>
      </w:r>
    </w:p>
    <w:p w:rsidR="00157F18" w:rsidRDefault="00157F18" w:rsidP="001D7ACF">
      <w:pPr>
        <w:pStyle w:val="BodyTextIndent"/>
        <w:numPr>
          <w:ilvl w:val="0"/>
          <w:numId w:val="11"/>
        </w:numPr>
        <w:rPr>
          <w:szCs w:val="24"/>
        </w:rPr>
      </w:pPr>
      <w:r>
        <w:rPr>
          <w:szCs w:val="24"/>
        </w:rPr>
        <w:t>TAM’s quote package was returned on 10/5/12, reviewed by Delaware and then a revised version returned on 10/09/12 for the amount of $778,314 – this includes the cost ($312,136 to furnish the major equipment items.</w:t>
      </w:r>
    </w:p>
    <w:p w:rsidR="00157F18" w:rsidRDefault="00157F18" w:rsidP="001D7ACF">
      <w:pPr>
        <w:pStyle w:val="BodyTextIndent"/>
        <w:numPr>
          <w:ilvl w:val="1"/>
          <w:numId w:val="11"/>
        </w:numPr>
        <w:rPr>
          <w:szCs w:val="24"/>
        </w:rPr>
      </w:pPr>
      <w:r>
        <w:rPr>
          <w:szCs w:val="24"/>
        </w:rPr>
        <w:t xml:space="preserve">This is $32,300 more than budgeted for the Phase II </w:t>
      </w:r>
      <w:r w:rsidR="003F3558">
        <w:rPr>
          <w:szCs w:val="24"/>
        </w:rPr>
        <w:t>General</w:t>
      </w:r>
      <w:r>
        <w:rPr>
          <w:szCs w:val="24"/>
        </w:rPr>
        <w:t xml:space="preserve"> Contract work.</w:t>
      </w:r>
    </w:p>
    <w:p w:rsidR="00157F18" w:rsidRDefault="00157F18" w:rsidP="001D7ACF">
      <w:pPr>
        <w:pStyle w:val="BodyTextIndent"/>
        <w:numPr>
          <w:ilvl w:val="1"/>
          <w:numId w:val="11"/>
        </w:numPr>
        <w:rPr>
          <w:szCs w:val="24"/>
        </w:rPr>
      </w:pPr>
      <w:r>
        <w:rPr>
          <w:szCs w:val="24"/>
        </w:rPr>
        <w:t xml:space="preserve">However, this included some items that were not included in </w:t>
      </w:r>
      <w:r w:rsidR="003F3558">
        <w:rPr>
          <w:szCs w:val="24"/>
        </w:rPr>
        <w:t>the original</w:t>
      </w:r>
      <w:r>
        <w:rPr>
          <w:szCs w:val="24"/>
        </w:rPr>
        <w:t xml:space="preserve"> budget (totaling $67,500)</w:t>
      </w:r>
    </w:p>
    <w:p w:rsidR="00157F18" w:rsidRDefault="00157F18" w:rsidP="001D7ACF">
      <w:pPr>
        <w:pStyle w:val="BodyTextIndent"/>
        <w:numPr>
          <w:ilvl w:val="1"/>
          <w:numId w:val="11"/>
        </w:numPr>
        <w:rPr>
          <w:szCs w:val="24"/>
        </w:rPr>
      </w:pPr>
      <w:r>
        <w:rPr>
          <w:szCs w:val="24"/>
        </w:rPr>
        <w:t xml:space="preserve">Some items were underestimated based on our </w:t>
      </w:r>
      <w:r w:rsidR="003F3558">
        <w:rPr>
          <w:szCs w:val="24"/>
        </w:rPr>
        <w:t>discussions</w:t>
      </w:r>
      <w:r>
        <w:rPr>
          <w:szCs w:val="24"/>
        </w:rPr>
        <w:t xml:space="preserve"> with TAM</w:t>
      </w:r>
    </w:p>
    <w:p w:rsidR="003F3558" w:rsidRDefault="00157F18" w:rsidP="001D7ACF">
      <w:pPr>
        <w:pStyle w:val="BodyTextIndent"/>
        <w:numPr>
          <w:ilvl w:val="1"/>
          <w:numId w:val="11"/>
        </w:numPr>
        <w:rPr>
          <w:szCs w:val="24"/>
        </w:rPr>
      </w:pPr>
      <w:r>
        <w:rPr>
          <w:szCs w:val="24"/>
        </w:rPr>
        <w:t xml:space="preserve">After reviewing cost items with TAM, they agreed to reduce their bid cost for two items for a total </w:t>
      </w:r>
      <w:r w:rsidR="003F3558">
        <w:rPr>
          <w:szCs w:val="24"/>
        </w:rPr>
        <w:t>of $25,000.</w:t>
      </w:r>
    </w:p>
    <w:p w:rsidR="00A40941" w:rsidRDefault="003F3558" w:rsidP="001D7ACF">
      <w:pPr>
        <w:pStyle w:val="BodyTextIndent"/>
        <w:numPr>
          <w:ilvl w:val="1"/>
          <w:numId w:val="11"/>
        </w:numPr>
        <w:rPr>
          <w:szCs w:val="24"/>
        </w:rPr>
      </w:pPr>
      <w:r>
        <w:rPr>
          <w:szCs w:val="24"/>
        </w:rPr>
        <w:t>However, if we apply other credits and the contingency to the overrun, the project cost will be within $15,000 of the projected combined Phase I and II emergency work budget.</w:t>
      </w:r>
    </w:p>
    <w:p w:rsidR="00A40941" w:rsidRDefault="00A40941" w:rsidP="001D7ACF">
      <w:pPr>
        <w:pStyle w:val="BodyTextIndent"/>
        <w:numPr>
          <w:ilvl w:val="1"/>
          <w:numId w:val="11"/>
        </w:numPr>
        <w:rPr>
          <w:szCs w:val="24"/>
        </w:rPr>
      </w:pPr>
      <w:r>
        <w:rPr>
          <w:szCs w:val="24"/>
        </w:rPr>
        <w:lastRenderedPageBreak/>
        <w:t>However, if we apply other credits, and the contingency to the overrun, the project cost will be within $15,000 of the projected combined Phase I and II emergency work budget.</w:t>
      </w:r>
    </w:p>
    <w:p w:rsidR="00157F18" w:rsidRPr="00A40941" w:rsidRDefault="00A40941" w:rsidP="001D7ACF">
      <w:pPr>
        <w:pStyle w:val="BodyTextIndent"/>
        <w:numPr>
          <w:ilvl w:val="0"/>
          <w:numId w:val="11"/>
        </w:numPr>
        <w:rPr>
          <w:szCs w:val="24"/>
        </w:rPr>
      </w:pPr>
      <w:r w:rsidRPr="00A40941">
        <w:rPr>
          <w:szCs w:val="24"/>
        </w:rPr>
        <w:t xml:space="preserve">The Village is securing short term financing – bond </w:t>
      </w:r>
      <w:r w:rsidR="00BD0515" w:rsidRPr="00A40941">
        <w:rPr>
          <w:szCs w:val="24"/>
        </w:rPr>
        <w:t>anticipation</w:t>
      </w:r>
      <w:r w:rsidRPr="00A40941">
        <w:rPr>
          <w:szCs w:val="24"/>
        </w:rPr>
        <w:t xml:space="preserve"> note (BAN) – in the amount of $2,193,000 for Sewer Improvements.</w:t>
      </w:r>
      <w:r w:rsidR="00157F18" w:rsidRPr="00A40941">
        <w:rPr>
          <w:szCs w:val="24"/>
        </w:rPr>
        <w:t xml:space="preserve"> </w:t>
      </w:r>
    </w:p>
    <w:p w:rsidR="00A40941" w:rsidRDefault="00A40941" w:rsidP="001D7ACF">
      <w:pPr>
        <w:pStyle w:val="BodyTextIndent"/>
        <w:numPr>
          <w:ilvl w:val="1"/>
          <w:numId w:val="11"/>
        </w:numPr>
        <w:rPr>
          <w:szCs w:val="24"/>
        </w:rPr>
      </w:pPr>
      <w:r>
        <w:rPr>
          <w:szCs w:val="24"/>
        </w:rPr>
        <w:t>Includes all WWTP Near Term Improvements and to repay General and Sewer funds for the other wastewater work items.</w:t>
      </w:r>
    </w:p>
    <w:p w:rsidR="00A40941" w:rsidRDefault="00A40941" w:rsidP="001D7ACF">
      <w:pPr>
        <w:pStyle w:val="BodyTextIndent"/>
        <w:numPr>
          <w:ilvl w:val="1"/>
          <w:numId w:val="11"/>
        </w:numPr>
        <w:rPr>
          <w:szCs w:val="24"/>
        </w:rPr>
      </w:pPr>
      <w:r>
        <w:rPr>
          <w:szCs w:val="24"/>
        </w:rPr>
        <w:t xml:space="preserve">That includes Phase I and Phase II Emergency Repairs as well as remaining work (e.g., new influent screens, diffused aeration into the second Oxidation Ditch, etc.) which </w:t>
      </w:r>
      <w:r w:rsidR="00BD0515">
        <w:rPr>
          <w:szCs w:val="24"/>
        </w:rPr>
        <w:t>were</w:t>
      </w:r>
      <w:r>
        <w:rPr>
          <w:szCs w:val="24"/>
        </w:rPr>
        <w:t xml:space="preserve"> not done as emergency so that the potential $600,000 CDBG grant could be applied to the remaining work.</w:t>
      </w:r>
    </w:p>
    <w:p w:rsidR="00A40941" w:rsidRDefault="00A40941" w:rsidP="001D7ACF">
      <w:pPr>
        <w:pStyle w:val="BodyTextIndent"/>
        <w:numPr>
          <w:ilvl w:val="1"/>
          <w:numId w:val="11"/>
        </w:numPr>
        <w:rPr>
          <w:szCs w:val="24"/>
        </w:rPr>
      </w:pPr>
      <w:r>
        <w:rPr>
          <w:szCs w:val="24"/>
        </w:rPr>
        <w:t xml:space="preserve">Total cost to date for Phase 1 (complete) and Phase II (quotes </w:t>
      </w:r>
      <w:r w:rsidR="00BD0515">
        <w:rPr>
          <w:szCs w:val="24"/>
        </w:rPr>
        <w:t>now in</w:t>
      </w:r>
      <w:r>
        <w:rPr>
          <w:szCs w:val="24"/>
        </w:rPr>
        <w:t xml:space="preserve"> hand and applying the contingency) is within $15,000 of the planned cost for the Phase I and II Emergency Work and leaves $840,000 to apply to remaining planned Near Term Improvements work.</w:t>
      </w:r>
    </w:p>
    <w:p w:rsidR="002B2292" w:rsidRDefault="00A40941" w:rsidP="001D7ACF">
      <w:pPr>
        <w:pStyle w:val="BodyTextIndent"/>
        <w:numPr>
          <w:ilvl w:val="1"/>
          <w:numId w:val="11"/>
        </w:numPr>
        <w:rPr>
          <w:szCs w:val="24"/>
        </w:rPr>
      </w:pPr>
      <w:r>
        <w:rPr>
          <w:szCs w:val="24"/>
        </w:rPr>
        <w:t xml:space="preserve">If all </w:t>
      </w:r>
      <w:r w:rsidR="00BD0515">
        <w:rPr>
          <w:szCs w:val="24"/>
        </w:rPr>
        <w:t>of</w:t>
      </w:r>
      <w:r>
        <w:rPr>
          <w:szCs w:val="24"/>
        </w:rPr>
        <w:t xml:space="preserve"> the Emergency and Remaining Near Term work is completed for the planned cost of $1,905,000, there will be a surplus of $54,000 in the $2,193,000 BAN </w:t>
      </w:r>
      <w:r w:rsidR="00BD0515">
        <w:rPr>
          <w:szCs w:val="24"/>
        </w:rPr>
        <w:t>Amount -</w:t>
      </w:r>
      <w:r>
        <w:rPr>
          <w:szCs w:val="24"/>
        </w:rPr>
        <w:t xml:space="preserve"> this $54,000 could serve as a contingency for Phase II emergency work.  Also, if the Village receives a CDBG grant, that money can be applied to the remaining Near Term work.</w:t>
      </w:r>
    </w:p>
    <w:p w:rsidR="002B2292" w:rsidRDefault="002B2292" w:rsidP="001D7ACF">
      <w:pPr>
        <w:pStyle w:val="BodyTextIndent"/>
        <w:numPr>
          <w:ilvl w:val="0"/>
          <w:numId w:val="11"/>
        </w:numPr>
        <w:rPr>
          <w:szCs w:val="24"/>
        </w:rPr>
      </w:pPr>
      <w:r>
        <w:rPr>
          <w:szCs w:val="24"/>
        </w:rPr>
        <w:t>Overall, we believe that:</w:t>
      </w:r>
    </w:p>
    <w:p w:rsidR="002B2292" w:rsidRDefault="00A40941" w:rsidP="001D7ACF">
      <w:pPr>
        <w:pStyle w:val="BodyTextIndent"/>
        <w:numPr>
          <w:ilvl w:val="1"/>
          <w:numId w:val="11"/>
        </w:numPr>
        <w:rPr>
          <w:szCs w:val="24"/>
        </w:rPr>
      </w:pPr>
      <w:r>
        <w:rPr>
          <w:szCs w:val="24"/>
        </w:rPr>
        <w:t xml:space="preserve"> </w:t>
      </w:r>
      <w:r w:rsidR="002B2292">
        <w:rPr>
          <w:szCs w:val="24"/>
        </w:rPr>
        <w:t>Phase I and II Emergency Repairs will be completed for a very near the budgeted price.</w:t>
      </w:r>
    </w:p>
    <w:p w:rsidR="002B2292" w:rsidRDefault="00BD0515" w:rsidP="001D7ACF">
      <w:pPr>
        <w:pStyle w:val="BodyTextIndent"/>
        <w:numPr>
          <w:ilvl w:val="1"/>
          <w:numId w:val="11"/>
        </w:numPr>
        <w:rPr>
          <w:szCs w:val="24"/>
        </w:rPr>
      </w:pPr>
      <w:r>
        <w:rPr>
          <w:szCs w:val="24"/>
        </w:rPr>
        <w:t>Adequate short term funding will be in place to cover the costs of Planned Phase II work and Remaining Near Term Improvements.</w:t>
      </w:r>
    </w:p>
    <w:p w:rsidR="002B2292" w:rsidRDefault="002B2292" w:rsidP="001D7ACF">
      <w:pPr>
        <w:pStyle w:val="BodyTextIndent"/>
        <w:numPr>
          <w:ilvl w:val="0"/>
          <w:numId w:val="11"/>
        </w:numPr>
        <w:rPr>
          <w:szCs w:val="24"/>
        </w:rPr>
      </w:pPr>
      <w:r>
        <w:rPr>
          <w:szCs w:val="24"/>
        </w:rPr>
        <w:t xml:space="preserve">Therefore </w:t>
      </w:r>
      <w:r w:rsidR="00BD0515">
        <w:rPr>
          <w:szCs w:val="24"/>
        </w:rPr>
        <w:t>we</w:t>
      </w:r>
      <w:r>
        <w:rPr>
          <w:szCs w:val="24"/>
        </w:rPr>
        <w:t xml:space="preserve"> recommended that the Village Board resolve to:</w:t>
      </w:r>
    </w:p>
    <w:p w:rsidR="002B2292" w:rsidRDefault="002B2292" w:rsidP="001D7ACF">
      <w:pPr>
        <w:pStyle w:val="BodyTextIndent"/>
        <w:numPr>
          <w:ilvl w:val="1"/>
          <w:numId w:val="11"/>
        </w:numPr>
        <w:rPr>
          <w:szCs w:val="24"/>
        </w:rPr>
      </w:pPr>
      <w:r>
        <w:rPr>
          <w:szCs w:val="24"/>
        </w:rPr>
        <w:t xml:space="preserve">Award the </w:t>
      </w:r>
      <w:r w:rsidR="00BD0515">
        <w:rPr>
          <w:szCs w:val="24"/>
        </w:rPr>
        <w:t>Electrical</w:t>
      </w:r>
      <w:r>
        <w:rPr>
          <w:szCs w:val="24"/>
        </w:rPr>
        <w:t xml:space="preserve"> Contract work for Phase II WWTP Oxidation Ditch Emergency Repairs to Ross </w:t>
      </w:r>
      <w:r w:rsidR="00BD0515">
        <w:rPr>
          <w:szCs w:val="24"/>
        </w:rPr>
        <w:t>Eclectic</w:t>
      </w:r>
      <w:r>
        <w:rPr>
          <w:szCs w:val="24"/>
        </w:rPr>
        <w:t xml:space="preserve"> for their quoted price of $22,982.40.</w:t>
      </w:r>
    </w:p>
    <w:p w:rsidR="002B2292" w:rsidRDefault="002B2292" w:rsidP="001D7ACF">
      <w:pPr>
        <w:pStyle w:val="BodyTextIndent"/>
        <w:numPr>
          <w:ilvl w:val="1"/>
          <w:numId w:val="11"/>
        </w:numPr>
        <w:rPr>
          <w:szCs w:val="24"/>
        </w:rPr>
      </w:pPr>
      <w:r>
        <w:rPr>
          <w:szCs w:val="24"/>
        </w:rPr>
        <w:t xml:space="preserve">Award the General Contract work for Phase II WWTP Oxidation </w:t>
      </w:r>
      <w:r w:rsidR="00BD0515">
        <w:rPr>
          <w:szCs w:val="24"/>
        </w:rPr>
        <w:t>Ditch</w:t>
      </w:r>
      <w:r>
        <w:rPr>
          <w:szCs w:val="24"/>
        </w:rPr>
        <w:t xml:space="preserve"> Phase II – Emergency Repairs to TAM </w:t>
      </w:r>
      <w:r w:rsidR="00BD0515">
        <w:rPr>
          <w:szCs w:val="24"/>
        </w:rPr>
        <w:t>Enterprises</w:t>
      </w:r>
      <w:r>
        <w:rPr>
          <w:szCs w:val="24"/>
        </w:rPr>
        <w:t>, Inc. for their quoted price of $778,314.</w:t>
      </w:r>
    </w:p>
    <w:p w:rsidR="002B2292" w:rsidRDefault="002B2292" w:rsidP="001D7ACF">
      <w:pPr>
        <w:pStyle w:val="BodyTextIndent"/>
        <w:numPr>
          <w:ilvl w:val="1"/>
          <w:numId w:val="11"/>
        </w:numPr>
        <w:rPr>
          <w:szCs w:val="24"/>
        </w:rPr>
      </w:pPr>
      <w:r>
        <w:rPr>
          <w:szCs w:val="24"/>
        </w:rPr>
        <w:t xml:space="preserve">Authorize the Village Clerk to notify the contractors of the contract award and request </w:t>
      </w:r>
      <w:r w:rsidR="00BD0515">
        <w:rPr>
          <w:szCs w:val="24"/>
        </w:rPr>
        <w:t>certificates</w:t>
      </w:r>
      <w:r>
        <w:rPr>
          <w:szCs w:val="24"/>
        </w:rPr>
        <w:t xml:space="preserve"> of insurance from each contract.</w:t>
      </w:r>
    </w:p>
    <w:p w:rsidR="002B2292" w:rsidRPr="00C608E3" w:rsidRDefault="002B2292" w:rsidP="002B2292">
      <w:pPr>
        <w:pStyle w:val="BodyTextIndent"/>
        <w:numPr>
          <w:ilvl w:val="0"/>
          <w:numId w:val="11"/>
        </w:numPr>
        <w:ind w:left="2160"/>
        <w:rPr>
          <w:szCs w:val="24"/>
        </w:rPr>
      </w:pPr>
      <w:r w:rsidRPr="00C608E3">
        <w:rPr>
          <w:szCs w:val="24"/>
        </w:rPr>
        <w:t xml:space="preserve">TAM anticipated receiving the new blowers and diffused aeration equipment and starting onsite work around November </w:t>
      </w:r>
      <w:r w:rsidR="00283637" w:rsidRPr="00C608E3">
        <w:rPr>
          <w:szCs w:val="24"/>
        </w:rPr>
        <w:t>1</w:t>
      </w:r>
      <w:r w:rsidR="00283637" w:rsidRPr="00C608E3">
        <w:rPr>
          <w:szCs w:val="24"/>
          <w:vertAlign w:val="superscript"/>
        </w:rPr>
        <w:t>st</w:t>
      </w:r>
      <w:r w:rsidR="00283637" w:rsidRPr="00C608E3">
        <w:rPr>
          <w:szCs w:val="24"/>
        </w:rPr>
        <w:t>.</w:t>
      </w:r>
    </w:p>
    <w:p w:rsidR="00FD13AB" w:rsidRDefault="00FD13AB" w:rsidP="00194BEE">
      <w:pPr>
        <w:pStyle w:val="BodyTextIndent"/>
        <w:rPr>
          <w:szCs w:val="24"/>
          <w:u w:val="single"/>
        </w:rPr>
      </w:pPr>
    </w:p>
    <w:p w:rsidR="00194BEE" w:rsidRDefault="00194BEE" w:rsidP="00194BEE">
      <w:pPr>
        <w:pStyle w:val="BodyTextIndent"/>
        <w:rPr>
          <w:szCs w:val="24"/>
        </w:rPr>
      </w:pPr>
      <w:r w:rsidRPr="00194BEE">
        <w:rPr>
          <w:szCs w:val="24"/>
          <w:u w:val="single"/>
        </w:rPr>
        <w:t xml:space="preserve">Near </w:t>
      </w:r>
      <w:r w:rsidR="005210E8">
        <w:rPr>
          <w:szCs w:val="24"/>
          <w:u w:val="single"/>
        </w:rPr>
        <w:t>T</w:t>
      </w:r>
      <w:r w:rsidR="005210E8" w:rsidRPr="00194BEE">
        <w:rPr>
          <w:szCs w:val="24"/>
          <w:u w:val="single"/>
        </w:rPr>
        <w:t>erm</w:t>
      </w:r>
      <w:r w:rsidRPr="00194BEE">
        <w:rPr>
          <w:szCs w:val="24"/>
          <w:u w:val="single"/>
        </w:rPr>
        <w:t xml:space="preserve"> WWTP Improvements</w:t>
      </w:r>
      <w:r>
        <w:rPr>
          <w:szCs w:val="24"/>
        </w:rPr>
        <w:t xml:space="preserve"> – Oxidation Ditch Aerator and Influent Screens</w:t>
      </w:r>
    </w:p>
    <w:p w:rsidR="00FD13AB" w:rsidRPr="003E49ED" w:rsidRDefault="003E49ED" w:rsidP="001D7ACF">
      <w:pPr>
        <w:pStyle w:val="BodyTextIndent"/>
        <w:numPr>
          <w:ilvl w:val="0"/>
          <w:numId w:val="9"/>
        </w:numPr>
        <w:rPr>
          <w:szCs w:val="24"/>
        </w:rPr>
      </w:pPr>
      <w:r w:rsidRPr="003E49ED">
        <w:rPr>
          <w:szCs w:val="24"/>
        </w:rPr>
        <w:t>Waiting to see if CDBG application submitted on July 12 for a $600,000 grant is successful</w:t>
      </w:r>
    </w:p>
    <w:p w:rsidR="00D71D58" w:rsidRDefault="00D71D58" w:rsidP="008903C6">
      <w:pPr>
        <w:pStyle w:val="BodyTextIndent"/>
        <w:rPr>
          <w:szCs w:val="24"/>
        </w:rPr>
      </w:pPr>
    </w:p>
    <w:p w:rsidR="001C64A9" w:rsidRDefault="001C64A9" w:rsidP="001C64A9">
      <w:pPr>
        <w:ind w:left="1440"/>
        <w:jc w:val="both"/>
        <w:rPr>
          <w:rFonts w:ascii="Bookman Old Style" w:hAnsi="Bookman Old Style"/>
          <w:b/>
          <w:sz w:val="24"/>
          <w:szCs w:val="24"/>
          <w:u w:val="single"/>
        </w:rPr>
      </w:pPr>
      <w:r w:rsidRPr="001C64A9">
        <w:rPr>
          <w:rFonts w:ascii="Bookman Old Style" w:hAnsi="Bookman Old Style"/>
          <w:b/>
          <w:sz w:val="24"/>
          <w:szCs w:val="24"/>
          <w:u w:val="single"/>
        </w:rPr>
        <w:lastRenderedPageBreak/>
        <w:t>IDEAL SNACKS – UPDATE FROM DELAWARE ENGINEERING</w:t>
      </w:r>
    </w:p>
    <w:p w:rsidR="00FB2D36" w:rsidRDefault="00FB2D36" w:rsidP="001C64A9">
      <w:pPr>
        <w:ind w:left="1440"/>
        <w:jc w:val="both"/>
        <w:rPr>
          <w:rFonts w:ascii="Bookman Old Style" w:hAnsi="Bookman Old Style"/>
          <w:sz w:val="24"/>
          <w:szCs w:val="24"/>
        </w:rPr>
      </w:pPr>
    </w:p>
    <w:p w:rsidR="003E49ED" w:rsidRDefault="003E49ED" w:rsidP="001C64A9">
      <w:pPr>
        <w:ind w:left="1440"/>
        <w:jc w:val="both"/>
        <w:rPr>
          <w:rFonts w:ascii="Bookman Old Style" w:hAnsi="Bookman Old Style"/>
          <w:sz w:val="24"/>
          <w:szCs w:val="24"/>
        </w:rPr>
      </w:pPr>
      <w:r>
        <w:rPr>
          <w:rFonts w:ascii="Bookman Old Style" w:hAnsi="Bookman Old Style"/>
          <w:sz w:val="24"/>
          <w:szCs w:val="24"/>
        </w:rPr>
        <w:t>David Ohman said there was not anything new to report.</w:t>
      </w:r>
    </w:p>
    <w:p w:rsidR="003E49ED" w:rsidRDefault="003E49ED" w:rsidP="001C64A9">
      <w:pPr>
        <w:ind w:left="1440"/>
        <w:jc w:val="both"/>
        <w:rPr>
          <w:rFonts w:ascii="Bookman Old Style" w:hAnsi="Bookman Old Style"/>
          <w:sz w:val="24"/>
          <w:szCs w:val="24"/>
        </w:rPr>
      </w:pPr>
    </w:p>
    <w:p w:rsidR="001C64A9" w:rsidRDefault="001C64A9" w:rsidP="001C64A9">
      <w:pPr>
        <w:ind w:left="1440"/>
        <w:jc w:val="both"/>
        <w:rPr>
          <w:rFonts w:ascii="Bookman Old Style" w:hAnsi="Bookman Old Style"/>
          <w:b/>
          <w:sz w:val="24"/>
          <w:szCs w:val="24"/>
          <w:u w:val="single"/>
        </w:rPr>
      </w:pPr>
      <w:r w:rsidRPr="001C64A9">
        <w:rPr>
          <w:rFonts w:ascii="Bookman Old Style" w:hAnsi="Bookman Old Style"/>
          <w:b/>
          <w:sz w:val="24"/>
          <w:szCs w:val="24"/>
          <w:u w:val="single"/>
        </w:rPr>
        <w:t xml:space="preserve">RED MEAT </w:t>
      </w:r>
      <w:r>
        <w:rPr>
          <w:rFonts w:ascii="Bookman Old Style" w:hAnsi="Bookman Old Style"/>
          <w:b/>
          <w:sz w:val="24"/>
          <w:szCs w:val="24"/>
          <w:u w:val="single"/>
        </w:rPr>
        <w:t xml:space="preserve">FACILITY </w:t>
      </w:r>
      <w:r w:rsidRPr="001C64A9">
        <w:rPr>
          <w:rFonts w:ascii="Bookman Old Style" w:hAnsi="Bookman Old Style"/>
          <w:b/>
          <w:sz w:val="24"/>
          <w:szCs w:val="24"/>
          <w:u w:val="single"/>
        </w:rPr>
        <w:t>– UPDATE FROM DELAWARE ENGINEERING</w:t>
      </w:r>
    </w:p>
    <w:p w:rsidR="009F4524" w:rsidRDefault="009F4524" w:rsidP="001C64A9">
      <w:pPr>
        <w:ind w:left="1440"/>
        <w:jc w:val="both"/>
        <w:rPr>
          <w:rFonts w:ascii="Bookman Old Style" w:hAnsi="Bookman Old Style"/>
          <w:b/>
          <w:sz w:val="24"/>
          <w:szCs w:val="24"/>
          <w:u w:val="single"/>
        </w:rPr>
      </w:pPr>
    </w:p>
    <w:p w:rsidR="002B2292" w:rsidRDefault="00503CF1" w:rsidP="00503CF1">
      <w:pPr>
        <w:ind w:left="1440"/>
        <w:rPr>
          <w:rFonts w:ascii="Bookman Old Style" w:hAnsi="Bookman Old Style"/>
          <w:sz w:val="24"/>
          <w:szCs w:val="24"/>
        </w:rPr>
      </w:pPr>
      <w:r>
        <w:rPr>
          <w:rFonts w:ascii="Bookman Old Style" w:hAnsi="Bookman Old Style"/>
          <w:sz w:val="24"/>
          <w:szCs w:val="24"/>
        </w:rPr>
        <w:t>David Ohman of Delaware Engineering</w:t>
      </w:r>
      <w:r w:rsidR="009F4524">
        <w:rPr>
          <w:rFonts w:ascii="Bookman Old Style" w:hAnsi="Bookman Old Style"/>
          <w:sz w:val="24"/>
          <w:szCs w:val="24"/>
        </w:rPr>
        <w:t xml:space="preserve"> </w:t>
      </w:r>
      <w:r w:rsidR="004F1D47">
        <w:rPr>
          <w:rFonts w:ascii="Bookman Old Style" w:hAnsi="Bookman Old Style"/>
          <w:sz w:val="24"/>
          <w:szCs w:val="24"/>
        </w:rPr>
        <w:t>said the</w:t>
      </w:r>
      <w:r w:rsidR="002B2292">
        <w:rPr>
          <w:rFonts w:ascii="Bookman Old Style" w:hAnsi="Bookman Old Style"/>
          <w:sz w:val="24"/>
          <w:szCs w:val="24"/>
        </w:rPr>
        <w:t>re was not anything new to report.</w:t>
      </w:r>
    </w:p>
    <w:p w:rsidR="00320BB2" w:rsidRDefault="00320BB2" w:rsidP="009F4524">
      <w:pPr>
        <w:ind w:left="1440"/>
        <w:rPr>
          <w:rFonts w:ascii="Bookman Old Style" w:hAnsi="Bookman Old Style"/>
          <w:b/>
          <w:sz w:val="24"/>
          <w:szCs w:val="24"/>
          <w:u w:val="single"/>
        </w:rPr>
      </w:pPr>
    </w:p>
    <w:p w:rsidR="0026311F" w:rsidRDefault="0026311F" w:rsidP="009F4524">
      <w:pPr>
        <w:ind w:left="1440"/>
        <w:rPr>
          <w:rFonts w:ascii="Bookman Old Style" w:hAnsi="Bookman Old Style"/>
          <w:b/>
          <w:sz w:val="24"/>
          <w:szCs w:val="24"/>
          <w:u w:val="single"/>
        </w:rPr>
      </w:pPr>
      <w:r>
        <w:rPr>
          <w:rFonts w:ascii="Bookman Old Style" w:hAnsi="Bookman Old Style"/>
          <w:b/>
          <w:sz w:val="24"/>
          <w:szCs w:val="24"/>
          <w:u w:val="single"/>
        </w:rPr>
        <w:t xml:space="preserve">STATE POLICE BARRACKS NEVERSINK ROAD </w:t>
      </w:r>
    </w:p>
    <w:p w:rsidR="009F4524" w:rsidRDefault="009F4524" w:rsidP="009F4524">
      <w:pPr>
        <w:ind w:left="1800"/>
        <w:rPr>
          <w:rFonts w:ascii="Bookman Old Style" w:hAnsi="Bookman Old Style"/>
          <w:sz w:val="24"/>
          <w:szCs w:val="24"/>
        </w:rPr>
      </w:pPr>
    </w:p>
    <w:p w:rsidR="0026311F" w:rsidRDefault="00503CF1" w:rsidP="009F4524">
      <w:pPr>
        <w:ind w:left="1440"/>
        <w:rPr>
          <w:rFonts w:ascii="Bookman Old Style" w:hAnsi="Bookman Old Style"/>
          <w:sz w:val="24"/>
          <w:szCs w:val="24"/>
        </w:rPr>
      </w:pPr>
      <w:r>
        <w:rPr>
          <w:rFonts w:ascii="Bookman Old Style" w:hAnsi="Bookman Old Style"/>
          <w:sz w:val="24"/>
          <w:szCs w:val="24"/>
        </w:rPr>
        <w:t>David Ohman of Delaware Engineering</w:t>
      </w:r>
      <w:r w:rsidR="0026311F">
        <w:rPr>
          <w:rFonts w:ascii="Bookman Old Style" w:hAnsi="Bookman Old Style"/>
          <w:sz w:val="24"/>
          <w:szCs w:val="24"/>
        </w:rPr>
        <w:t xml:space="preserve"> reported:</w:t>
      </w:r>
    </w:p>
    <w:p w:rsidR="009F4524" w:rsidRDefault="009F4524" w:rsidP="009F4524">
      <w:pPr>
        <w:ind w:left="1440"/>
        <w:rPr>
          <w:rFonts w:ascii="Bookman Old Style" w:hAnsi="Bookman Old Style"/>
          <w:sz w:val="24"/>
          <w:szCs w:val="24"/>
        </w:rPr>
      </w:pPr>
    </w:p>
    <w:p w:rsidR="00F1433D" w:rsidRDefault="003E49ED" w:rsidP="00F1433D">
      <w:pPr>
        <w:ind w:left="1440"/>
        <w:rPr>
          <w:rFonts w:ascii="Bookman Old Style" w:hAnsi="Bookman Old Style"/>
          <w:sz w:val="24"/>
          <w:szCs w:val="24"/>
        </w:rPr>
      </w:pPr>
      <w:r>
        <w:rPr>
          <w:rFonts w:ascii="Bookman Old Style" w:hAnsi="Bookman Old Style"/>
          <w:sz w:val="24"/>
          <w:szCs w:val="24"/>
        </w:rPr>
        <w:t>Update</w:t>
      </w:r>
      <w:r w:rsidR="00F1433D">
        <w:rPr>
          <w:rFonts w:ascii="Bookman Old Style" w:hAnsi="Bookman Old Style"/>
          <w:sz w:val="24"/>
          <w:szCs w:val="24"/>
        </w:rPr>
        <w:t>:</w:t>
      </w:r>
    </w:p>
    <w:p w:rsidR="00F1433D" w:rsidRDefault="003E49ED" w:rsidP="001D7ACF">
      <w:pPr>
        <w:numPr>
          <w:ilvl w:val="0"/>
          <w:numId w:val="6"/>
        </w:numPr>
        <w:rPr>
          <w:rFonts w:ascii="Bookman Old Style" w:hAnsi="Bookman Old Style"/>
          <w:sz w:val="24"/>
          <w:szCs w:val="24"/>
        </w:rPr>
      </w:pPr>
      <w:r>
        <w:rPr>
          <w:rFonts w:ascii="Bookman Old Style" w:hAnsi="Bookman Old Style"/>
          <w:sz w:val="24"/>
          <w:szCs w:val="24"/>
        </w:rPr>
        <w:t xml:space="preserve">Estimated project cost with </w:t>
      </w:r>
      <w:r w:rsidR="00FE7919">
        <w:rPr>
          <w:rFonts w:ascii="Bookman Old Style" w:hAnsi="Bookman Old Style"/>
          <w:sz w:val="24"/>
          <w:szCs w:val="24"/>
        </w:rPr>
        <w:t>scope</w:t>
      </w:r>
      <w:r>
        <w:rPr>
          <w:rFonts w:ascii="Bookman Old Style" w:hAnsi="Bookman Old Style"/>
          <w:sz w:val="24"/>
          <w:szCs w:val="24"/>
        </w:rPr>
        <w:t xml:space="preserve"> of work and letter sent to Sgt. Michael Rushanski on August 20</w:t>
      </w:r>
      <w:r w:rsidRPr="003E49ED">
        <w:rPr>
          <w:rFonts w:ascii="Bookman Old Style" w:hAnsi="Bookman Old Style"/>
          <w:sz w:val="24"/>
          <w:szCs w:val="24"/>
          <w:vertAlign w:val="superscript"/>
        </w:rPr>
        <w:t>th</w:t>
      </w:r>
      <w:r>
        <w:rPr>
          <w:rFonts w:ascii="Bookman Old Style" w:hAnsi="Bookman Old Style"/>
          <w:sz w:val="24"/>
          <w:szCs w:val="24"/>
        </w:rPr>
        <w:t>.</w:t>
      </w:r>
    </w:p>
    <w:p w:rsidR="0026311F" w:rsidRDefault="003E49ED" w:rsidP="002B1B80">
      <w:pPr>
        <w:numPr>
          <w:ilvl w:val="0"/>
          <w:numId w:val="1"/>
        </w:numPr>
        <w:rPr>
          <w:rFonts w:ascii="Bookman Old Style" w:hAnsi="Bookman Old Style"/>
          <w:sz w:val="24"/>
          <w:szCs w:val="24"/>
        </w:rPr>
      </w:pPr>
      <w:r>
        <w:rPr>
          <w:rFonts w:ascii="Bookman Old Style" w:hAnsi="Bookman Old Style"/>
          <w:sz w:val="24"/>
          <w:szCs w:val="24"/>
        </w:rPr>
        <w:t>Requested that NYSP advise the Village of their intended plan forward</w:t>
      </w:r>
    </w:p>
    <w:p w:rsidR="0026311F" w:rsidRDefault="003E49ED" w:rsidP="002B1B80">
      <w:pPr>
        <w:numPr>
          <w:ilvl w:val="0"/>
          <w:numId w:val="1"/>
        </w:numPr>
        <w:rPr>
          <w:rFonts w:ascii="Bookman Old Style" w:hAnsi="Bookman Old Style"/>
          <w:sz w:val="24"/>
          <w:szCs w:val="24"/>
        </w:rPr>
      </w:pPr>
      <w:r>
        <w:rPr>
          <w:rFonts w:ascii="Bookman Old Style" w:hAnsi="Bookman Old Style"/>
          <w:sz w:val="24"/>
          <w:szCs w:val="24"/>
        </w:rPr>
        <w:t>No response received yet</w:t>
      </w:r>
    </w:p>
    <w:p w:rsidR="00710F61" w:rsidRDefault="003E49ED" w:rsidP="003E49ED">
      <w:pPr>
        <w:ind w:left="1440"/>
        <w:rPr>
          <w:rFonts w:ascii="Bookman Old Style" w:hAnsi="Bookman Old Style"/>
          <w:sz w:val="24"/>
          <w:szCs w:val="24"/>
          <w:u w:val="single"/>
        </w:rPr>
      </w:pPr>
      <w:r>
        <w:rPr>
          <w:rFonts w:ascii="Bookman Old Style" w:hAnsi="Bookman Old Style"/>
          <w:sz w:val="24"/>
          <w:szCs w:val="24"/>
          <w:u w:val="single"/>
        </w:rPr>
        <w:t>Background</w:t>
      </w:r>
    </w:p>
    <w:p w:rsidR="003E49ED" w:rsidRDefault="003269EB" w:rsidP="001D7ACF">
      <w:pPr>
        <w:pStyle w:val="ListParagraph"/>
        <w:numPr>
          <w:ilvl w:val="0"/>
          <w:numId w:val="9"/>
        </w:numPr>
        <w:rPr>
          <w:rFonts w:ascii="Bookman Old Style" w:hAnsi="Bookman Old Style"/>
          <w:sz w:val="24"/>
          <w:szCs w:val="24"/>
        </w:rPr>
      </w:pPr>
      <w:r w:rsidRPr="003269EB">
        <w:rPr>
          <w:rFonts w:ascii="Bookman Old Style" w:hAnsi="Bookman Old Style"/>
          <w:sz w:val="24"/>
          <w:szCs w:val="24"/>
        </w:rPr>
        <w:t>Front entrance, front steps, H/C accessible sidewalk and portions of front sidewalk require repair and replacement</w:t>
      </w:r>
    </w:p>
    <w:p w:rsidR="003269EB" w:rsidRDefault="003269EB" w:rsidP="001D7ACF">
      <w:pPr>
        <w:pStyle w:val="ListParagraph"/>
        <w:numPr>
          <w:ilvl w:val="0"/>
          <w:numId w:val="14"/>
        </w:numPr>
        <w:rPr>
          <w:rFonts w:ascii="Bookman Old Style" w:hAnsi="Bookman Old Style"/>
          <w:sz w:val="24"/>
          <w:szCs w:val="24"/>
        </w:rPr>
      </w:pPr>
      <w:r>
        <w:rPr>
          <w:rFonts w:ascii="Bookman Old Style" w:hAnsi="Bookman Old Style"/>
          <w:sz w:val="24"/>
          <w:szCs w:val="24"/>
        </w:rPr>
        <w:t>Settlement issues</w:t>
      </w:r>
    </w:p>
    <w:p w:rsidR="003269EB" w:rsidRDefault="003269EB" w:rsidP="001D7ACF">
      <w:pPr>
        <w:pStyle w:val="ListParagraph"/>
        <w:numPr>
          <w:ilvl w:val="0"/>
          <w:numId w:val="14"/>
        </w:numPr>
        <w:rPr>
          <w:rFonts w:ascii="Bookman Old Style" w:hAnsi="Bookman Old Style"/>
          <w:sz w:val="24"/>
          <w:szCs w:val="24"/>
        </w:rPr>
      </w:pPr>
      <w:r w:rsidRPr="003269EB">
        <w:rPr>
          <w:rFonts w:ascii="Bookman Old Style" w:hAnsi="Bookman Old Style"/>
          <w:sz w:val="24"/>
          <w:szCs w:val="24"/>
        </w:rPr>
        <w:t>Deterioration of some concrete</w:t>
      </w:r>
    </w:p>
    <w:p w:rsidR="003269EB" w:rsidRDefault="003269EB" w:rsidP="001D7ACF">
      <w:pPr>
        <w:pStyle w:val="ListParagraph"/>
        <w:numPr>
          <w:ilvl w:val="0"/>
          <w:numId w:val="9"/>
        </w:numPr>
        <w:rPr>
          <w:rFonts w:ascii="Bookman Old Style" w:hAnsi="Bookman Old Style"/>
          <w:sz w:val="24"/>
          <w:szCs w:val="24"/>
        </w:rPr>
      </w:pPr>
      <w:r>
        <w:rPr>
          <w:rFonts w:ascii="Bookman Old Style" w:hAnsi="Bookman Old Style"/>
          <w:sz w:val="24"/>
          <w:szCs w:val="24"/>
        </w:rPr>
        <w:t>Cost of repairs will be paid by NYSP</w:t>
      </w:r>
    </w:p>
    <w:p w:rsidR="003269EB" w:rsidRDefault="003269EB" w:rsidP="001D7ACF">
      <w:pPr>
        <w:pStyle w:val="ListParagraph"/>
        <w:numPr>
          <w:ilvl w:val="0"/>
          <w:numId w:val="9"/>
        </w:numPr>
        <w:rPr>
          <w:rFonts w:ascii="Bookman Old Style" w:hAnsi="Bookman Old Style"/>
          <w:sz w:val="24"/>
          <w:szCs w:val="24"/>
        </w:rPr>
      </w:pPr>
      <w:r>
        <w:rPr>
          <w:rFonts w:ascii="Bookman Old Style" w:hAnsi="Bookman Old Style"/>
          <w:sz w:val="24"/>
          <w:szCs w:val="24"/>
        </w:rPr>
        <w:t>Village desires to have engineered plans done to provide details of repairs for quoting, construction and future record for a code compliance review.</w:t>
      </w:r>
    </w:p>
    <w:p w:rsidR="003269EB" w:rsidRPr="003269EB" w:rsidRDefault="003269EB" w:rsidP="003269EB">
      <w:pPr>
        <w:rPr>
          <w:rFonts w:ascii="Bookman Old Style" w:hAnsi="Bookman Old Style"/>
          <w:sz w:val="24"/>
          <w:szCs w:val="24"/>
        </w:rPr>
      </w:pPr>
      <w:r w:rsidRPr="003269EB">
        <w:rPr>
          <w:rFonts w:ascii="Bookman Old Style" w:hAnsi="Bookman Old Style"/>
          <w:sz w:val="24"/>
          <w:szCs w:val="24"/>
        </w:rPr>
        <w:t xml:space="preserve"> </w:t>
      </w:r>
    </w:p>
    <w:p w:rsidR="00710F61" w:rsidRDefault="00710F61" w:rsidP="00710F61">
      <w:pPr>
        <w:ind w:left="1440"/>
        <w:rPr>
          <w:rFonts w:ascii="Bookman Old Style" w:hAnsi="Bookman Old Style"/>
          <w:b/>
          <w:sz w:val="24"/>
          <w:szCs w:val="24"/>
          <w:u w:val="single"/>
        </w:rPr>
      </w:pPr>
      <w:r w:rsidRPr="00710F61">
        <w:rPr>
          <w:rFonts w:ascii="Bookman Old Style" w:hAnsi="Bookman Old Style"/>
          <w:b/>
          <w:sz w:val="24"/>
          <w:szCs w:val="24"/>
          <w:u w:val="single"/>
        </w:rPr>
        <w:t>DAYS INN PUMP STATION SANITARY FORCE MAIN – EXPOSED PIPE</w:t>
      </w:r>
    </w:p>
    <w:p w:rsidR="00C418F6" w:rsidRDefault="00C418F6" w:rsidP="00710F61">
      <w:pPr>
        <w:ind w:left="1440"/>
        <w:rPr>
          <w:rFonts w:ascii="Bookman Old Style" w:hAnsi="Bookman Old Style"/>
          <w:b/>
          <w:sz w:val="24"/>
          <w:szCs w:val="24"/>
          <w:u w:val="single"/>
        </w:rPr>
      </w:pPr>
    </w:p>
    <w:p w:rsidR="00F1433D" w:rsidRDefault="00F1433D" w:rsidP="00710F61">
      <w:pPr>
        <w:ind w:left="1440"/>
        <w:rPr>
          <w:rFonts w:ascii="Bookman Old Style" w:hAnsi="Bookman Old Style"/>
          <w:sz w:val="24"/>
          <w:szCs w:val="24"/>
        </w:rPr>
      </w:pPr>
      <w:r>
        <w:rPr>
          <w:rFonts w:ascii="Bookman Old Style" w:hAnsi="Bookman Old Style"/>
          <w:sz w:val="24"/>
          <w:szCs w:val="24"/>
        </w:rPr>
        <w:t xml:space="preserve">David Ohman </w:t>
      </w:r>
      <w:r w:rsidR="007432C5">
        <w:rPr>
          <w:rFonts w:ascii="Bookman Old Style" w:hAnsi="Bookman Old Style"/>
          <w:sz w:val="24"/>
          <w:szCs w:val="24"/>
        </w:rPr>
        <w:t>said there was nothing new to report this month.</w:t>
      </w:r>
    </w:p>
    <w:p w:rsidR="002B2292" w:rsidRDefault="002B2292" w:rsidP="00710F61">
      <w:pPr>
        <w:ind w:left="1440"/>
        <w:rPr>
          <w:rFonts w:ascii="Bookman Old Style" w:hAnsi="Bookman Old Style"/>
          <w:sz w:val="24"/>
          <w:szCs w:val="24"/>
        </w:rPr>
      </w:pPr>
    </w:p>
    <w:p w:rsidR="002B2292" w:rsidRDefault="002B2292" w:rsidP="00710F61">
      <w:pPr>
        <w:ind w:left="1440"/>
        <w:rPr>
          <w:rFonts w:ascii="Bookman Old Style" w:hAnsi="Bookman Old Style"/>
          <w:b/>
          <w:sz w:val="24"/>
          <w:szCs w:val="24"/>
          <w:u w:val="single"/>
        </w:rPr>
      </w:pPr>
      <w:r w:rsidRPr="002B2292">
        <w:rPr>
          <w:rFonts w:ascii="Bookman Old Style" w:hAnsi="Bookman Old Style"/>
          <w:b/>
          <w:sz w:val="24"/>
          <w:szCs w:val="24"/>
          <w:u w:val="single"/>
        </w:rPr>
        <w:t xml:space="preserve">CONSIDER BID AWARDS FOR CONTRACT WORK FOR PHASE II WWTP OXIDATION DITCH EMERGENCY REPAIRS. </w:t>
      </w:r>
    </w:p>
    <w:p w:rsidR="002B2292" w:rsidRDefault="002B2292" w:rsidP="00710F61">
      <w:pPr>
        <w:ind w:left="1440"/>
        <w:rPr>
          <w:rFonts w:ascii="Bookman Old Style" w:hAnsi="Bookman Old Style"/>
          <w:b/>
          <w:sz w:val="24"/>
          <w:szCs w:val="24"/>
          <w:u w:val="single"/>
        </w:rPr>
      </w:pPr>
    </w:p>
    <w:p w:rsidR="002B2292" w:rsidRDefault="002B2292" w:rsidP="00710F61">
      <w:pPr>
        <w:ind w:left="1440"/>
        <w:rPr>
          <w:rFonts w:ascii="Bookman Old Style" w:hAnsi="Bookman Old Style"/>
          <w:sz w:val="24"/>
          <w:szCs w:val="24"/>
        </w:rPr>
      </w:pPr>
      <w:r>
        <w:rPr>
          <w:rFonts w:ascii="Bookman Old Style" w:hAnsi="Bookman Old Style"/>
          <w:sz w:val="24"/>
          <w:szCs w:val="24"/>
        </w:rPr>
        <w:t xml:space="preserve">Motion by Trustee Stoddard, seconded by Trustee McGuire and unanimously carried to award the Electrical Contract work for Phase II WWTP </w:t>
      </w:r>
      <w:r w:rsidR="00BD0515">
        <w:rPr>
          <w:rFonts w:ascii="Bookman Old Style" w:hAnsi="Bookman Old Style"/>
          <w:sz w:val="24"/>
          <w:szCs w:val="24"/>
        </w:rPr>
        <w:t>Oxidation</w:t>
      </w:r>
      <w:r>
        <w:rPr>
          <w:rFonts w:ascii="Bookman Old Style" w:hAnsi="Bookman Old Style"/>
          <w:sz w:val="24"/>
          <w:szCs w:val="24"/>
        </w:rPr>
        <w:t xml:space="preserve"> Ditch Emergency Repairs to Ross Electric for their quoted price of $22,982.40</w:t>
      </w:r>
      <w:r w:rsidR="00283637">
        <w:rPr>
          <w:rFonts w:ascii="Bookman Old Style" w:hAnsi="Bookman Old Style"/>
          <w:sz w:val="24"/>
          <w:szCs w:val="24"/>
        </w:rPr>
        <w:t>.</w:t>
      </w:r>
    </w:p>
    <w:p w:rsidR="002B2292" w:rsidRDefault="002B2292" w:rsidP="00710F61">
      <w:pPr>
        <w:ind w:left="1440"/>
        <w:rPr>
          <w:rFonts w:ascii="Bookman Old Style" w:hAnsi="Bookman Old Style"/>
          <w:sz w:val="24"/>
          <w:szCs w:val="24"/>
        </w:rPr>
      </w:pPr>
    </w:p>
    <w:p w:rsidR="00A331BA" w:rsidRDefault="002B2292" w:rsidP="00DD50BB">
      <w:pPr>
        <w:ind w:left="1440"/>
        <w:rPr>
          <w:rFonts w:ascii="Bookman Old Style" w:hAnsi="Bookman Old Style"/>
          <w:sz w:val="24"/>
          <w:szCs w:val="24"/>
        </w:rPr>
      </w:pPr>
      <w:r>
        <w:rPr>
          <w:rFonts w:ascii="Bookman Old Style" w:hAnsi="Bookman Old Style"/>
          <w:sz w:val="24"/>
          <w:szCs w:val="24"/>
        </w:rPr>
        <w:t xml:space="preserve">Motion by Trustee Stoddard, seconded by Trustee McGuire and unanimously carried </w:t>
      </w:r>
      <w:r w:rsidR="00A331BA">
        <w:rPr>
          <w:rFonts w:ascii="Bookman Old Style" w:hAnsi="Bookman Old Style"/>
          <w:sz w:val="24"/>
          <w:szCs w:val="24"/>
        </w:rPr>
        <w:t>to award the General Contract work for Phase II WWTP Oxidation Ditch Phase II – Emergency Repairs to TAM Enterprises, Inc. for their quoted price of $778,314.</w:t>
      </w:r>
      <w:r w:rsidR="00283637">
        <w:rPr>
          <w:rFonts w:ascii="Bookman Old Style" w:hAnsi="Bookman Old Style"/>
          <w:sz w:val="24"/>
          <w:szCs w:val="24"/>
        </w:rPr>
        <w:t>00.</w:t>
      </w:r>
    </w:p>
    <w:p w:rsidR="00A331BA" w:rsidRDefault="00A331BA" w:rsidP="00DD50BB">
      <w:pPr>
        <w:ind w:left="1440"/>
        <w:rPr>
          <w:rFonts w:ascii="Bookman Old Style" w:hAnsi="Bookman Old Style"/>
          <w:sz w:val="24"/>
          <w:szCs w:val="24"/>
        </w:rPr>
      </w:pPr>
    </w:p>
    <w:p w:rsidR="00A331BA" w:rsidRDefault="00BD0515" w:rsidP="00DD50BB">
      <w:pPr>
        <w:ind w:left="1440"/>
        <w:rPr>
          <w:rFonts w:ascii="Bookman Old Style" w:hAnsi="Bookman Old Style"/>
          <w:sz w:val="24"/>
          <w:szCs w:val="24"/>
        </w:rPr>
      </w:pPr>
      <w:r>
        <w:rPr>
          <w:rFonts w:ascii="Bookman Old Style" w:hAnsi="Bookman Old Style"/>
          <w:sz w:val="24"/>
          <w:szCs w:val="24"/>
        </w:rPr>
        <w:t>Motion</w:t>
      </w:r>
      <w:r w:rsidR="00A331BA">
        <w:rPr>
          <w:rFonts w:ascii="Bookman Old Style" w:hAnsi="Bookman Old Style"/>
          <w:sz w:val="24"/>
          <w:szCs w:val="24"/>
        </w:rPr>
        <w:t xml:space="preserve"> by Trustee Stoddard, seconded by Trustee McGuire and unanimously carried to authorize the Village Clerk to notify the contractors of the contract award and request certificated of insurance from each contract.</w:t>
      </w:r>
    </w:p>
    <w:p w:rsidR="002B2292" w:rsidRDefault="002B2292" w:rsidP="00DD50BB">
      <w:pPr>
        <w:ind w:left="1440"/>
        <w:rPr>
          <w:rFonts w:ascii="Bookman Old Style" w:hAnsi="Bookman Old Style"/>
          <w:sz w:val="24"/>
          <w:szCs w:val="24"/>
        </w:rPr>
      </w:pPr>
    </w:p>
    <w:p w:rsidR="002A45B0" w:rsidRDefault="00223C59" w:rsidP="00DD50BB">
      <w:pPr>
        <w:ind w:left="1440"/>
        <w:rPr>
          <w:rFonts w:ascii="Bookman Old Style" w:hAnsi="Bookman Old Style"/>
          <w:b/>
          <w:bCs/>
          <w:sz w:val="24"/>
          <w:u w:val="single"/>
        </w:rPr>
      </w:pPr>
      <w:r>
        <w:rPr>
          <w:rFonts w:ascii="Bookman Old Style" w:hAnsi="Bookman Old Style"/>
          <w:b/>
          <w:bCs/>
          <w:sz w:val="24"/>
          <w:u w:val="single"/>
        </w:rPr>
        <w:t xml:space="preserve">CONSIDER </w:t>
      </w:r>
      <w:r w:rsidR="002A45B0">
        <w:rPr>
          <w:rFonts w:ascii="Bookman Old Style" w:hAnsi="Bookman Old Style"/>
          <w:b/>
          <w:bCs/>
          <w:sz w:val="24"/>
          <w:u w:val="single"/>
        </w:rPr>
        <w:t>RESOLUTION OF THANKS TO COOPERATIVE EXTENSION FOR THEIR WORK ON THE ELIMINATION OF THE DAM AT GREIBEL PARK</w:t>
      </w:r>
    </w:p>
    <w:p w:rsidR="002A45B0" w:rsidRDefault="002A45B0" w:rsidP="00DD50BB">
      <w:pPr>
        <w:ind w:left="1440"/>
        <w:rPr>
          <w:rFonts w:ascii="Bookman Old Style" w:hAnsi="Bookman Old Style"/>
          <w:b/>
          <w:bCs/>
          <w:sz w:val="24"/>
          <w:u w:val="single"/>
        </w:rPr>
      </w:pPr>
    </w:p>
    <w:p w:rsidR="003269EB" w:rsidRDefault="00BD0515" w:rsidP="005752C9">
      <w:pPr>
        <w:pStyle w:val="BodyTextIndent"/>
        <w:rPr>
          <w:b/>
          <w:bCs/>
          <w:u w:val="single"/>
        </w:rPr>
      </w:pPr>
      <w:r>
        <w:rPr>
          <w:bCs/>
        </w:rPr>
        <w:t>Mayor</w:t>
      </w:r>
      <w:r w:rsidR="00A331BA">
        <w:rPr>
          <w:bCs/>
        </w:rPr>
        <w:t xml:space="preserve"> Winters said this matter would remain </w:t>
      </w:r>
      <w:r>
        <w:rPr>
          <w:bCs/>
        </w:rPr>
        <w:t>tabled;</w:t>
      </w:r>
      <w:r w:rsidR="00A331BA">
        <w:rPr>
          <w:bCs/>
        </w:rPr>
        <w:t xml:space="preserve"> however, the person to thank will be Les</w:t>
      </w:r>
      <w:r w:rsidR="000838A9">
        <w:rPr>
          <w:bCs/>
        </w:rPr>
        <w:t xml:space="preserve"> Kirby</w:t>
      </w:r>
      <w:r w:rsidR="00A331BA">
        <w:rPr>
          <w:bCs/>
        </w:rPr>
        <w:t>.</w:t>
      </w:r>
      <w:r w:rsidR="005752C9">
        <w:rPr>
          <w:bCs/>
        </w:rPr>
        <w:t xml:space="preserve"> </w:t>
      </w:r>
    </w:p>
    <w:p w:rsidR="003269EB" w:rsidRDefault="003269EB" w:rsidP="00347ED7">
      <w:pPr>
        <w:pStyle w:val="BodyTextIndent"/>
        <w:tabs>
          <w:tab w:val="left" w:pos="8280"/>
        </w:tabs>
        <w:rPr>
          <w:b/>
          <w:bCs/>
          <w:u w:val="single"/>
        </w:rPr>
      </w:pPr>
    </w:p>
    <w:p w:rsidR="008B1D8A" w:rsidRDefault="008B1D8A" w:rsidP="00347ED7">
      <w:pPr>
        <w:pStyle w:val="BodyTextIndent"/>
        <w:tabs>
          <w:tab w:val="left" w:pos="8280"/>
        </w:tabs>
        <w:rPr>
          <w:b/>
          <w:bCs/>
          <w:u w:val="single"/>
        </w:rPr>
      </w:pPr>
      <w:r w:rsidRPr="008B1D8A">
        <w:rPr>
          <w:b/>
          <w:bCs/>
          <w:u w:val="single"/>
        </w:rPr>
        <w:t>CONSIDER POSSIBLE AMENDMENT TO L</w:t>
      </w:r>
      <w:r w:rsidR="00F82C65">
        <w:rPr>
          <w:b/>
          <w:bCs/>
          <w:u w:val="single"/>
        </w:rPr>
        <w:t>O</w:t>
      </w:r>
      <w:r w:rsidRPr="008B1D8A">
        <w:rPr>
          <w:b/>
          <w:bCs/>
          <w:u w:val="single"/>
        </w:rPr>
        <w:t>CAL LAW RE</w:t>
      </w:r>
      <w:r>
        <w:rPr>
          <w:b/>
          <w:bCs/>
          <w:u w:val="single"/>
        </w:rPr>
        <w:t>:</w:t>
      </w:r>
      <w:r w:rsidRPr="008B1D8A">
        <w:rPr>
          <w:b/>
          <w:bCs/>
          <w:u w:val="single"/>
        </w:rPr>
        <w:t xml:space="preserve"> WATER METER SERVICE</w:t>
      </w:r>
    </w:p>
    <w:p w:rsidR="00710F61" w:rsidRDefault="00710F61" w:rsidP="00347ED7">
      <w:pPr>
        <w:pStyle w:val="BodyTextIndent"/>
        <w:tabs>
          <w:tab w:val="left" w:pos="8280"/>
        </w:tabs>
        <w:rPr>
          <w:b/>
          <w:bCs/>
          <w:u w:val="single"/>
        </w:rPr>
      </w:pPr>
    </w:p>
    <w:p w:rsidR="003269EB" w:rsidRDefault="005752C9" w:rsidP="00347ED7">
      <w:pPr>
        <w:pStyle w:val="BodyTextIndent"/>
        <w:tabs>
          <w:tab w:val="left" w:pos="8280"/>
        </w:tabs>
        <w:rPr>
          <w:bCs/>
        </w:rPr>
      </w:pPr>
      <w:r>
        <w:rPr>
          <w:bCs/>
        </w:rPr>
        <w:t>This item will remain tabled until additional information is provided from the Water Supervisor.</w:t>
      </w:r>
    </w:p>
    <w:p w:rsidR="003269EB" w:rsidRDefault="003269EB" w:rsidP="00347ED7">
      <w:pPr>
        <w:pStyle w:val="BodyTextIndent"/>
        <w:tabs>
          <w:tab w:val="left" w:pos="8280"/>
        </w:tabs>
        <w:rPr>
          <w:bCs/>
        </w:rPr>
      </w:pPr>
    </w:p>
    <w:p w:rsidR="003269EB" w:rsidRDefault="003269EB" w:rsidP="00347ED7">
      <w:pPr>
        <w:pStyle w:val="BodyTextIndent"/>
        <w:tabs>
          <w:tab w:val="left" w:pos="8280"/>
        </w:tabs>
        <w:rPr>
          <w:b/>
          <w:bCs/>
          <w:u w:val="single"/>
        </w:rPr>
      </w:pPr>
      <w:r w:rsidRPr="003269EB">
        <w:rPr>
          <w:b/>
          <w:bCs/>
          <w:u w:val="single"/>
        </w:rPr>
        <w:t xml:space="preserve">CONSIDER </w:t>
      </w:r>
      <w:r w:rsidR="000838A9">
        <w:rPr>
          <w:b/>
          <w:bCs/>
          <w:u w:val="single"/>
        </w:rPr>
        <w:t>THE POSSIBILITY OF A LOCAL LAW TO ALLOW KEEPING CHICKENS ON RESIDENTIAL LOTS</w:t>
      </w:r>
    </w:p>
    <w:p w:rsidR="000838A9" w:rsidRDefault="000838A9" w:rsidP="00347ED7">
      <w:pPr>
        <w:pStyle w:val="BodyTextIndent"/>
        <w:tabs>
          <w:tab w:val="left" w:pos="8280"/>
        </w:tabs>
        <w:rPr>
          <w:b/>
          <w:bCs/>
          <w:u w:val="single"/>
        </w:rPr>
      </w:pPr>
    </w:p>
    <w:p w:rsidR="003269EB" w:rsidRDefault="00A331BA" w:rsidP="00347ED7">
      <w:pPr>
        <w:pStyle w:val="BodyTextIndent"/>
        <w:tabs>
          <w:tab w:val="left" w:pos="8280"/>
        </w:tabs>
        <w:rPr>
          <w:b/>
          <w:bCs/>
          <w:u w:val="single"/>
        </w:rPr>
      </w:pPr>
      <w:r>
        <w:rPr>
          <w:bCs/>
        </w:rPr>
        <w:t>Trustee Stoddard said this matter is already covered in our Zoning Laws so it will be removed from the agenda.</w:t>
      </w:r>
    </w:p>
    <w:p w:rsidR="000838A9" w:rsidRDefault="000838A9" w:rsidP="00347ED7">
      <w:pPr>
        <w:pStyle w:val="BodyTextIndent"/>
        <w:tabs>
          <w:tab w:val="left" w:pos="8280"/>
        </w:tabs>
        <w:rPr>
          <w:b/>
          <w:bCs/>
          <w:u w:val="single"/>
        </w:rPr>
      </w:pPr>
    </w:p>
    <w:p w:rsidR="00223C59" w:rsidRDefault="00FD06F7" w:rsidP="00FD06F7">
      <w:pPr>
        <w:pStyle w:val="BodyTextIndent"/>
        <w:tabs>
          <w:tab w:val="left" w:pos="8280"/>
        </w:tabs>
        <w:ind w:left="0"/>
        <w:rPr>
          <w:b/>
          <w:bCs/>
          <w:u w:val="single"/>
        </w:rPr>
      </w:pPr>
      <w:r w:rsidRPr="00FD06F7">
        <w:rPr>
          <w:b/>
          <w:bCs/>
        </w:rPr>
        <w:t xml:space="preserve">NEW          </w:t>
      </w:r>
      <w:r w:rsidR="00223C59">
        <w:rPr>
          <w:b/>
          <w:bCs/>
          <w:u w:val="single"/>
        </w:rPr>
        <w:t xml:space="preserve">CONSIDER </w:t>
      </w:r>
      <w:r w:rsidR="000838A9">
        <w:rPr>
          <w:b/>
          <w:bCs/>
          <w:u w:val="single"/>
        </w:rPr>
        <w:t>BINGO LICENSE – LIBERTY ELKS</w:t>
      </w:r>
      <w:r w:rsidR="00BE092F">
        <w:rPr>
          <w:b/>
          <w:bCs/>
          <w:u w:val="single"/>
        </w:rPr>
        <w:t xml:space="preserve"> LODGE 1545</w:t>
      </w:r>
      <w:r w:rsidR="00710F61">
        <w:rPr>
          <w:b/>
          <w:bCs/>
          <w:u w:val="single"/>
        </w:rPr>
        <w:t xml:space="preserve"> </w:t>
      </w:r>
      <w:r w:rsidR="004C10E8">
        <w:rPr>
          <w:b/>
          <w:bCs/>
          <w:u w:val="single"/>
        </w:rPr>
        <w:t xml:space="preserve"> </w:t>
      </w:r>
      <w:r w:rsidR="00AA4583">
        <w:rPr>
          <w:b/>
          <w:bCs/>
          <w:u w:val="single"/>
        </w:rPr>
        <w:t xml:space="preserve"> </w:t>
      </w:r>
      <w:r w:rsidR="00223C59">
        <w:rPr>
          <w:b/>
          <w:bCs/>
          <w:u w:val="single"/>
        </w:rPr>
        <w:t xml:space="preserve"> </w:t>
      </w:r>
    </w:p>
    <w:p w:rsidR="00BE092F" w:rsidRDefault="00223C59" w:rsidP="00BE092F">
      <w:pPr>
        <w:pStyle w:val="BodyTextIndent"/>
        <w:tabs>
          <w:tab w:val="left" w:pos="8280"/>
        </w:tabs>
        <w:ind w:left="90" w:hanging="90"/>
        <w:rPr>
          <w:b/>
          <w:bCs/>
          <w:u w:val="single"/>
        </w:rPr>
      </w:pPr>
      <w:r>
        <w:rPr>
          <w:b/>
          <w:bCs/>
        </w:rPr>
        <w:t>BUSINESS</w:t>
      </w:r>
      <w:r w:rsidR="00987C35">
        <w:rPr>
          <w:b/>
          <w:bCs/>
        </w:rPr>
        <w:t>:</w:t>
      </w:r>
    </w:p>
    <w:p w:rsidR="00BE092F" w:rsidRDefault="00BE092F" w:rsidP="00BE092F">
      <w:pPr>
        <w:pStyle w:val="BodyTextIndent"/>
        <w:tabs>
          <w:tab w:val="left" w:pos="8280"/>
        </w:tabs>
      </w:pPr>
      <w:r>
        <w:t>Motion by Trustee</w:t>
      </w:r>
      <w:r w:rsidR="00A331BA">
        <w:t xml:space="preserve"> Stoddard</w:t>
      </w:r>
      <w:r>
        <w:t>, seconded by Trustee</w:t>
      </w:r>
      <w:r w:rsidR="00A331BA">
        <w:t xml:space="preserve"> McGuire</w:t>
      </w:r>
      <w:r>
        <w:t xml:space="preserve"> and unanimously carried approving the </w:t>
      </w:r>
      <w:r>
        <w:rPr>
          <w:b/>
          <w:bCs/>
          <w:i/>
          <w:iCs/>
        </w:rPr>
        <w:t>Bingo License</w:t>
      </w:r>
      <w:r>
        <w:t xml:space="preserve"> for </w:t>
      </w:r>
      <w:r w:rsidRPr="00BE092F">
        <w:rPr>
          <w:b/>
          <w:i/>
        </w:rPr>
        <w:t>Liberty Elks Lo</w:t>
      </w:r>
      <w:r>
        <w:rPr>
          <w:b/>
          <w:i/>
        </w:rPr>
        <w:t>d</w:t>
      </w:r>
      <w:r w:rsidRPr="00BE092F">
        <w:rPr>
          <w:b/>
          <w:i/>
        </w:rPr>
        <w:t>ge 1545</w:t>
      </w:r>
      <w:r>
        <w:rPr>
          <w:b/>
          <w:bCs/>
          <w:i/>
          <w:iCs/>
        </w:rPr>
        <w:t xml:space="preserve"> </w:t>
      </w:r>
      <w:r>
        <w:t>located at 21 John Street.</w:t>
      </w:r>
    </w:p>
    <w:p w:rsidR="00BE092F" w:rsidRDefault="00BE092F" w:rsidP="00BE092F">
      <w:pPr>
        <w:pStyle w:val="BodyTextIndent"/>
        <w:tabs>
          <w:tab w:val="left" w:pos="8280"/>
        </w:tabs>
        <w:rPr>
          <w:b/>
          <w:bCs/>
          <w:u w:val="single"/>
        </w:rPr>
      </w:pPr>
    </w:p>
    <w:p w:rsidR="000838A9" w:rsidRDefault="00BE092F" w:rsidP="002D1874">
      <w:pPr>
        <w:pStyle w:val="BodyTextIndent"/>
        <w:tabs>
          <w:tab w:val="left" w:pos="8280"/>
        </w:tabs>
        <w:rPr>
          <w:b/>
          <w:bCs/>
          <w:u w:val="single"/>
        </w:rPr>
      </w:pPr>
      <w:r>
        <w:t>This license is for the time period of October 7, 2012 to September 29, 2013.</w:t>
      </w:r>
    </w:p>
    <w:p w:rsidR="000838A9" w:rsidRDefault="000838A9" w:rsidP="002D1874">
      <w:pPr>
        <w:pStyle w:val="BodyTextIndent"/>
        <w:tabs>
          <w:tab w:val="left" w:pos="8280"/>
        </w:tabs>
        <w:rPr>
          <w:b/>
          <w:bCs/>
          <w:u w:val="single"/>
        </w:rPr>
      </w:pPr>
    </w:p>
    <w:p w:rsidR="002605C2" w:rsidRDefault="00BE092F" w:rsidP="002D1874">
      <w:pPr>
        <w:pStyle w:val="BodyTextIndent"/>
        <w:tabs>
          <w:tab w:val="left" w:pos="8280"/>
        </w:tabs>
        <w:rPr>
          <w:b/>
          <w:bCs/>
          <w:u w:val="single"/>
        </w:rPr>
      </w:pPr>
      <w:r>
        <w:rPr>
          <w:b/>
          <w:bCs/>
          <w:u w:val="single"/>
        </w:rPr>
        <w:t>REAFFIRM PHONE POLL – NEW HIRE FOR POLCE DEPARTMENT</w:t>
      </w:r>
    </w:p>
    <w:p w:rsidR="00BE092F" w:rsidRDefault="00BE092F" w:rsidP="002D1874">
      <w:pPr>
        <w:pStyle w:val="BodyTextIndent"/>
        <w:tabs>
          <w:tab w:val="left" w:pos="8280"/>
        </w:tabs>
        <w:rPr>
          <w:b/>
          <w:bCs/>
          <w:u w:val="single"/>
        </w:rPr>
      </w:pPr>
    </w:p>
    <w:p w:rsidR="00BE092F" w:rsidRDefault="002605C2" w:rsidP="002D1874">
      <w:pPr>
        <w:pStyle w:val="BodyTextIndent"/>
        <w:tabs>
          <w:tab w:val="left" w:pos="8280"/>
        </w:tabs>
        <w:rPr>
          <w:bCs/>
        </w:rPr>
      </w:pPr>
      <w:r w:rsidRPr="002605C2">
        <w:rPr>
          <w:bCs/>
        </w:rPr>
        <w:t>M</w:t>
      </w:r>
      <w:r w:rsidR="00BE092F">
        <w:rPr>
          <w:bCs/>
        </w:rPr>
        <w:t>otion by Trustee</w:t>
      </w:r>
      <w:r w:rsidR="00A331BA">
        <w:rPr>
          <w:bCs/>
        </w:rPr>
        <w:t xml:space="preserve"> Stoddard</w:t>
      </w:r>
      <w:r w:rsidR="00BE092F">
        <w:rPr>
          <w:bCs/>
        </w:rPr>
        <w:t>, seconded by Trustee</w:t>
      </w:r>
      <w:r w:rsidR="00A331BA">
        <w:rPr>
          <w:bCs/>
        </w:rPr>
        <w:t xml:space="preserve"> McGuire</w:t>
      </w:r>
      <w:r w:rsidR="00BE092F">
        <w:rPr>
          <w:bCs/>
        </w:rPr>
        <w:t xml:space="preserve"> and unanimously carried approving the hire of a Police Officer for the Village Poli</w:t>
      </w:r>
      <w:r w:rsidR="0016569B">
        <w:rPr>
          <w:bCs/>
        </w:rPr>
        <w:t>ce</w:t>
      </w:r>
      <w:r w:rsidR="00BE092F">
        <w:rPr>
          <w:bCs/>
        </w:rPr>
        <w:t xml:space="preserve"> Department.  This new hire is due to </w:t>
      </w:r>
      <w:r w:rsidR="00A331BA">
        <w:rPr>
          <w:bCs/>
        </w:rPr>
        <w:t>a</w:t>
      </w:r>
      <w:r w:rsidR="00BE092F">
        <w:rPr>
          <w:bCs/>
        </w:rPr>
        <w:t xml:space="preserve"> resignation </w:t>
      </w:r>
      <w:r w:rsidR="00A331BA">
        <w:rPr>
          <w:bCs/>
        </w:rPr>
        <w:t xml:space="preserve">in the </w:t>
      </w:r>
      <w:r w:rsidR="00BD0515">
        <w:rPr>
          <w:bCs/>
        </w:rPr>
        <w:t>Police</w:t>
      </w:r>
      <w:r w:rsidR="00A331BA">
        <w:rPr>
          <w:bCs/>
        </w:rPr>
        <w:t xml:space="preserve"> Department.</w:t>
      </w:r>
    </w:p>
    <w:p w:rsidR="00BE092F" w:rsidRDefault="00BE092F" w:rsidP="002D1874">
      <w:pPr>
        <w:pStyle w:val="BodyTextIndent"/>
        <w:tabs>
          <w:tab w:val="left" w:pos="8280"/>
        </w:tabs>
        <w:rPr>
          <w:bCs/>
        </w:rPr>
      </w:pPr>
    </w:p>
    <w:p w:rsidR="00BE092F" w:rsidRDefault="00BE092F" w:rsidP="002D1874">
      <w:pPr>
        <w:pStyle w:val="BodyTextIndent"/>
        <w:tabs>
          <w:tab w:val="left" w:pos="8280"/>
        </w:tabs>
        <w:rPr>
          <w:bCs/>
        </w:rPr>
      </w:pPr>
      <w:r>
        <w:rPr>
          <w:bCs/>
        </w:rPr>
        <w:t>The vote was put to a vote which resulted as follows:</w:t>
      </w:r>
    </w:p>
    <w:p w:rsidR="00A331BA" w:rsidRDefault="00A331BA" w:rsidP="002D1874">
      <w:pPr>
        <w:pStyle w:val="BodyTextIndent"/>
        <w:tabs>
          <w:tab w:val="left" w:pos="8280"/>
        </w:tabs>
        <w:rPr>
          <w:bCs/>
        </w:rPr>
      </w:pPr>
    </w:p>
    <w:p w:rsidR="00A331BA" w:rsidRDefault="00A331BA" w:rsidP="002D1874">
      <w:pPr>
        <w:pStyle w:val="BodyTextIndent"/>
        <w:tabs>
          <w:tab w:val="left" w:pos="8280"/>
        </w:tabs>
        <w:rPr>
          <w:bCs/>
        </w:rPr>
      </w:pPr>
      <w:r>
        <w:rPr>
          <w:bCs/>
        </w:rPr>
        <w:t xml:space="preserve">      MAYOR WINTERS      -      YES</w:t>
      </w:r>
    </w:p>
    <w:p w:rsidR="00A331BA" w:rsidRDefault="00A331BA" w:rsidP="002D1874">
      <w:pPr>
        <w:pStyle w:val="BodyTextIndent"/>
        <w:tabs>
          <w:tab w:val="left" w:pos="8280"/>
        </w:tabs>
        <w:rPr>
          <w:bCs/>
        </w:rPr>
      </w:pPr>
      <w:r>
        <w:rPr>
          <w:bCs/>
        </w:rPr>
        <w:t xml:space="preserve">      TRUSTEE MCGUIRE   -     YES</w:t>
      </w:r>
    </w:p>
    <w:p w:rsidR="00A331BA" w:rsidRDefault="00A331BA" w:rsidP="002D1874">
      <w:pPr>
        <w:pStyle w:val="BodyTextIndent"/>
        <w:tabs>
          <w:tab w:val="left" w:pos="8280"/>
        </w:tabs>
        <w:rPr>
          <w:bCs/>
        </w:rPr>
      </w:pPr>
      <w:r>
        <w:rPr>
          <w:bCs/>
        </w:rPr>
        <w:t xml:space="preserve">      TRUSTEE STODDARD -     YES</w:t>
      </w:r>
    </w:p>
    <w:p w:rsidR="00D44699" w:rsidRDefault="00A331BA" w:rsidP="002D1874">
      <w:pPr>
        <w:pStyle w:val="BodyTextIndent"/>
        <w:tabs>
          <w:tab w:val="left" w:pos="8280"/>
        </w:tabs>
        <w:rPr>
          <w:bCs/>
        </w:rPr>
      </w:pPr>
      <w:r>
        <w:rPr>
          <w:bCs/>
        </w:rPr>
        <w:t xml:space="preserve">      TRUSTEE ALVAREZ    -      YES   </w:t>
      </w:r>
    </w:p>
    <w:p w:rsidR="00A331BA" w:rsidRDefault="00A331BA" w:rsidP="002D1874">
      <w:pPr>
        <w:pStyle w:val="BodyTextIndent"/>
        <w:tabs>
          <w:tab w:val="left" w:pos="8280"/>
        </w:tabs>
        <w:rPr>
          <w:bCs/>
        </w:rPr>
      </w:pPr>
      <w:r>
        <w:rPr>
          <w:bCs/>
        </w:rPr>
        <w:t xml:space="preserve"> </w:t>
      </w:r>
      <w:r>
        <w:rPr>
          <w:bCs/>
        </w:rPr>
        <w:tab/>
      </w:r>
      <w:r>
        <w:rPr>
          <w:bCs/>
        </w:rPr>
        <w:tab/>
        <w:t xml:space="preserve"> </w:t>
      </w:r>
    </w:p>
    <w:p w:rsidR="00516FB2" w:rsidRDefault="00516FB2" w:rsidP="002D1874">
      <w:pPr>
        <w:pStyle w:val="BodyTextIndent"/>
        <w:tabs>
          <w:tab w:val="left" w:pos="8280"/>
        </w:tabs>
        <w:rPr>
          <w:b/>
          <w:bCs/>
          <w:u w:val="single"/>
        </w:rPr>
      </w:pPr>
      <w:r>
        <w:rPr>
          <w:b/>
          <w:bCs/>
          <w:u w:val="single"/>
        </w:rPr>
        <w:t xml:space="preserve">CONSIDER </w:t>
      </w:r>
      <w:r w:rsidR="00BE092F">
        <w:rPr>
          <w:b/>
          <w:bCs/>
          <w:u w:val="single"/>
        </w:rPr>
        <w:t>HOLIDAY PARADE – DECEMBER 7, 2012</w:t>
      </w:r>
    </w:p>
    <w:p w:rsidR="00516FB2" w:rsidRDefault="00516FB2" w:rsidP="002D1874">
      <w:pPr>
        <w:pStyle w:val="BodyTextIndent"/>
        <w:tabs>
          <w:tab w:val="left" w:pos="8280"/>
        </w:tabs>
        <w:rPr>
          <w:b/>
          <w:bCs/>
          <w:u w:val="single"/>
        </w:rPr>
      </w:pPr>
    </w:p>
    <w:p w:rsidR="0016569B" w:rsidRDefault="0016569B" w:rsidP="0016569B">
      <w:pPr>
        <w:pStyle w:val="BodyTextIndent"/>
      </w:pPr>
      <w:r>
        <w:t xml:space="preserve">Motion by Trustee </w:t>
      </w:r>
      <w:r w:rsidR="00A331BA">
        <w:t>Stoddard</w:t>
      </w:r>
      <w:r>
        <w:t>, seconded by Trustee</w:t>
      </w:r>
      <w:r w:rsidR="00A331BA">
        <w:t xml:space="preserve"> McGuire</w:t>
      </w:r>
      <w:r>
        <w:t xml:space="preserve"> and unanimously carried approving </w:t>
      </w:r>
      <w:r w:rsidR="000971E2">
        <w:t>a</w:t>
      </w:r>
      <w:r>
        <w:t xml:space="preserve"> </w:t>
      </w:r>
      <w:r w:rsidRPr="0016569B">
        <w:rPr>
          <w:b/>
          <w:i/>
        </w:rPr>
        <w:t>Parade</w:t>
      </w:r>
      <w:r>
        <w:t xml:space="preserve"> </w:t>
      </w:r>
      <w:r w:rsidRPr="00A26346">
        <w:rPr>
          <w:b/>
          <w:i/>
        </w:rPr>
        <w:t>Permit</w:t>
      </w:r>
      <w:r>
        <w:t xml:space="preserve"> for a </w:t>
      </w:r>
      <w:r w:rsidRPr="0016569B">
        <w:rPr>
          <w:b/>
          <w:i/>
        </w:rPr>
        <w:t>Holiday Parade</w:t>
      </w:r>
      <w:r>
        <w:t xml:space="preserve"> on </w:t>
      </w:r>
      <w:r>
        <w:rPr>
          <w:b/>
          <w:bCs/>
          <w:i/>
          <w:iCs/>
        </w:rPr>
        <w:t>Saturday,</w:t>
      </w:r>
      <w:r>
        <w:t xml:space="preserve"> </w:t>
      </w:r>
      <w:r w:rsidRPr="00A26346">
        <w:rPr>
          <w:b/>
          <w:i/>
        </w:rPr>
        <w:t>December 7, 201</w:t>
      </w:r>
      <w:r>
        <w:rPr>
          <w:b/>
          <w:i/>
        </w:rPr>
        <w:t>2</w:t>
      </w:r>
      <w:r>
        <w:t xml:space="preserve"> </w:t>
      </w:r>
      <w:r>
        <w:rPr>
          <w:b/>
          <w:bCs/>
          <w:i/>
          <w:iCs/>
        </w:rPr>
        <w:t>at 6:00 p.m</w:t>
      </w:r>
      <w:r>
        <w:t xml:space="preserve">.  The parade route will be the </w:t>
      </w:r>
      <w:r>
        <w:lastRenderedPageBreak/>
        <w:t>Municipal Parking Lot to Church Street up Main Street to the Elementary School.</w:t>
      </w:r>
    </w:p>
    <w:p w:rsidR="002D1874" w:rsidRDefault="0016569B" w:rsidP="0016569B">
      <w:pPr>
        <w:pStyle w:val="BodyTextIndent"/>
        <w:rPr>
          <w:bCs/>
        </w:rPr>
      </w:pPr>
      <w:r>
        <w:rPr>
          <w:bCs/>
        </w:rPr>
        <w:t xml:space="preserve"> </w:t>
      </w:r>
    </w:p>
    <w:p w:rsidR="002D1874" w:rsidRDefault="002D1874" w:rsidP="002D1874">
      <w:pPr>
        <w:tabs>
          <w:tab w:val="left" w:pos="2520"/>
        </w:tabs>
        <w:ind w:left="1440" w:hanging="1440"/>
        <w:rPr>
          <w:rFonts w:ascii="Bookman Old Style" w:hAnsi="Bookman Old Style"/>
          <w:b/>
          <w:bCs/>
          <w:sz w:val="24"/>
          <w:u w:val="single"/>
        </w:rPr>
      </w:pPr>
      <w:r>
        <w:rPr>
          <w:rFonts w:ascii="Bookman Old Style" w:hAnsi="Bookman Old Style"/>
          <w:bCs/>
          <w:sz w:val="24"/>
        </w:rPr>
        <w:tab/>
      </w:r>
      <w:r w:rsidR="00516FB2" w:rsidRPr="00516FB2">
        <w:rPr>
          <w:rFonts w:ascii="Bookman Old Style" w:hAnsi="Bookman Old Style"/>
          <w:b/>
          <w:bCs/>
          <w:sz w:val="24"/>
          <w:u w:val="single"/>
        </w:rPr>
        <w:t xml:space="preserve">CONSIDER </w:t>
      </w:r>
      <w:r w:rsidR="0016569B">
        <w:rPr>
          <w:rFonts w:ascii="Bookman Old Style" w:hAnsi="Bookman Old Style"/>
          <w:b/>
          <w:bCs/>
          <w:sz w:val="24"/>
          <w:u w:val="single"/>
        </w:rPr>
        <w:t>RECOMMENDATIONS FROM NYMIR</w:t>
      </w:r>
    </w:p>
    <w:p w:rsidR="001929B5" w:rsidRDefault="001929B5" w:rsidP="002D1874">
      <w:pPr>
        <w:tabs>
          <w:tab w:val="left" w:pos="2520"/>
        </w:tabs>
        <w:ind w:left="1440" w:hanging="1440"/>
        <w:rPr>
          <w:rFonts w:ascii="Bookman Old Style" w:hAnsi="Bookman Old Style"/>
          <w:b/>
          <w:bCs/>
          <w:sz w:val="24"/>
          <w:u w:val="single"/>
        </w:rPr>
      </w:pPr>
    </w:p>
    <w:p w:rsidR="0016569B" w:rsidRDefault="0016569B" w:rsidP="005752C9">
      <w:pPr>
        <w:tabs>
          <w:tab w:val="left" w:pos="2520"/>
        </w:tabs>
        <w:ind w:left="1440"/>
        <w:rPr>
          <w:rFonts w:ascii="Bookman Old Style" w:hAnsi="Bookman Old Style"/>
          <w:bCs/>
          <w:sz w:val="24"/>
        </w:rPr>
      </w:pPr>
      <w:r>
        <w:rPr>
          <w:rFonts w:ascii="Bookman Old Style" w:hAnsi="Bookman Old Style"/>
          <w:bCs/>
          <w:sz w:val="24"/>
        </w:rPr>
        <w:t xml:space="preserve">The </w:t>
      </w:r>
      <w:r w:rsidR="00283637">
        <w:rPr>
          <w:rFonts w:ascii="Bookman Old Style" w:hAnsi="Bookman Old Style"/>
          <w:bCs/>
          <w:sz w:val="24"/>
        </w:rPr>
        <w:t>l</w:t>
      </w:r>
      <w:r>
        <w:rPr>
          <w:rFonts w:ascii="Bookman Old Style" w:hAnsi="Bookman Old Style"/>
          <w:bCs/>
          <w:sz w:val="24"/>
        </w:rPr>
        <w:t xml:space="preserve">ist of </w:t>
      </w:r>
      <w:r w:rsidR="000971E2">
        <w:rPr>
          <w:rFonts w:ascii="Bookman Old Style" w:hAnsi="Bookman Old Style"/>
          <w:bCs/>
          <w:sz w:val="24"/>
        </w:rPr>
        <w:t>recommendations</w:t>
      </w:r>
      <w:r>
        <w:rPr>
          <w:rFonts w:ascii="Bookman Old Style" w:hAnsi="Bookman Old Style"/>
          <w:bCs/>
          <w:sz w:val="24"/>
        </w:rPr>
        <w:t xml:space="preserve"> received from NYMIR Insurance was distributed to each department so they can work on their problem areas.</w:t>
      </w:r>
    </w:p>
    <w:p w:rsidR="00A331BA" w:rsidRDefault="00A331BA" w:rsidP="005752C9">
      <w:pPr>
        <w:tabs>
          <w:tab w:val="left" w:pos="2520"/>
        </w:tabs>
        <w:ind w:left="1440"/>
        <w:rPr>
          <w:rFonts w:ascii="Bookman Old Style" w:hAnsi="Bookman Old Style"/>
          <w:bCs/>
          <w:sz w:val="24"/>
        </w:rPr>
      </w:pPr>
    </w:p>
    <w:p w:rsidR="00A331BA" w:rsidRDefault="00A331BA" w:rsidP="005752C9">
      <w:pPr>
        <w:tabs>
          <w:tab w:val="left" w:pos="2520"/>
        </w:tabs>
        <w:ind w:left="1440"/>
        <w:rPr>
          <w:rFonts w:ascii="Bookman Old Style" w:hAnsi="Bookman Old Style"/>
          <w:b/>
          <w:bCs/>
          <w:sz w:val="24"/>
          <w:u w:val="single"/>
        </w:rPr>
      </w:pPr>
      <w:r w:rsidRPr="00A331BA">
        <w:rPr>
          <w:rFonts w:ascii="Bookman Old Style" w:hAnsi="Bookman Old Style"/>
          <w:b/>
          <w:bCs/>
          <w:sz w:val="24"/>
          <w:u w:val="single"/>
        </w:rPr>
        <w:t xml:space="preserve">CONSIDER HARVEST FESTIVAL – </w:t>
      </w:r>
      <w:r w:rsidR="00813335">
        <w:rPr>
          <w:rFonts w:ascii="Bookman Old Style" w:hAnsi="Bookman Old Style"/>
          <w:b/>
          <w:bCs/>
          <w:sz w:val="24"/>
          <w:u w:val="single"/>
        </w:rPr>
        <w:t>O</w:t>
      </w:r>
      <w:r w:rsidRPr="00A331BA">
        <w:rPr>
          <w:rFonts w:ascii="Bookman Old Style" w:hAnsi="Bookman Old Style"/>
          <w:b/>
          <w:bCs/>
          <w:sz w:val="24"/>
          <w:u w:val="single"/>
        </w:rPr>
        <w:t>CTOBER 13, 2012</w:t>
      </w:r>
    </w:p>
    <w:p w:rsidR="00A56F60" w:rsidRDefault="00A56F60" w:rsidP="005752C9">
      <w:pPr>
        <w:tabs>
          <w:tab w:val="left" w:pos="2520"/>
        </w:tabs>
        <w:ind w:left="1440"/>
        <w:rPr>
          <w:rFonts w:ascii="Bookman Old Style" w:hAnsi="Bookman Old Style"/>
          <w:b/>
          <w:bCs/>
          <w:sz w:val="24"/>
          <w:u w:val="single"/>
        </w:rPr>
      </w:pPr>
    </w:p>
    <w:p w:rsidR="00A56F60" w:rsidRPr="00A56F60" w:rsidRDefault="00A56F60" w:rsidP="005752C9">
      <w:pPr>
        <w:tabs>
          <w:tab w:val="left" w:pos="2520"/>
        </w:tabs>
        <w:ind w:left="1440"/>
        <w:rPr>
          <w:rFonts w:ascii="Bookman Old Style" w:hAnsi="Bookman Old Style"/>
          <w:bCs/>
          <w:sz w:val="24"/>
        </w:rPr>
      </w:pPr>
      <w:r>
        <w:rPr>
          <w:rFonts w:ascii="Bookman Old Style" w:hAnsi="Bookman Old Style"/>
          <w:bCs/>
          <w:sz w:val="24"/>
        </w:rPr>
        <w:t xml:space="preserve">Motion by Trustee Stoddard, seconded by Trustee McGuire and unanimously carried approving the Harvest Festival for Saturday, October 13, 2012.  The festival will be from 10:00 a.m. to 4:00 p.m. and will be located in LaPolt Park at 119 North Main Street.  </w:t>
      </w:r>
    </w:p>
    <w:p w:rsidR="002D1874" w:rsidRPr="00A53BDB" w:rsidRDefault="002D1874" w:rsidP="002D1874">
      <w:pPr>
        <w:pStyle w:val="BodyTextIndent"/>
        <w:tabs>
          <w:tab w:val="left" w:pos="8280"/>
        </w:tabs>
        <w:rPr>
          <w:rFonts w:ascii="Comic Sans MS" w:hAnsi="Comic Sans MS"/>
          <w:b/>
          <w:bCs/>
          <w:u w:val="single"/>
        </w:rPr>
      </w:pPr>
    </w:p>
    <w:p w:rsidR="005B7262" w:rsidRDefault="00A53BDB" w:rsidP="005B7C32">
      <w:pPr>
        <w:tabs>
          <w:tab w:val="left" w:pos="2520"/>
        </w:tabs>
        <w:ind w:left="1440" w:hanging="1440"/>
        <w:rPr>
          <w:rFonts w:ascii="Bookman Old Style" w:hAnsi="Bookman Old Style"/>
          <w:b/>
          <w:sz w:val="24"/>
          <w:u w:val="single"/>
        </w:rPr>
      </w:pPr>
      <w:r>
        <w:rPr>
          <w:rFonts w:ascii="Bookman Old Style" w:hAnsi="Bookman Old Style"/>
          <w:sz w:val="24"/>
        </w:rPr>
        <w:tab/>
      </w:r>
      <w:r w:rsidR="005B7262" w:rsidRPr="005B7262">
        <w:rPr>
          <w:rFonts w:ascii="Bookman Old Style" w:hAnsi="Bookman Old Style"/>
          <w:b/>
          <w:sz w:val="24"/>
          <w:u w:val="single"/>
        </w:rPr>
        <w:t xml:space="preserve">CONSIDER </w:t>
      </w:r>
      <w:r w:rsidR="0016569B">
        <w:rPr>
          <w:rFonts w:ascii="Bookman Old Style" w:hAnsi="Bookman Old Style"/>
          <w:b/>
          <w:sz w:val="24"/>
          <w:u w:val="single"/>
        </w:rPr>
        <w:t>REQUEST FROM JEFFREY ROOT RE: MUNSON DINER</w:t>
      </w:r>
      <w:r w:rsidR="00516FB2">
        <w:rPr>
          <w:rFonts w:ascii="Bookman Old Style" w:hAnsi="Bookman Old Style"/>
          <w:b/>
          <w:sz w:val="24"/>
          <w:u w:val="single"/>
        </w:rPr>
        <w:t xml:space="preserve"> </w:t>
      </w:r>
    </w:p>
    <w:p w:rsidR="00B752BF" w:rsidRDefault="00B752BF" w:rsidP="005B7C32">
      <w:pPr>
        <w:tabs>
          <w:tab w:val="left" w:pos="2520"/>
        </w:tabs>
        <w:ind w:left="1440" w:hanging="1440"/>
        <w:rPr>
          <w:rFonts w:ascii="Bookman Old Style" w:hAnsi="Bookman Old Style"/>
          <w:b/>
          <w:sz w:val="24"/>
          <w:u w:val="single"/>
        </w:rPr>
      </w:pPr>
    </w:p>
    <w:p w:rsidR="00D76BF4" w:rsidRDefault="00B752BF" w:rsidP="00B752BF">
      <w:pPr>
        <w:tabs>
          <w:tab w:val="left" w:pos="2520"/>
        </w:tabs>
        <w:ind w:left="1440" w:hanging="1440"/>
        <w:rPr>
          <w:rFonts w:ascii="Bookman Old Style" w:hAnsi="Bookman Old Style"/>
          <w:sz w:val="24"/>
        </w:rPr>
      </w:pPr>
      <w:r>
        <w:rPr>
          <w:rFonts w:ascii="Bookman Old Style" w:hAnsi="Bookman Old Style"/>
          <w:sz w:val="24"/>
        </w:rPr>
        <w:tab/>
      </w:r>
      <w:r w:rsidR="0016569B">
        <w:rPr>
          <w:rFonts w:ascii="Bookman Old Style" w:hAnsi="Bookman Old Style"/>
          <w:sz w:val="24"/>
        </w:rPr>
        <w:t xml:space="preserve">Motion by Trustee Stoddard, seconded by Trustee </w:t>
      </w:r>
      <w:r w:rsidR="00A56F60">
        <w:rPr>
          <w:rFonts w:ascii="Bookman Old Style" w:hAnsi="Bookman Old Style"/>
          <w:sz w:val="24"/>
        </w:rPr>
        <w:t>McGuire</w:t>
      </w:r>
      <w:r w:rsidR="0016569B">
        <w:rPr>
          <w:rFonts w:ascii="Bookman Old Style" w:hAnsi="Bookman Old Style"/>
          <w:sz w:val="24"/>
        </w:rPr>
        <w:t xml:space="preserve"> and unanimously carried to credit Mr. Root $</w:t>
      </w:r>
      <w:r w:rsidR="00A56F60">
        <w:rPr>
          <w:rFonts w:ascii="Bookman Old Style" w:hAnsi="Bookman Old Style"/>
          <w:sz w:val="24"/>
        </w:rPr>
        <w:t>1,200</w:t>
      </w:r>
      <w:r w:rsidR="0016569B">
        <w:rPr>
          <w:rFonts w:ascii="Bookman Old Style" w:hAnsi="Bookman Old Style"/>
          <w:sz w:val="24"/>
        </w:rPr>
        <w:t xml:space="preserve"> in Sanitation Fees</w:t>
      </w:r>
      <w:r w:rsidR="00A56F60">
        <w:rPr>
          <w:rFonts w:ascii="Bookman Old Style" w:hAnsi="Bookman Old Style"/>
          <w:sz w:val="24"/>
        </w:rPr>
        <w:t xml:space="preserve"> on the 2011/12 Tax Bills</w:t>
      </w:r>
      <w:r w:rsidR="0016569B">
        <w:rPr>
          <w:rFonts w:ascii="Bookman Old Style" w:hAnsi="Bookman Old Style"/>
          <w:sz w:val="24"/>
        </w:rPr>
        <w:t>.  This credit will be given since the diner was closed and there was no dumpster on the premises since December 22, 2010.</w:t>
      </w:r>
      <w:r w:rsidR="00A56F60">
        <w:rPr>
          <w:rFonts w:ascii="Bookman Old Style" w:hAnsi="Bookman Old Style"/>
          <w:sz w:val="24"/>
        </w:rPr>
        <w:t xml:space="preserve"> This amendment is pursuant to Section 35-19 of the Code of the Village of Liberty.</w:t>
      </w:r>
    </w:p>
    <w:p w:rsidR="00A56F60" w:rsidRDefault="00A56F60" w:rsidP="00B752BF">
      <w:pPr>
        <w:tabs>
          <w:tab w:val="left" w:pos="2520"/>
        </w:tabs>
        <w:ind w:left="1440" w:hanging="1440"/>
        <w:rPr>
          <w:rFonts w:ascii="Bookman Old Style" w:hAnsi="Bookman Old Style"/>
          <w:sz w:val="24"/>
        </w:rPr>
      </w:pPr>
    </w:p>
    <w:p w:rsidR="00A56F60" w:rsidRDefault="00A56F60" w:rsidP="00B752BF">
      <w:pPr>
        <w:tabs>
          <w:tab w:val="left" w:pos="2520"/>
        </w:tabs>
        <w:ind w:left="1440" w:hanging="1440"/>
        <w:rPr>
          <w:rFonts w:ascii="Bookman Old Style" w:hAnsi="Bookman Old Style"/>
          <w:sz w:val="24"/>
          <w:u w:val="single"/>
        </w:rPr>
      </w:pPr>
      <w:r>
        <w:rPr>
          <w:rFonts w:ascii="Bookman Old Style" w:hAnsi="Bookman Old Style"/>
          <w:sz w:val="24"/>
        </w:rPr>
        <w:tab/>
      </w:r>
      <w:r w:rsidRPr="00A56F60">
        <w:rPr>
          <w:rFonts w:ascii="Bookman Old Style" w:hAnsi="Bookman Old Style"/>
          <w:sz w:val="24"/>
          <w:u w:val="single"/>
        </w:rPr>
        <w:t>SET PUBLIC HEARING – NOVEMBER 13, 2012</w:t>
      </w:r>
      <w:r w:rsidR="00283637">
        <w:rPr>
          <w:rFonts w:ascii="Bookman Old Style" w:hAnsi="Bookman Old Style"/>
          <w:sz w:val="24"/>
          <w:u w:val="single"/>
        </w:rPr>
        <w:t xml:space="preserve"> – S.B.L. #114-3-2</w:t>
      </w:r>
    </w:p>
    <w:p w:rsidR="00A56F60" w:rsidRDefault="00A56F60" w:rsidP="00B752BF">
      <w:pPr>
        <w:tabs>
          <w:tab w:val="left" w:pos="2520"/>
        </w:tabs>
        <w:ind w:left="1440" w:hanging="1440"/>
        <w:rPr>
          <w:rFonts w:ascii="Bookman Old Style" w:hAnsi="Bookman Old Style"/>
          <w:sz w:val="24"/>
          <w:u w:val="single"/>
        </w:rPr>
      </w:pPr>
    </w:p>
    <w:p w:rsidR="00A56F60" w:rsidRPr="00A56F60" w:rsidRDefault="00A56F60" w:rsidP="00B752BF">
      <w:pPr>
        <w:tabs>
          <w:tab w:val="left" w:pos="2520"/>
        </w:tabs>
        <w:ind w:left="1440" w:hanging="1440"/>
        <w:rPr>
          <w:rFonts w:ascii="Bookman Old Style" w:hAnsi="Bookman Old Style"/>
          <w:sz w:val="24"/>
        </w:rPr>
      </w:pPr>
      <w:r>
        <w:rPr>
          <w:rFonts w:ascii="Bookman Old Style" w:hAnsi="Bookman Old Style"/>
          <w:sz w:val="24"/>
        </w:rPr>
        <w:tab/>
        <w:t xml:space="preserve">Motion by Trustee Stoddard, seconded by Trustee McGuire and </w:t>
      </w:r>
      <w:r w:rsidR="00BD0515">
        <w:rPr>
          <w:rFonts w:ascii="Bookman Old Style" w:hAnsi="Bookman Old Style"/>
          <w:sz w:val="24"/>
        </w:rPr>
        <w:t>unanimously</w:t>
      </w:r>
      <w:r>
        <w:rPr>
          <w:rFonts w:ascii="Bookman Old Style" w:hAnsi="Bookman Old Style"/>
          <w:sz w:val="24"/>
        </w:rPr>
        <w:t xml:space="preserve"> carried to set a Public Hearing on November 13, 2012 at 6:55 p.m. to consider waving the $139.19 in penalties and the $2.00 notice fee for the 2012/13 taxes for Jeffrey Root</w:t>
      </w:r>
      <w:r w:rsidR="00283637">
        <w:rPr>
          <w:rFonts w:ascii="Bookman Old Style" w:hAnsi="Bookman Old Style"/>
          <w:sz w:val="24"/>
        </w:rPr>
        <w:t xml:space="preserve">.  Jeffrey Root purchased the former Munson Diner located at 12 Lake Street </w:t>
      </w:r>
      <w:r>
        <w:rPr>
          <w:rFonts w:ascii="Bookman Old Style" w:hAnsi="Bookman Old Style"/>
          <w:sz w:val="24"/>
        </w:rPr>
        <w:t>– S.B.L. #</w:t>
      </w:r>
      <w:r w:rsidR="00283637">
        <w:rPr>
          <w:rFonts w:ascii="Bookman Old Style" w:hAnsi="Bookman Old Style"/>
          <w:sz w:val="24"/>
        </w:rPr>
        <w:t>114-3-2 at the June 2012 auction.</w:t>
      </w:r>
      <w:r>
        <w:rPr>
          <w:rFonts w:ascii="Bookman Old Style" w:hAnsi="Bookman Old Style"/>
          <w:sz w:val="24"/>
        </w:rPr>
        <w:t xml:space="preserve">  </w:t>
      </w:r>
    </w:p>
    <w:p w:rsidR="0016569B" w:rsidRDefault="0016569B" w:rsidP="00B752BF">
      <w:pPr>
        <w:tabs>
          <w:tab w:val="left" w:pos="2520"/>
        </w:tabs>
        <w:ind w:left="1440" w:hanging="1440"/>
        <w:rPr>
          <w:rFonts w:ascii="Bookman Old Style" w:hAnsi="Bookman Old Style"/>
          <w:sz w:val="24"/>
        </w:rPr>
      </w:pPr>
    </w:p>
    <w:p w:rsidR="009E121F" w:rsidRDefault="0016569B" w:rsidP="00B752BF">
      <w:pPr>
        <w:tabs>
          <w:tab w:val="left" w:pos="2520"/>
        </w:tabs>
        <w:ind w:left="1440" w:hanging="1440"/>
        <w:rPr>
          <w:rFonts w:ascii="Bookman Old Style" w:hAnsi="Bookman Old Style"/>
          <w:b/>
          <w:sz w:val="24"/>
          <w:u w:val="single"/>
        </w:rPr>
      </w:pPr>
      <w:r>
        <w:rPr>
          <w:rFonts w:ascii="Bookman Old Style" w:hAnsi="Bookman Old Style"/>
          <w:sz w:val="24"/>
        </w:rPr>
        <w:tab/>
      </w:r>
      <w:r w:rsidR="009E121F" w:rsidRPr="009E121F">
        <w:rPr>
          <w:rFonts w:ascii="Bookman Old Style" w:hAnsi="Bookman Old Style"/>
          <w:b/>
          <w:sz w:val="24"/>
          <w:u w:val="single"/>
        </w:rPr>
        <w:t xml:space="preserve">CONSIDER </w:t>
      </w:r>
      <w:r w:rsidR="000971E2">
        <w:rPr>
          <w:rFonts w:ascii="Bookman Old Style" w:hAnsi="Bookman Old Style"/>
          <w:b/>
          <w:sz w:val="24"/>
          <w:u w:val="single"/>
        </w:rPr>
        <w:t>LOAN TO SEWER FUND RE: DEBT SERVICE PAYMENT</w:t>
      </w:r>
    </w:p>
    <w:p w:rsidR="009E121F" w:rsidRDefault="009E121F" w:rsidP="00B752BF">
      <w:pPr>
        <w:tabs>
          <w:tab w:val="left" w:pos="2520"/>
        </w:tabs>
        <w:ind w:left="1440" w:hanging="1440"/>
        <w:rPr>
          <w:rFonts w:ascii="Bookman Old Style" w:hAnsi="Bookman Old Style"/>
          <w:b/>
          <w:sz w:val="24"/>
          <w:u w:val="single"/>
        </w:rPr>
      </w:pPr>
    </w:p>
    <w:p w:rsidR="000971E2" w:rsidRDefault="009E121F" w:rsidP="00B752BF">
      <w:pPr>
        <w:tabs>
          <w:tab w:val="left" w:pos="2520"/>
        </w:tabs>
        <w:ind w:left="1440" w:hanging="1440"/>
        <w:rPr>
          <w:rFonts w:ascii="Bookman Old Style" w:hAnsi="Bookman Old Style"/>
          <w:sz w:val="24"/>
        </w:rPr>
      </w:pPr>
      <w:r>
        <w:rPr>
          <w:rFonts w:ascii="Bookman Old Style" w:hAnsi="Bookman Old Style"/>
          <w:sz w:val="24"/>
        </w:rPr>
        <w:tab/>
        <w:t xml:space="preserve">Motion by Trustee Stoddard, seconded by Trustee McGuire and unanimously carried to </w:t>
      </w:r>
      <w:r w:rsidR="000971E2">
        <w:rPr>
          <w:rFonts w:ascii="Bookman Old Style" w:hAnsi="Bookman Old Style"/>
          <w:sz w:val="24"/>
        </w:rPr>
        <w:t>approve a loan to the sewer fund from the sanitation fund in an amount not to exceed $35,000.  This is due to a debt service payment that is due October 15, 2012.</w:t>
      </w:r>
    </w:p>
    <w:p w:rsidR="00BD0515" w:rsidRDefault="00BD0515" w:rsidP="00B752BF">
      <w:pPr>
        <w:tabs>
          <w:tab w:val="left" w:pos="2520"/>
        </w:tabs>
        <w:ind w:left="1440" w:hanging="1440"/>
        <w:rPr>
          <w:rFonts w:ascii="Bookman Old Style" w:hAnsi="Bookman Old Style"/>
          <w:sz w:val="24"/>
        </w:rPr>
      </w:pPr>
    </w:p>
    <w:p w:rsidR="00BD0515" w:rsidRDefault="00BD0515" w:rsidP="00B752BF">
      <w:pPr>
        <w:tabs>
          <w:tab w:val="left" w:pos="2520"/>
        </w:tabs>
        <w:ind w:left="1440" w:hanging="1440"/>
        <w:rPr>
          <w:rFonts w:ascii="Bookman Old Style" w:hAnsi="Bookman Old Style"/>
          <w:b/>
          <w:sz w:val="24"/>
          <w:u w:val="single"/>
        </w:rPr>
      </w:pPr>
      <w:r>
        <w:rPr>
          <w:rFonts w:ascii="Bookman Old Style" w:hAnsi="Bookman Old Style"/>
          <w:sz w:val="24"/>
        </w:rPr>
        <w:tab/>
      </w:r>
      <w:r w:rsidRPr="00BD0515">
        <w:rPr>
          <w:rFonts w:ascii="Bookman Old Style" w:hAnsi="Bookman Old Style"/>
          <w:b/>
          <w:sz w:val="24"/>
          <w:u w:val="single"/>
        </w:rPr>
        <w:t>CONSIDER VOTE ON CSEA CONTRACT – BEGINNING JUNE 1, 2012</w:t>
      </w:r>
    </w:p>
    <w:p w:rsidR="00BD0515" w:rsidRDefault="00BD0515" w:rsidP="00B752BF">
      <w:pPr>
        <w:tabs>
          <w:tab w:val="left" w:pos="2520"/>
        </w:tabs>
        <w:ind w:left="1440" w:hanging="1440"/>
        <w:rPr>
          <w:rFonts w:ascii="Bookman Old Style" w:hAnsi="Bookman Old Style"/>
          <w:b/>
          <w:sz w:val="24"/>
          <w:u w:val="single"/>
        </w:rPr>
      </w:pPr>
    </w:p>
    <w:p w:rsidR="00BD0515" w:rsidRDefault="00BD0515" w:rsidP="00BD0515">
      <w:pPr>
        <w:tabs>
          <w:tab w:val="left" w:pos="2520"/>
        </w:tabs>
        <w:ind w:left="1440" w:hanging="1440"/>
        <w:rPr>
          <w:rFonts w:ascii="Bookman Old Style" w:hAnsi="Bookman Old Style"/>
          <w:sz w:val="24"/>
        </w:rPr>
      </w:pPr>
      <w:r>
        <w:rPr>
          <w:rFonts w:ascii="Bookman Old Style" w:hAnsi="Bookman Old Style"/>
          <w:sz w:val="24"/>
        </w:rPr>
        <w:tab/>
        <w:t>The Board said they would consider this item after Executive Session.</w:t>
      </w:r>
    </w:p>
    <w:p w:rsidR="00BD0515" w:rsidRDefault="00BD0515" w:rsidP="00BD0515">
      <w:pPr>
        <w:tabs>
          <w:tab w:val="left" w:pos="2520"/>
        </w:tabs>
        <w:ind w:left="1440" w:hanging="1440"/>
        <w:rPr>
          <w:rFonts w:ascii="Bookman Old Style" w:hAnsi="Bookman Old Style"/>
          <w:sz w:val="24"/>
        </w:rPr>
      </w:pPr>
    </w:p>
    <w:p w:rsidR="00223C59" w:rsidRDefault="00223C59" w:rsidP="00BD0515">
      <w:pPr>
        <w:tabs>
          <w:tab w:val="left" w:pos="2520"/>
        </w:tabs>
        <w:ind w:left="1440" w:hanging="1440"/>
        <w:rPr>
          <w:rFonts w:ascii="Bookman Old Style" w:hAnsi="Bookman Old Style"/>
          <w:b/>
          <w:sz w:val="24"/>
        </w:rPr>
      </w:pPr>
      <w:r>
        <w:rPr>
          <w:rFonts w:ascii="Bookman Old Style" w:hAnsi="Bookman Old Style"/>
          <w:b/>
          <w:sz w:val="24"/>
        </w:rPr>
        <w:t xml:space="preserve">PUBLIC     </w:t>
      </w:r>
      <w:r w:rsidR="007C3CE8">
        <w:rPr>
          <w:rFonts w:ascii="Bookman Old Style" w:hAnsi="Bookman Old Style"/>
          <w:b/>
          <w:sz w:val="24"/>
        </w:rPr>
        <w:t xml:space="preserve"> </w:t>
      </w:r>
      <w:r>
        <w:rPr>
          <w:rFonts w:ascii="Bookman Old Style" w:hAnsi="Bookman Old Style"/>
          <w:bCs/>
          <w:sz w:val="24"/>
        </w:rPr>
        <w:t>Mayor</w:t>
      </w:r>
      <w:r w:rsidR="007705BD">
        <w:rPr>
          <w:rFonts w:ascii="Bookman Old Style" w:hAnsi="Bookman Old Style"/>
          <w:bCs/>
          <w:sz w:val="24"/>
        </w:rPr>
        <w:t xml:space="preserve"> Winters</w:t>
      </w:r>
      <w:r>
        <w:rPr>
          <w:rFonts w:ascii="Bookman Old Style" w:hAnsi="Bookman Old Style"/>
          <w:bCs/>
          <w:sz w:val="24"/>
        </w:rPr>
        <w:t xml:space="preserve"> opened the meeting to comments from the</w:t>
      </w:r>
      <w:r w:rsidR="00AB0082">
        <w:rPr>
          <w:rFonts w:ascii="Bookman Old Style" w:hAnsi="Bookman Old Style"/>
          <w:bCs/>
          <w:sz w:val="24"/>
        </w:rPr>
        <w:t xml:space="preserve"> Public.</w:t>
      </w:r>
      <w:r>
        <w:rPr>
          <w:rFonts w:ascii="Bookman Old Style" w:hAnsi="Bookman Old Style"/>
          <w:bCs/>
          <w:sz w:val="24"/>
        </w:rPr>
        <w:t xml:space="preserve"> </w:t>
      </w:r>
    </w:p>
    <w:p w:rsidR="00223C59" w:rsidRDefault="00223C59" w:rsidP="003E3485">
      <w:pPr>
        <w:tabs>
          <w:tab w:val="left" w:pos="2520"/>
        </w:tabs>
        <w:ind w:left="1440" w:hanging="1530"/>
        <w:rPr>
          <w:rFonts w:ascii="Bookman Old Style" w:hAnsi="Bookman Old Style"/>
          <w:b/>
          <w:sz w:val="24"/>
        </w:rPr>
      </w:pPr>
      <w:r>
        <w:rPr>
          <w:rFonts w:ascii="Bookman Old Style" w:hAnsi="Bookman Old Style"/>
          <w:b/>
          <w:sz w:val="24"/>
        </w:rPr>
        <w:t>COMMENT:</w:t>
      </w:r>
    </w:p>
    <w:p w:rsidR="00BD0515" w:rsidRDefault="00BD0515" w:rsidP="0069100A">
      <w:pPr>
        <w:tabs>
          <w:tab w:val="left" w:pos="2520"/>
        </w:tabs>
        <w:ind w:left="1440" w:hanging="1530"/>
        <w:rPr>
          <w:rFonts w:ascii="Bookman Old Style" w:hAnsi="Bookman Old Style"/>
          <w:sz w:val="24"/>
        </w:rPr>
      </w:pPr>
      <w:r>
        <w:rPr>
          <w:rFonts w:ascii="Bookman Old Style" w:hAnsi="Bookman Old Style"/>
          <w:b/>
          <w:sz w:val="24"/>
        </w:rPr>
        <w:t xml:space="preserve">                  </w:t>
      </w:r>
      <w:r w:rsidR="00D44699">
        <w:rPr>
          <w:rFonts w:ascii="Bookman Old Style" w:hAnsi="Bookman Old Style"/>
          <w:b/>
          <w:sz w:val="24"/>
        </w:rPr>
        <w:t xml:space="preserve"> </w:t>
      </w:r>
      <w:r>
        <w:rPr>
          <w:rFonts w:ascii="Bookman Old Style" w:hAnsi="Bookman Old Style"/>
          <w:sz w:val="24"/>
        </w:rPr>
        <w:t xml:space="preserve">Police Chief Kinne thanked the Board for filling the police officer </w:t>
      </w:r>
      <w:r w:rsidR="008A5167">
        <w:rPr>
          <w:rFonts w:ascii="Bookman Old Style" w:hAnsi="Bookman Old Style"/>
          <w:sz w:val="24"/>
        </w:rPr>
        <w:t>position that</w:t>
      </w:r>
      <w:r>
        <w:rPr>
          <w:rFonts w:ascii="Bookman Old Style" w:hAnsi="Bookman Old Style"/>
          <w:sz w:val="24"/>
        </w:rPr>
        <w:t xml:space="preserve"> was recently vacated by a resignation in his department.</w:t>
      </w:r>
    </w:p>
    <w:p w:rsidR="00BD0515" w:rsidRDefault="00BD0515" w:rsidP="003E3485">
      <w:pPr>
        <w:tabs>
          <w:tab w:val="left" w:pos="2520"/>
        </w:tabs>
        <w:ind w:left="1440" w:hanging="1530"/>
        <w:rPr>
          <w:rFonts w:ascii="Bookman Old Style" w:hAnsi="Bookman Old Style"/>
          <w:sz w:val="24"/>
        </w:rPr>
      </w:pPr>
    </w:p>
    <w:p w:rsidR="00BD0515" w:rsidRDefault="00BD0515" w:rsidP="0069100A">
      <w:pPr>
        <w:tabs>
          <w:tab w:val="left" w:pos="2520"/>
        </w:tabs>
        <w:ind w:left="1440" w:hanging="1530"/>
        <w:rPr>
          <w:rFonts w:ascii="Bookman Old Style" w:hAnsi="Bookman Old Style"/>
          <w:sz w:val="24"/>
        </w:rPr>
      </w:pPr>
      <w:r>
        <w:rPr>
          <w:rFonts w:ascii="Bookman Old Style" w:hAnsi="Bookman Old Style"/>
          <w:sz w:val="24"/>
        </w:rPr>
        <w:tab/>
        <w:t xml:space="preserve">Police Chief Kinne also said the Village has received six new crosswalk </w:t>
      </w:r>
      <w:r w:rsidR="008A5167">
        <w:rPr>
          <w:rFonts w:ascii="Bookman Old Style" w:hAnsi="Bookman Old Style"/>
          <w:sz w:val="24"/>
        </w:rPr>
        <w:t>signs thanks</w:t>
      </w:r>
      <w:r>
        <w:rPr>
          <w:rFonts w:ascii="Bookman Old Style" w:hAnsi="Bookman Old Style"/>
          <w:sz w:val="24"/>
        </w:rPr>
        <w:t xml:space="preserve"> to the Chamber and the Liberty CDC.</w:t>
      </w:r>
    </w:p>
    <w:p w:rsidR="00BD0515" w:rsidRDefault="00BD0515" w:rsidP="003E3485">
      <w:pPr>
        <w:tabs>
          <w:tab w:val="left" w:pos="2520"/>
        </w:tabs>
        <w:ind w:left="1440" w:hanging="1530"/>
        <w:rPr>
          <w:rFonts w:ascii="Bookman Old Style" w:hAnsi="Bookman Old Style"/>
          <w:sz w:val="24"/>
        </w:rPr>
      </w:pPr>
    </w:p>
    <w:p w:rsidR="00BD0515" w:rsidRDefault="00BD0515" w:rsidP="003E3485">
      <w:pPr>
        <w:tabs>
          <w:tab w:val="left" w:pos="2520"/>
        </w:tabs>
        <w:ind w:left="1440" w:hanging="1530"/>
        <w:rPr>
          <w:rFonts w:ascii="Bookman Old Style" w:hAnsi="Bookman Old Style"/>
          <w:sz w:val="24"/>
        </w:rPr>
      </w:pPr>
      <w:r>
        <w:rPr>
          <w:rFonts w:ascii="Bookman Old Style" w:hAnsi="Bookman Old Style"/>
          <w:sz w:val="24"/>
        </w:rPr>
        <w:tab/>
        <w:t xml:space="preserve">Police Chief Kinne said the </w:t>
      </w:r>
      <w:r w:rsidR="0069100A">
        <w:rPr>
          <w:rFonts w:ascii="Bookman Old Style" w:hAnsi="Bookman Old Style"/>
          <w:sz w:val="24"/>
        </w:rPr>
        <w:t>owners</w:t>
      </w:r>
      <w:r>
        <w:rPr>
          <w:rFonts w:ascii="Bookman Old Style" w:hAnsi="Bookman Old Style"/>
          <w:sz w:val="24"/>
        </w:rPr>
        <w:t xml:space="preserve"> of Paesanos Pizza and Liberty Wines and Liquors would like the bench in front of their business removed as it often deters people from coming into their business.</w:t>
      </w:r>
    </w:p>
    <w:p w:rsidR="00BD0515" w:rsidRDefault="00BD0515" w:rsidP="003E3485">
      <w:pPr>
        <w:tabs>
          <w:tab w:val="left" w:pos="2520"/>
        </w:tabs>
        <w:ind w:left="1440" w:hanging="1530"/>
        <w:rPr>
          <w:rFonts w:ascii="Bookman Old Style" w:hAnsi="Bookman Old Style"/>
          <w:sz w:val="24"/>
        </w:rPr>
      </w:pPr>
    </w:p>
    <w:p w:rsidR="00BD0515" w:rsidRDefault="00BD0515" w:rsidP="003E3485">
      <w:pPr>
        <w:tabs>
          <w:tab w:val="left" w:pos="2520"/>
        </w:tabs>
        <w:ind w:left="1440" w:hanging="1530"/>
        <w:rPr>
          <w:rFonts w:ascii="Bookman Old Style" w:hAnsi="Bookman Old Style"/>
          <w:sz w:val="24"/>
        </w:rPr>
      </w:pPr>
      <w:r>
        <w:rPr>
          <w:rFonts w:ascii="Bookman Old Style" w:hAnsi="Bookman Old Style"/>
          <w:sz w:val="24"/>
        </w:rPr>
        <w:tab/>
        <w:t>The Board said it should be removed and put into storage.</w:t>
      </w:r>
    </w:p>
    <w:p w:rsidR="00BD0515" w:rsidRDefault="00BD0515" w:rsidP="003E3485">
      <w:pPr>
        <w:tabs>
          <w:tab w:val="left" w:pos="2520"/>
        </w:tabs>
        <w:ind w:left="1440" w:hanging="1530"/>
        <w:rPr>
          <w:rFonts w:ascii="Bookman Old Style" w:hAnsi="Bookman Old Style"/>
          <w:sz w:val="24"/>
        </w:rPr>
      </w:pPr>
    </w:p>
    <w:p w:rsidR="0069100A" w:rsidRDefault="00BD0515" w:rsidP="003E3485">
      <w:pPr>
        <w:tabs>
          <w:tab w:val="left" w:pos="2520"/>
        </w:tabs>
        <w:ind w:left="1440" w:hanging="1530"/>
        <w:rPr>
          <w:rFonts w:ascii="Bookman Old Style" w:hAnsi="Bookman Old Style"/>
          <w:sz w:val="24"/>
        </w:rPr>
      </w:pPr>
      <w:r>
        <w:rPr>
          <w:rFonts w:ascii="Bookman Old Style" w:hAnsi="Bookman Old Style"/>
          <w:sz w:val="24"/>
        </w:rPr>
        <w:tab/>
      </w:r>
      <w:r w:rsidR="0069100A">
        <w:rPr>
          <w:rFonts w:ascii="Bookman Old Style" w:hAnsi="Bookman Old Style"/>
          <w:sz w:val="24"/>
        </w:rPr>
        <w:t>Police</w:t>
      </w:r>
      <w:r>
        <w:rPr>
          <w:rFonts w:ascii="Bookman Old Style" w:hAnsi="Bookman Old Style"/>
          <w:sz w:val="24"/>
        </w:rPr>
        <w:t xml:space="preserve"> Chief </w:t>
      </w:r>
      <w:r w:rsidR="0069100A">
        <w:rPr>
          <w:rFonts w:ascii="Bookman Old Style" w:hAnsi="Bookman Old Style"/>
          <w:sz w:val="24"/>
        </w:rPr>
        <w:t>Kinne</w:t>
      </w:r>
      <w:r>
        <w:rPr>
          <w:rFonts w:ascii="Bookman Old Style" w:hAnsi="Bookman Old Style"/>
          <w:sz w:val="24"/>
        </w:rPr>
        <w:t xml:space="preserve"> said the tower on the top of the municipal building is in need of repair and that it dispatched two channels for the fire district</w:t>
      </w:r>
      <w:r w:rsidR="0069100A">
        <w:rPr>
          <w:rFonts w:ascii="Bookman Old Style" w:hAnsi="Bookman Old Style"/>
          <w:sz w:val="24"/>
        </w:rPr>
        <w:t>.  The Board said they would send an official letter to the Fire District asking for their consideration in helping with the tower repair.</w:t>
      </w:r>
      <w:r>
        <w:rPr>
          <w:rFonts w:ascii="Bookman Old Style" w:hAnsi="Bookman Old Style"/>
          <w:sz w:val="24"/>
        </w:rPr>
        <w:t xml:space="preserve">   </w:t>
      </w:r>
    </w:p>
    <w:p w:rsidR="0069100A" w:rsidRDefault="0069100A" w:rsidP="003E3485">
      <w:pPr>
        <w:tabs>
          <w:tab w:val="left" w:pos="2520"/>
        </w:tabs>
        <w:ind w:left="1440" w:hanging="1530"/>
        <w:rPr>
          <w:rFonts w:ascii="Bookman Old Style" w:hAnsi="Bookman Old Style"/>
          <w:sz w:val="24"/>
        </w:rPr>
      </w:pPr>
    </w:p>
    <w:p w:rsidR="00BD0515" w:rsidRDefault="0069100A" w:rsidP="003E3485">
      <w:pPr>
        <w:tabs>
          <w:tab w:val="left" w:pos="2520"/>
        </w:tabs>
        <w:ind w:left="1440" w:hanging="1530"/>
        <w:rPr>
          <w:rFonts w:ascii="Bookman Old Style" w:hAnsi="Bookman Old Style"/>
          <w:b/>
          <w:sz w:val="24"/>
        </w:rPr>
      </w:pPr>
      <w:r>
        <w:rPr>
          <w:rFonts w:ascii="Bookman Old Style" w:hAnsi="Bookman Old Style"/>
          <w:sz w:val="24"/>
        </w:rPr>
        <w:tab/>
        <w:t>Police Chief Kinne said he and some of his staff attended NYMIR training upstate.</w:t>
      </w:r>
      <w:r w:rsidR="00BD0515">
        <w:rPr>
          <w:rFonts w:ascii="Bookman Old Style" w:hAnsi="Bookman Old Style"/>
          <w:sz w:val="24"/>
        </w:rPr>
        <w:t xml:space="preserve"> </w:t>
      </w:r>
      <w:r w:rsidR="00BD0515">
        <w:rPr>
          <w:rFonts w:ascii="Bookman Old Style" w:hAnsi="Bookman Old Style"/>
          <w:b/>
          <w:sz w:val="24"/>
        </w:rPr>
        <w:t xml:space="preserve">  </w:t>
      </w:r>
    </w:p>
    <w:p w:rsidR="000971E2" w:rsidRDefault="00B752BF" w:rsidP="000971E2">
      <w:pPr>
        <w:tabs>
          <w:tab w:val="left" w:pos="2520"/>
        </w:tabs>
        <w:ind w:left="1440" w:hanging="1530"/>
        <w:rPr>
          <w:rFonts w:ascii="Bookman Old Style" w:hAnsi="Bookman Old Style"/>
          <w:b/>
          <w:sz w:val="24"/>
          <w:szCs w:val="24"/>
        </w:rPr>
      </w:pPr>
      <w:r>
        <w:rPr>
          <w:rFonts w:ascii="Bookman Old Style" w:hAnsi="Bookman Old Style"/>
          <w:b/>
          <w:sz w:val="24"/>
        </w:rPr>
        <w:tab/>
      </w:r>
    </w:p>
    <w:p w:rsidR="00D154F8" w:rsidRPr="008746E4" w:rsidRDefault="00AE2AEB" w:rsidP="008746E4">
      <w:pPr>
        <w:tabs>
          <w:tab w:val="left" w:pos="2520"/>
        </w:tabs>
        <w:ind w:left="1260" w:hanging="1350"/>
        <w:rPr>
          <w:rFonts w:ascii="Bookman Old Style" w:hAnsi="Bookman Old Style"/>
          <w:bCs/>
          <w:sz w:val="24"/>
          <w:szCs w:val="24"/>
        </w:rPr>
      </w:pPr>
      <w:r w:rsidRPr="008746E4">
        <w:rPr>
          <w:rFonts w:ascii="Bookman Old Style" w:hAnsi="Bookman Old Style"/>
          <w:b/>
          <w:sz w:val="24"/>
          <w:szCs w:val="24"/>
        </w:rPr>
        <w:t xml:space="preserve">TRUSTEE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Winters</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p>
    <w:p w:rsidR="000971E2" w:rsidRDefault="00BC7ABA" w:rsidP="007705BD">
      <w:pPr>
        <w:pStyle w:val="BodyText"/>
        <w:ind w:left="1260"/>
        <w:rPr>
          <w:bCs/>
        </w:rPr>
      </w:pPr>
      <w:r>
        <w:rPr>
          <w:bCs/>
        </w:rPr>
        <w:t xml:space="preserve">Trustee </w:t>
      </w:r>
      <w:r w:rsidR="00FE2D59">
        <w:rPr>
          <w:bCs/>
        </w:rPr>
        <w:t>Alvarez</w:t>
      </w:r>
      <w:r w:rsidR="00AB0082">
        <w:rPr>
          <w:bCs/>
        </w:rPr>
        <w:t xml:space="preserve"> </w:t>
      </w:r>
      <w:r w:rsidR="0069100A">
        <w:rPr>
          <w:bCs/>
        </w:rPr>
        <w:t>had no comment.</w:t>
      </w:r>
    </w:p>
    <w:p w:rsidR="00516FB2" w:rsidRDefault="00516FB2" w:rsidP="007705BD">
      <w:pPr>
        <w:pStyle w:val="BodyText"/>
        <w:ind w:left="1260"/>
        <w:rPr>
          <w:bCs/>
        </w:rPr>
      </w:pPr>
    </w:p>
    <w:p w:rsidR="0069100A" w:rsidRDefault="00AB0082" w:rsidP="007705BD">
      <w:pPr>
        <w:pStyle w:val="BodyText"/>
        <w:ind w:left="1260"/>
        <w:rPr>
          <w:bCs/>
        </w:rPr>
      </w:pPr>
      <w:r>
        <w:rPr>
          <w:bCs/>
        </w:rPr>
        <w:t>Trustee Stoddard</w:t>
      </w:r>
      <w:r w:rsidR="00A801B6">
        <w:rPr>
          <w:bCs/>
        </w:rPr>
        <w:t xml:space="preserve"> </w:t>
      </w:r>
      <w:r w:rsidR="0069100A">
        <w:rPr>
          <w:bCs/>
        </w:rPr>
        <w:t>said the appraisal for Revonah Hill seems very low.</w:t>
      </w:r>
    </w:p>
    <w:p w:rsidR="0069100A" w:rsidRDefault="0069100A" w:rsidP="007705BD">
      <w:pPr>
        <w:pStyle w:val="BodyText"/>
        <w:ind w:left="1260"/>
        <w:rPr>
          <w:bCs/>
        </w:rPr>
      </w:pPr>
    </w:p>
    <w:p w:rsidR="0069100A" w:rsidRDefault="0069100A" w:rsidP="007705BD">
      <w:pPr>
        <w:pStyle w:val="BodyText"/>
        <w:ind w:left="1260"/>
        <w:rPr>
          <w:bCs/>
        </w:rPr>
      </w:pPr>
      <w:r>
        <w:rPr>
          <w:bCs/>
        </w:rPr>
        <w:t>Attorney Chapman said the Board could advertise it for a higher price than the appraisal.</w:t>
      </w:r>
    </w:p>
    <w:p w:rsidR="00A801B6" w:rsidRDefault="0069100A" w:rsidP="007705BD">
      <w:pPr>
        <w:pStyle w:val="BodyText"/>
        <w:ind w:left="1260"/>
        <w:rPr>
          <w:bCs/>
        </w:rPr>
      </w:pPr>
      <w:r>
        <w:rPr>
          <w:bCs/>
        </w:rPr>
        <w:t xml:space="preserve">  </w:t>
      </w:r>
    </w:p>
    <w:p w:rsidR="00190D02" w:rsidRDefault="002B1F98" w:rsidP="007705BD">
      <w:pPr>
        <w:pStyle w:val="BodyText"/>
        <w:ind w:left="1260"/>
        <w:rPr>
          <w:bCs/>
        </w:rPr>
      </w:pPr>
      <w:r>
        <w:rPr>
          <w:bCs/>
        </w:rPr>
        <w:t>Trustee McGuire</w:t>
      </w:r>
      <w:r w:rsidR="00AB0082">
        <w:rPr>
          <w:bCs/>
        </w:rPr>
        <w:t xml:space="preserve"> </w:t>
      </w:r>
      <w:r w:rsidR="0069100A">
        <w:rPr>
          <w:bCs/>
        </w:rPr>
        <w:t>had no comment.</w:t>
      </w:r>
    </w:p>
    <w:p w:rsidR="00190D02" w:rsidRDefault="00190D02" w:rsidP="00190D02">
      <w:pPr>
        <w:rPr>
          <w:rFonts w:ascii="Comic Sans MS" w:hAnsi="Comic Sans MS"/>
        </w:rPr>
      </w:pPr>
    </w:p>
    <w:p w:rsidR="00516FB2" w:rsidRDefault="00AB0082" w:rsidP="00516FB2">
      <w:pPr>
        <w:pStyle w:val="BodyText"/>
        <w:ind w:left="1260"/>
        <w:rPr>
          <w:bCs/>
        </w:rPr>
      </w:pPr>
      <w:r>
        <w:rPr>
          <w:bCs/>
        </w:rPr>
        <w:t>M</w:t>
      </w:r>
      <w:r w:rsidR="005F7D69">
        <w:rPr>
          <w:bCs/>
        </w:rPr>
        <w:t>a</w:t>
      </w:r>
      <w:r w:rsidR="007705BD">
        <w:rPr>
          <w:bCs/>
        </w:rPr>
        <w:t>yor Winters</w:t>
      </w:r>
      <w:r w:rsidR="0069100A">
        <w:rPr>
          <w:bCs/>
        </w:rPr>
        <w:t xml:space="preserve"> said Carrier Street is done and he hopes to see the single stream recycling started in about two weeks.</w:t>
      </w:r>
      <w:r>
        <w:rPr>
          <w:bCs/>
        </w:rPr>
        <w:t xml:space="preserve"> </w:t>
      </w:r>
      <w:r w:rsidR="000971E2">
        <w:rPr>
          <w:bCs/>
        </w:rPr>
        <w:t xml:space="preserve">    </w:t>
      </w:r>
    </w:p>
    <w:p w:rsidR="00A27095" w:rsidRDefault="00A27095" w:rsidP="006D1943">
      <w:pPr>
        <w:pStyle w:val="BodyText"/>
        <w:tabs>
          <w:tab w:val="left" w:pos="1350"/>
        </w:tabs>
        <w:ind w:left="1260" w:hanging="360"/>
        <w:rPr>
          <w:bCs/>
        </w:rPr>
      </w:pPr>
    </w:p>
    <w:p w:rsidR="00A27095" w:rsidRDefault="00A27095" w:rsidP="00A27095">
      <w:pPr>
        <w:pStyle w:val="BodyText"/>
        <w:rPr>
          <w:bCs/>
          <w:u w:val="single"/>
        </w:rPr>
      </w:pPr>
      <w:r>
        <w:rPr>
          <w:b/>
        </w:rPr>
        <w:t>APPROVAL</w:t>
      </w:r>
      <w:r>
        <w:rPr>
          <w:bCs/>
        </w:rPr>
        <w:t>Motion by Trustee</w:t>
      </w:r>
      <w:r w:rsidR="00776245">
        <w:rPr>
          <w:bCs/>
        </w:rPr>
        <w:t xml:space="preserve"> Stoddard,</w:t>
      </w:r>
      <w:r>
        <w:rPr>
          <w:bCs/>
        </w:rPr>
        <w:t xml:space="preserve"> seconded by Trustee</w:t>
      </w:r>
      <w:r w:rsidR="0069100A">
        <w:rPr>
          <w:bCs/>
        </w:rPr>
        <w:t xml:space="preserve"> McGuire</w:t>
      </w:r>
      <w:r>
        <w:rPr>
          <w:bCs/>
        </w:rPr>
        <w:t xml:space="preserve"> and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#1</w:t>
      </w:r>
      <w:r w:rsidR="007A1A32">
        <w:rPr>
          <w:bCs/>
        </w:rPr>
        <w:t>4-</w:t>
      </w:r>
      <w:r w:rsidR="000971E2">
        <w:rPr>
          <w:bCs/>
        </w:rPr>
        <w:t>373</w:t>
      </w:r>
      <w:r>
        <w:rPr>
          <w:bCs/>
        </w:rPr>
        <w:t xml:space="preserve"> to Voucher #</w:t>
      </w:r>
      <w:r w:rsidR="007A1A32">
        <w:rPr>
          <w:bCs/>
        </w:rPr>
        <w:t>14-</w:t>
      </w:r>
      <w:r w:rsidR="000971E2">
        <w:rPr>
          <w:bCs/>
        </w:rPr>
        <w:t>446</w:t>
      </w:r>
      <w:r>
        <w:rPr>
          <w:bCs/>
        </w:rPr>
        <w:t xml:space="preserve"> in the</w:t>
      </w:r>
    </w:p>
    <w:p w:rsidR="009E121F" w:rsidRDefault="00A27095" w:rsidP="00AB76A1">
      <w:pPr>
        <w:pStyle w:val="BodyText"/>
        <w:rPr>
          <w:bCs/>
        </w:rPr>
      </w:pPr>
      <w:r>
        <w:rPr>
          <w:b/>
        </w:rPr>
        <w:t>FOR PYMT:</w:t>
      </w:r>
      <w:r>
        <w:rPr>
          <w:bCs/>
        </w:rPr>
        <w:t xml:space="preserve"> amount of $</w:t>
      </w:r>
      <w:r w:rsidR="004E11FD">
        <w:rPr>
          <w:bCs/>
        </w:rPr>
        <w:t>1</w:t>
      </w:r>
      <w:r w:rsidR="000971E2">
        <w:rPr>
          <w:bCs/>
        </w:rPr>
        <w:t>53,286.94.</w:t>
      </w:r>
      <w:r>
        <w:rPr>
          <w:bCs/>
        </w:rPr>
        <w:t xml:space="preserve"> </w:t>
      </w:r>
    </w:p>
    <w:p w:rsidR="00AB76A1" w:rsidRDefault="00AB76A1" w:rsidP="00AB76A1">
      <w:pPr>
        <w:pStyle w:val="BodyText"/>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27095" w:rsidRDefault="00A27095" w:rsidP="00A27095">
      <w:pPr>
        <w:pStyle w:val="BodyText"/>
        <w:ind w:left="1425"/>
        <w:rPr>
          <w:rFonts w:ascii="Comic Sans MS" w:hAnsi="Comic Sans MS"/>
          <w:bCs/>
          <w:u w:val="single"/>
        </w:rPr>
      </w:pPr>
    </w:p>
    <w:p w:rsidR="007705BD" w:rsidRDefault="00A27095" w:rsidP="00BD29EF">
      <w:pPr>
        <w:pStyle w:val="BodyText"/>
        <w:ind w:left="1425"/>
        <w:rPr>
          <w:bCs/>
        </w:rPr>
      </w:pPr>
      <w:r>
        <w:rPr>
          <w:bCs/>
        </w:rPr>
        <w:t>Motion by Trustee</w:t>
      </w:r>
      <w:r w:rsidR="00776245">
        <w:rPr>
          <w:bCs/>
        </w:rPr>
        <w:t xml:space="preserve"> Stoddard</w:t>
      </w:r>
      <w:r>
        <w:rPr>
          <w:bCs/>
        </w:rPr>
        <w:t>, seconded by Trustee</w:t>
      </w:r>
      <w:r w:rsidR="00776245">
        <w:rPr>
          <w:bCs/>
        </w:rPr>
        <w:t xml:space="preserve"> </w:t>
      </w:r>
      <w:r w:rsidR="0069100A">
        <w:rPr>
          <w:bCs/>
        </w:rPr>
        <w:t>McGuire</w:t>
      </w:r>
      <w:r w:rsidR="007705BD">
        <w:rPr>
          <w:bCs/>
        </w:rPr>
        <w:t xml:space="preserve"> </w:t>
      </w:r>
      <w:r>
        <w:rPr>
          <w:bCs/>
        </w:rPr>
        <w:t>and unanimously carried approving Post Audit Voucher #1</w:t>
      </w:r>
      <w:r w:rsidR="007705BD">
        <w:rPr>
          <w:bCs/>
        </w:rPr>
        <w:t>4-</w:t>
      </w:r>
      <w:r w:rsidR="000971E2">
        <w:rPr>
          <w:bCs/>
        </w:rPr>
        <w:t>365</w:t>
      </w:r>
      <w:r w:rsidR="005479C7">
        <w:rPr>
          <w:bCs/>
        </w:rPr>
        <w:t xml:space="preserve"> </w:t>
      </w:r>
      <w:r>
        <w:rPr>
          <w:bCs/>
        </w:rPr>
        <w:t>to Voucher #1</w:t>
      </w:r>
      <w:r w:rsidR="007705BD">
        <w:rPr>
          <w:bCs/>
        </w:rPr>
        <w:t>4-</w:t>
      </w:r>
      <w:r w:rsidR="000971E2">
        <w:rPr>
          <w:bCs/>
        </w:rPr>
        <w:t>372</w:t>
      </w:r>
      <w:r w:rsidR="007A1A32">
        <w:rPr>
          <w:bCs/>
        </w:rPr>
        <w:t xml:space="preserve"> </w:t>
      </w:r>
      <w:r>
        <w:rPr>
          <w:bCs/>
        </w:rPr>
        <w:t>in the amount of $</w:t>
      </w:r>
      <w:r w:rsidR="005479C7">
        <w:rPr>
          <w:bCs/>
        </w:rPr>
        <w:t>2</w:t>
      </w:r>
      <w:r w:rsidR="000971E2">
        <w:rPr>
          <w:bCs/>
        </w:rPr>
        <w:t>54,250.79.</w:t>
      </w:r>
    </w:p>
    <w:p w:rsidR="005A113D" w:rsidRDefault="00BD29EF" w:rsidP="002976B6">
      <w:pPr>
        <w:pStyle w:val="BodyText"/>
        <w:tabs>
          <w:tab w:val="left" w:pos="1350"/>
        </w:tabs>
        <w:ind w:left="360" w:hanging="360"/>
        <w:rPr>
          <w:bCs/>
        </w:rPr>
      </w:pPr>
      <w:r>
        <w:rPr>
          <w:bCs/>
        </w:rPr>
        <w:tab/>
      </w:r>
      <w:r>
        <w:rPr>
          <w:bCs/>
        </w:rPr>
        <w:tab/>
      </w:r>
    </w:p>
    <w:p w:rsidR="00E446AD" w:rsidRPr="00FE7919" w:rsidRDefault="00A03D81" w:rsidP="002976B6">
      <w:pPr>
        <w:pStyle w:val="BodyText"/>
        <w:tabs>
          <w:tab w:val="left" w:pos="1350"/>
        </w:tabs>
        <w:ind w:left="360" w:hanging="360"/>
        <w:rPr>
          <w:rFonts w:ascii="Comic Sans MS" w:hAnsi="Comic Sans MS"/>
          <w:bCs/>
          <w:u w:val="single"/>
        </w:rPr>
      </w:pPr>
      <w:r>
        <w:rPr>
          <w:bCs/>
        </w:rPr>
        <w:tab/>
      </w:r>
      <w:r>
        <w:rPr>
          <w:bCs/>
        </w:rPr>
        <w:tab/>
      </w:r>
      <w:r w:rsidR="00FE7919">
        <w:rPr>
          <w:bCs/>
        </w:rPr>
        <w:t xml:space="preserve"> </w:t>
      </w:r>
      <w:r w:rsidR="00FE7919" w:rsidRPr="00FE7919">
        <w:rPr>
          <w:rFonts w:ascii="Comic Sans MS" w:hAnsi="Comic Sans MS"/>
          <w:bCs/>
          <w:u w:val="single"/>
        </w:rPr>
        <w:t>DARE ACCOUNT</w:t>
      </w:r>
    </w:p>
    <w:p w:rsidR="006D54BC" w:rsidRDefault="006D54BC" w:rsidP="006D54BC">
      <w:pPr>
        <w:pStyle w:val="BodyText"/>
        <w:tabs>
          <w:tab w:val="left" w:pos="1350"/>
        </w:tabs>
        <w:ind w:left="3600"/>
        <w:rPr>
          <w:rFonts w:ascii="Comic Sans MS" w:hAnsi="Comic Sans MS"/>
          <w:bCs/>
        </w:rPr>
      </w:pPr>
    </w:p>
    <w:p w:rsidR="00E446AD" w:rsidRDefault="00F33172" w:rsidP="00E446AD">
      <w:pPr>
        <w:pStyle w:val="BodyText"/>
        <w:tabs>
          <w:tab w:val="left" w:pos="1350"/>
        </w:tabs>
        <w:ind w:left="1350"/>
        <w:rPr>
          <w:bCs/>
        </w:rPr>
      </w:pPr>
      <w:r>
        <w:rPr>
          <w:bCs/>
        </w:rPr>
        <w:t>Motion by Trustee</w:t>
      </w:r>
      <w:r w:rsidR="0069100A">
        <w:rPr>
          <w:bCs/>
        </w:rPr>
        <w:t xml:space="preserve"> Stoddard</w:t>
      </w:r>
      <w:r>
        <w:rPr>
          <w:bCs/>
        </w:rPr>
        <w:t>, seconded by Trustee</w:t>
      </w:r>
      <w:r w:rsidR="0069100A">
        <w:rPr>
          <w:bCs/>
        </w:rPr>
        <w:t xml:space="preserve"> McGuire </w:t>
      </w:r>
      <w:r>
        <w:rPr>
          <w:bCs/>
        </w:rPr>
        <w:t>and unanimously carried approving the following bill for payment:</w:t>
      </w:r>
    </w:p>
    <w:p w:rsidR="00E446AD" w:rsidRDefault="00E446AD" w:rsidP="00E446AD">
      <w:pPr>
        <w:pStyle w:val="BodyText"/>
        <w:tabs>
          <w:tab w:val="left" w:pos="1350"/>
        </w:tabs>
        <w:ind w:left="1350"/>
        <w:rPr>
          <w:bCs/>
        </w:rPr>
      </w:pPr>
    </w:p>
    <w:p w:rsidR="00E446AD" w:rsidRDefault="00E446AD" w:rsidP="00E446AD">
      <w:pPr>
        <w:pStyle w:val="BodyText"/>
        <w:tabs>
          <w:tab w:val="left" w:pos="1350"/>
        </w:tabs>
        <w:ind w:left="1350"/>
        <w:rPr>
          <w:rFonts w:ascii="Comic Sans MS" w:hAnsi="Comic Sans MS"/>
          <w:bCs/>
        </w:rPr>
      </w:pPr>
      <w:r>
        <w:rPr>
          <w:bCs/>
        </w:rPr>
        <w:lastRenderedPageBreak/>
        <w:tab/>
      </w:r>
      <w:r>
        <w:rPr>
          <w:bCs/>
        </w:rPr>
        <w:tab/>
      </w:r>
      <w:r w:rsidR="00FE7919" w:rsidRPr="00FE7919">
        <w:rPr>
          <w:rFonts w:ascii="Comic Sans MS" w:hAnsi="Comic Sans MS"/>
          <w:bCs/>
        </w:rPr>
        <w:t>Creative Product Sourcing</w:t>
      </w:r>
      <w:r w:rsidRPr="00E446AD">
        <w:rPr>
          <w:rFonts w:ascii="Comic Sans MS" w:hAnsi="Comic Sans MS"/>
          <w:bCs/>
        </w:rPr>
        <w:t xml:space="preserve">  </w:t>
      </w:r>
      <w:r w:rsidRPr="00E446AD">
        <w:rPr>
          <w:rFonts w:ascii="Comic Sans MS" w:hAnsi="Comic Sans MS"/>
          <w:bCs/>
        </w:rPr>
        <w:tab/>
        <w:t>-</w:t>
      </w:r>
      <w:r w:rsidRPr="00E446AD">
        <w:rPr>
          <w:rFonts w:ascii="Comic Sans MS" w:hAnsi="Comic Sans MS"/>
          <w:bCs/>
        </w:rPr>
        <w:tab/>
        <w:t xml:space="preserve"> $</w:t>
      </w:r>
      <w:r w:rsidR="000971E2">
        <w:rPr>
          <w:rFonts w:ascii="Comic Sans MS" w:hAnsi="Comic Sans MS"/>
          <w:bCs/>
        </w:rPr>
        <w:t>149.97</w:t>
      </w:r>
    </w:p>
    <w:p w:rsidR="00776245" w:rsidRDefault="00776245" w:rsidP="00E446AD">
      <w:pPr>
        <w:pStyle w:val="BodyText"/>
        <w:tabs>
          <w:tab w:val="left" w:pos="1350"/>
        </w:tabs>
        <w:ind w:left="1350"/>
        <w:rPr>
          <w:rFonts w:ascii="Comic Sans MS" w:hAnsi="Comic Sans MS"/>
          <w:bCs/>
        </w:rPr>
      </w:pPr>
    </w:p>
    <w:p w:rsidR="00776245" w:rsidRDefault="00776245" w:rsidP="00776245">
      <w:pPr>
        <w:pStyle w:val="BodyText"/>
        <w:tabs>
          <w:tab w:val="left" w:pos="1350"/>
        </w:tabs>
        <w:rPr>
          <w:bCs/>
        </w:rPr>
      </w:pPr>
      <w:r>
        <w:rPr>
          <w:b/>
          <w:bCs/>
        </w:rPr>
        <w:t>EXECUTIVE</w:t>
      </w:r>
      <w:r>
        <w:rPr>
          <w:bCs/>
        </w:rPr>
        <w:t>Motion by Trustee</w:t>
      </w:r>
      <w:r w:rsidR="0069100A">
        <w:rPr>
          <w:bCs/>
        </w:rPr>
        <w:t xml:space="preserve"> Stoddard</w:t>
      </w:r>
      <w:r>
        <w:rPr>
          <w:bCs/>
        </w:rPr>
        <w:t>, seconded by Trustee</w:t>
      </w:r>
      <w:r w:rsidR="0069100A">
        <w:rPr>
          <w:bCs/>
        </w:rPr>
        <w:t xml:space="preserve"> McGuire and</w:t>
      </w:r>
      <w:r>
        <w:rPr>
          <w:bCs/>
        </w:rPr>
        <w:t xml:space="preserve"> </w:t>
      </w:r>
    </w:p>
    <w:p w:rsidR="00776245" w:rsidRDefault="00776245" w:rsidP="00776245">
      <w:pPr>
        <w:pStyle w:val="BodyText"/>
        <w:tabs>
          <w:tab w:val="left" w:pos="1350"/>
        </w:tabs>
        <w:rPr>
          <w:bCs/>
        </w:rPr>
      </w:pPr>
      <w:r>
        <w:rPr>
          <w:b/>
          <w:bCs/>
        </w:rPr>
        <w:t xml:space="preserve">SESSION:    </w:t>
      </w:r>
      <w:r>
        <w:rPr>
          <w:bCs/>
        </w:rPr>
        <w:t>unanimously carried to go into Executive Session at</w:t>
      </w:r>
      <w:r w:rsidR="0069100A">
        <w:rPr>
          <w:bCs/>
        </w:rPr>
        <w:t xml:space="preserve"> 9:05</w:t>
      </w:r>
      <w:r>
        <w:rPr>
          <w:bCs/>
        </w:rPr>
        <w:t xml:space="preserve"> p.m. to receive</w:t>
      </w:r>
    </w:p>
    <w:p w:rsidR="00071FCD" w:rsidRDefault="00071FCD" w:rsidP="00071FCD">
      <w:pPr>
        <w:pStyle w:val="BodyText"/>
        <w:tabs>
          <w:tab w:val="left" w:pos="1350"/>
        </w:tabs>
        <w:ind w:left="1350"/>
        <w:rPr>
          <w:bCs/>
        </w:rPr>
      </w:pPr>
      <w:r>
        <w:rPr>
          <w:bCs/>
        </w:rPr>
        <w:t xml:space="preserve"> </w:t>
      </w:r>
      <w:r w:rsidR="00955F13">
        <w:rPr>
          <w:bCs/>
        </w:rPr>
        <w:t xml:space="preserve"> </w:t>
      </w:r>
      <w:r w:rsidR="00776245">
        <w:rPr>
          <w:bCs/>
        </w:rPr>
        <w:t xml:space="preserve">Attorney Client advice on </w:t>
      </w:r>
      <w:r>
        <w:rPr>
          <w:bCs/>
        </w:rPr>
        <w:t>the following matters:</w:t>
      </w:r>
    </w:p>
    <w:p w:rsidR="00071FCD" w:rsidRDefault="00071FCD" w:rsidP="00071FCD">
      <w:pPr>
        <w:pStyle w:val="BodyText"/>
        <w:tabs>
          <w:tab w:val="left" w:pos="1350"/>
        </w:tabs>
        <w:ind w:left="1350"/>
        <w:rPr>
          <w:bCs/>
        </w:rPr>
      </w:pPr>
    </w:p>
    <w:p w:rsidR="00071FCD" w:rsidRDefault="006167A8" w:rsidP="001D7ACF">
      <w:pPr>
        <w:pStyle w:val="BodyText"/>
        <w:numPr>
          <w:ilvl w:val="0"/>
          <w:numId w:val="15"/>
        </w:numPr>
        <w:tabs>
          <w:tab w:val="left" w:pos="1350"/>
        </w:tabs>
        <w:rPr>
          <w:bCs/>
        </w:rPr>
      </w:pPr>
      <w:r>
        <w:rPr>
          <w:bCs/>
        </w:rPr>
        <w:t>CSEA C</w:t>
      </w:r>
      <w:r w:rsidR="00776245">
        <w:rPr>
          <w:bCs/>
        </w:rPr>
        <w:t xml:space="preserve">ontract </w:t>
      </w:r>
      <w:r>
        <w:rPr>
          <w:bCs/>
        </w:rPr>
        <w:t>N</w:t>
      </w:r>
      <w:r w:rsidR="00776245">
        <w:rPr>
          <w:bCs/>
        </w:rPr>
        <w:t>egotiations</w:t>
      </w:r>
    </w:p>
    <w:p w:rsidR="0069100A" w:rsidRDefault="0069100A" w:rsidP="00776245">
      <w:pPr>
        <w:pStyle w:val="BodyText"/>
        <w:tabs>
          <w:tab w:val="left" w:pos="1350"/>
        </w:tabs>
        <w:ind w:left="1350"/>
        <w:rPr>
          <w:bCs/>
        </w:rPr>
      </w:pPr>
    </w:p>
    <w:p w:rsidR="00AD36DA" w:rsidRDefault="00776245" w:rsidP="00776245">
      <w:pPr>
        <w:pStyle w:val="BodyText"/>
        <w:tabs>
          <w:tab w:val="left" w:pos="1350"/>
        </w:tabs>
        <w:ind w:left="1350"/>
        <w:rPr>
          <w:bCs/>
        </w:rPr>
      </w:pPr>
      <w:r>
        <w:rPr>
          <w:bCs/>
        </w:rPr>
        <w:t xml:space="preserve">Motion by Trustee Stoddard, seconded by Trustee McGuire and unanimously carried </w:t>
      </w:r>
      <w:r w:rsidR="000C5662">
        <w:rPr>
          <w:bCs/>
        </w:rPr>
        <w:t>to come out of Executive Session at</w:t>
      </w:r>
      <w:r w:rsidR="0069100A">
        <w:rPr>
          <w:bCs/>
        </w:rPr>
        <w:t xml:space="preserve"> 9:40</w:t>
      </w:r>
      <w:r w:rsidR="000971E2">
        <w:rPr>
          <w:bCs/>
        </w:rPr>
        <w:t xml:space="preserve"> </w:t>
      </w:r>
      <w:r w:rsidR="000C5662">
        <w:rPr>
          <w:bCs/>
        </w:rPr>
        <w:t>p.m.</w:t>
      </w:r>
    </w:p>
    <w:p w:rsidR="009E121F" w:rsidRPr="00776245" w:rsidRDefault="009E121F" w:rsidP="00776245">
      <w:pPr>
        <w:pStyle w:val="BodyText"/>
        <w:tabs>
          <w:tab w:val="left" w:pos="1350"/>
        </w:tabs>
        <w:ind w:left="1350"/>
        <w:rPr>
          <w:bCs/>
        </w:rPr>
      </w:pPr>
    </w:p>
    <w:p w:rsidR="00E446AD" w:rsidRDefault="00335123" w:rsidP="00E446AD">
      <w:pPr>
        <w:pStyle w:val="BodyText"/>
        <w:tabs>
          <w:tab w:val="left" w:pos="-90"/>
          <w:tab w:val="left" w:pos="0"/>
        </w:tabs>
      </w:pPr>
      <w:r>
        <w:rPr>
          <w:b/>
          <w:bCs/>
        </w:rPr>
        <w:t>ADJOURN:</w:t>
      </w:r>
      <w:r w:rsidR="00223C59">
        <w:t>Motion by Trustee</w:t>
      </w:r>
      <w:r w:rsidR="00EB227E">
        <w:t xml:space="preserve"> Stoddard</w:t>
      </w:r>
      <w:r w:rsidR="007570B9">
        <w:t>,</w:t>
      </w:r>
      <w:r w:rsidR="00223C59">
        <w:t xml:space="preserve"> seconded by Trustee</w:t>
      </w:r>
      <w:r w:rsidR="000C5662">
        <w:t xml:space="preserve"> McGuire</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69100A">
        <w:rPr>
          <w:b/>
        </w:rPr>
        <w:t xml:space="preserve"> 9:41</w:t>
      </w:r>
      <w:r w:rsidR="000971E2">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r>
        <w:rPr>
          <w:rFonts w:ascii="Bookman Old Style" w:hAnsi="Bookman Old Style"/>
          <w:b/>
          <w:sz w:val="24"/>
        </w:rPr>
        <w:t>.</w:t>
      </w: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D6" w:rsidRDefault="00F546D6">
      <w:r>
        <w:separator/>
      </w:r>
    </w:p>
  </w:endnote>
  <w:endnote w:type="continuationSeparator" w:id="0">
    <w:p w:rsidR="00F546D6" w:rsidRDefault="00F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D6" w:rsidRDefault="00F546D6">
      <w:r>
        <w:separator/>
      </w:r>
    </w:p>
  </w:footnote>
  <w:footnote w:type="continuationSeparator" w:id="0">
    <w:p w:rsidR="00F546D6" w:rsidRDefault="00F5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58E4E97"/>
    <w:multiLevelType w:val="hybridMultilevel"/>
    <w:tmpl w:val="CE8A318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8067CC4"/>
    <w:multiLevelType w:val="hybridMultilevel"/>
    <w:tmpl w:val="743CB4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256010"/>
    <w:multiLevelType w:val="hybridMultilevel"/>
    <w:tmpl w:val="4ADC31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DB08A6"/>
    <w:multiLevelType w:val="hybridMultilevel"/>
    <w:tmpl w:val="358CA47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1">
      <w:start w:val="1"/>
      <w:numFmt w:val="bullet"/>
      <w:lvlText w:val=""/>
      <w:lvlJc w:val="left"/>
      <w:pPr>
        <w:tabs>
          <w:tab w:val="num" w:pos="3060"/>
        </w:tabs>
        <w:ind w:left="3060" w:hanging="360"/>
      </w:pPr>
      <w:rPr>
        <w:rFonts w:ascii="Symbol" w:hAnsi="Symbol"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25B24839"/>
    <w:multiLevelType w:val="hybridMultilevel"/>
    <w:tmpl w:val="DCB48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8D0A0F"/>
    <w:multiLevelType w:val="hybridMultilevel"/>
    <w:tmpl w:val="B0A642E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5036D2C"/>
    <w:multiLevelType w:val="hybridMultilevel"/>
    <w:tmpl w:val="0F629076"/>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39EC4207"/>
    <w:multiLevelType w:val="hybridMultilevel"/>
    <w:tmpl w:val="9F003CA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EFB6C27"/>
    <w:multiLevelType w:val="hybridMultilevel"/>
    <w:tmpl w:val="D6E0F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CE7520"/>
    <w:multiLevelType w:val="hybridMultilevel"/>
    <w:tmpl w:val="8A80F95C"/>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7621C36"/>
    <w:multiLevelType w:val="hybridMultilevel"/>
    <w:tmpl w:val="625866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9C797A"/>
    <w:multiLevelType w:val="hybridMultilevel"/>
    <w:tmpl w:val="74846E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74C1150"/>
    <w:multiLevelType w:val="hybridMultilevel"/>
    <w:tmpl w:val="B92C3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1744648"/>
    <w:multiLevelType w:val="hybridMultilevel"/>
    <w:tmpl w:val="F6E0B0E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7"/>
  </w:num>
  <w:num w:numId="6">
    <w:abstractNumId w:val="10"/>
  </w:num>
  <w:num w:numId="7">
    <w:abstractNumId w:val="15"/>
  </w:num>
  <w:num w:numId="8">
    <w:abstractNumId w:val="16"/>
  </w:num>
  <w:num w:numId="9">
    <w:abstractNumId w:val="13"/>
  </w:num>
  <w:num w:numId="10">
    <w:abstractNumId w:val="3"/>
  </w:num>
  <w:num w:numId="11">
    <w:abstractNumId w:val="12"/>
  </w:num>
  <w:num w:numId="12">
    <w:abstractNumId w:val="0"/>
    <w:lvlOverride w:ilvl="0">
      <w:lvl w:ilvl="0">
        <w:start w:val="1"/>
        <w:numFmt w:val="decimal"/>
        <w:pStyle w:val="BLODOUBIND"/>
        <w:lvlText w:val="%1."/>
        <w:legacy w:legacy="1" w:legacySpace="0" w:legacyIndent="720"/>
        <w:lvlJc w:val="left"/>
        <w:pPr>
          <w:ind w:left="720" w:hanging="720"/>
        </w:pPr>
      </w:lvl>
    </w:lvlOverride>
  </w:num>
  <w:num w:numId="13">
    <w:abstractNumId w:val="1"/>
  </w:num>
  <w:num w:numId="14">
    <w:abstractNumId w:val="14"/>
  </w:num>
  <w:num w:numId="15">
    <w:abstractNumId w:val="8"/>
  </w:num>
  <w:num w:numId="16">
    <w:abstractNumId w:val="6"/>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A38"/>
    <w:rsid w:val="00026656"/>
    <w:rsid w:val="00026C48"/>
    <w:rsid w:val="00026D9A"/>
    <w:rsid w:val="00032A1E"/>
    <w:rsid w:val="00041056"/>
    <w:rsid w:val="00041ECE"/>
    <w:rsid w:val="000466B4"/>
    <w:rsid w:val="00053207"/>
    <w:rsid w:val="0005495B"/>
    <w:rsid w:val="00056B71"/>
    <w:rsid w:val="00066FEA"/>
    <w:rsid w:val="000719F2"/>
    <w:rsid w:val="00071FCD"/>
    <w:rsid w:val="00080A81"/>
    <w:rsid w:val="000838A9"/>
    <w:rsid w:val="00083D09"/>
    <w:rsid w:val="00087C2C"/>
    <w:rsid w:val="000971E2"/>
    <w:rsid w:val="000B40DE"/>
    <w:rsid w:val="000C3152"/>
    <w:rsid w:val="000C32DE"/>
    <w:rsid w:val="000C5662"/>
    <w:rsid w:val="000C56A4"/>
    <w:rsid w:val="000D28EF"/>
    <w:rsid w:val="000D639E"/>
    <w:rsid w:val="000D7D92"/>
    <w:rsid w:val="000E37D7"/>
    <w:rsid w:val="000F1BC5"/>
    <w:rsid w:val="000F3DC4"/>
    <w:rsid w:val="000F524A"/>
    <w:rsid w:val="000F74BF"/>
    <w:rsid w:val="00110349"/>
    <w:rsid w:val="00110A1D"/>
    <w:rsid w:val="001112B2"/>
    <w:rsid w:val="001152C5"/>
    <w:rsid w:val="00116628"/>
    <w:rsid w:val="0011789E"/>
    <w:rsid w:val="00122AA6"/>
    <w:rsid w:val="00124675"/>
    <w:rsid w:val="001254DD"/>
    <w:rsid w:val="0012708E"/>
    <w:rsid w:val="00127522"/>
    <w:rsid w:val="00136F41"/>
    <w:rsid w:val="001445F5"/>
    <w:rsid w:val="00145273"/>
    <w:rsid w:val="00151906"/>
    <w:rsid w:val="0015589C"/>
    <w:rsid w:val="00157265"/>
    <w:rsid w:val="00157F18"/>
    <w:rsid w:val="0016450E"/>
    <w:rsid w:val="0016569B"/>
    <w:rsid w:val="00174800"/>
    <w:rsid w:val="00174A3C"/>
    <w:rsid w:val="00176246"/>
    <w:rsid w:val="00185C99"/>
    <w:rsid w:val="001867EC"/>
    <w:rsid w:val="00190D02"/>
    <w:rsid w:val="00191DF5"/>
    <w:rsid w:val="001929B5"/>
    <w:rsid w:val="00194BBB"/>
    <w:rsid w:val="00194BEE"/>
    <w:rsid w:val="0019759F"/>
    <w:rsid w:val="001A01D2"/>
    <w:rsid w:val="001B5DE9"/>
    <w:rsid w:val="001C0B76"/>
    <w:rsid w:val="001C5648"/>
    <w:rsid w:val="001C56FB"/>
    <w:rsid w:val="001C64A9"/>
    <w:rsid w:val="001C7E28"/>
    <w:rsid w:val="001D00A6"/>
    <w:rsid w:val="001D075E"/>
    <w:rsid w:val="001D1C1D"/>
    <w:rsid w:val="001D2E0F"/>
    <w:rsid w:val="001D7ACF"/>
    <w:rsid w:val="001E20DA"/>
    <w:rsid w:val="001E3F2F"/>
    <w:rsid w:val="001E6A42"/>
    <w:rsid w:val="001F20CA"/>
    <w:rsid w:val="001F4F0B"/>
    <w:rsid w:val="00201088"/>
    <w:rsid w:val="00202CDA"/>
    <w:rsid w:val="002043E6"/>
    <w:rsid w:val="00217EC8"/>
    <w:rsid w:val="00221061"/>
    <w:rsid w:val="002232C5"/>
    <w:rsid w:val="00223C59"/>
    <w:rsid w:val="002306C7"/>
    <w:rsid w:val="00231EED"/>
    <w:rsid w:val="00241928"/>
    <w:rsid w:val="00244E41"/>
    <w:rsid w:val="00246A4F"/>
    <w:rsid w:val="00250028"/>
    <w:rsid w:val="002546AA"/>
    <w:rsid w:val="00254A8D"/>
    <w:rsid w:val="002605C2"/>
    <w:rsid w:val="0026311F"/>
    <w:rsid w:val="00265458"/>
    <w:rsid w:val="0027002C"/>
    <w:rsid w:val="00271BF9"/>
    <w:rsid w:val="00272AD8"/>
    <w:rsid w:val="00273828"/>
    <w:rsid w:val="0027561B"/>
    <w:rsid w:val="00280B6B"/>
    <w:rsid w:val="00283637"/>
    <w:rsid w:val="00283EDD"/>
    <w:rsid w:val="002861CB"/>
    <w:rsid w:val="00287B8B"/>
    <w:rsid w:val="002954A8"/>
    <w:rsid w:val="0029685C"/>
    <w:rsid w:val="002976B6"/>
    <w:rsid w:val="002A3223"/>
    <w:rsid w:val="002A45B0"/>
    <w:rsid w:val="002A6AFC"/>
    <w:rsid w:val="002B1B80"/>
    <w:rsid w:val="002B1F98"/>
    <w:rsid w:val="002B2292"/>
    <w:rsid w:val="002B6508"/>
    <w:rsid w:val="002D1874"/>
    <w:rsid w:val="002D2221"/>
    <w:rsid w:val="002D4A7B"/>
    <w:rsid w:val="002D6902"/>
    <w:rsid w:val="002D6CFF"/>
    <w:rsid w:val="002D6F54"/>
    <w:rsid w:val="002D7645"/>
    <w:rsid w:val="002E1D53"/>
    <w:rsid w:val="002E71C1"/>
    <w:rsid w:val="002F1793"/>
    <w:rsid w:val="002F198F"/>
    <w:rsid w:val="002F1A7A"/>
    <w:rsid w:val="002F7298"/>
    <w:rsid w:val="00303E15"/>
    <w:rsid w:val="003050F2"/>
    <w:rsid w:val="003125FD"/>
    <w:rsid w:val="00312CD2"/>
    <w:rsid w:val="00315986"/>
    <w:rsid w:val="00320BB2"/>
    <w:rsid w:val="003269EB"/>
    <w:rsid w:val="0032730E"/>
    <w:rsid w:val="00332093"/>
    <w:rsid w:val="00333A0B"/>
    <w:rsid w:val="003346FB"/>
    <w:rsid w:val="00335123"/>
    <w:rsid w:val="00336865"/>
    <w:rsid w:val="00345FC1"/>
    <w:rsid w:val="00347ED7"/>
    <w:rsid w:val="00350E93"/>
    <w:rsid w:val="00352E82"/>
    <w:rsid w:val="003561C1"/>
    <w:rsid w:val="00362B73"/>
    <w:rsid w:val="0036362D"/>
    <w:rsid w:val="0037078A"/>
    <w:rsid w:val="003769CD"/>
    <w:rsid w:val="003824DD"/>
    <w:rsid w:val="00383F11"/>
    <w:rsid w:val="003868B6"/>
    <w:rsid w:val="0038719A"/>
    <w:rsid w:val="0039281F"/>
    <w:rsid w:val="00393D8B"/>
    <w:rsid w:val="00394965"/>
    <w:rsid w:val="0039557B"/>
    <w:rsid w:val="003A4A11"/>
    <w:rsid w:val="003A50C9"/>
    <w:rsid w:val="003A787A"/>
    <w:rsid w:val="003B0369"/>
    <w:rsid w:val="003B0E03"/>
    <w:rsid w:val="003C1684"/>
    <w:rsid w:val="003C23F7"/>
    <w:rsid w:val="003C5676"/>
    <w:rsid w:val="003D0FD0"/>
    <w:rsid w:val="003D16BC"/>
    <w:rsid w:val="003E0D73"/>
    <w:rsid w:val="003E1307"/>
    <w:rsid w:val="003E3485"/>
    <w:rsid w:val="003E49ED"/>
    <w:rsid w:val="003E5D66"/>
    <w:rsid w:val="003F29EB"/>
    <w:rsid w:val="003F3558"/>
    <w:rsid w:val="0040016F"/>
    <w:rsid w:val="00402E10"/>
    <w:rsid w:val="00403EED"/>
    <w:rsid w:val="0040527C"/>
    <w:rsid w:val="00406A4F"/>
    <w:rsid w:val="00411986"/>
    <w:rsid w:val="0041218E"/>
    <w:rsid w:val="004125D0"/>
    <w:rsid w:val="00414330"/>
    <w:rsid w:val="00414577"/>
    <w:rsid w:val="00417F17"/>
    <w:rsid w:val="0043206B"/>
    <w:rsid w:val="00436689"/>
    <w:rsid w:val="0043704B"/>
    <w:rsid w:val="00440BA8"/>
    <w:rsid w:val="004412FE"/>
    <w:rsid w:val="00444223"/>
    <w:rsid w:val="00444C22"/>
    <w:rsid w:val="00445BB8"/>
    <w:rsid w:val="00447000"/>
    <w:rsid w:val="0045044D"/>
    <w:rsid w:val="00450676"/>
    <w:rsid w:val="004563B6"/>
    <w:rsid w:val="00457403"/>
    <w:rsid w:val="00461067"/>
    <w:rsid w:val="00461352"/>
    <w:rsid w:val="00462146"/>
    <w:rsid w:val="00462DC1"/>
    <w:rsid w:val="0046581B"/>
    <w:rsid w:val="00466B98"/>
    <w:rsid w:val="00467CAF"/>
    <w:rsid w:val="004763FF"/>
    <w:rsid w:val="004832E3"/>
    <w:rsid w:val="0048385E"/>
    <w:rsid w:val="0048513B"/>
    <w:rsid w:val="0048670E"/>
    <w:rsid w:val="004926EE"/>
    <w:rsid w:val="00493A24"/>
    <w:rsid w:val="004B67F2"/>
    <w:rsid w:val="004C10E8"/>
    <w:rsid w:val="004C38C1"/>
    <w:rsid w:val="004C4915"/>
    <w:rsid w:val="004C4AA0"/>
    <w:rsid w:val="004C5985"/>
    <w:rsid w:val="004D36D5"/>
    <w:rsid w:val="004D7689"/>
    <w:rsid w:val="004E11FD"/>
    <w:rsid w:val="004E2EA3"/>
    <w:rsid w:val="004F1CE8"/>
    <w:rsid w:val="004F1D47"/>
    <w:rsid w:val="004F1FD2"/>
    <w:rsid w:val="004F425B"/>
    <w:rsid w:val="004F51E1"/>
    <w:rsid w:val="004F5B2A"/>
    <w:rsid w:val="00503CF1"/>
    <w:rsid w:val="005065CF"/>
    <w:rsid w:val="00507F75"/>
    <w:rsid w:val="005146FF"/>
    <w:rsid w:val="00515CF5"/>
    <w:rsid w:val="00516FB2"/>
    <w:rsid w:val="005210E8"/>
    <w:rsid w:val="00521744"/>
    <w:rsid w:val="00521C74"/>
    <w:rsid w:val="00523C3E"/>
    <w:rsid w:val="00530A03"/>
    <w:rsid w:val="005346CA"/>
    <w:rsid w:val="00537B41"/>
    <w:rsid w:val="0054231A"/>
    <w:rsid w:val="005437D1"/>
    <w:rsid w:val="005479C7"/>
    <w:rsid w:val="00547DAC"/>
    <w:rsid w:val="00550D89"/>
    <w:rsid w:val="00560254"/>
    <w:rsid w:val="0057214F"/>
    <w:rsid w:val="005752C9"/>
    <w:rsid w:val="00576407"/>
    <w:rsid w:val="00580D49"/>
    <w:rsid w:val="00580F62"/>
    <w:rsid w:val="005849D3"/>
    <w:rsid w:val="00584D7B"/>
    <w:rsid w:val="00595341"/>
    <w:rsid w:val="005A113D"/>
    <w:rsid w:val="005A15AD"/>
    <w:rsid w:val="005A25C0"/>
    <w:rsid w:val="005A4CAC"/>
    <w:rsid w:val="005A5933"/>
    <w:rsid w:val="005A6169"/>
    <w:rsid w:val="005A62A9"/>
    <w:rsid w:val="005A7C79"/>
    <w:rsid w:val="005B7262"/>
    <w:rsid w:val="005B77E4"/>
    <w:rsid w:val="005B7C32"/>
    <w:rsid w:val="005C4A50"/>
    <w:rsid w:val="005C5C5A"/>
    <w:rsid w:val="005C5E75"/>
    <w:rsid w:val="005E2D85"/>
    <w:rsid w:val="005F60EE"/>
    <w:rsid w:val="005F641A"/>
    <w:rsid w:val="005F6D73"/>
    <w:rsid w:val="005F7D69"/>
    <w:rsid w:val="0060280E"/>
    <w:rsid w:val="006167A8"/>
    <w:rsid w:val="0061700E"/>
    <w:rsid w:val="00617556"/>
    <w:rsid w:val="00617742"/>
    <w:rsid w:val="006234B2"/>
    <w:rsid w:val="006254C6"/>
    <w:rsid w:val="00625DD7"/>
    <w:rsid w:val="00631A0C"/>
    <w:rsid w:val="006342B6"/>
    <w:rsid w:val="0064183B"/>
    <w:rsid w:val="00645863"/>
    <w:rsid w:val="00645CA3"/>
    <w:rsid w:val="0065318B"/>
    <w:rsid w:val="006549BE"/>
    <w:rsid w:val="00655274"/>
    <w:rsid w:val="00657C42"/>
    <w:rsid w:val="00662C43"/>
    <w:rsid w:val="00663FA2"/>
    <w:rsid w:val="0066409C"/>
    <w:rsid w:val="006648DE"/>
    <w:rsid w:val="006670F4"/>
    <w:rsid w:val="00667224"/>
    <w:rsid w:val="00676291"/>
    <w:rsid w:val="006804C0"/>
    <w:rsid w:val="0068099D"/>
    <w:rsid w:val="006812F1"/>
    <w:rsid w:val="00683E0A"/>
    <w:rsid w:val="0068556E"/>
    <w:rsid w:val="006862FE"/>
    <w:rsid w:val="006902C5"/>
    <w:rsid w:val="0069100A"/>
    <w:rsid w:val="006956E1"/>
    <w:rsid w:val="006A3034"/>
    <w:rsid w:val="006A4824"/>
    <w:rsid w:val="006A5311"/>
    <w:rsid w:val="006A5B57"/>
    <w:rsid w:val="006B57DF"/>
    <w:rsid w:val="006C0363"/>
    <w:rsid w:val="006C590A"/>
    <w:rsid w:val="006C5D3A"/>
    <w:rsid w:val="006D1943"/>
    <w:rsid w:val="006D1C43"/>
    <w:rsid w:val="006D2731"/>
    <w:rsid w:val="006D3E63"/>
    <w:rsid w:val="006D54BC"/>
    <w:rsid w:val="006F1957"/>
    <w:rsid w:val="006F28E7"/>
    <w:rsid w:val="00707BF3"/>
    <w:rsid w:val="00710F61"/>
    <w:rsid w:val="0072394F"/>
    <w:rsid w:val="00724312"/>
    <w:rsid w:val="00725B37"/>
    <w:rsid w:val="0072719E"/>
    <w:rsid w:val="0073142A"/>
    <w:rsid w:val="00733311"/>
    <w:rsid w:val="0073431F"/>
    <w:rsid w:val="00740F08"/>
    <w:rsid w:val="007425F8"/>
    <w:rsid w:val="007432C5"/>
    <w:rsid w:val="007436FC"/>
    <w:rsid w:val="00745BEA"/>
    <w:rsid w:val="007506A6"/>
    <w:rsid w:val="00751911"/>
    <w:rsid w:val="007570B9"/>
    <w:rsid w:val="0076544C"/>
    <w:rsid w:val="007705BD"/>
    <w:rsid w:val="00771F71"/>
    <w:rsid w:val="007744BE"/>
    <w:rsid w:val="00774EBA"/>
    <w:rsid w:val="00776245"/>
    <w:rsid w:val="007762B5"/>
    <w:rsid w:val="00787647"/>
    <w:rsid w:val="00790BFF"/>
    <w:rsid w:val="007954F4"/>
    <w:rsid w:val="00797D5B"/>
    <w:rsid w:val="007A11AE"/>
    <w:rsid w:val="007A1A32"/>
    <w:rsid w:val="007A6C89"/>
    <w:rsid w:val="007A7356"/>
    <w:rsid w:val="007A7EB7"/>
    <w:rsid w:val="007B0174"/>
    <w:rsid w:val="007B6F7B"/>
    <w:rsid w:val="007C0A65"/>
    <w:rsid w:val="007C2BC3"/>
    <w:rsid w:val="007C3A40"/>
    <w:rsid w:val="007C3CE8"/>
    <w:rsid w:val="007D1762"/>
    <w:rsid w:val="007D5829"/>
    <w:rsid w:val="007D5B49"/>
    <w:rsid w:val="007E0030"/>
    <w:rsid w:val="007E1589"/>
    <w:rsid w:val="007E1A3F"/>
    <w:rsid w:val="007E37E8"/>
    <w:rsid w:val="007E4916"/>
    <w:rsid w:val="007E541F"/>
    <w:rsid w:val="007F06FB"/>
    <w:rsid w:val="007F0AED"/>
    <w:rsid w:val="007F2051"/>
    <w:rsid w:val="007F6811"/>
    <w:rsid w:val="007F7EDB"/>
    <w:rsid w:val="008007E3"/>
    <w:rsid w:val="00801902"/>
    <w:rsid w:val="0080353C"/>
    <w:rsid w:val="00803981"/>
    <w:rsid w:val="00803CE5"/>
    <w:rsid w:val="00804C03"/>
    <w:rsid w:val="00806427"/>
    <w:rsid w:val="00813335"/>
    <w:rsid w:val="0081432C"/>
    <w:rsid w:val="008252CA"/>
    <w:rsid w:val="00825DDE"/>
    <w:rsid w:val="0082659A"/>
    <w:rsid w:val="0083047A"/>
    <w:rsid w:val="00837EB2"/>
    <w:rsid w:val="00843276"/>
    <w:rsid w:val="008440F7"/>
    <w:rsid w:val="00846FDF"/>
    <w:rsid w:val="008530F6"/>
    <w:rsid w:val="0085793B"/>
    <w:rsid w:val="00862189"/>
    <w:rsid w:val="00867B15"/>
    <w:rsid w:val="008746E4"/>
    <w:rsid w:val="00876D0A"/>
    <w:rsid w:val="008770F8"/>
    <w:rsid w:val="008807F9"/>
    <w:rsid w:val="00883B3A"/>
    <w:rsid w:val="00887143"/>
    <w:rsid w:val="0088731B"/>
    <w:rsid w:val="008903C6"/>
    <w:rsid w:val="00891E7B"/>
    <w:rsid w:val="0089222B"/>
    <w:rsid w:val="0089395A"/>
    <w:rsid w:val="00897F15"/>
    <w:rsid w:val="008A3D81"/>
    <w:rsid w:val="008A5167"/>
    <w:rsid w:val="008A6563"/>
    <w:rsid w:val="008A70BC"/>
    <w:rsid w:val="008B1D8A"/>
    <w:rsid w:val="008B2D48"/>
    <w:rsid w:val="008B7475"/>
    <w:rsid w:val="008C5D4D"/>
    <w:rsid w:val="008D3475"/>
    <w:rsid w:val="008E4885"/>
    <w:rsid w:val="008F2EA0"/>
    <w:rsid w:val="008F58E3"/>
    <w:rsid w:val="009003F0"/>
    <w:rsid w:val="0090084D"/>
    <w:rsid w:val="00900BE6"/>
    <w:rsid w:val="00900E76"/>
    <w:rsid w:val="009035FB"/>
    <w:rsid w:val="00904711"/>
    <w:rsid w:val="00905943"/>
    <w:rsid w:val="00906A21"/>
    <w:rsid w:val="00915317"/>
    <w:rsid w:val="00916D2F"/>
    <w:rsid w:val="009258A4"/>
    <w:rsid w:val="00930A68"/>
    <w:rsid w:val="0093114A"/>
    <w:rsid w:val="009342B0"/>
    <w:rsid w:val="0093706C"/>
    <w:rsid w:val="0094184B"/>
    <w:rsid w:val="009424F5"/>
    <w:rsid w:val="00946882"/>
    <w:rsid w:val="009473BE"/>
    <w:rsid w:val="00955F13"/>
    <w:rsid w:val="009574F6"/>
    <w:rsid w:val="00957BD4"/>
    <w:rsid w:val="00962039"/>
    <w:rsid w:val="009624F4"/>
    <w:rsid w:val="009669BD"/>
    <w:rsid w:val="00973365"/>
    <w:rsid w:val="00974A07"/>
    <w:rsid w:val="009763EC"/>
    <w:rsid w:val="009807DB"/>
    <w:rsid w:val="00984732"/>
    <w:rsid w:val="00985C5B"/>
    <w:rsid w:val="00987C35"/>
    <w:rsid w:val="00990961"/>
    <w:rsid w:val="009935F5"/>
    <w:rsid w:val="009963CA"/>
    <w:rsid w:val="00997BA8"/>
    <w:rsid w:val="009A0C34"/>
    <w:rsid w:val="009A1A76"/>
    <w:rsid w:val="009A69EF"/>
    <w:rsid w:val="009A7157"/>
    <w:rsid w:val="009C002C"/>
    <w:rsid w:val="009C0D4C"/>
    <w:rsid w:val="009C14D9"/>
    <w:rsid w:val="009C15B1"/>
    <w:rsid w:val="009C338B"/>
    <w:rsid w:val="009E121F"/>
    <w:rsid w:val="009E2A52"/>
    <w:rsid w:val="009E3F19"/>
    <w:rsid w:val="009E5312"/>
    <w:rsid w:val="009E61C1"/>
    <w:rsid w:val="009E7A59"/>
    <w:rsid w:val="009F4524"/>
    <w:rsid w:val="009F4845"/>
    <w:rsid w:val="009F4DE8"/>
    <w:rsid w:val="009F4E7E"/>
    <w:rsid w:val="009F5B1F"/>
    <w:rsid w:val="009F6D2D"/>
    <w:rsid w:val="009F7B6C"/>
    <w:rsid w:val="00A03D81"/>
    <w:rsid w:val="00A04F41"/>
    <w:rsid w:val="00A0616C"/>
    <w:rsid w:val="00A26346"/>
    <w:rsid w:val="00A27095"/>
    <w:rsid w:val="00A30D71"/>
    <w:rsid w:val="00A31B45"/>
    <w:rsid w:val="00A331BA"/>
    <w:rsid w:val="00A37971"/>
    <w:rsid w:val="00A37C8D"/>
    <w:rsid w:val="00A40941"/>
    <w:rsid w:val="00A42BF6"/>
    <w:rsid w:val="00A42E84"/>
    <w:rsid w:val="00A43B08"/>
    <w:rsid w:val="00A44CE7"/>
    <w:rsid w:val="00A4619B"/>
    <w:rsid w:val="00A53BDB"/>
    <w:rsid w:val="00A56428"/>
    <w:rsid w:val="00A56F60"/>
    <w:rsid w:val="00A6322F"/>
    <w:rsid w:val="00A6354C"/>
    <w:rsid w:val="00A63B58"/>
    <w:rsid w:val="00A665CC"/>
    <w:rsid w:val="00A751B2"/>
    <w:rsid w:val="00A774F6"/>
    <w:rsid w:val="00A77ECB"/>
    <w:rsid w:val="00A801B6"/>
    <w:rsid w:val="00A80230"/>
    <w:rsid w:val="00A80318"/>
    <w:rsid w:val="00A819EE"/>
    <w:rsid w:val="00A84AAF"/>
    <w:rsid w:val="00A84B00"/>
    <w:rsid w:val="00A84D63"/>
    <w:rsid w:val="00A8625B"/>
    <w:rsid w:val="00A9333F"/>
    <w:rsid w:val="00A93573"/>
    <w:rsid w:val="00A97C8B"/>
    <w:rsid w:val="00AA106E"/>
    <w:rsid w:val="00AA14C9"/>
    <w:rsid w:val="00AA4583"/>
    <w:rsid w:val="00AA4741"/>
    <w:rsid w:val="00AA5D5D"/>
    <w:rsid w:val="00AB0082"/>
    <w:rsid w:val="00AB76A1"/>
    <w:rsid w:val="00AC30EB"/>
    <w:rsid w:val="00AD26EA"/>
    <w:rsid w:val="00AD36DA"/>
    <w:rsid w:val="00AE2AEB"/>
    <w:rsid w:val="00AE7125"/>
    <w:rsid w:val="00AF180D"/>
    <w:rsid w:val="00AF44DA"/>
    <w:rsid w:val="00B01BD0"/>
    <w:rsid w:val="00B026E7"/>
    <w:rsid w:val="00B052C9"/>
    <w:rsid w:val="00B144E8"/>
    <w:rsid w:val="00B1500D"/>
    <w:rsid w:val="00B15BA0"/>
    <w:rsid w:val="00B17182"/>
    <w:rsid w:val="00B3369C"/>
    <w:rsid w:val="00B352CA"/>
    <w:rsid w:val="00B36A34"/>
    <w:rsid w:val="00B428F8"/>
    <w:rsid w:val="00B42BAC"/>
    <w:rsid w:val="00B43E6B"/>
    <w:rsid w:val="00B47581"/>
    <w:rsid w:val="00B50716"/>
    <w:rsid w:val="00B57D1D"/>
    <w:rsid w:val="00B60848"/>
    <w:rsid w:val="00B6502F"/>
    <w:rsid w:val="00B65C2D"/>
    <w:rsid w:val="00B67989"/>
    <w:rsid w:val="00B7238D"/>
    <w:rsid w:val="00B7419A"/>
    <w:rsid w:val="00B748A3"/>
    <w:rsid w:val="00B752BF"/>
    <w:rsid w:val="00B75920"/>
    <w:rsid w:val="00B80BFB"/>
    <w:rsid w:val="00B84DA6"/>
    <w:rsid w:val="00B85BD1"/>
    <w:rsid w:val="00B86C18"/>
    <w:rsid w:val="00BB08E7"/>
    <w:rsid w:val="00BB390B"/>
    <w:rsid w:val="00BC7838"/>
    <w:rsid w:val="00BC7ABA"/>
    <w:rsid w:val="00BC7D31"/>
    <w:rsid w:val="00BD0515"/>
    <w:rsid w:val="00BD0E9A"/>
    <w:rsid w:val="00BD29EF"/>
    <w:rsid w:val="00BD57BF"/>
    <w:rsid w:val="00BE092F"/>
    <w:rsid w:val="00BF4BD4"/>
    <w:rsid w:val="00C000F4"/>
    <w:rsid w:val="00C04835"/>
    <w:rsid w:val="00C05ED2"/>
    <w:rsid w:val="00C110DD"/>
    <w:rsid w:val="00C11849"/>
    <w:rsid w:val="00C14BA3"/>
    <w:rsid w:val="00C165C4"/>
    <w:rsid w:val="00C24EBA"/>
    <w:rsid w:val="00C25999"/>
    <w:rsid w:val="00C4091D"/>
    <w:rsid w:val="00C418F6"/>
    <w:rsid w:val="00C41985"/>
    <w:rsid w:val="00C44835"/>
    <w:rsid w:val="00C46652"/>
    <w:rsid w:val="00C50BEE"/>
    <w:rsid w:val="00C572CD"/>
    <w:rsid w:val="00C57A56"/>
    <w:rsid w:val="00C608E3"/>
    <w:rsid w:val="00C62BE4"/>
    <w:rsid w:val="00C70265"/>
    <w:rsid w:val="00C74AD9"/>
    <w:rsid w:val="00C8126E"/>
    <w:rsid w:val="00C83C72"/>
    <w:rsid w:val="00C8667B"/>
    <w:rsid w:val="00C91D75"/>
    <w:rsid w:val="00C96B29"/>
    <w:rsid w:val="00CA0572"/>
    <w:rsid w:val="00CA2140"/>
    <w:rsid w:val="00CA61DC"/>
    <w:rsid w:val="00CB133B"/>
    <w:rsid w:val="00CB6880"/>
    <w:rsid w:val="00CC0E4E"/>
    <w:rsid w:val="00CC6880"/>
    <w:rsid w:val="00CD03AD"/>
    <w:rsid w:val="00CD260D"/>
    <w:rsid w:val="00CD3B9D"/>
    <w:rsid w:val="00CD7ABE"/>
    <w:rsid w:val="00CE1C45"/>
    <w:rsid w:val="00CE4A29"/>
    <w:rsid w:val="00CF6C87"/>
    <w:rsid w:val="00D05D0F"/>
    <w:rsid w:val="00D144C2"/>
    <w:rsid w:val="00D154F8"/>
    <w:rsid w:val="00D2236A"/>
    <w:rsid w:val="00D22CFF"/>
    <w:rsid w:val="00D2359B"/>
    <w:rsid w:val="00D24503"/>
    <w:rsid w:val="00D2450E"/>
    <w:rsid w:val="00D258A6"/>
    <w:rsid w:val="00D3225B"/>
    <w:rsid w:val="00D33262"/>
    <w:rsid w:val="00D406B5"/>
    <w:rsid w:val="00D4399A"/>
    <w:rsid w:val="00D44699"/>
    <w:rsid w:val="00D454A7"/>
    <w:rsid w:val="00D45E66"/>
    <w:rsid w:val="00D564CA"/>
    <w:rsid w:val="00D64E8A"/>
    <w:rsid w:val="00D673A4"/>
    <w:rsid w:val="00D71B33"/>
    <w:rsid w:val="00D71D58"/>
    <w:rsid w:val="00D734F3"/>
    <w:rsid w:val="00D74B75"/>
    <w:rsid w:val="00D76219"/>
    <w:rsid w:val="00D76BF4"/>
    <w:rsid w:val="00D76CB6"/>
    <w:rsid w:val="00D82C65"/>
    <w:rsid w:val="00D84D8E"/>
    <w:rsid w:val="00D857FE"/>
    <w:rsid w:val="00D9106C"/>
    <w:rsid w:val="00D93669"/>
    <w:rsid w:val="00D93AF2"/>
    <w:rsid w:val="00D93FD1"/>
    <w:rsid w:val="00D95E45"/>
    <w:rsid w:val="00DA3345"/>
    <w:rsid w:val="00DA747B"/>
    <w:rsid w:val="00DB22AB"/>
    <w:rsid w:val="00DB36A7"/>
    <w:rsid w:val="00DB3CD4"/>
    <w:rsid w:val="00DC0A62"/>
    <w:rsid w:val="00DC0FB9"/>
    <w:rsid w:val="00DC10FF"/>
    <w:rsid w:val="00DC2097"/>
    <w:rsid w:val="00DD2496"/>
    <w:rsid w:val="00DD3E63"/>
    <w:rsid w:val="00DD50BB"/>
    <w:rsid w:val="00DE123E"/>
    <w:rsid w:val="00DE4987"/>
    <w:rsid w:val="00DE732E"/>
    <w:rsid w:val="00DF09EA"/>
    <w:rsid w:val="00DF14F3"/>
    <w:rsid w:val="00DF1FD2"/>
    <w:rsid w:val="00E0008A"/>
    <w:rsid w:val="00E061BE"/>
    <w:rsid w:val="00E11817"/>
    <w:rsid w:val="00E23CDA"/>
    <w:rsid w:val="00E25B66"/>
    <w:rsid w:val="00E27FA9"/>
    <w:rsid w:val="00E346A3"/>
    <w:rsid w:val="00E41389"/>
    <w:rsid w:val="00E4322E"/>
    <w:rsid w:val="00E446AD"/>
    <w:rsid w:val="00E524EA"/>
    <w:rsid w:val="00E53AFD"/>
    <w:rsid w:val="00E62EE5"/>
    <w:rsid w:val="00E66D7E"/>
    <w:rsid w:val="00E722BF"/>
    <w:rsid w:val="00E74225"/>
    <w:rsid w:val="00E7765E"/>
    <w:rsid w:val="00E808A8"/>
    <w:rsid w:val="00E81AFD"/>
    <w:rsid w:val="00E823A1"/>
    <w:rsid w:val="00E84064"/>
    <w:rsid w:val="00E8422B"/>
    <w:rsid w:val="00E87C04"/>
    <w:rsid w:val="00EA168C"/>
    <w:rsid w:val="00EA51D8"/>
    <w:rsid w:val="00EA6232"/>
    <w:rsid w:val="00EA6CC9"/>
    <w:rsid w:val="00EA724D"/>
    <w:rsid w:val="00EB227E"/>
    <w:rsid w:val="00EC2968"/>
    <w:rsid w:val="00EC2AB9"/>
    <w:rsid w:val="00EC5FE0"/>
    <w:rsid w:val="00EC794D"/>
    <w:rsid w:val="00ED0008"/>
    <w:rsid w:val="00ED4673"/>
    <w:rsid w:val="00ED4AE1"/>
    <w:rsid w:val="00ED5FDE"/>
    <w:rsid w:val="00ED6DF7"/>
    <w:rsid w:val="00EE25C9"/>
    <w:rsid w:val="00EE28A3"/>
    <w:rsid w:val="00EE4A5B"/>
    <w:rsid w:val="00EF0205"/>
    <w:rsid w:val="00EF39FE"/>
    <w:rsid w:val="00F0154E"/>
    <w:rsid w:val="00F01ADB"/>
    <w:rsid w:val="00F04B4E"/>
    <w:rsid w:val="00F108A5"/>
    <w:rsid w:val="00F1433D"/>
    <w:rsid w:val="00F14AE0"/>
    <w:rsid w:val="00F1794D"/>
    <w:rsid w:val="00F23A9C"/>
    <w:rsid w:val="00F27DCF"/>
    <w:rsid w:val="00F33172"/>
    <w:rsid w:val="00F3539A"/>
    <w:rsid w:val="00F42B35"/>
    <w:rsid w:val="00F440F5"/>
    <w:rsid w:val="00F51B52"/>
    <w:rsid w:val="00F53523"/>
    <w:rsid w:val="00F546D6"/>
    <w:rsid w:val="00F56019"/>
    <w:rsid w:val="00F62B0B"/>
    <w:rsid w:val="00F6717E"/>
    <w:rsid w:val="00F708D7"/>
    <w:rsid w:val="00F7178A"/>
    <w:rsid w:val="00F719E0"/>
    <w:rsid w:val="00F725EB"/>
    <w:rsid w:val="00F740E9"/>
    <w:rsid w:val="00F82C65"/>
    <w:rsid w:val="00F90DC7"/>
    <w:rsid w:val="00F94D24"/>
    <w:rsid w:val="00F95691"/>
    <w:rsid w:val="00FB1A2B"/>
    <w:rsid w:val="00FB2D36"/>
    <w:rsid w:val="00FB499D"/>
    <w:rsid w:val="00FB4F5B"/>
    <w:rsid w:val="00FC62D1"/>
    <w:rsid w:val="00FD06F7"/>
    <w:rsid w:val="00FD13AB"/>
    <w:rsid w:val="00FD62A6"/>
    <w:rsid w:val="00FE24D4"/>
    <w:rsid w:val="00FE2D59"/>
    <w:rsid w:val="00FE7919"/>
    <w:rsid w:val="00FF0D7D"/>
    <w:rsid w:val="00FF3688"/>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22</cp:revision>
  <cp:lastPrinted>2012-11-09T13:42:00Z</cp:lastPrinted>
  <dcterms:created xsi:type="dcterms:W3CDTF">2012-10-09T14:13:00Z</dcterms:created>
  <dcterms:modified xsi:type="dcterms:W3CDTF">2012-11-09T13:53:00Z</dcterms:modified>
</cp:coreProperties>
</file>