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77E3" w14:textId="2E46EE8E" w:rsidR="00D14C78" w:rsidRPr="00D14C78" w:rsidRDefault="00D14C78" w:rsidP="00A0549F">
      <w:pPr>
        <w:jc w:val="both"/>
        <w:rPr>
          <w:b/>
          <w:bCs/>
          <w:sz w:val="28"/>
          <w:szCs w:val="28"/>
        </w:rPr>
      </w:pPr>
      <w:r w:rsidRPr="00D14C78">
        <w:rPr>
          <w:b/>
          <w:bCs/>
          <w:sz w:val="28"/>
          <w:szCs w:val="28"/>
        </w:rPr>
        <w:t>Intermediate Bridge / Structural Engineer</w:t>
      </w:r>
    </w:p>
    <w:p w14:paraId="3C9CC113" w14:textId="6DC224B0" w:rsidR="00FC67D0" w:rsidRPr="00FC67D0" w:rsidRDefault="00FC67D0" w:rsidP="00A0549F">
      <w:pPr>
        <w:jc w:val="both"/>
      </w:pPr>
      <w:r w:rsidRPr="00FC67D0">
        <w:rPr>
          <w:b/>
          <w:bCs/>
        </w:rPr>
        <w:t>Description / Responsibilities</w:t>
      </w:r>
    </w:p>
    <w:p w14:paraId="64A7CC71" w14:textId="470B1BEB" w:rsidR="00FC67D0" w:rsidRPr="00FC67D0" w:rsidRDefault="00FC67D0" w:rsidP="00A0549F">
      <w:pPr>
        <w:jc w:val="both"/>
      </w:pPr>
      <w:r w:rsidRPr="00FC67D0">
        <w:t xml:space="preserve">Reporting to the </w:t>
      </w:r>
      <w:r>
        <w:t>Department Manager</w:t>
      </w:r>
      <w:r w:rsidRPr="00FC67D0">
        <w:t>, this position will be attractive to those wishing to further advance their Bridge Engineer care</w:t>
      </w:r>
      <w:bookmarkStart w:id="0" w:name="_GoBack"/>
      <w:bookmarkEnd w:id="0"/>
      <w:r w:rsidRPr="00FC67D0">
        <w:t>er in a design office that can provide the required opportunities and guidance. Candidate will undertake the preliminary and detailed design of a variety of bridges, culverts, retaining walls and other transportation related structures.  The Candidate should have experience in undertaking bridge inspections, investigations and report preparation. The candidate should be able to undertake management tasks, pursue new business growth opportunities, direct CAD technicians and mentor junior staff.  Additional responsibilities include:</w:t>
      </w:r>
    </w:p>
    <w:p w14:paraId="145B0363" w14:textId="65623C2E" w:rsidR="00FC67D0" w:rsidRPr="00FC67D0" w:rsidRDefault="00FC67D0" w:rsidP="00A0549F">
      <w:pPr>
        <w:numPr>
          <w:ilvl w:val="0"/>
          <w:numId w:val="1"/>
        </w:numPr>
        <w:jc w:val="both"/>
      </w:pPr>
      <w:r>
        <w:t>P</w:t>
      </w:r>
      <w:r w:rsidRPr="00FC67D0">
        <w:t>reparation of Contract Documents for a variety of transportation related projects involving transportation structures (using OPSS and MTO Specifications)</w:t>
      </w:r>
      <w:r>
        <w:t>;</w:t>
      </w:r>
    </w:p>
    <w:p w14:paraId="029DBBDE" w14:textId="04ABAB86" w:rsidR="00FC67D0" w:rsidRPr="00FC67D0" w:rsidRDefault="00FC67D0" w:rsidP="00A0549F">
      <w:pPr>
        <w:numPr>
          <w:ilvl w:val="0"/>
          <w:numId w:val="1"/>
        </w:numPr>
        <w:jc w:val="both"/>
      </w:pPr>
      <w:r>
        <w:t>P</w:t>
      </w:r>
      <w:r w:rsidRPr="00FC67D0">
        <w:t>repare preliminary and detailed designs under the supervision of a Senior Bridge Engineer and review progress CAD drawings</w:t>
      </w:r>
      <w:r>
        <w:t>;</w:t>
      </w:r>
    </w:p>
    <w:p w14:paraId="783CF163" w14:textId="3BD02659" w:rsidR="00FC67D0" w:rsidRPr="00FC67D0" w:rsidRDefault="00FC67D0" w:rsidP="00A0549F">
      <w:pPr>
        <w:numPr>
          <w:ilvl w:val="0"/>
          <w:numId w:val="1"/>
        </w:numPr>
        <w:jc w:val="both"/>
      </w:pPr>
      <w:r>
        <w:t>C</w:t>
      </w:r>
      <w:r w:rsidRPr="00FC67D0">
        <w:t>onstruction liaison for Projects during construction</w:t>
      </w:r>
      <w:r>
        <w:t>; and</w:t>
      </w:r>
    </w:p>
    <w:p w14:paraId="55055695" w14:textId="29B1512C" w:rsidR="00FC67D0" w:rsidRPr="00FC67D0" w:rsidRDefault="00FC67D0" w:rsidP="00A0549F">
      <w:pPr>
        <w:numPr>
          <w:ilvl w:val="0"/>
          <w:numId w:val="1"/>
        </w:numPr>
        <w:jc w:val="both"/>
      </w:pPr>
      <w:r>
        <w:t>O</w:t>
      </w:r>
      <w:r w:rsidRPr="00FC67D0">
        <w:t>ther responsibilities as may be assigned</w:t>
      </w:r>
      <w:r>
        <w:t>.</w:t>
      </w:r>
    </w:p>
    <w:p w14:paraId="48D76706" w14:textId="77777777" w:rsidR="00FC67D0" w:rsidRPr="00FC67D0" w:rsidRDefault="00FC67D0" w:rsidP="00A0549F">
      <w:pPr>
        <w:jc w:val="both"/>
      </w:pPr>
      <w:r w:rsidRPr="00FC67D0">
        <w:rPr>
          <w:b/>
          <w:bCs/>
        </w:rPr>
        <w:t>Qualifications</w:t>
      </w:r>
    </w:p>
    <w:p w14:paraId="0A98234E" w14:textId="5B9AF649" w:rsidR="00FC67D0" w:rsidRPr="00FC67D0" w:rsidRDefault="00FC67D0" w:rsidP="00A0549F">
      <w:pPr>
        <w:numPr>
          <w:ilvl w:val="0"/>
          <w:numId w:val="2"/>
        </w:numPr>
        <w:jc w:val="both"/>
      </w:pPr>
      <w:r>
        <w:t>U</w:t>
      </w:r>
      <w:r w:rsidRPr="00FC67D0">
        <w:t>ndergraduate or graduate degree in Civil / Structural Engineering from an accredited university</w:t>
      </w:r>
      <w:r>
        <w:t>;</w:t>
      </w:r>
    </w:p>
    <w:p w14:paraId="098F1DD0" w14:textId="1F58BE2E" w:rsidR="00FC67D0" w:rsidRPr="00FC67D0" w:rsidRDefault="00FC67D0" w:rsidP="00A0549F">
      <w:pPr>
        <w:numPr>
          <w:ilvl w:val="0"/>
          <w:numId w:val="2"/>
        </w:numPr>
        <w:jc w:val="both"/>
      </w:pPr>
      <w:r>
        <w:t>L</w:t>
      </w:r>
      <w:r w:rsidRPr="00FC67D0">
        <w:t>ice</w:t>
      </w:r>
      <w:r>
        <w:t>n</w:t>
      </w:r>
      <w:r w:rsidRPr="00FC67D0">
        <w:t>sed</w:t>
      </w:r>
      <w:r w:rsidRPr="00FC67D0">
        <w:t xml:space="preserve"> Professional Engineer with Professional Engineers Ontario (or other Provincial / Territorial Association) for at least four (4) years</w:t>
      </w:r>
      <w:r>
        <w:t>;</w:t>
      </w:r>
    </w:p>
    <w:p w14:paraId="52776A0F" w14:textId="458AFB62" w:rsidR="00FC67D0" w:rsidRPr="00FC67D0" w:rsidRDefault="00FC67D0" w:rsidP="00A0549F">
      <w:pPr>
        <w:numPr>
          <w:ilvl w:val="0"/>
          <w:numId w:val="2"/>
        </w:numPr>
        <w:jc w:val="both"/>
      </w:pPr>
      <w:r>
        <w:t>Five t</w:t>
      </w:r>
      <w:r w:rsidRPr="00FC67D0">
        <w:t>o twelve (</w:t>
      </w:r>
      <w:r>
        <w:t>5</w:t>
      </w:r>
      <w:r w:rsidRPr="00FC67D0">
        <w:t>-12) years of design experience for new and rehabilitation Bridge Design for a variety of bridge types and materials</w:t>
      </w:r>
      <w:r>
        <w:t>;</w:t>
      </w:r>
    </w:p>
    <w:p w14:paraId="4A2CB5D0" w14:textId="686E3F96" w:rsidR="00FC67D0" w:rsidRPr="00FC67D0" w:rsidRDefault="00FC67D0" w:rsidP="00A0549F">
      <w:pPr>
        <w:numPr>
          <w:ilvl w:val="0"/>
          <w:numId w:val="2"/>
        </w:numPr>
        <w:jc w:val="both"/>
      </w:pPr>
      <w:r>
        <w:t>E</w:t>
      </w:r>
      <w:r w:rsidRPr="00FC67D0">
        <w:t>xperience with Ministry of Transportation – Ontario standards, procedures and practices as well as those of other GTA Municipalities</w:t>
      </w:r>
      <w:r>
        <w:t>;</w:t>
      </w:r>
    </w:p>
    <w:p w14:paraId="3047C9C6" w14:textId="6EB25205" w:rsidR="00FC67D0" w:rsidRPr="00FC67D0" w:rsidRDefault="00FC67D0" w:rsidP="00A0549F">
      <w:pPr>
        <w:numPr>
          <w:ilvl w:val="0"/>
          <w:numId w:val="2"/>
        </w:numPr>
        <w:jc w:val="both"/>
      </w:pPr>
      <w:r>
        <w:t>K</w:t>
      </w:r>
      <w:r w:rsidRPr="00FC67D0">
        <w:t>nowledgeable in the use of analysis software including SAP2000 for the evaluation and analysis of all types of bridges and working knowledge of AUTOCAD</w:t>
      </w:r>
      <w:r>
        <w:t>;</w:t>
      </w:r>
    </w:p>
    <w:p w14:paraId="4D148945" w14:textId="688A4FFB" w:rsidR="00FC67D0" w:rsidRPr="00FC67D0" w:rsidRDefault="00FC67D0" w:rsidP="00A0549F">
      <w:pPr>
        <w:numPr>
          <w:ilvl w:val="0"/>
          <w:numId w:val="2"/>
        </w:numPr>
        <w:jc w:val="both"/>
      </w:pPr>
      <w:r>
        <w:t>K</w:t>
      </w:r>
      <w:r w:rsidRPr="00FC67D0">
        <w:t>nowledge of other computer software and strong overall computer skills</w:t>
      </w:r>
      <w:r>
        <w:t>;</w:t>
      </w:r>
    </w:p>
    <w:p w14:paraId="27E2FBD4" w14:textId="303CCAF9" w:rsidR="00FC67D0" w:rsidRPr="00FC67D0" w:rsidRDefault="00FC67D0" w:rsidP="00A0549F">
      <w:pPr>
        <w:numPr>
          <w:ilvl w:val="0"/>
          <w:numId w:val="2"/>
        </w:numPr>
        <w:jc w:val="both"/>
      </w:pPr>
      <w:r>
        <w:t>E</w:t>
      </w:r>
      <w:r w:rsidRPr="00FC67D0">
        <w:t>xcellent verbal and written communication skills including proven ability to prepare high quality reports and proposals</w:t>
      </w:r>
      <w:r>
        <w:t>;</w:t>
      </w:r>
    </w:p>
    <w:p w14:paraId="49E3ACBC" w14:textId="571B725D" w:rsidR="00FC67D0" w:rsidRPr="00FC67D0" w:rsidRDefault="00FC67D0" w:rsidP="00A0549F">
      <w:pPr>
        <w:numPr>
          <w:ilvl w:val="0"/>
          <w:numId w:val="2"/>
        </w:numPr>
        <w:jc w:val="both"/>
      </w:pPr>
      <w:r>
        <w:t>K</w:t>
      </w:r>
      <w:r w:rsidRPr="00FC67D0">
        <w:t>nowledge of the Canadian Highway Bridge Design Code gained through use in detailed bridge designs over 4 years</w:t>
      </w:r>
      <w:r>
        <w:t>;</w:t>
      </w:r>
    </w:p>
    <w:p w14:paraId="3E669565" w14:textId="2D569997" w:rsidR="00FC67D0" w:rsidRPr="00FC67D0" w:rsidRDefault="00FC67D0" w:rsidP="00A0549F">
      <w:pPr>
        <w:numPr>
          <w:ilvl w:val="0"/>
          <w:numId w:val="2"/>
        </w:numPr>
        <w:jc w:val="both"/>
      </w:pPr>
      <w:r>
        <w:t>A</w:t>
      </w:r>
      <w:r w:rsidRPr="00FC67D0">
        <w:t>bility to work independently as well as provide direction to other members of a Project Team</w:t>
      </w:r>
      <w:r>
        <w:t>;</w:t>
      </w:r>
    </w:p>
    <w:p w14:paraId="007E0927" w14:textId="66B8E920" w:rsidR="00FC67D0" w:rsidRPr="00FC67D0" w:rsidRDefault="00FC67D0" w:rsidP="00A0549F">
      <w:pPr>
        <w:numPr>
          <w:ilvl w:val="0"/>
          <w:numId w:val="2"/>
        </w:numPr>
        <w:jc w:val="both"/>
      </w:pPr>
      <w:r>
        <w:t>E</w:t>
      </w:r>
      <w:r w:rsidRPr="00FC67D0">
        <w:t>xperienced in bridge rehabilitation techniques and methodologies currently used in the local market</w:t>
      </w:r>
      <w:r>
        <w:t>;</w:t>
      </w:r>
    </w:p>
    <w:p w14:paraId="7E31DF40" w14:textId="16D19BF0" w:rsidR="00FC67D0" w:rsidRDefault="00FC67D0" w:rsidP="00A0549F">
      <w:pPr>
        <w:numPr>
          <w:ilvl w:val="0"/>
          <w:numId w:val="2"/>
        </w:numPr>
        <w:jc w:val="both"/>
      </w:pPr>
      <w:r>
        <w:t>A</w:t>
      </w:r>
      <w:r w:rsidRPr="00FC67D0">
        <w:t xml:space="preserve"> vehicle in good working condition and a valid driver’s licences is an asset</w:t>
      </w:r>
      <w:r>
        <w:t>; and</w:t>
      </w:r>
    </w:p>
    <w:p w14:paraId="1FDEDFEA" w14:textId="35B84D60" w:rsidR="00FC67D0" w:rsidRPr="00FC67D0" w:rsidRDefault="00FC67D0" w:rsidP="00A0549F">
      <w:pPr>
        <w:numPr>
          <w:ilvl w:val="0"/>
          <w:numId w:val="2"/>
        </w:numPr>
        <w:jc w:val="both"/>
      </w:pPr>
      <w:r>
        <w:lastRenderedPageBreak/>
        <w:t xml:space="preserve">Experience with other structures such a temporary shoring, residential buildings, and commercial buildings is considered an asset. </w:t>
      </w:r>
    </w:p>
    <w:p w14:paraId="23BE67B7" w14:textId="75FBF08B" w:rsidR="009021F2" w:rsidRDefault="009021F2" w:rsidP="00A0549F">
      <w:pPr>
        <w:jc w:val="both"/>
      </w:pPr>
      <w:r w:rsidRPr="009021F2">
        <w:rPr>
          <w:b/>
          <w:bCs/>
        </w:rPr>
        <w:t>How to Apply:</w:t>
      </w:r>
      <w:r w:rsidR="00133F14">
        <w:tab/>
      </w:r>
      <w:r>
        <w:t xml:space="preserve">Please submit your resume along with a cover letter to </w:t>
      </w:r>
      <w:hyperlink r:id="rId5" w:history="1">
        <w:r w:rsidRPr="001368BD">
          <w:rPr>
            <w:rStyle w:val="Hyperlink"/>
          </w:rPr>
          <w:t>info@AmtecEngineering.ca</w:t>
        </w:r>
      </w:hyperlink>
      <w:r>
        <w:t xml:space="preserve"> </w:t>
      </w:r>
    </w:p>
    <w:p w14:paraId="5A4EA265" w14:textId="5D48072B" w:rsidR="003C37A4" w:rsidRDefault="009021F2" w:rsidP="00A0549F">
      <w:pPr>
        <w:jc w:val="both"/>
      </w:pPr>
      <w:r>
        <w:t xml:space="preserve">                          </w:t>
      </w:r>
      <w:r w:rsidR="00133F14">
        <w:tab/>
      </w:r>
      <w:r>
        <w:t>Please mention Position title in Subject field.</w:t>
      </w:r>
    </w:p>
    <w:sectPr w:rsidR="003C3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70F5D"/>
    <w:multiLevelType w:val="multilevel"/>
    <w:tmpl w:val="1B36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C1160"/>
    <w:multiLevelType w:val="multilevel"/>
    <w:tmpl w:val="918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0"/>
    <w:rsid w:val="00133F14"/>
    <w:rsid w:val="003C37A4"/>
    <w:rsid w:val="009021F2"/>
    <w:rsid w:val="00A0549F"/>
    <w:rsid w:val="00D14C78"/>
    <w:rsid w:val="00FC6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541E"/>
  <w15:chartTrackingRefBased/>
  <w15:docId w15:val="{E822AF43-417A-475E-94AD-97B171A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1F2"/>
    <w:rPr>
      <w:color w:val="0563C1" w:themeColor="hyperlink"/>
      <w:u w:val="single"/>
    </w:rPr>
  </w:style>
  <w:style w:type="character" w:styleId="UnresolvedMention">
    <w:name w:val="Unresolved Mention"/>
    <w:basedOn w:val="DefaultParagraphFont"/>
    <w:uiPriority w:val="99"/>
    <w:semiHidden/>
    <w:unhideWhenUsed/>
    <w:rsid w:val="0090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340">
      <w:bodyDiv w:val="1"/>
      <w:marLeft w:val="0"/>
      <w:marRight w:val="0"/>
      <w:marTop w:val="0"/>
      <w:marBottom w:val="0"/>
      <w:divBdr>
        <w:top w:val="none" w:sz="0" w:space="0" w:color="auto"/>
        <w:left w:val="none" w:sz="0" w:space="0" w:color="auto"/>
        <w:bottom w:val="none" w:sz="0" w:space="0" w:color="auto"/>
        <w:right w:val="none" w:sz="0" w:space="0" w:color="auto"/>
      </w:divBdr>
    </w:div>
    <w:div w:id="10058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mtecEngineer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Monteleone</dc:creator>
  <cp:keywords/>
  <dc:description/>
  <cp:lastModifiedBy>Agostino Monteleone</cp:lastModifiedBy>
  <cp:revision>6</cp:revision>
  <dcterms:created xsi:type="dcterms:W3CDTF">2019-11-10T17:41:00Z</dcterms:created>
  <dcterms:modified xsi:type="dcterms:W3CDTF">2019-11-10T18:03:00Z</dcterms:modified>
</cp:coreProperties>
</file>