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CA" w:rsidRDefault="00CE5FCA" w:rsidP="007D44A4">
      <w:pPr>
        <w:spacing w:after="0"/>
        <w:jc w:val="center"/>
        <w:rPr>
          <w:b/>
          <w:sz w:val="32"/>
          <w:szCs w:val="32"/>
        </w:rPr>
      </w:pPr>
      <w:bookmarkStart w:id="0" w:name="_GoBack"/>
      <w:bookmarkEnd w:id="0"/>
    </w:p>
    <w:p w:rsidR="003674E7" w:rsidRPr="00CE5FCA" w:rsidRDefault="007D44A4" w:rsidP="007D44A4">
      <w:pPr>
        <w:spacing w:after="0"/>
        <w:jc w:val="center"/>
        <w:rPr>
          <w:b/>
          <w:sz w:val="32"/>
          <w:szCs w:val="32"/>
        </w:rPr>
      </w:pPr>
      <w:r w:rsidRPr="00CE5FCA">
        <w:rPr>
          <w:b/>
          <w:sz w:val="32"/>
          <w:szCs w:val="32"/>
        </w:rPr>
        <w:t>Regular Meeting</w:t>
      </w:r>
    </w:p>
    <w:p w:rsidR="007D44A4" w:rsidRPr="00CE5FCA" w:rsidRDefault="007D44A4" w:rsidP="007D44A4">
      <w:pPr>
        <w:spacing w:after="0"/>
        <w:jc w:val="center"/>
        <w:rPr>
          <w:b/>
          <w:sz w:val="32"/>
          <w:szCs w:val="32"/>
        </w:rPr>
      </w:pPr>
      <w:r w:rsidRPr="00CE5FCA">
        <w:rPr>
          <w:b/>
          <w:sz w:val="32"/>
          <w:szCs w:val="32"/>
        </w:rPr>
        <w:t>Nameoki Town Trustees</w:t>
      </w:r>
    </w:p>
    <w:p w:rsidR="007D44A4" w:rsidRPr="00CE5FCA" w:rsidRDefault="00AC4701" w:rsidP="007D44A4">
      <w:pPr>
        <w:spacing w:after="0"/>
        <w:jc w:val="center"/>
        <w:rPr>
          <w:b/>
          <w:sz w:val="32"/>
          <w:szCs w:val="32"/>
        </w:rPr>
      </w:pPr>
      <w:r>
        <w:rPr>
          <w:b/>
          <w:sz w:val="32"/>
          <w:szCs w:val="32"/>
        </w:rPr>
        <w:t>February 13, 2017</w:t>
      </w:r>
    </w:p>
    <w:p w:rsidR="007D44A4" w:rsidRDefault="007D44A4" w:rsidP="007D44A4">
      <w:pPr>
        <w:spacing w:after="0"/>
        <w:jc w:val="center"/>
        <w:rPr>
          <w:b/>
          <w:sz w:val="28"/>
          <w:szCs w:val="28"/>
        </w:rPr>
      </w:pPr>
    </w:p>
    <w:p w:rsidR="009F266F" w:rsidRDefault="007D44A4" w:rsidP="00593362">
      <w:pPr>
        <w:spacing w:after="0"/>
        <w:jc w:val="both"/>
        <w:rPr>
          <w:sz w:val="26"/>
          <w:szCs w:val="26"/>
        </w:rPr>
      </w:pPr>
      <w:r w:rsidRPr="007D44A4">
        <w:rPr>
          <w:sz w:val="26"/>
          <w:szCs w:val="26"/>
        </w:rPr>
        <w:t>Super</w:t>
      </w:r>
      <w:r>
        <w:rPr>
          <w:sz w:val="26"/>
          <w:szCs w:val="26"/>
        </w:rPr>
        <w:t xml:space="preserve">visor Randy Viessman called the regular meeting of the town trustees to order.  Clerk Hawkins led the assembly in the Pledge of Allegiance to the Flag.  Supervisor Viessman asked Town Clerk Helen Hawkins to record the roll call.  Present other than Supervisor Viessman were Trustee </w:t>
      </w:r>
      <w:r w:rsidR="00A765E7">
        <w:rPr>
          <w:sz w:val="26"/>
          <w:szCs w:val="26"/>
        </w:rPr>
        <w:t>Abel</w:t>
      </w:r>
      <w:r w:rsidR="00E85B36">
        <w:rPr>
          <w:sz w:val="26"/>
          <w:szCs w:val="26"/>
        </w:rPr>
        <w:t>,</w:t>
      </w:r>
      <w:r w:rsidR="00A765E7">
        <w:rPr>
          <w:sz w:val="26"/>
          <w:szCs w:val="26"/>
        </w:rPr>
        <w:t xml:space="preserve"> </w:t>
      </w:r>
      <w:r>
        <w:rPr>
          <w:sz w:val="26"/>
          <w:szCs w:val="26"/>
        </w:rPr>
        <w:t>Trustee Luehmann</w:t>
      </w:r>
      <w:r w:rsidR="00E85B36">
        <w:rPr>
          <w:sz w:val="26"/>
          <w:szCs w:val="26"/>
        </w:rPr>
        <w:t>,</w:t>
      </w:r>
      <w:r w:rsidR="00AC4701">
        <w:rPr>
          <w:sz w:val="26"/>
          <w:szCs w:val="26"/>
        </w:rPr>
        <w:t xml:space="preserve"> </w:t>
      </w:r>
      <w:r w:rsidR="00E85B36">
        <w:rPr>
          <w:sz w:val="26"/>
          <w:szCs w:val="26"/>
        </w:rPr>
        <w:t>Trustee Nemsky</w:t>
      </w:r>
      <w:r w:rsidR="00AC4701">
        <w:rPr>
          <w:sz w:val="26"/>
          <w:szCs w:val="26"/>
        </w:rPr>
        <w:t xml:space="preserve"> and Trustee Edwards.</w:t>
      </w:r>
      <w:r w:rsidR="00E85B36">
        <w:rPr>
          <w:sz w:val="26"/>
          <w:szCs w:val="26"/>
        </w:rPr>
        <w:t xml:space="preserve"> </w:t>
      </w:r>
    </w:p>
    <w:p w:rsidR="00AC4701" w:rsidRDefault="00AC4701" w:rsidP="00593362">
      <w:pPr>
        <w:spacing w:after="0"/>
        <w:jc w:val="both"/>
        <w:rPr>
          <w:sz w:val="26"/>
          <w:szCs w:val="26"/>
        </w:rPr>
      </w:pPr>
    </w:p>
    <w:p w:rsidR="009F266F" w:rsidRDefault="009F266F" w:rsidP="00593362">
      <w:pPr>
        <w:spacing w:after="0"/>
        <w:jc w:val="both"/>
        <w:rPr>
          <w:sz w:val="26"/>
          <w:szCs w:val="26"/>
        </w:rPr>
      </w:pPr>
      <w:r>
        <w:rPr>
          <w:sz w:val="26"/>
          <w:szCs w:val="26"/>
        </w:rPr>
        <w:t xml:space="preserve">A motion was made by Trustee Abel, second by Trustee </w:t>
      </w:r>
      <w:r w:rsidR="00E85B36">
        <w:rPr>
          <w:sz w:val="26"/>
          <w:szCs w:val="26"/>
        </w:rPr>
        <w:t>Nemsky,</w:t>
      </w:r>
      <w:r>
        <w:rPr>
          <w:sz w:val="26"/>
          <w:szCs w:val="26"/>
        </w:rPr>
        <w:t xml:space="preserve"> </w:t>
      </w:r>
      <w:r w:rsidR="00C545B3">
        <w:rPr>
          <w:sz w:val="26"/>
          <w:szCs w:val="26"/>
        </w:rPr>
        <w:t>to approve</w:t>
      </w:r>
      <w:r w:rsidR="00AC4701">
        <w:rPr>
          <w:sz w:val="26"/>
          <w:szCs w:val="26"/>
        </w:rPr>
        <w:t xml:space="preserve"> and </w:t>
      </w:r>
      <w:r>
        <w:rPr>
          <w:sz w:val="26"/>
          <w:szCs w:val="26"/>
        </w:rPr>
        <w:t xml:space="preserve">dispense with the reading of the Minutes of the previous regular meeting, since each trustee had a copy and approved them as printed. A roll call vote was taken.  All voted aye; the motion carried. </w:t>
      </w:r>
    </w:p>
    <w:p w:rsidR="00B37F6F" w:rsidRDefault="00B37F6F" w:rsidP="007D44A4">
      <w:pPr>
        <w:spacing w:after="0"/>
        <w:rPr>
          <w:sz w:val="26"/>
          <w:szCs w:val="26"/>
        </w:rPr>
      </w:pPr>
    </w:p>
    <w:p w:rsidR="00B37F6F" w:rsidRPr="00B37F6F" w:rsidRDefault="00B37F6F" w:rsidP="00E94A67">
      <w:pPr>
        <w:spacing w:after="0"/>
        <w:jc w:val="both"/>
        <w:rPr>
          <w:b/>
          <w:sz w:val="26"/>
          <w:szCs w:val="26"/>
          <w:u w:val="single"/>
        </w:rPr>
      </w:pPr>
      <w:r w:rsidRPr="00B37F6F">
        <w:rPr>
          <w:b/>
          <w:sz w:val="26"/>
          <w:szCs w:val="26"/>
          <w:u w:val="single"/>
        </w:rPr>
        <w:t>COMMUNICATIONS</w:t>
      </w:r>
      <w:r>
        <w:rPr>
          <w:b/>
          <w:sz w:val="26"/>
          <w:szCs w:val="26"/>
          <w:u w:val="single"/>
        </w:rPr>
        <w:t>:</w:t>
      </w:r>
    </w:p>
    <w:p w:rsidR="00B37F6F" w:rsidRDefault="00AC4701" w:rsidP="00E94A67">
      <w:pPr>
        <w:spacing w:after="0"/>
        <w:jc w:val="both"/>
        <w:rPr>
          <w:sz w:val="26"/>
          <w:szCs w:val="26"/>
        </w:rPr>
      </w:pPr>
      <w:r>
        <w:rPr>
          <w:sz w:val="26"/>
          <w:szCs w:val="26"/>
        </w:rPr>
        <w:t xml:space="preserve">Supervisor Viessman informed those present that he ordered three barrels of mosquito spray from Clark early this year for a five percent savings. </w:t>
      </w:r>
    </w:p>
    <w:p w:rsidR="00A765E7" w:rsidRDefault="00A765E7" w:rsidP="00E94A67">
      <w:pPr>
        <w:spacing w:after="0"/>
        <w:jc w:val="both"/>
        <w:rPr>
          <w:b/>
          <w:sz w:val="26"/>
          <w:szCs w:val="26"/>
          <w:u w:val="single"/>
        </w:rPr>
      </w:pPr>
    </w:p>
    <w:p w:rsidR="00B37F6F" w:rsidRPr="00B37F6F" w:rsidRDefault="00B37F6F" w:rsidP="00E94A67">
      <w:pPr>
        <w:spacing w:after="0"/>
        <w:jc w:val="both"/>
        <w:rPr>
          <w:b/>
          <w:sz w:val="26"/>
          <w:szCs w:val="26"/>
          <w:u w:val="single"/>
        </w:rPr>
      </w:pPr>
      <w:r w:rsidRPr="00B37F6F">
        <w:rPr>
          <w:b/>
          <w:sz w:val="26"/>
          <w:szCs w:val="26"/>
          <w:u w:val="single"/>
        </w:rPr>
        <w:t>BILLS:</w:t>
      </w:r>
    </w:p>
    <w:p w:rsidR="005E4580" w:rsidRDefault="00AC4701" w:rsidP="00E94A67">
      <w:pPr>
        <w:spacing w:after="0"/>
        <w:jc w:val="both"/>
        <w:rPr>
          <w:sz w:val="26"/>
          <w:szCs w:val="26"/>
        </w:rPr>
      </w:pPr>
      <w:r>
        <w:rPr>
          <w:sz w:val="26"/>
          <w:szCs w:val="26"/>
        </w:rPr>
        <w:t xml:space="preserve">Supervisor Viessman questioned Highway Commissioner Don Moore regarding the payments to Republic Trash as to why they are charging so much.  Moore indicated </w:t>
      </w:r>
      <w:r w:rsidR="00C545B3">
        <w:rPr>
          <w:sz w:val="26"/>
          <w:szCs w:val="26"/>
        </w:rPr>
        <w:t>they</w:t>
      </w:r>
      <w:r>
        <w:rPr>
          <w:sz w:val="26"/>
          <w:szCs w:val="26"/>
        </w:rPr>
        <w:t xml:space="preserve"> have been charging in error, because their dumpster size is incorrect.  It is not a 30 yard dumpster, it is a 20 yard dumpster, and the issue is being resolved.</w:t>
      </w:r>
    </w:p>
    <w:p w:rsidR="00AC4701" w:rsidRDefault="00AC4701" w:rsidP="00E94A67">
      <w:pPr>
        <w:spacing w:after="0"/>
        <w:jc w:val="both"/>
        <w:rPr>
          <w:sz w:val="26"/>
          <w:szCs w:val="26"/>
        </w:rPr>
      </w:pPr>
    </w:p>
    <w:p w:rsidR="00C76ED5" w:rsidRDefault="00AC4701" w:rsidP="00E94A67">
      <w:pPr>
        <w:spacing w:after="0"/>
        <w:jc w:val="both"/>
        <w:rPr>
          <w:sz w:val="26"/>
          <w:szCs w:val="26"/>
        </w:rPr>
      </w:pPr>
      <w:r>
        <w:rPr>
          <w:sz w:val="26"/>
          <w:szCs w:val="26"/>
        </w:rPr>
        <w:t>Supervisor Viessman also asked why the November bill (11/3/16) has not been paid.  Highway Commissioner Moore replied that if the front office receives them and they are not sent to the Highway Office,</w:t>
      </w:r>
      <w:r w:rsidR="00C76ED5">
        <w:rPr>
          <w:sz w:val="26"/>
          <w:szCs w:val="26"/>
        </w:rPr>
        <w:t xml:space="preserve"> </w:t>
      </w:r>
      <w:r>
        <w:rPr>
          <w:sz w:val="26"/>
          <w:szCs w:val="26"/>
        </w:rPr>
        <w:t xml:space="preserve"> that may be the reason for the delay.</w:t>
      </w:r>
    </w:p>
    <w:p w:rsidR="004E67F9" w:rsidRDefault="004E67F9" w:rsidP="00E94A67">
      <w:pPr>
        <w:spacing w:after="0"/>
        <w:jc w:val="both"/>
        <w:rPr>
          <w:sz w:val="26"/>
          <w:szCs w:val="26"/>
        </w:rPr>
      </w:pPr>
    </w:p>
    <w:p w:rsidR="00C76ED5" w:rsidRDefault="00C76ED5" w:rsidP="00E94A67">
      <w:pPr>
        <w:spacing w:after="0"/>
        <w:jc w:val="both"/>
        <w:rPr>
          <w:sz w:val="26"/>
          <w:szCs w:val="26"/>
        </w:rPr>
      </w:pPr>
      <w:r>
        <w:rPr>
          <w:sz w:val="26"/>
          <w:szCs w:val="26"/>
        </w:rPr>
        <w:t>Supervisor Viessman questioned the unpaid bill for a seminar that Mark McKechan attended.</w:t>
      </w:r>
    </w:p>
    <w:p w:rsidR="004E67F9" w:rsidRDefault="004E67F9" w:rsidP="00E94A67">
      <w:pPr>
        <w:spacing w:after="0"/>
        <w:jc w:val="both"/>
        <w:rPr>
          <w:sz w:val="26"/>
          <w:szCs w:val="26"/>
        </w:rPr>
      </w:pPr>
    </w:p>
    <w:p w:rsidR="00C76ED5" w:rsidRDefault="00C76ED5" w:rsidP="00E94A67">
      <w:pPr>
        <w:spacing w:after="0"/>
        <w:jc w:val="both"/>
        <w:rPr>
          <w:sz w:val="26"/>
          <w:szCs w:val="26"/>
        </w:rPr>
      </w:pPr>
      <w:r>
        <w:rPr>
          <w:sz w:val="26"/>
          <w:szCs w:val="26"/>
        </w:rPr>
        <w:t>Supervisor Viessman also questioned the disposal of an old computer that was given to the Highway Department from the front office.  Moore indicated that it was unusable, and it was disposed of.  Charlie Luehmann and Ryan Jumper indicated that whenever a computer is disposed of, it must have all data removed.  Commissioner Moore indicated that the data was transferred.</w:t>
      </w:r>
      <w:r w:rsidR="00DF653E">
        <w:rPr>
          <w:sz w:val="26"/>
          <w:szCs w:val="26"/>
        </w:rPr>
        <w:t xml:space="preserve">  He also stated that highway secretary, Melanie Moore, is requesting reimbursement for a new computer that she bought with her own money. </w:t>
      </w:r>
    </w:p>
    <w:p w:rsidR="00C76ED5" w:rsidRDefault="00C76ED5" w:rsidP="00E94A67">
      <w:pPr>
        <w:spacing w:after="0"/>
        <w:jc w:val="both"/>
        <w:rPr>
          <w:sz w:val="26"/>
          <w:szCs w:val="26"/>
        </w:rPr>
      </w:pPr>
    </w:p>
    <w:p w:rsidR="004E67F9" w:rsidRDefault="004E67F9" w:rsidP="004E67F9">
      <w:pPr>
        <w:spacing w:after="0"/>
        <w:jc w:val="both"/>
        <w:rPr>
          <w:sz w:val="26"/>
          <w:szCs w:val="26"/>
        </w:rPr>
      </w:pPr>
      <w:r>
        <w:rPr>
          <w:sz w:val="26"/>
          <w:szCs w:val="26"/>
        </w:rPr>
        <w:t xml:space="preserve">Trustee Edwards then made a motion, second by Trustee Abel, to approve the bills.  A roll call vote was taken.  All voted aye; the motion carried. </w:t>
      </w:r>
    </w:p>
    <w:p w:rsidR="00C76ED5" w:rsidRDefault="00C76ED5" w:rsidP="00E94A67">
      <w:pPr>
        <w:spacing w:after="0"/>
        <w:jc w:val="both"/>
        <w:rPr>
          <w:sz w:val="26"/>
          <w:szCs w:val="26"/>
        </w:rPr>
      </w:pPr>
    </w:p>
    <w:p w:rsidR="00C76ED5" w:rsidRDefault="00C76ED5" w:rsidP="00E94A67">
      <w:pPr>
        <w:spacing w:after="0"/>
        <w:jc w:val="both"/>
        <w:rPr>
          <w:b/>
          <w:sz w:val="26"/>
          <w:szCs w:val="26"/>
          <w:u w:val="single"/>
        </w:rPr>
      </w:pPr>
      <w:r w:rsidRPr="00C76ED5">
        <w:rPr>
          <w:b/>
          <w:sz w:val="26"/>
          <w:szCs w:val="26"/>
          <w:u w:val="single"/>
        </w:rPr>
        <w:t>PAYROLL:</w:t>
      </w:r>
    </w:p>
    <w:p w:rsidR="00C76ED5" w:rsidRPr="00C76ED5" w:rsidRDefault="00C76ED5" w:rsidP="00E94A67">
      <w:pPr>
        <w:spacing w:after="0"/>
        <w:jc w:val="both"/>
        <w:rPr>
          <w:sz w:val="26"/>
          <w:szCs w:val="26"/>
        </w:rPr>
      </w:pPr>
      <w:r w:rsidRPr="00C76ED5">
        <w:rPr>
          <w:sz w:val="26"/>
          <w:szCs w:val="26"/>
        </w:rPr>
        <w:t xml:space="preserve">Trustee Luehmann then made a motion, second by Trustee Nemsky, to approve the payroll.  A roll call vote was taken.  All voted aye; the motion carried. </w:t>
      </w:r>
    </w:p>
    <w:p w:rsidR="00B37F6F" w:rsidRDefault="00B37F6F" w:rsidP="00E94A67">
      <w:pPr>
        <w:spacing w:after="0"/>
        <w:jc w:val="both"/>
        <w:rPr>
          <w:sz w:val="26"/>
          <w:szCs w:val="26"/>
        </w:rPr>
      </w:pPr>
    </w:p>
    <w:p w:rsidR="00B37F6F" w:rsidRPr="00B37F6F" w:rsidRDefault="00B37F6F" w:rsidP="00E94A67">
      <w:pPr>
        <w:spacing w:after="0"/>
        <w:jc w:val="both"/>
        <w:rPr>
          <w:b/>
          <w:sz w:val="26"/>
          <w:szCs w:val="26"/>
          <w:u w:val="single"/>
        </w:rPr>
      </w:pPr>
      <w:r w:rsidRPr="00B37F6F">
        <w:rPr>
          <w:b/>
          <w:sz w:val="26"/>
          <w:szCs w:val="26"/>
          <w:u w:val="single"/>
        </w:rPr>
        <w:t>TREASURER’S REPORT:</w:t>
      </w:r>
    </w:p>
    <w:p w:rsidR="00B37F6F" w:rsidRDefault="00B37F6F" w:rsidP="00E94A67">
      <w:pPr>
        <w:spacing w:after="0"/>
        <w:jc w:val="both"/>
        <w:rPr>
          <w:sz w:val="26"/>
          <w:szCs w:val="26"/>
        </w:rPr>
      </w:pPr>
      <w:r>
        <w:rPr>
          <w:sz w:val="26"/>
          <w:szCs w:val="26"/>
        </w:rPr>
        <w:t xml:space="preserve">Trustee </w:t>
      </w:r>
      <w:r w:rsidR="00C76ED5">
        <w:rPr>
          <w:sz w:val="26"/>
          <w:szCs w:val="26"/>
        </w:rPr>
        <w:t>Edwards</w:t>
      </w:r>
      <w:r>
        <w:rPr>
          <w:sz w:val="26"/>
          <w:szCs w:val="26"/>
        </w:rPr>
        <w:t xml:space="preserve"> read the Treasurer’s Report dated </w:t>
      </w:r>
      <w:r w:rsidR="00C76ED5">
        <w:rPr>
          <w:sz w:val="26"/>
          <w:szCs w:val="26"/>
        </w:rPr>
        <w:t>February 1</w:t>
      </w:r>
      <w:r w:rsidR="001865DF">
        <w:rPr>
          <w:sz w:val="26"/>
          <w:szCs w:val="26"/>
        </w:rPr>
        <w:t>3</w:t>
      </w:r>
      <w:r w:rsidR="005E4580">
        <w:rPr>
          <w:sz w:val="26"/>
          <w:szCs w:val="26"/>
        </w:rPr>
        <w:t>, 2017</w:t>
      </w:r>
      <w:r>
        <w:rPr>
          <w:sz w:val="26"/>
          <w:szCs w:val="26"/>
        </w:rPr>
        <w:t xml:space="preserve">.  A motion was made by Trustee </w:t>
      </w:r>
      <w:r w:rsidR="00C76ED5">
        <w:rPr>
          <w:sz w:val="26"/>
          <w:szCs w:val="26"/>
        </w:rPr>
        <w:t>Edwards</w:t>
      </w:r>
      <w:r w:rsidR="001865DF">
        <w:rPr>
          <w:sz w:val="26"/>
          <w:szCs w:val="26"/>
        </w:rPr>
        <w:t>,</w:t>
      </w:r>
      <w:r>
        <w:rPr>
          <w:sz w:val="26"/>
          <w:szCs w:val="26"/>
        </w:rPr>
        <w:t xml:space="preserve"> </w:t>
      </w:r>
      <w:r w:rsidR="00B051E0">
        <w:rPr>
          <w:sz w:val="26"/>
          <w:szCs w:val="26"/>
        </w:rPr>
        <w:t>s</w:t>
      </w:r>
      <w:r>
        <w:rPr>
          <w:sz w:val="26"/>
          <w:szCs w:val="26"/>
        </w:rPr>
        <w:t xml:space="preserve">econd by Trustee </w:t>
      </w:r>
      <w:r w:rsidR="00C76ED5">
        <w:rPr>
          <w:sz w:val="26"/>
          <w:szCs w:val="26"/>
        </w:rPr>
        <w:t>Luehmann</w:t>
      </w:r>
      <w:r w:rsidR="005E4580">
        <w:rPr>
          <w:sz w:val="26"/>
          <w:szCs w:val="26"/>
        </w:rPr>
        <w:t xml:space="preserve">, to approve the report as read.  A roll call vote was taken.  All voted aye; the motion carried. </w:t>
      </w:r>
    </w:p>
    <w:p w:rsidR="00B37F6F" w:rsidRDefault="00B37F6F" w:rsidP="00E94A67">
      <w:pPr>
        <w:spacing w:after="0"/>
        <w:jc w:val="both"/>
        <w:rPr>
          <w:sz w:val="26"/>
          <w:szCs w:val="26"/>
        </w:rPr>
      </w:pPr>
    </w:p>
    <w:p w:rsidR="00B37F6F" w:rsidRDefault="00B37F6F" w:rsidP="00E94A67">
      <w:pPr>
        <w:spacing w:after="0"/>
        <w:jc w:val="both"/>
        <w:rPr>
          <w:b/>
          <w:sz w:val="26"/>
          <w:szCs w:val="26"/>
          <w:u w:val="single"/>
        </w:rPr>
      </w:pPr>
      <w:r w:rsidRPr="00B37F6F">
        <w:rPr>
          <w:b/>
          <w:sz w:val="26"/>
          <w:szCs w:val="26"/>
          <w:u w:val="single"/>
        </w:rPr>
        <w:t>COMMITTEE REPORTS:</w:t>
      </w:r>
    </w:p>
    <w:p w:rsidR="00B37F6F" w:rsidRDefault="00C76ED5" w:rsidP="00E94A67">
      <w:pPr>
        <w:spacing w:after="0"/>
        <w:jc w:val="both"/>
        <w:rPr>
          <w:sz w:val="26"/>
          <w:szCs w:val="26"/>
        </w:rPr>
      </w:pPr>
      <w:r>
        <w:rPr>
          <w:sz w:val="26"/>
          <w:szCs w:val="26"/>
        </w:rPr>
        <w:t>None.</w:t>
      </w:r>
    </w:p>
    <w:p w:rsidR="00163EAA" w:rsidRDefault="00163EAA" w:rsidP="00E94A67">
      <w:pPr>
        <w:spacing w:after="0"/>
        <w:jc w:val="both"/>
        <w:rPr>
          <w:b/>
          <w:sz w:val="26"/>
          <w:szCs w:val="26"/>
          <w:u w:val="single"/>
        </w:rPr>
      </w:pPr>
    </w:p>
    <w:p w:rsidR="00163EAA" w:rsidRDefault="00163EAA" w:rsidP="00E94A67">
      <w:pPr>
        <w:spacing w:after="0"/>
        <w:jc w:val="both"/>
        <w:rPr>
          <w:b/>
          <w:sz w:val="26"/>
          <w:szCs w:val="26"/>
          <w:u w:val="single"/>
        </w:rPr>
      </w:pPr>
    </w:p>
    <w:p w:rsidR="00E94A67" w:rsidRPr="006A799C" w:rsidRDefault="006A799C" w:rsidP="00E94A67">
      <w:pPr>
        <w:spacing w:after="0"/>
        <w:jc w:val="both"/>
        <w:rPr>
          <w:b/>
          <w:sz w:val="26"/>
          <w:szCs w:val="26"/>
          <w:u w:val="single"/>
        </w:rPr>
      </w:pPr>
      <w:r w:rsidRPr="006A799C">
        <w:rPr>
          <w:b/>
          <w:sz w:val="26"/>
          <w:szCs w:val="26"/>
          <w:u w:val="single"/>
        </w:rPr>
        <w:lastRenderedPageBreak/>
        <w:t>PUBLIC INPUT:</w:t>
      </w:r>
    </w:p>
    <w:p w:rsidR="004E67F9" w:rsidRDefault="004E67F9" w:rsidP="00E94A67">
      <w:pPr>
        <w:spacing w:after="0"/>
        <w:jc w:val="both"/>
        <w:rPr>
          <w:sz w:val="26"/>
          <w:szCs w:val="26"/>
        </w:rPr>
      </w:pPr>
      <w:r>
        <w:rPr>
          <w:sz w:val="26"/>
          <w:szCs w:val="26"/>
        </w:rPr>
        <w:t xml:space="preserve">Nick Cohen told the board he was contacted by </w:t>
      </w:r>
      <w:r w:rsidR="00163EAA">
        <w:rPr>
          <w:sz w:val="26"/>
          <w:szCs w:val="26"/>
        </w:rPr>
        <w:t xml:space="preserve">County Board Chairman, </w:t>
      </w:r>
      <w:r>
        <w:rPr>
          <w:sz w:val="26"/>
          <w:szCs w:val="26"/>
        </w:rPr>
        <w:t>Kurt Prenzler</w:t>
      </w:r>
      <w:r w:rsidR="00163EAA">
        <w:rPr>
          <w:sz w:val="26"/>
          <w:szCs w:val="26"/>
        </w:rPr>
        <w:t>,</w:t>
      </w:r>
      <w:r>
        <w:rPr>
          <w:sz w:val="26"/>
          <w:szCs w:val="26"/>
        </w:rPr>
        <w:t xml:space="preserve"> about the generator for Dwight and Shirleen Streets, and he presented the Resolution as passed by the Madison County Grants Committee regarding the seventy-five thousand dollar ($75,000.00) loan.  Nick accused Attorney Ryan Jumper of criticizing him of wanting the generator for himself and not for the benefit of others.  Attorney Jumper responded that Mr. Cohen was taking his comments out of context and that was not what was intended.  </w:t>
      </w:r>
    </w:p>
    <w:p w:rsidR="004E67F9" w:rsidRDefault="004E67F9" w:rsidP="00E94A67">
      <w:pPr>
        <w:spacing w:after="0"/>
        <w:jc w:val="both"/>
        <w:rPr>
          <w:sz w:val="26"/>
          <w:szCs w:val="26"/>
        </w:rPr>
      </w:pPr>
    </w:p>
    <w:p w:rsidR="004E67F9" w:rsidRDefault="004E67F9" w:rsidP="00E94A67">
      <w:pPr>
        <w:spacing w:after="0"/>
        <w:jc w:val="both"/>
        <w:rPr>
          <w:sz w:val="26"/>
          <w:szCs w:val="26"/>
        </w:rPr>
      </w:pPr>
      <w:r>
        <w:rPr>
          <w:sz w:val="26"/>
          <w:szCs w:val="26"/>
        </w:rPr>
        <w:t xml:space="preserve">Mr. Cohen continued with questions to </w:t>
      </w:r>
      <w:r w:rsidR="00C545B3">
        <w:rPr>
          <w:sz w:val="26"/>
          <w:szCs w:val="26"/>
        </w:rPr>
        <w:t>Supervisor</w:t>
      </w:r>
      <w:r>
        <w:rPr>
          <w:sz w:val="26"/>
          <w:szCs w:val="26"/>
        </w:rPr>
        <w:t xml:space="preserve"> Viessman regarding rumors that had been improper use of the General Assistance Fund for personal gain, salary increases for positions on the board and fraudulent petitions provided to the Township Electoral Board.  Supervisor Viessman denied all of Mr. </w:t>
      </w:r>
      <w:r w:rsidR="00C545B3">
        <w:rPr>
          <w:sz w:val="26"/>
          <w:szCs w:val="26"/>
        </w:rPr>
        <w:t>Cohen’s</w:t>
      </w:r>
      <w:r>
        <w:rPr>
          <w:sz w:val="26"/>
          <w:szCs w:val="26"/>
        </w:rPr>
        <w:t xml:space="preserve"> accusations and reminded him that there have been no increases in salaries except for the clerk’s position.</w:t>
      </w:r>
    </w:p>
    <w:p w:rsidR="004E67F9" w:rsidRDefault="004E67F9" w:rsidP="00E94A67">
      <w:pPr>
        <w:spacing w:after="0"/>
        <w:jc w:val="both"/>
        <w:rPr>
          <w:sz w:val="26"/>
          <w:szCs w:val="26"/>
        </w:rPr>
      </w:pPr>
    </w:p>
    <w:p w:rsidR="00F66F95" w:rsidRDefault="004E67F9" w:rsidP="00E94A67">
      <w:pPr>
        <w:spacing w:after="0"/>
        <w:jc w:val="both"/>
        <w:rPr>
          <w:sz w:val="26"/>
          <w:szCs w:val="26"/>
        </w:rPr>
      </w:pPr>
      <w:r>
        <w:rPr>
          <w:sz w:val="26"/>
          <w:szCs w:val="26"/>
        </w:rPr>
        <w:t xml:space="preserve">At that point, Clerk Hawkins clarified the subject of the increase by saying that it would not go into effect until after the election when the elected person takes office.  Clerk Hawkins also indicated that she sent a letter to the board and spoke at the Budget Hearing, </w:t>
      </w:r>
      <w:r w:rsidR="00D95813">
        <w:rPr>
          <w:sz w:val="26"/>
          <w:szCs w:val="26"/>
        </w:rPr>
        <w:t>requesti</w:t>
      </w:r>
      <w:r>
        <w:rPr>
          <w:sz w:val="26"/>
          <w:szCs w:val="26"/>
        </w:rPr>
        <w:t xml:space="preserve">ng </w:t>
      </w:r>
      <w:r w:rsidR="00D95813">
        <w:rPr>
          <w:sz w:val="26"/>
          <w:szCs w:val="26"/>
        </w:rPr>
        <w:t>that they</w:t>
      </w:r>
      <w:r>
        <w:rPr>
          <w:sz w:val="26"/>
          <w:szCs w:val="26"/>
        </w:rPr>
        <w:t xml:space="preserve"> resolve this issue by bringing their salaries down or increasing the Clerk’s salary</w:t>
      </w:r>
      <w:r w:rsidR="00B61DCE">
        <w:rPr>
          <w:sz w:val="26"/>
          <w:szCs w:val="26"/>
        </w:rPr>
        <w:t>, which they did,</w:t>
      </w:r>
      <w:r>
        <w:rPr>
          <w:sz w:val="26"/>
          <w:szCs w:val="26"/>
        </w:rPr>
        <w:t xml:space="preserve"> by two thousand dollars ($2,000.00).  A copy of the letter is on file.</w:t>
      </w:r>
    </w:p>
    <w:p w:rsidR="004E67F9" w:rsidRDefault="004E67F9" w:rsidP="00E94A67">
      <w:pPr>
        <w:spacing w:after="0"/>
        <w:jc w:val="both"/>
        <w:rPr>
          <w:sz w:val="26"/>
          <w:szCs w:val="26"/>
        </w:rPr>
      </w:pPr>
    </w:p>
    <w:p w:rsidR="0014018F" w:rsidRDefault="004E67F9" w:rsidP="00E94A67">
      <w:pPr>
        <w:spacing w:after="0"/>
        <w:jc w:val="both"/>
        <w:rPr>
          <w:sz w:val="26"/>
          <w:szCs w:val="26"/>
        </w:rPr>
      </w:pPr>
      <w:r>
        <w:rPr>
          <w:sz w:val="26"/>
          <w:szCs w:val="26"/>
        </w:rPr>
        <w:t xml:space="preserve">Paula Sendobry reminded the board that the house at 1601 Courtney is still of concern to her.  Also, the seven cars on the corner of Ferguson and Ball are still there, as well as limbs </w:t>
      </w:r>
      <w:r w:rsidR="003717BA">
        <w:rPr>
          <w:sz w:val="26"/>
          <w:szCs w:val="26"/>
        </w:rPr>
        <w:t xml:space="preserve">from trees that have been cut.  Don Moore </w:t>
      </w:r>
      <w:r w:rsidR="000D35C5">
        <w:rPr>
          <w:sz w:val="26"/>
          <w:szCs w:val="26"/>
        </w:rPr>
        <w:t>stated that</w:t>
      </w:r>
      <w:r w:rsidR="003717BA">
        <w:rPr>
          <w:sz w:val="26"/>
          <w:szCs w:val="26"/>
        </w:rPr>
        <w:t xml:space="preserve"> his men will take care of the limbs.  In answer to her question about the new sidewalk at 203 Prairie and Ferguson, it was explained that a water line was put in, and the water company did the sidewalk.  She also complained that the boards are still on the ground at the burned house, and it might be a safety hazard to children. Ryan Jumper stated that he would try to help get the process moving concerning the removal of the building.</w:t>
      </w:r>
    </w:p>
    <w:p w:rsidR="000A601D" w:rsidRDefault="000A601D" w:rsidP="00E94A67">
      <w:pPr>
        <w:spacing w:after="0"/>
        <w:jc w:val="both"/>
        <w:rPr>
          <w:b/>
          <w:sz w:val="26"/>
          <w:szCs w:val="26"/>
          <w:u w:val="single"/>
        </w:rPr>
      </w:pPr>
    </w:p>
    <w:p w:rsidR="00947A82" w:rsidRDefault="006A799C" w:rsidP="00E94A67">
      <w:pPr>
        <w:spacing w:after="0"/>
        <w:jc w:val="both"/>
        <w:rPr>
          <w:b/>
          <w:sz w:val="26"/>
          <w:szCs w:val="26"/>
          <w:u w:val="single"/>
        </w:rPr>
      </w:pPr>
      <w:r w:rsidRPr="006A799C">
        <w:rPr>
          <w:b/>
          <w:sz w:val="26"/>
          <w:szCs w:val="26"/>
          <w:u w:val="single"/>
        </w:rPr>
        <w:t>OLD BUSINESS:</w:t>
      </w:r>
    </w:p>
    <w:p w:rsidR="00D92240" w:rsidRDefault="003717BA" w:rsidP="00D92240">
      <w:pPr>
        <w:spacing w:after="0"/>
        <w:jc w:val="both"/>
        <w:rPr>
          <w:sz w:val="26"/>
          <w:szCs w:val="26"/>
        </w:rPr>
      </w:pPr>
      <w:r>
        <w:rPr>
          <w:sz w:val="26"/>
          <w:szCs w:val="26"/>
        </w:rPr>
        <w:t>None.</w:t>
      </w:r>
    </w:p>
    <w:p w:rsidR="00947A82" w:rsidRDefault="00947A82" w:rsidP="00E94A67">
      <w:pPr>
        <w:spacing w:after="0"/>
        <w:jc w:val="both"/>
        <w:rPr>
          <w:sz w:val="26"/>
          <w:szCs w:val="26"/>
        </w:rPr>
      </w:pPr>
    </w:p>
    <w:p w:rsidR="00947A82" w:rsidRPr="006A799C" w:rsidRDefault="006A799C" w:rsidP="00E94A67">
      <w:pPr>
        <w:spacing w:after="0"/>
        <w:jc w:val="both"/>
        <w:rPr>
          <w:b/>
          <w:sz w:val="26"/>
          <w:szCs w:val="26"/>
          <w:u w:val="single"/>
        </w:rPr>
      </w:pPr>
      <w:r w:rsidRPr="006A799C">
        <w:rPr>
          <w:b/>
          <w:sz w:val="26"/>
          <w:szCs w:val="26"/>
          <w:u w:val="single"/>
        </w:rPr>
        <w:t xml:space="preserve">NEW BUSINESS:  </w:t>
      </w:r>
    </w:p>
    <w:p w:rsidR="00B051E0" w:rsidRDefault="003717BA" w:rsidP="00E94A67">
      <w:pPr>
        <w:spacing w:after="0"/>
        <w:jc w:val="both"/>
        <w:rPr>
          <w:b/>
          <w:sz w:val="26"/>
          <w:szCs w:val="26"/>
          <w:u w:val="single"/>
        </w:rPr>
      </w:pPr>
      <w:r>
        <w:rPr>
          <w:sz w:val="26"/>
          <w:szCs w:val="26"/>
        </w:rPr>
        <w:t>As per a correction on holidays and meeting dates, such days will remain as presented by Clerk Hawkins and approved by the Board of Trustees at the regular meeting of January 23, 2017.</w:t>
      </w:r>
    </w:p>
    <w:p w:rsidR="00B051E0" w:rsidRDefault="00B051E0" w:rsidP="00E94A67">
      <w:pPr>
        <w:spacing w:after="0"/>
        <w:jc w:val="both"/>
        <w:rPr>
          <w:b/>
          <w:sz w:val="26"/>
          <w:szCs w:val="26"/>
          <w:u w:val="single"/>
        </w:rPr>
      </w:pPr>
    </w:p>
    <w:p w:rsidR="0014018F" w:rsidRDefault="000B737D" w:rsidP="0014018F">
      <w:pPr>
        <w:spacing w:after="0"/>
        <w:jc w:val="both"/>
        <w:rPr>
          <w:sz w:val="26"/>
          <w:szCs w:val="26"/>
        </w:rPr>
      </w:pPr>
      <w:r w:rsidRPr="000B737D">
        <w:rPr>
          <w:b/>
          <w:sz w:val="26"/>
          <w:szCs w:val="26"/>
          <w:u w:val="single"/>
        </w:rPr>
        <w:t>NAMEOKI TOWNSHIP OFFICIALS’ COMMENTS:</w:t>
      </w:r>
    </w:p>
    <w:p w:rsidR="00246E0A" w:rsidRDefault="003717BA" w:rsidP="00E94A67">
      <w:pPr>
        <w:spacing w:after="0"/>
        <w:jc w:val="both"/>
        <w:rPr>
          <w:sz w:val="26"/>
          <w:szCs w:val="26"/>
        </w:rPr>
      </w:pPr>
      <w:r>
        <w:rPr>
          <w:sz w:val="26"/>
          <w:szCs w:val="26"/>
        </w:rPr>
        <w:t>None.</w:t>
      </w:r>
    </w:p>
    <w:p w:rsidR="0085622D" w:rsidRDefault="0085622D" w:rsidP="00E94A67">
      <w:pPr>
        <w:spacing w:after="0"/>
        <w:jc w:val="both"/>
        <w:rPr>
          <w:sz w:val="26"/>
          <w:szCs w:val="26"/>
        </w:rPr>
      </w:pPr>
    </w:p>
    <w:p w:rsidR="00947A82" w:rsidRPr="00B37F6F" w:rsidRDefault="006A799C" w:rsidP="00E94A67">
      <w:pPr>
        <w:spacing w:after="0"/>
        <w:jc w:val="both"/>
        <w:rPr>
          <w:sz w:val="26"/>
          <w:szCs w:val="26"/>
        </w:rPr>
      </w:pPr>
      <w:r>
        <w:rPr>
          <w:sz w:val="26"/>
          <w:szCs w:val="26"/>
        </w:rPr>
        <w:t xml:space="preserve">There being no other business, a motion was made by Trustee </w:t>
      </w:r>
      <w:r w:rsidR="003717BA">
        <w:rPr>
          <w:sz w:val="26"/>
          <w:szCs w:val="26"/>
        </w:rPr>
        <w:t>Abel</w:t>
      </w:r>
      <w:r>
        <w:rPr>
          <w:sz w:val="26"/>
          <w:szCs w:val="26"/>
        </w:rPr>
        <w:t xml:space="preserve">, second by Trustee </w:t>
      </w:r>
      <w:r w:rsidR="0014018F">
        <w:rPr>
          <w:sz w:val="26"/>
          <w:szCs w:val="26"/>
        </w:rPr>
        <w:t>Nemsky</w:t>
      </w:r>
      <w:r>
        <w:rPr>
          <w:sz w:val="26"/>
          <w:szCs w:val="26"/>
        </w:rPr>
        <w:t xml:space="preserve">, to adjourn the meeting until </w:t>
      </w:r>
      <w:r w:rsidR="0014018F">
        <w:rPr>
          <w:sz w:val="26"/>
          <w:szCs w:val="26"/>
        </w:rPr>
        <w:t xml:space="preserve">February </w:t>
      </w:r>
      <w:r w:rsidR="003717BA">
        <w:rPr>
          <w:sz w:val="26"/>
          <w:szCs w:val="26"/>
        </w:rPr>
        <w:t>27</w:t>
      </w:r>
      <w:r w:rsidR="00026A0B">
        <w:rPr>
          <w:sz w:val="26"/>
          <w:szCs w:val="26"/>
        </w:rPr>
        <w:t>, 2017</w:t>
      </w:r>
      <w:r>
        <w:rPr>
          <w:sz w:val="26"/>
          <w:szCs w:val="26"/>
        </w:rPr>
        <w:t xml:space="preserve"> at 7 p.m.  All voted aye.  The motion carried.  </w:t>
      </w:r>
      <w:r w:rsidR="00947A82">
        <w:rPr>
          <w:sz w:val="26"/>
          <w:szCs w:val="26"/>
        </w:rPr>
        <w:t xml:space="preserve"> </w:t>
      </w:r>
    </w:p>
    <w:p w:rsidR="00B37F6F" w:rsidRDefault="00B37F6F" w:rsidP="007D44A4">
      <w:pPr>
        <w:spacing w:after="0"/>
        <w:rPr>
          <w:sz w:val="26"/>
          <w:szCs w:val="26"/>
          <w:u w:val="single"/>
        </w:rPr>
      </w:pPr>
    </w:p>
    <w:p w:rsidR="00B37F6F" w:rsidRPr="00B37F6F" w:rsidRDefault="00B37F6F" w:rsidP="007D44A4">
      <w:pPr>
        <w:spacing w:after="0"/>
        <w:rPr>
          <w:sz w:val="26"/>
          <w:szCs w:val="26"/>
          <w:u w:val="single"/>
        </w:rPr>
      </w:pPr>
    </w:p>
    <w:p w:rsidR="009F266F" w:rsidRDefault="009F266F" w:rsidP="00FE6370">
      <w:pPr>
        <w:spacing w:after="0"/>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00"/>
        <w:gridCol w:w="4158"/>
      </w:tblGrid>
      <w:tr w:rsidR="006A799C" w:rsidTr="00E55CD3">
        <w:tc>
          <w:tcPr>
            <w:tcW w:w="4410" w:type="dxa"/>
            <w:tcBorders>
              <w:top w:val="single" w:sz="4" w:space="0" w:color="auto"/>
            </w:tcBorders>
          </w:tcPr>
          <w:p w:rsidR="006A799C" w:rsidRPr="006A799C" w:rsidRDefault="006A799C" w:rsidP="00FE6370">
            <w:pPr>
              <w:rPr>
                <w:sz w:val="22"/>
              </w:rPr>
            </w:pPr>
            <w:r w:rsidRPr="006A799C">
              <w:rPr>
                <w:sz w:val="22"/>
              </w:rPr>
              <w:t>Supervisor</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bottom w:val="single" w:sz="4" w:space="0" w:color="auto"/>
            </w:tcBorders>
          </w:tcPr>
          <w:p w:rsidR="006A799C" w:rsidRPr="006A799C" w:rsidRDefault="006A799C" w:rsidP="00FE6370">
            <w:pPr>
              <w:rPr>
                <w:sz w:val="22"/>
              </w:rPr>
            </w:pP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top w:val="single" w:sz="4" w:space="0" w:color="auto"/>
            </w:tcBorders>
          </w:tcPr>
          <w:p w:rsidR="006A799C" w:rsidRPr="006A799C" w:rsidRDefault="006A799C" w:rsidP="00FE6370">
            <w:pPr>
              <w:rPr>
                <w:sz w:val="22"/>
              </w:rPr>
            </w:pPr>
            <w:r w:rsidRPr="006A799C">
              <w:rPr>
                <w:sz w:val="22"/>
              </w:rPr>
              <w:t>Clerk</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Pr>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tcBorders>
          </w:tcPr>
          <w:p w:rsidR="006A799C" w:rsidRPr="006A799C" w:rsidRDefault="006A799C" w:rsidP="00FE6370">
            <w:pPr>
              <w:rPr>
                <w:sz w:val="22"/>
              </w:rPr>
            </w:pPr>
            <w:r w:rsidRPr="006A799C">
              <w:rPr>
                <w:sz w:val="22"/>
              </w:rPr>
              <w:t>Trustee</w:t>
            </w:r>
          </w:p>
          <w:p w:rsidR="006A799C" w:rsidRPr="006A799C" w:rsidRDefault="006A799C" w:rsidP="00FE6370">
            <w:pPr>
              <w:rPr>
                <w:sz w:val="22"/>
              </w:rPr>
            </w:pPr>
          </w:p>
        </w:tc>
      </w:tr>
    </w:tbl>
    <w:p w:rsidR="009F266F" w:rsidRPr="009F266F" w:rsidRDefault="009F266F" w:rsidP="009F266F">
      <w:pPr>
        <w:rPr>
          <w:sz w:val="26"/>
          <w:szCs w:val="26"/>
        </w:rPr>
      </w:pPr>
    </w:p>
    <w:p w:rsidR="009F266F" w:rsidRDefault="009F266F" w:rsidP="009F266F">
      <w:pPr>
        <w:rPr>
          <w:sz w:val="26"/>
          <w:szCs w:val="26"/>
        </w:rPr>
      </w:pPr>
    </w:p>
    <w:p w:rsidR="009F266F" w:rsidRPr="009F266F" w:rsidRDefault="009F266F" w:rsidP="009F266F">
      <w:pPr>
        <w:tabs>
          <w:tab w:val="left" w:pos="1616"/>
        </w:tabs>
        <w:rPr>
          <w:sz w:val="26"/>
          <w:szCs w:val="26"/>
        </w:rPr>
      </w:pPr>
      <w:r>
        <w:rPr>
          <w:sz w:val="26"/>
          <w:szCs w:val="26"/>
        </w:rPr>
        <w:tab/>
      </w:r>
    </w:p>
    <w:sectPr w:rsidR="009F266F" w:rsidRPr="009F266F" w:rsidSect="006D49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1"/>
    <w:rsid w:val="000142B7"/>
    <w:rsid w:val="00026A0B"/>
    <w:rsid w:val="000955BF"/>
    <w:rsid w:val="000A601D"/>
    <w:rsid w:val="000B737D"/>
    <w:rsid w:val="000C3A71"/>
    <w:rsid w:val="000D35C5"/>
    <w:rsid w:val="0014018F"/>
    <w:rsid w:val="00163EAA"/>
    <w:rsid w:val="001865DF"/>
    <w:rsid w:val="001B06D6"/>
    <w:rsid w:val="001F3A29"/>
    <w:rsid w:val="002078FB"/>
    <w:rsid w:val="00246E0A"/>
    <w:rsid w:val="002700F2"/>
    <w:rsid w:val="002E0563"/>
    <w:rsid w:val="00331CEF"/>
    <w:rsid w:val="003674E7"/>
    <w:rsid w:val="003717BA"/>
    <w:rsid w:val="003D1E58"/>
    <w:rsid w:val="00406F60"/>
    <w:rsid w:val="00422BA6"/>
    <w:rsid w:val="00495CD1"/>
    <w:rsid w:val="004E67F9"/>
    <w:rsid w:val="00593362"/>
    <w:rsid w:val="005C1E2E"/>
    <w:rsid w:val="005E4580"/>
    <w:rsid w:val="0066066C"/>
    <w:rsid w:val="00687FD7"/>
    <w:rsid w:val="006A30D2"/>
    <w:rsid w:val="006A799C"/>
    <w:rsid w:val="006D491E"/>
    <w:rsid w:val="006F35F2"/>
    <w:rsid w:val="007D44A4"/>
    <w:rsid w:val="00825608"/>
    <w:rsid w:val="0085622D"/>
    <w:rsid w:val="00892DED"/>
    <w:rsid w:val="008C2C18"/>
    <w:rsid w:val="008E5BE2"/>
    <w:rsid w:val="00947A82"/>
    <w:rsid w:val="009F266F"/>
    <w:rsid w:val="00A30073"/>
    <w:rsid w:val="00A532D4"/>
    <w:rsid w:val="00A765E7"/>
    <w:rsid w:val="00A8201C"/>
    <w:rsid w:val="00AC4701"/>
    <w:rsid w:val="00B051E0"/>
    <w:rsid w:val="00B37F6F"/>
    <w:rsid w:val="00B61DCE"/>
    <w:rsid w:val="00BA298E"/>
    <w:rsid w:val="00BC3231"/>
    <w:rsid w:val="00BD1452"/>
    <w:rsid w:val="00C14E14"/>
    <w:rsid w:val="00C545B3"/>
    <w:rsid w:val="00C76ED5"/>
    <w:rsid w:val="00C77816"/>
    <w:rsid w:val="00C91DD7"/>
    <w:rsid w:val="00C953AD"/>
    <w:rsid w:val="00CA0283"/>
    <w:rsid w:val="00CC5F4F"/>
    <w:rsid w:val="00CE5FCA"/>
    <w:rsid w:val="00D1462A"/>
    <w:rsid w:val="00D401E6"/>
    <w:rsid w:val="00D91980"/>
    <w:rsid w:val="00D92240"/>
    <w:rsid w:val="00D95813"/>
    <w:rsid w:val="00DF653E"/>
    <w:rsid w:val="00E55CD3"/>
    <w:rsid w:val="00E80784"/>
    <w:rsid w:val="00E85B36"/>
    <w:rsid w:val="00E94A67"/>
    <w:rsid w:val="00EB33A0"/>
    <w:rsid w:val="00F515DB"/>
    <w:rsid w:val="00F66F95"/>
    <w:rsid w:val="00F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738B3-3307-4537-B08B-1E4B878C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FFFB2-79C6-4301-BBCD-D368B999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Tammy</cp:lastModifiedBy>
  <cp:revision>3</cp:revision>
  <cp:lastPrinted>2017-02-22T03:22:00Z</cp:lastPrinted>
  <dcterms:created xsi:type="dcterms:W3CDTF">2017-03-24T14:46:00Z</dcterms:created>
  <dcterms:modified xsi:type="dcterms:W3CDTF">2017-03-28T13:19:00Z</dcterms:modified>
</cp:coreProperties>
</file>