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Summer Referee Classes 2017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1st &amp; 2nd year Referees Class first session</w:t>
        <w:br w:type="textWrapping"/>
        <w:t xml:space="preserve">5:00 - 8:00 pm</w:t>
        <w:br w:type="textWrapping"/>
        <w:t xml:space="preserve">Tue, Jul 18 &amp; Wed, July 19</w:t>
        <w:br w:type="textWrapping"/>
        <w:t xml:space="preserve">TBA</w:t>
        <w:br w:type="textWrapping"/>
        <w:t xml:space="preserve">Must attend both sessions to be eligible to referee in the fall. Location TBA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3rd - 5th year Referee class</w:t>
        <w:br w:type="textWrapping"/>
        <w:t xml:space="preserve">12:00 - 2:00 pm</w:t>
        <w:br w:type="textWrapping"/>
        <w:t xml:space="preserve">Sat, Jul 22, 2017</w:t>
        <w:br w:type="textWrapping"/>
        <w:t xml:space="preserve">TBA</w:t>
        <w:br w:type="textWrapping"/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Experienced Referee class</w:t>
        <w:br w:type="textWrapping"/>
        <w:t xml:space="preserve">3:00 - 4:00 pm</w:t>
        <w:br w:type="textWrapping"/>
        <w:t xml:space="preserve">Sat, Jul 22, 2017</w:t>
        <w:br w:type="textWrapping"/>
        <w:t xml:space="preserve">TBA</w:t>
        <w:br w:type="textWrapping"/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3rd - 5th year Referee class</w:t>
        <w:br w:type="textWrapping"/>
        <w:t xml:space="preserve">6:00 - 8:00 pm</w:t>
        <w:br w:type="textWrapping"/>
        <w:t xml:space="preserve">Wed, Aug 2, 2017</w:t>
        <w:br w:type="textWrapping"/>
        <w:t xml:space="preserve">TBA</w:t>
        <w:br w:type="textWrapping"/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Experienced Referee class </w:t>
        <w:br w:type="textWrapping"/>
        <w:t xml:space="preserve">7:00 - 8:00 pm</w:t>
        <w:br w:type="textWrapping"/>
        <w:t xml:space="preserve">Thu, Aug 3, 2017</w:t>
        <w:br w:type="textWrapping"/>
        <w:t xml:space="preserve">TBA</w:t>
        <w:br w:type="textWrapping"/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1st &amp; 2nd Year Referee Class</w:t>
        <w:br w:type="textWrapping"/>
        <w:t xml:space="preserve">12:00 - 6:00 pm</w:t>
        <w:br w:type="textWrapping"/>
        <w:t xml:space="preserve">Sat, Aug 5, 2017</w:t>
        <w:br w:type="textWrapping"/>
        <w:t xml:space="preserve">TBA</w:t>
        <w:br w:type="textWrapping"/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