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B5F" w:rsidRPr="00C21103" w:rsidRDefault="00624B5F" w:rsidP="005514BC">
      <w:pPr>
        <w:jc w:val="center"/>
        <w:rPr>
          <w:rFonts w:ascii="Algerian" w:hAnsi="Algerian" w:cs="Times New Roman"/>
          <w:b/>
          <w:sz w:val="32"/>
          <w:szCs w:val="32"/>
        </w:rPr>
      </w:pPr>
      <w:r w:rsidRPr="00C21103">
        <w:rPr>
          <w:rFonts w:ascii="Algerian" w:hAnsi="Algerian" w:cs="Times New Roman"/>
          <w:b/>
          <w:sz w:val="32"/>
          <w:szCs w:val="32"/>
        </w:rPr>
        <w:t>IT</w:t>
      </w:r>
      <w:r w:rsidR="00E0150D" w:rsidRPr="00C21103">
        <w:rPr>
          <w:rFonts w:ascii="Algerian" w:hAnsi="Algerian" w:cs="Times New Roman"/>
          <w:b/>
          <w:sz w:val="32"/>
          <w:szCs w:val="32"/>
        </w:rPr>
        <w:t>'</w:t>
      </w:r>
      <w:r w:rsidRPr="00C21103">
        <w:rPr>
          <w:rFonts w:ascii="Algerian" w:hAnsi="Algerian" w:cs="Times New Roman"/>
          <w:b/>
          <w:sz w:val="32"/>
          <w:szCs w:val="32"/>
        </w:rPr>
        <w:t>S THE US</w:t>
      </w:r>
      <w:r w:rsidR="008057A2" w:rsidRPr="00C21103">
        <w:rPr>
          <w:rFonts w:ascii="Algerian" w:hAnsi="Algerian" w:cs="Times New Roman"/>
          <w:b/>
          <w:sz w:val="32"/>
          <w:szCs w:val="32"/>
        </w:rPr>
        <w:t>-</w:t>
      </w:r>
      <w:r w:rsidRPr="00C21103">
        <w:rPr>
          <w:rFonts w:ascii="Algerian" w:hAnsi="Algerian" w:cs="Times New Roman"/>
          <w:b/>
          <w:sz w:val="32"/>
          <w:szCs w:val="32"/>
        </w:rPr>
        <w:t>DOLLAR HEGEMONY</w:t>
      </w:r>
      <w:r w:rsidR="008057A2" w:rsidRPr="00C21103">
        <w:rPr>
          <w:rFonts w:ascii="Algerian" w:hAnsi="Algerian" w:cs="Times New Roman"/>
          <w:b/>
          <w:sz w:val="32"/>
          <w:szCs w:val="32"/>
        </w:rPr>
        <w:t>,</w:t>
      </w:r>
      <w:r w:rsidRPr="00C21103">
        <w:rPr>
          <w:rFonts w:ascii="Algerian" w:hAnsi="Algerian" w:cs="Times New Roman"/>
          <w:b/>
          <w:sz w:val="32"/>
          <w:szCs w:val="32"/>
        </w:rPr>
        <w:t xml:space="preserve"> </w:t>
      </w:r>
      <w:r w:rsidR="00B75596" w:rsidRPr="00C21103">
        <w:rPr>
          <w:rFonts w:ascii="Algerian" w:hAnsi="Algerian" w:cs="Times New Roman"/>
          <w:b/>
          <w:sz w:val="32"/>
          <w:szCs w:val="32"/>
        </w:rPr>
        <w:t>STUPID!</w:t>
      </w:r>
    </w:p>
    <w:p w:rsidR="00301AE9" w:rsidRPr="005514BC" w:rsidRDefault="00301AE9" w:rsidP="005514BC">
      <w:pPr>
        <w:jc w:val="center"/>
        <w:rPr>
          <w:rFonts w:ascii="Times New Roman" w:hAnsi="Times New Roman" w:cs="Times New Roman"/>
          <w:b/>
          <w:sz w:val="24"/>
          <w:szCs w:val="24"/>
        </w:rPr>
      </w:pPr>
      <w:r w:rsidRPr="005514BC">
        <w:rPr>
          <w:rFonts w:ascii="Times New Roman" w:hAnsi="Times New Roman" w:cs="Times New Roman"/>
          <w:b/>
          <w:sz w:val="24"/>
          <w:szCs w:val="24"/>
        </w:rPr>
        <w:t>by</w:t>
      </w:r>
    </w:p>
    <w:p w:rsidR="00301AE9" w:rsidRPr="005514BC" w:rsidRDefault="00301AE9" w:rsidP="005514BC">
      <w:pPr>
        <w:jc w:val="center"/>
        <w:rPr>
          <w:rFonts w:ascii="Times New Roman" w:hAnsi="Times New Roman" w:cs="Times New Roman"/>
          <w:b/>
          <w:sz w:val="24"/>
          <w:szCs w:val="24"/>
        </w:rPr>
      </w:pPr>
      <w:r w:rsidRPr="005514BC">
        <w:rPr>
          <w:rFonts w:ascii="Times New Roman" w:hAnsi="Times New Roman" w:cs="Times New Roman"/>
          <w:b/>
          <w:sz w:val="24"/>
          <w:szCs w:val="24"/>
        </w:rPr>
        <w:t>Marguerite dar Boggia</w:t>
      </w:r>
    </w:p>
    <w:p w:rsidR="00624B5F" w:rsidRDefault="00624B5F" w:rsidP="00301AE9">
      <w:pPr>
        <w:jc w:val="both"/>
        <w:rPr>
          <w:rFonts w:ascii="Times New Roman" w:hAnsi="Times New Roman" w:cs="Times New Roman"/>
          <w:sz w:val="24"/>
          <w:szCs w:val="24"/>
        </w:rPr>
      </w:pPr>
    </w:p>
    <w:p w:rsidR="00624B5F" w:rsidRDefault="00F821BC" w:rsidP="00301AE9">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34290</wp:posOffset>
            </wp:positionH>
            <wp:positionV relativeFrom="paragraph">
              <wp:posOffset>153670</wp:posOffset>
            </wp:positionV>
            <wp:extent cx="1652905" cy="1371600"/>
            <wp:effectExtent l="19050" t="0" r="4445" b="0"/>
            <wp:wrapSquare wrapText="bothSides"/>
            <wp:docPr id="57" name="Picture 2" descr="one-dollar-bill-great-seal-pyramid-4748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dollar-bill-great-seal-pyramid-4748858"/>
                    <pic:cNvPicPr>
                      <a:picLocks noChangeAspect="1" noChangeArrowheads="1"/>
                    </pic:cNvPicPr>
                  </pic:nvPicPr>
                  <pic:blipFill>
                    <a:blip r:embed="rId6" r:link="rId7"/>
                    <a:srcRect/>
                    <a:stretch>
                      <a:fillRect/>
                    </a:stretch>
                  </pic:blipFill>
                  <pic:spPr bwMode="auto">
                    <a:xfrm>
                      <a:off x="0" y="0"/>
                      <a:ext cx="1652905" cy="1371600"/>
                    </a:xfrm>
                    <a:prstGeom prst="rect">
                      <a:avLst/>
                    </a:prstGeom>
                    <a:noFill/>
                    <a:ln w="9525">
                      <a:noFill/>
                      <a:miter lim="800000"/>
                      <a:headEnd/>
                      <a:tailEnd/>
                    </a:ln>
                  </pic:spPr>
                </pic:pic>
              </a:graphicData>
            </a:graphic>
          </wp:anchor>
        </w:drawing>
      </w:r>
      <w:r w:rsidR="005475C6">
        <w:rPr>
          <w:rFonts w:ascii="Times New Roman" w:hAnsi="Times New Roman" w:cs="Times New Roman"/>
          <w:sz w:val="24"/>
          <w:szCs w:val="24"/>
        </w:rPr>
        <w:tab/>
        <w:t>T</w:t>
      </w:r>
      <w:r w:rsidR="00D87C24">
        <w:rPr>
          <w:rFonts w:ascii="Times New Roman" w:hAnsi="Times New Roman" w:cs="Times New Roman"/>
          <w:sz w:val="24"/>
          <w:szCs w:val="24"/>
        </w:rPr>
        <w:t>h</w:t>
      </w:r>
      <w:r w:rsidR="004B191A">
        <w:rPr>
          <w:rFonts w:ascii="Times New Roman" w:hAnsi="Times New Roman" w:cs="Times New Roman"/>
          <w:sz w:val="24"/>
          <w:szCs w:val="24"/>
        </w:rPr>
        <w:t>e US is successful in everything it undertakes to achieve. Its formidable guiding invisible hand is a group known by several names: The Global Elite</w:t>
      </w:r>
      <w:r w:rsidR="005514BC">
        <w:rPr>
          <w:rFonts w:ascii="Times New Roman" w:hAnsi="Times New Roman" w:cs="Times New Roman"/>
          <w:sz w:val="24"/>
          <w:szCs w:val="24"/>
          <w:vertAlign w:val="superscript"/>
        </w:rPr>
        <w:t>1</w:t>
      </w:r>
      <w:r w:rsidR="004B191A">
        <w:rPr>
          <w:rFonts w:ascii="Times New Roman" w:hAnsi="Times New Roman" w:cs="Times New Roman"/>
          <w:sz w:val="24"/>
          <w:szCs w:val="24"/>
        </w:rPr>
        <w:t xml:space="preserve">, the Financial Elite, the Illuminati, the Bilderberg Group, and the Cabal. They meet once a year in Switzerland at the </w:t>
      </w:r>
      <w:r w:rsidR="008332D9">
        <w:rPr>
          <w:rFonts w:ascii="Times New Roman" w:hAnsi="Times New Roman" w:cs="Times New Roman"/>
          <w:sz w:val="24"/>
          <w:szCs w:val="24"/>
        </w:rPr>
        <w:t>mansion</w:t>
      </w:r>
      <w:r w:rsidR="004B191A">
        <w:rPr>
          <w:rFonts w:ascii="Times New Roman" w:hAnsi="Times New Roman" w:cs="Times New Roman"/>
          <w:sz w:val="24"/>
          <w:szCs w:val="24"/>
        </w:rPr>
        <w:t xml:space="preserve"> of the Rothchilds to </w:t>
      </w:r>
      <w:r w:rsidR="008332D9">
        <w:rPr>
          <w:rFonts w:ascii="Times New Roman" w:hAnsi="Times New Roman" w:cs="Times New Roman"/>
          <w:sz w:val="24"/>
          <w:szCs w:val="24"/>
        </w:rPr>
        <w:t>determine</w:t>
      </w:r>
      <w:r w:rsidR="004B191A">
        <w:rPr>
          <w:rFonts w:ascii="Times New Roman" w:hAnsi="Times New Roman" w:cs="Times New Roman"/>
          <w:sz w:val="24"/>
          <w:szCs w:val="24"/>
        </w:rPr>
        <w:t xml:space="preserve"> </w:t>
      </w:r>
      <w:r w:rsidR="008332D9">
        <w:rPr>
          <w:rFonts w:ascii="Times New Roman" w:hAnsi="Times New Roman" w:cs="Times New Roman"/>
          <w:sz w:val="24"/>
          <w:szCs w:val="24"/>
        </w:rPr>
        <w:t xml:space="preserve">the execution of </w:t>
      </w:r>
      <w:r w:rsidR="004B191A">
        <w:rPr>
          <w:rFonts w:ascii="Times New Roman" w:hAnsi="Times New Roman" w:cs="Times New Roman"/>
          <w:sz w:val="24"/>
          <w:szCs w:val="24"/>
        </w:rPr>
        <w:t>their plan</w:t>
      </w:r>
      <w:r w:rsidR="008332D9">
        <w:rPr>
          <w:rFonts w:ascii="Times New Roman" w:hAnsi="Times New Roman" w:cs="Times New Roman"/>
          <w:sz w:val="24"/>
          <w:szCs w:val="24"/>
        </w:rPr>
        <w:t>s</w:t>
      </w:r>
      <w:r w:rsidR="004B191A">
        <w:rPr>
          <w:rFonts w:ascii="Times New Roman" w:hAnsi="Times New Roman" w:cs="Times New Roman"/>
          <w:sz w:val="24"/>
          <w:szCs w:val="24"/>
        </w:rPr>
        <w:t xml:space="preserve"> for global domination. Their desire for a one world government. </w:t>
      </w:r>
      <w:r w:rsidR="005475C6">
        <w:rPr>
          <w:rFonts w:ascii="Times New Roman" w:hAnsi="Times New Roman" w:cs="Times New Roman"/>
          <w:sz w:val="24"/>
          <w:szCs w:val="24"/>
        </w:rPr>
        <w:t>It</w:t>
      </w:r>
      <w:r w:rsidR="004B191A">
        <w:rPr>
          <w:rFonts w:ascii="Times New Roman" w:hAnsi="Times New Roman" w:cs="Times New Roman"/>
          <w:sz w:val="24"/>
          <w:szCs w:val="24"/>
        </w:rPr>
        <w:t xml:space="preserve"> is practical</w:t>
      </w:r>
      <w:r w:rsidR="005475C6">
        <w:rPr>
          <w:rFonts w:ascii="Times New Roman" w:hAnsi="Times New Roman" w:cs="Times New Roman"/>
          <w:sz w:val="24"/>
          <w:szCs w:val="24"/>
        </w:rPr>
        <w:t>,</w:t>
      </w:r>
      <w:r w:rsidR="004B191A">
        <w:rPr>
          <w:rFonts w:ascii="Times New Roman" w:hAnsi="Times New Roman" w:cs="Times New Roman"/>
          <w:sz w:val="24"/>
          <w:szCs w:val="24"/>
        </w:rPr>
        <w:t xml:space="preserve"> prodigiously efficient and in tune with the cosmic forces.  The only problem is that</w:t>
      </w:r>
      <w:r w:rsidR="00D87C24">
        <w:rPr>
          <w:rFonts w:ascii="Times New Roman" w:hAnsi="Times New Roman" w:cs="Times New Roman"/>
          <w:sz w:val="24"/>
          <w:szCs w:val="24"/>
        </w:rPr>
        <w:t xml:space="preserve"> </w:t>
      </w:r>
      <w:r w:rsidR="004B191A">
        <w:rPr>
          <w:rFonts w:ascii="Times New Roman" w:hAnsi="Times New Roman" w:cs="Times New Roman"/>
          <w:sz w:val="24"/>
          <w:szCs w:val="24"/>
        </w:rPr>
        <w:t xml:space="preserve">their economic system is </w:t>
      </w:r>
      <w:r w:rsidR="005475C6">
        <w:rPr>
          <w:rFonts w:ascii="Times New Roman" w:hAnsi="Times New Roman" w:cs="Times New Roman"/>
          <w:sz w:val="24"/>
          <w:szCs w:val="24"/>
        </w:rPr>
        <w:t>engineered to make the affluent more affluent</w:t>
      </w:r>
      <w:r w:rsidR="003D0CD1">
        <w:rPr>
          <w:rFonts w:ascii="Times New Roman" w:hAnsi="Times New Roman" w:cs="Times New Roman"/>
          <w:sz w:val="24"/>
          <w:szCs w:val="24"/>
        </w:rPr>
        <w:t xml:space="preserve"> and to make slaves of humanity</w:t>
      </w:r>
      <w:r w:rsidR="005475C6">
        <w:rPr>
          <w:rFonts w:ascii="Times New Roman" w:hAnsi="Times New Roman" w:cs="Times New Roman"/>
          <w:sz w:val="24"/>
          <w:szCs w:val="24"/>
        </w:rPr>
        <w:t>. There is no consideration for promoting the evolution of</w:t>
      </w:r>
      <w:r w:rsidR="00D87C24">
        <w:rPr>
          <w:rFonts w:ascii="Times New Roman" w:hAnsi="Times New Roman" w:cs="Times New Roman"/>
          <w:sz w:val="24"/>
          <w:szCs w:val="24"/>
        </w:rPr>
        <w:t xml:space="preserve"> our ONE HUMANITY</w:t>
      </w:r>
      <w:r w:rsidR="005475C6">
        <w:rPr>
          <w:rFonts w:ascii="Times New Roman" w:hAnsi="Times New Roman" w:cs="Times New Roman"/>
          <w:sz w:val="24"/>
          <w:szCs w:val="24"/>
        </w:rPr>
        <w:t>.</w:t>
      </w:r>
      <w:r w:rsidR="00D87C24">
        <w:rPr>
          <w:rFonts w:ascii="Times New Roman" w:hAnsi="Times New Roman" w:cs="Times New Roman"/>
          <w:sz w:val="24"/>
          <w:szCs w:val="24"/>
        </w:rPr>
        <w:t xml:space="preserve"> </w:t>
      </w:r>
      <w:r w:rsidR="008332D9">
        <w:rPr>
          <w:rFonts w:ascii="Times New Roman" w:hAnsi="Times New Roman" w:cs="Times New Roman"/>
          <w:sz w:val="24"/>
          <w:szCs w:val="24"/>
        </w:rPr>
        <w:t xml:space="preserve">Total power CORRUPTS. </w:t>
      </w:r>
      <w:r w:rsidR="00D87C24">
        <w:rPr>
          <w:rFonts w:ascii="Times New Roman" w:hAnsi="Times New Roman" w:cs="Times New Roman"/>
          <w:sz w:val="24"/>
          <w:szCs w:val="24"/>
        </w:rPr>
        <w:t>They demand GLOBAL DOMINATION</w:t>
      </w:r>
      <w:r w:rsidR="00B232B1">
        <w:rPr>
          <w:rFonts w:ascii="Times New Roman" w:hAnsi="Times New Roman" w:cs="Times New Roman"/>
          <w:sz w:val="24"/>
          <w:szCs w:val="24"/>
        </w:rPr>
        <w:t>. If not voluntary, then</w:t>
      </w:r>
      <w:r w:rsidR="00D87C24">
        <w:rPr>
          <w:rFonts w:ascii="Times New Roman" w:hAnsi="Times New Roman" w:cs="Times New Roman"/>
          <w:sz w:val="24"/>
          <w:szCs w:val="24"/>
        </w:rPr>
        <w:t xml:space="preserve"> they will achieve </w:t>
      </w:r>
      <w:r w:rsidR="00000057">
        <w:rPr>
          <w:rFonts w:ascii="Times New Roman" w:hAnsi="Times New Roman" w:cs="Times New Roman"/>
          <w:sz w:val="24"/>
          <w:szCs w:val="24"/>
        </w:rPr>
        <w:t>it</w:t>
      </w:r>
      <w:r w:rsidR="00D87C24">
        <w:rPr>
          <w:rFonts w:ascii="Times New Roman" w:hAnsi="Times New Roman" w:cs="Times New Roman"/>
          <w:sz w:val="24"/>
          <w:szCs w:val="24"/>
        </w:rPr>
        <w:t xml:space="preserve"> through wars, threats,</w:t>
      </w:r>
      <w:r w:rsidR="00FE65E8">
        <w:rPr>
          <w:rFonts w:ascii="Times New Roman" w:hAnsi="Times New Roman" w:cs="Times New Roman"/>
          <w:sz w:val="24"/>
          <w:szCs w:val="24"/>
        </w:rPr>
        <w:t xml:space="preserve"> assassinations,</w:t>
      </w:r>
      <w:r w:rsidR="007B1E56">
        <w:rPr>
          <w:rFonts w:ascii="Times New Roman" w:hAnsi="Times New Roman" w:cs="Times New Roman"/>
          <w:sz w:val="24"/>
          <w:szCs w:val="24"/>
        </w:rPr>
        <w:t xml:space="preserve"> sanctions, boycotts,</w:t>
      </w:r>
      <w:r w:rsidR="00D87C24">
        <w:rPr>
          <w:rFonts w:ascii="Times New Roman" w:hAnsi="Times New Roman" w:cs="Times New Roman"/>
          <w:sz w:val="24"/>
          <w:szCs w:val="24"/>
        </w:rPr>
        <w:t xml:space="preserve"> and</w:t>
      </w:r>
      <w:r w:rsidR="007B1E56">
        <w:rPr>
          <w:rFonts w:ascii="Times New Roman" w:hAnsi="Times New Roman" w:cs="Times New Roman"/>
          <w:sz w:val="24"/>
          <w:szCs w:val="24"/>
        </w:rPr>
        <w:t>/or</w:t>
      </w:r>
      <w:r w:rsidR="00D87C24">
        <w:rPr>
          <w:rFonts w:ascii="Times New Roman" w:hAnsi="Times New Roman" w:cs="Times New Roman"/>
          <w:sz w:val="24"/>
          <w:szCs w:val="24"/>
        </w:rPr>
        <w:t xml:space="preserve"> economic disaster. </w:t>
      </w:r>
      <w:r w:rsidR="005475C6">
        <w:rPr>
          <w:rFonts w:ascii="Times New Roman" w:hAnsi="Times New Roman" w:cs="Times New Roman"/>
          <w:sz w:val="24"/>
          <w:szCs w:val="24"/>
        </w:rPr>
        <w:t>The</w:t>
      </w:r>
      <w:r w:rsidR="00D87C24">
        <w:rPr>
          <w:rFonts w:ascii="Times New Roman" w:hAnsi="Times New Roman" w:cs="Times New Roman"/>
          <w:sz w:val="24"/>
          <w:szCs w:val="24"/>
        </w:rPr>
        <w:t>ir</w:t>
      </w:r>
      <w:r w:rsidR="003D0CD1">
        <w:rPr>
          <w:rFonts w:ascii="Times New Roman" w:hAnsi="Times New Roman" w:cs="Times New Roman"/>
          <w:sz w:val="24"/>
          <w:szCs w:val="24"/>
        </w:rPr>
        <w:t xml:space="preserve"> economic</w:t>
      </w:r>
      <w:r w:rsidR="005475C6">
        <w:rPr>
          <w:rFonts w:ascii="Times New Roman" w:hAnsi="Times New Roman" w:cs="Times New Roman"/>
          <w:sz w:val="24"/>
          <w:szCs w:val="24"/>
        </w:rPr>
        <w:t xml:space="preserve"> system is old.</w:t>
      </w:r>
      <w:r w:rsidR="008332D9">
        <w:rPr>
          <w:rFonts w:ascii="Times New Roman" w:hAnsi="Times New Roman" w:cs="Times New Roman"/>
          <w:sz w:val="24"/>
          <w:szCs w:val="24"/>
        </w:rPr>
        <w:t xml:space="preserve"> It no longer serves in the new age. </w:t>
      </w:r>
      <w:r w:rsidR="004B191A">
        <w:rPr>
          <w:rFonts w:ascii="Times New Roman" w:hAnsi="Times New Roman" w:cs="Times New Roman"/>
          <w:sz w:val="24"/>
          <w:szCs w:val="24"/>
        </w:rPr>
        <w:t>It must make way for the new system</w:t>
      </w:r>
      <w:r w:rsidR="005475C6">
        <w:rPr>
          <w:rFonts w:ascii="Times New Roman" w:hAnsi="Times New Roman" w:cs="Times New Roman"/>
          <w:sz w:val="24"/>
          <w:szCs w:val="24"/>
        </w:rPr>
        <w:t>,</w:t>
      </w:r>
      <w:r w:rsidR="004B191A">
        <w:rPr>
          <w:rFonts w:ascii="Times New Roman" w:hAnsi="Times New Roman" w:cs="Times New Roman"/>
          <w:sz w:val="24"/>
          <w:szCs w:val="24"/>
        </w:rPr>
        <w:t xml:space="preserve"> which is </w:t>
      </w:r>
      <w:r w:rsidR="005475C6">
        <w:rPr>
          <w:rFonts w:ascii="Times New Roman" w:hAnsi="Times New Roman" w:cs="Times New Roman"/>
          <w:sz w:val="24"/>
          <w:szCs w:val="24"/>
        </w:rPr>
        <w:t>ready to be implemented</w:t>
      </w:r>
      <w:r w:rsidR="005514BC">
        <w:rPr>
          <w:rFonts w:ascii="Times New Roman" w:hAnsi="Times New Roman" w:cs="Times New Roman"/>
          <w:sz w:val="24"/>
          <w:szCs w:val="24"/>
        </w:rPr>
        <w:t xml:space="preserve"> by the spiritual Hierarchy of our planet</w:t>
      </w:r>
      <w:r w:rsidR="008332D9">
        <w:rPr>
          <w:rFonts w:ascii="Times New Roman" w:hAnsi="Times New Roman" w:cs="Times New Roman"/>
          <w:sz w:val="24"/>
          <w:szCs w:val="24"/>
        </w:rPr>
        <w:t>,</w:t>
      </w:r>
      <w:r w:rsidR="005475C6">
        <w:rPr>
          <w:rFonts w:ascii="Times New Roman" w:hAnsi="Times New Roman" w:cs="Times New Roman"/>
          <w:sz w:val="24"/>
          <w:szCs w:val="24"/>
        </w:rPr>
        <w:t xml:space="preserve"> </w:t>
      </w:r>
      <w:r w:rsidR="00D87C24">
        <w:rPr>
          <w:rFonts w:ascii="Times New Roman" w:hAnsi="Times New Roman" w:cs="Times New Roman"/>
          <w:sz w:val="24"/>
          <w:szCs w:val="24"/>
        </w:rPr>
        <w:t>at the right time</w:t>
      </w:r>
      <w:r w:rsidR="007B7FE9">
        <w:rPr>
          <w:rFonts w:ascii="Times New Roman" w:hAnsi="Times New Roman" w:cs="Times New Roman"/>
          <w:sz w:val="24"/>
          <w:szCs w:val="24"/>
        </w:rPr>
        <w:t xml:space="preserve"> when the</w:t>
      </w:r>
      <w:r w:rsidR="00B232B1">
        <w:rPr>
          <w:rFonts w:ascii="Times New Roman" w:hAnsi="Times New Roman" w:cs="Times New Roman"/>
          <w:sz w:val="24"/>
          <w:szCs w:val="24"/>
        </w:rPr>
        <w:t>re is PEOPLE POWER</w:t>
      </w:r>
      <w:r w:rsidR="00D87C24">
        <w:rPr>
          <w:rFonts w:ascii="Times New Roman" w:hAnsi="Times New Roman" w:cs="Times New Roman"/>
          <w:sz w:val="24"/>
          <w:szCs w:val="24"/>
        </w:rPr>
        <w:t xml:space="preserve">. </w:t>
      </w:r>
    </w:p>
    <w:p w:rsidR="003D0CD1" w:rsidRDefault="003D0CD1" w:rsidP="003D0CD1">
      <w:pPr>
        <w:jc w:val="both"/>
        <w:rPr>
          <w:rFonts w:ascii="Times New Roman" w:hAnsi="Times New Roman" w:cs="Times New Roman"/>
          <w:sz w:val="24"/>
          <w:szCs w:val="24"/>
        </w:rPr>
      </w:pPr>
      <w:r>
        <w:rPr>
          <w:rFonts w:ascii="Times New Roman" w:hAnsi="Times New Roman" w:cs="Times New Roman"/>
          <w:sz w:val="24"/>
          <w:szCs w:val="24"/>
        </w:rPr>
        <w:tab/>
        <w:t>President Wilson said his biggest mistake was approving the Federal Reserve Act. It is not federal at all. It is a consortium of twelve PRIVATE BANKS.</w:t>
      </w:r>
      <w:r w:rsidR="00C21103">
        <w:rPr>
          <w:rFonts w:ascii="Times New Roman" w:hAnsi="Times New Roman" w:cs="Times New Roman"/>
          <w:sz w:val="24"/>
          <w:szCs w:val="24"/>
          <w:vertAlign w:val="superscript"/>
        </w:rPr>
        <w:t>2</w:t>
      </w:r>
      <w:r>
        <w:rPr>
          <w:rFonts w:ascii="Times New Roman" w:hAnsi="Times New Roman" w:cs="Times New Roman"/>
          <w:sz w:val="24"/>
          <w:szCs w:val="24"/>
        </w:rPr>
        <w:t xml:space="preserve"> Eighty percent of the New York Federal Reserve is owned by eight families</w:t>
      </w:r>
      <w:r w:rsidR="00B232B1">
        <w:rPr>
          <w:rFonts w:ascii="Times New Roman" w:hAnsi="Times New Roman" w:cs="Times New Roman"/>
          <w:sz w:val="24"/>
          <w:szCs w:val="24"/>
        </w:rPr>
        <w:t xml:space="preserve">. </w:t>
      </w:r>
      <w:r w:rsidR="00B232B1" w:rsidRPr="00C22015">
        <w:rPr>
          <w:rFonts w:ascii="Times New Roman" w:hAnsi="Times New Roman" w:cs="Times New Roman"/>
          <w:sz w:val="24"/>
          <w:szCs w:val="24"/>
        </w:rPr>
        <w:t>They are the Goldman Sachs, Rockefellers, Lehmans and Kuhn Loebs of New York; the Rothschilds of Paris and London; the Warburgs of Hamburg; the Lazards of Paris; and the Israel Moses Seifs of Rome.</w:t>
      </w:r>
      <w:r w:rsidR="005514BC">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p w:rsidR="007B1E56" w:rsidRPr="005514BC" w:rsidRDefault="007B1E56" w:rsidP="007B1E56">
      <w:pPr>
        <w:jc w:val="both"/>
        <w:rPr>
          <w:rFonts w:ascii="Times New Roman" w:hAnsi="Times New Roman" w:cs="Times New Roman"/>
          <w:sz w:val="24"/>
          <w:szCs w:val="24"/>
          <w:vertAlign w:val="superscript"/>
        </w:rPr>
      </w:pPr>
      <w:r>
        <w:rPr>
          <w:rFonts w:ascii="Times New Roman" w:hAnsi="Times New Roman" w:cs="Times New Roman"/>
          <w:sz w:val="24"/>
          <w:szCs w:val="24"/>
        </w:rPr>
        <w:tab/>
      </w:r>
      <w:r w:rsidRPr="007B1E56">
        <w:rPr>
          <w:rFonts w:ascii="Times New Roman" w:hAnsi="Times New Roman" w:cs="Times New Roman"/>
          <w:sz w:val="24"/>
          <w:szCs w:val="24"/>
        </w:rPr>
        <w:t xml:space="preserve">On September 19, 2011, a Swiss scientific study led by Dr. James Glattfelder proved that 80% of all the moneys that was being made in the world </w:t>
      </w:r>
      <w:r w:rsidRPr="007B1E56">
        <w:rPr>
          <w:rFonts w:ascii="Times New Roman" w:hAnsi="Times New Roman" w:cs="Times New Roman"/>
          <w:b/>
          <w:sz w:val="24"/>
          <w:szCs w:val="24"/>
        </w:rPr>
        <w:t>was filtering back into the pockets of the Federal Reserve t</w:t>
      </w:r>
      <w:r w:rsidRPr="007B1E56">
        <w:rPr>
          <w:rFonts w:ascii="Times New Roman" w:hAnsi="Times New Roman" w:cs="Times New Roman"/>
          <w:sz w:val="24"/>
          <w:szCs w:val="24"/>
        </w:rPr>
        <w:t xml:space="preserve">hrough disguised "interlocking directorates" of corporations. This includes the big </w:t>
      </w:r>
      <w:r w:rsidR="001C544A">
        <w:rPr>
          <w:rFonts w:ascii="Times New Roman" w:hAnsi="Times New Roman" w:cs="Times New Roman"/>
          <w:sz w:val="24"/>
          <w:szCs w:val="24"/>
        </w:rPr>
        <w:t>MEDIA</w:t>
      </w:r>
      <w:r w:rsidRPr="007B1E56">
        <w:rPr>
          <w:rFonts w:ascii="Times New Roman" w:hAnsi="Times New Roman" w:cs="Times New Roman"/>
          <w:sz w:val="24"/>
          <w:szCs w:val="24"/>
        </w:rPr>
        <w:t xml:space="preserve"> conglomerates. This web of ownership from 737 corporations was further narrowed down to 147 companies. Of that number 75% of the corporations within this superentity are FINANCIAL </w:t>
      </w:r>
      <w:r w:rsidR="001C544A">
        <w:rPr>
          <w:rFonts w:ascii="Times New Roman" w:hAnsi="Times New Roman" w:cs="Times New Roman"/>
          <w:sz w:val="24"/>
          <w:szCs w:val="24"/>
        </w:rPr>
        <w:t>INSTITUTIONS</w:t>
      </w:r>
      <w:r w:rsidRPr="007B1E56">
        <w:rPr>
          <w:rFonts w:ascii="Times New Roman" w:hAnsi="Times New Roman" w:cs="Times New Roman"/>
          <w:sz w:val="24"/>
          <w:szCs w:val="24"/>
        </w:rPr>
        <w:t>.</w:t>
      </w:r>
      <w:r w:rsidR="005514BC">
        <w:rPr>
          <w:rFonts w:ascii="Times New Roman" w:hAnsi="Times New Roman" w:cs="Times New Roman"/>
          <w:sz w:val="24"/>
          <w:szCs w:val="24"/>
          <w:vertAlign w:val="superscript"/>
        </w:rPr>
        <w:t>4</w:t>
      </w:r>
    </w:p>
    <w:p w:rsidR="0038259A" w:rsidRDefault="007B1E56" w:rsidP="003D0CD1">
      <w:pPr>
        <w:jc w:val="both"/>
        <w:rPr>
          <w:rFonts w:ascii="Times New Roman" w:hAnsi="Times New Roman" w:cs="Times New Roman"/>
          <w:sz w:val="24"/>
          <w:szCs w:val="24"/>
        </w:rPr>
      </w:pPr>
      <w:r>
        <w:rPr>
          <w:rFonts w:ascii="Times New Roman" w:hAnsi="Times New Roman" w:cs="Times New Roman"/>
          <w:sz w:val="24"/>
          <w:szCs w:val="24"/>
        </w:rPr>
        <w:tab/>
        <w:t xml:space="preserve"> </w:t>
      </w:r>
      <w:r w:rsidR="003D0CD1">
        <w:rPr>
          <w:rFonts w:ascii="Times New Roman" w:hAnsi="Times New Roman" w:cs="Times New Roman"/>
          <w:sz w:val="24"/>
          <w:szCs w:val="24"/>
        </w:rPr>
        <w:t xml:space="preserve">On May 9, 2019 Peter Koenig wrote the article: </w:t>
      </w:r>
      <w:r w:rsidR="00E0150D" w:rsidRPr="00F2364B">
        <w:rPr>
          <w:rFonts w:ascii="Times New Roman" w:hAnsi="Times New Roman" w:cs="Times New Roman"/>
          <w:sz w:val="28"/>
          <w:szCs w:val="28"/>
        </w:rPr>
        <w:t>"</w:t>
      </w:r>
      <w:r w:rsidR="003D0CD1" w:rsidRPr="00F2364B">
        <w:rPr>
          <w:rFonts w:ascii="Arial" w:hAnsi="Arial" w:cs="Arial"/>
          <w:b/>
          <w:sz w:val="28"/>
          <w:szCs w:val="28"/>
        </w:rPr>
        <w:t>Venezuela</w:t>
      </w:r>
      <w:r w:rsidR="003D0CD1" w:rsidRPr="00F2364B">
        <w:rPr>
          <w:rFonts w:ascii="Arial" w:hAnsi="Arial" w:cs="Arial"/>
          <w:b/>
          <w:sz w:val="24"/>
          <w:szCs w:val="24"/>
        </w:rPr>
        <w:t xml:space="preserve"> </w:t>
      </w:r>
      <w:r w:rsidR="003D0CD1" w:rsidRPr="00F2364B">
        <w:rPr>
          <w:rFonts w:ascii="Arial" w:hAnsi="Arial" w:cs="Arial"/>
          <w:b/>
          <w:sz w:val="28"/>
          <w:szCs w:val="28"/>
        </w:rPr>
        <w:t>- A Risk to Dollar Hegemony - Key Purpose Behind "Regime Change</w:t>
      </w:r>
      <w:r w:rsidR="003D0CD1" w:rsidRPr="00F2364B">
        <w:rPr>
          <w:rFonts w:ascii="Arial" w:hAnsi="Arial" w:cs="Arial"/>
          <w:b/>
          <w:sz w:val="24"/>
          <w:szCs w:val="24"/>
        </w:rPr>
        <w:t>"</w:t>
      </w:r>
      <w:r w:rsidR="005514BC" w:rsidRPr="00AD52B6">
        <w:rPr>
          <w:rFonts w:ascii="Times New Roman" w:hAnsi="Times New Roman" w:cs="Times New Roman"/>
          <w:b/>
          <w:sz w:val="24"/>
          <w:szCs w:val="24"/>
        </w:rPr>
        <w:t>.</w:t>
      </w:r>
      <w:r w:rsidR="005514BC">
        <w:rPr>
          <w:rFonts w:ascii="Times New Roman" w:hAnsi="Times New Roman" w:cs="Times New Roman"/>
          <w:sz w:val="24"/>
          <w:szCs w:val="24"/>
          <w:vertAlign w:val="superscript"/>
        </w:rPr>
        <w:t>5</w:t>
      </w:r>
      <w:r w:rsidR="003D0CD1">
        <w:rPr>
          <w:rFonts w:ascii="Times New Roman" w:hAnsi="Times New Roman" w:cs="Times New Roman"/>
          <w:sz w:val="24"/>
          <w:szCs w:val="24"/>
        </w:rPr>
        <w:t xml:space="preserve"> </w:t>
      </w:r>
      <w:r w:rsidR="0038259A">
        <w:rPr>
          <w:rFonts w:ascii="Times New Roman" w:hAnsi="Times New Roman" w:cs="Times New Roman"/>
          <w:sz w:val="24"/>
          <w:szCs w:val="24"/>
        </w:rPr>
        <w:t xml:space="preserve">I quote from his article: </w:t>
      </w:r>
    </w:p>
    <w:p w:rsidR="003D0CD1" w:rsidRPr="00E0150D" w:rsidRDefault="0038259A" w:rsidP="003D0CD1">
      <w:pPr>
        <w:jc w:val="both"/>
        <w:rPr>
          <w:rFonts w:ascii="Times New Roman" w:hAnsi="Times New Roman" w:cs="Times New Roman"/>
          <w:b/>
          <w:sz w:val="24"/>
          <w:szCs w:val="24"/>
        </w:rPr>
      </w:pPr>
      <w:r>
        <w:rPr>
          <w:rFonts w:ascii="Times New Roman" w:hAnsi="Times New Roman" w:cs="Times New Roman"/>
          <w:sz w:val="24"/>
          <w:szCs w:val="24"/>
        </w:rPr>
        <w:tab/>
      </w:r>
      <w:r w:rsidR="0025758E">
        <w:rPr>
          <w:rFonts w:ascii="Times New Roman" w:hAnsi="Times New Roman" w:cs="Times New Roman"/>
          <w:sz w:val="24"/>
          <w:szCs w:val="24"/>
        </w:rPr>
        <w:t>"</w:t>
      </w:r>
      <w:r>
        <w:rPr>
          <w:rFonts w:ascii="Times New Roman" w:hAnsi="Times New Roman" w:cs="Times New Roman"/>
          <w:sz w:val="24"/>
          <w:szCs w:val="24"/>
        </w:rPr>
        <w:t>T</w:t>
      </w:r>
      <w:r w:rsidR="003D0CD1">
        <w:rPr>
          <w:rFonts w:ascii="Times New Roman" w:hAnsi="Times New Roman" w:cs="Times New Roman"/>
          <w:sz w:val="24"/>
          <w:szCs w:val="24"/>
        </w:rPr>
        <w:t>he key reason for the US forcing 'regime change' is that Venezuela has stopped selling her hydrocarbon in U</w:t>
      </w:r>
      <w:r w:rsidR="00E0150D">
        <w:rPr>
          <w:rFonts w:ascii="Times New Roman" w:hAnsi="Times New Roman" w:cs="Times New Roman"/>
          <w:sz w:val="24"/>
          <w:szCs w:val="24"/>
        </w:rPr>
        <w:t>S</w:t>
      </w:r>
      <w:r w:rsidR="003D0CD1">
        <w:rPr>
          <w:rFonts w:ascii="Times New Roman" w:hAnsi="Times New Roman" w:cs="Times New Roman"/>
          <w:sz w:val="24"/>
          <w:szCs w:val="24"/>
        </w:rPr>
        <w:t xml:space="preserve"> dollars, and, may therefore become a risk for </w:t>
      </w:r>
      <w:r w:rsidR="003D0CD1" w:rsidRPr="00E0150D">
        <w:rPr>
          <w:rFonts w:ascii="Times New Roman" w:hAnsi="Times New Roman" w:cs="Times New Roman"/>
          <w:b/>
          <w:sz w:val="24"/>
          <w:szCs w:val="24"/>
        </w:rPr>
        <w:t>the US-dollar hegemony</w:t>
      </w:r>
      <w:r w:rsidR="003D0CD1" w:rsidRPr="00E0150D">
        <w:rPr>
          <w:rFonts w:ascii="Times New Roman" w:hAnsi="Times New Roman" w:cs="Times New Roman"/>
          <w:sz w:val="24"/>
          <w:szCs w:val="24"/>
        </w:rPr>
        <w:t xml:space="preserve"> around the globe. That is a punishable violation for the </w:t>
      </w:r>
      <w:r w:rsidR="00E0150D" w:rsidRPr="00E0150D">
        <w:rPr>
          <w:rFonts w:ascii="Times New Roman" w:hAnsi="Times New Roman" w:cs="Times New Roman"/>
          <w:sz w:val="24"/>
          <w:szCs w:val="24"/>
        </w:rPr>
        <w:t>E</w:t>
      </w:r>
      <w:r w:rsidR="003D0CD1" w:rsidRPr="00E0150D">
        <w:rPr>
          <w:rFonts w:ascii="Times New Roman" w:hAnsi="Times New Roman" w:cs="Times New Roman"/>
          <w:sz w:val="24"/>
          <w:szCs w:val="24"/>
        </w:rPr>
        <w:t>mpire. At least two heads of state</w:t>
      </w:r>
      <w:r w:rsidR="003D0CD1">
        <w:rPr>
          <w:rFonts w:ascii="Times New Roman" w:hAnsi="Times New Roman" w:cs="Times New Roman"/>
          <w:sz w:val="24"/>
          <w:szCs w:val="24"/>
        </w:rPr>
        <w:t xml:space="preserve"> were assassinated because they dared abandoning the unwritten and unlawful, but nevertheless </w:t>
      </w:r>
      <w:r w:rsidR="000E6E1A">
        <w:rPr>
          <w:rFonts w:ascii="Times New Roman" w:hAnsi="Times New Roman" w:cs="Times New Roman"/>
          <w:sz w:val="24"/>
          <w:szCs w:val="24"/>
        </w:rPr>
        <w:t>the US imposed rule</w:t>
      </w:r>
      <w:r w:rsidR="001C544A">
        <w:rPr>
          <w:rFonts w:ascii="Times New Roman" w:hAnsi="Times New Roman" w:cs="Times New Roman"/>
          <w:sz w:val="24"/>
          <w:szCs w:val="24"/>
        </w:rPr>
        <w:t>,</w:t>
      </w:r>
      <w:r w:rsidR="000E6E1A">
        <w:rPr>
          <w:rFonts w:ascii="Times New Roman" w:hAnsi="Times New Roman" w:cs="Times New Roman"/>
          <w:sz w:val="24"/>
          <w:szCs w:val="24"/>
        </w:rPr>
        <w:t xml:space="preserve"> to sell their oil and gas in US-dollars, Saddam Hussein of Iraq and Muammar Gaddafi. Both had started trading their oil in other than US-dollar currencies - and were strong advocates for others to do likewise. </w:t>
      </w:r>
      <w:r w:rsidR="000E6E1A" w:rsidRPr="0038259A">
        <w:rPr>
          <w:rFonts w:ascii="Times New Roman" w:hAnsi="Times New Roman" w:cs="Times New Roman"/>
          <w:sz w:val="24"/>
          <w:szCs w:val="24"/>
        </w:rPr>
        <w:t>Some three years ago, Venezuela started selling her oil and gas in other currencies than the US-dollar, a cardinal sin.</w:t>
      </w:r>
    </w:p>
    <w:p w:rsidR="00AD52B6" w:rsidRDefault="000E6E1A" w:rsidP="0025758E">
      <w:pPr>
        <w:jc w:val="both"/>
        <w:rPr>
          <w:rFonts w:ascii="Times New Roman" w:hAnsi="Times New Roman" w:cs="Times New Roman"/>
          <w:sz w:val="24"/>
          <w:szCs w:val="24"/>
        </w:rPr>
      </w:pPr>
      <w:r>
        <w:rPr>
          <w:rFonts w:ascii="Times New Roman" w:hAnsi="Times New Roman" w:cs="Times New Roman"/>
          <w:sz w:val="24"/>
          <w:szCs w:val="24"/>
        </w:rPr>
        <w:lastRenderedPageBreak/>
        <w:tab/>
      </w:r>
      <w:r w:rsidR="0025758E">
        <w:rPr>
          <w:rFonts w:ascii="Times New Roman" w:hAnsi="Times New Roman" w:cs="Times New Roman"/>
          <w:sz w:val="24"/>
          <w:szCs w:val="24"/>
        </w:rPr>
        <w:t>"</w:t>
      </w:r>
      <w:r>
        <w:rPr>
          <w:rFonts w:ascii="Times New Roman" w:hAnsi="Times New Roman" w:cs="Times New Roman"/>
          <w:sz w:val="24"/>
          <w:szCs w:val="24"/>
        </w:rPr>
        <w:t xml:space="preserve">Global dollar hegemony, meaning the </w:t>
      </w:r>
      <w:r w:rsidR="001C544A">
        <w:rPr>
          <w:rFonts w:ascii="Times New Roman" w:hAnsi="Times New Roman" w:cs="Times New Roman"/>
          <w:sz w:val="24"/>
          <w:szCs w:val="24"/>
        </w:rPr>
        <w:t>FULL CONTOL</w:t>
      </w:r>
      <w:r>
        <w:rPr>
          <w:rFonts w:ascii="Times New Roman" w:hAnsi="Times New Roman" w:cs="Times New Roman"/>
          <w:sz w:val="24"/>
          <w:szCs w:val="24"/>
        </w:rPr>
        <w:t xml:space="preserve"> control of economies throughout the globe - a control that is rapidly fading - can only be maintained by a world flooded by dollars and with a monetary system that is entirely controlled by the Federal Reserve and its associated American banks, by an international transfer system, SWIFT, that channels every dollar to be moved between countries, whether it is the US or any other country - through a US bank, in either New York or London.  That still being the case, the US dollar remains the key rese</w:t>
      </w:r>
      <w:r w:rsidR="0025758E">
        <w:rPr>
          <w:rFonts w:ascii="Times New Roman" w:hAnsi="Times New Roman" w:cs="Times New Roman"/>
          <w:sz w:val="24"/>
          <w:szCs w:val="24"/>
        </w:rPr>
        <w:t>r</w:t>
      </w:r>
      <w:r>
        <w:rPr>
          <w:rFonts w:ascii="Times New Roman" w:hAnsi="Times New Roman" w:cs="Times New Roman"/>
          <w:sz w:val="24"/>
          <w:szCs w:val="24"/>
        </w:rPr>
        <w:t>ve currency in the world, though rapidly fading. And second, through the obligatory trading of a commodities - like hydrocarbon energy - ONLY in US-dollars.  The latter also allows the empire to print as many dollars as it needs to keep the world economy under control - and punish those that do</w:t>
      </w:r>
      <w:r w:rsidR="0025758E">
        <w:rPr>
          <w:rFonts w:ascii="Times New Roman" w:hAnsi="Times New Roman" w:cs="Times New Roman"/>
          <w:sz w:val="24"/>
          <w:szCs w:val="24"/>
        </w:rPr>
        <w:t xml:space="preserve"> </w:t>
      </w:r>
      <w:r>
        <w:rPr>
          <w:rFonts w:ascii="Times New Roman" w:hAnsi="Times New Roman" w:cs="Times New Roman"/>
          <w:sz w:val="24"/>
          <w:szCs w:val="24"/>
        </w:rPr>
        <w:t>not want to bend to Washington's rule, with sanctions and confiscation of assets abroad, because --all transactions are controlled by the US banking system.</w:t>
      </w:r>
    </w:p>
    <w:p w:rsidR="0025758E" w:rsidRDefault="00AD52B6" w:rsidP="0025758E">
      <w:pPr>
        <w:jc w:val="both"/>
        <w:rPr>
          <w:rFonts w:ascii="Times New Roman" w:hAnsi="Times New Roman" w:cs="Times New Roman"/>
          <w:sz w:val="24"/>
          <w:szCs w:val="24"/>
        </w:rPr>
      </w:pPr>
      <w:r>
        <w:rPr>
          <w:rFonts w:ascii="Times New Roman" w:hAnsi="Times New Roman" w:cs="Times New Roman"/>
          <w:sz w:val="24"/>
          <w:szCs w:val="24"/>
        </w:rPr>
        <w:tab/>
        <w:t>"</w:t>
      </w:r>
      <w:r w:rsidRPr="006754E1">
        <w:rPr>
          <w:rFonts w:ascii="Times New Roman" w:hAnsi="Times New Roman" w:cs="Times New Roman"/>
          <w:bCs/>
          <w:sz w:val="24"/>
          <w:szCs w:val="24"/>
        </w:rPr>
        <w:t>First, the dollar as a reserve currency, is fading rapidly, as ever fewer countries entrust their reserves to a largely recognized ‘fake’, fiat and debt-based currency, the US-dollar. They convert their dollar reserve holdings gradually into other assets, i.e. gold, or the Chinese Yuan</w:t>
      </w:r>
      <w:r w:rsidR="001C544A">
        <w:rPr>
          <w:rFonts w:ascii="Times New Roman" w:hAnsi="Times New Roman" w:cs="Times New Roman"/>
          <w:bCs/>
          <w:sz w:val="24"/>
          <w:szCs w:val="24"/>
        </w:rPr>
        <w:t>,</w:t>
      </w:r>
      <w:r w:rsidRPr="006754E1">
        <w:rPr>
          <w:rFonts w:ascii="Times New Roman" w:hAnsi="Times New Roman" w:cs="Times New Roman"/>
          <w:bCs/>
          <w:sz w:val="24"/>
          <w:szCs w:val="24"/>
        </w:rPr>
        <w:t xml:space="preserve"> which has become high in demand over the last few years. Logically, because China is already known as the undisputable strongest economy in the world, hence, the Chinese currency</w:t>
      </w:r>
      <w:r>
        <w:rPr>
          <w:rFonts w:ascii="Times New Roman" w:hAnsi="Times New Roman" w:cs="Times New Roman"/>
          <w:bCs/>
          <w:sz w:val="24"/>
          <w:szCs w:val="24"/>
        </w:rPr>
        <w:t>.</w:t>
      </w:r>
      <w:r w:rsidR="000E6E1A">
        <w:rPr>
          <w:rFonts w:ascii="Times New Roman" w:hAnsi="Times New Roman" w:cs="Times New Roman"/>
          <w:sz w:val="24"/>
          <w:szCs w:val="24"/>
        </w:rPr>
        <w:t xml:space="preserve"> </w:t>
      </w:r>
    </w:p>
    <w:p w:rsidR="00AD52B6" w:rsidRDefault="0025758E" w:rsidP="00F83310">
      <w:pPr>
        <w:jc w:val="both"/>
        <w:rPr>
          <w:b/>
          <w:bCs/>
          <w:sz w:val="24"/>
          <w:szCs w:val="24"/>
        </w:rPr>
      </w:pPr>
      <w:r>
        <w:rPr>
          <w:rFonts w:ascii="Times New Roman" w:hAnsi="Times New Roman" w:cs="Times New Roman"/>
          <w:sz w:val="24"/>
          <w:szCs w:val="24"/>
        </w:rPr>
        <w:tab/>
        <w:t>"</w:t>
      </w:r>
      <w:r w:rsidR="00F83310" w:rsidRPr="0025758E">
        <w:rPr>
          <w:bCs/>
          <w:sz w:val="24"/>
          <w:szCs w:val="24"/>
        </w:rPr>
        <w:t xml:space="preserve">This article by </w:t>
      </w:r>
      <w:r w:rsidR="00F83310" w:rsidRPr="0025758E">
        <w:rPr>
          <w:rStyle w:val="Strong"/>
          <w:bCs w:val="0"/>
          <w:sz w:val="24"/>
          <w:szCs w:val="24"/>
        </w:rPr>
        <w:t>Eric Zuesse</w:t>
      </w:r>
      <w:r w:rsidR="00F83310" w:rsidRPr="0025758E">
        <w:rPr>
          <w:bCs/>
          <w:sz w:val="24"/>
          <w:szCs w:val="24"/>
        </w:rPr>
        <w:t xml:space="preserve">, including leaked documents from Pentagon’s southern command, SOUTHCOM, will give the non-believers plenty of reasons to change their minds. See </w:t>
      </w:r>
      <w:hyperlink r:id="rId8" w:history="1">
        <w:r w:rsidR="00F83310" w:rsidRPr="0025758E">
          <w:rPr>
            <w:rStyle w:val="Hyperlink"/>
            <w:b/>
            <w:bCs/>
            <w:sz w:val="24"/>
            <w:szCs w:val="24"/>
          </w:rPr>
          <w:t>this</w:t>
        </w:r>
      </w:hyperlink>
      <w:r w:rsidR="00F83310" w:rsidRPr="0025758E">
        <w:rPr>
          <w:b/>
          <w:bCs/>
          <w:sz w:val="24"/>
          <w:szCs w:val="24"/>
        </w:rPr>
        <w:t>.</w:t>
      </w:r>
      <w:r w:rsidR="0038259A">
        <w:rPr>
          <w:b/>
          <w:bCs/>
          <w:sz w:val="24"/>
          <w:szCs w:val="24"/>
        </w:rPr>
        <w:t>"</w:t>
      </w:r>
    </w:p>
    <w:p w:rsidR="0038259A" w:rsidRDefault="008057A2" w:rsidP="00F83310">
      <w:pPr>
        <w:jc w:val="both"/>
        <w:rPr>
          <w:rFonts w:ascii="Times New Roman" w:hAnsi="Times New Roman" w:cs="Times New Roman"/>
          <w:sz w:val="24"/>
          <w:szCs w:val="24"/>
        </w:rPr>
      </w:pPr>
      <w:r>
        <w:rPr>
          <w:rFonts w:ascii="Times New Roman" w:hAnsi="Times New Roman" w:cs="Times New Roman"/>
          <w:sz w:val="24"/>
          <w:szCs w:val="24"/>
        </w:rPr>
        <w:tab/>
      </w:r>
      <w:r w:rsidR="0038259A">
        <w:rPr>
          <w:rFonts w:ascii="Times New Roman" w:hAnsi="Times New Roman" w:cs="Times New Roman"/>
          <w:sz w:val="24"/>
          <w:szCs w:val="24"/>
        </w:rPr>
        <w:t>On</w:t>
      </w:r>
      <w:r>
        <w:rPr>
          <w:rFonts w:ascii="Times New Roman" w:hAnsi="Times New Roman" w:cs="Times New Roman"/>
          <w:sz w:val="24"/>
          <w:szCs w:val="24"/>
        </w:rPr>
        <w:t xml:space="preserve"> May 3, 2019</w:t>
      </w:r>
      <w:r w:rsidR="0038259A">
        <w:rPr>
          <w:rFonts w:ascii="Times New Roman" w:hAnsi="Times New Roman" w:cs="Times New Roman"/>
          <w:sz w:val="24"/>
          <w:szCs w:val="24"/>
        </w:rPr>
        <w:t xml:space="preserve"> </w:t>
      </w:r>
      <w:r>
        <w:rPr>
          <w:rFonts w:ascii="Times New Roman" w:hAnsi="Times New Roman" w:cs="Times New Roman"/>
          <w:sz w:val="24"/>
          <w:szCs w:val="24"/>
        </w:rPr>
        <w:t>Eric Zuesse</w:t>
      </w:r>
      <w:r w:rsidR="0038259A">
        <w:rPr>
          <w:rFonts w:ascii="Times New Roman" w:hAnsi="Times New Roman" w:cs="Times New Roman"/>
          <w:sz w:val="24"/>
          <w:szCs w:val="24"/>
        </w:rPr>
        <w:t xml:space="preserve"> wrote th</w:t>
      </w:r>
      <w:r w:rsidR="00F2364B">
        <w:rPr>
          <w:rFonts w:ascii="Times New Roman" w:hAnsi="Times New Roman" w:cs="Times New Roman"/>
          <w:sz w:val="24"/>
          <w:szCs w:val="24"/>
        </w:rPr>
        <w:t>is</w:t>
      </w:r>
      <w:r w:rsidR="0038259A">
        <w:rPr>
          <w:rFonts w:ascii="Times New Roman" w:hAnsi="Times New Roman" w:cs="Times New Roman"/>
          <w:sz w:val="24"/>
          <w:szCs w:val="24"/>
        </w:rPr>
        <w:t xml:space="preserve"> article</w:t>
      </w:r>
      <w:r w:rsidR="00BB55D2">
        <w:rPr>
          <w:rFonts w:ascii="Times New Roman" w:hAnsi="Times New Roman" w:cs="Times New Roman"/>
          <w:sz w:val="24"/>
          <w:szCs w:val="24"/>
        </w:rPr>
        <w:t>:</w:t>
      </w:r>
      <w:r>
        <w:rPr>
          <w:rFonts w:ascii="Times New Roman" w:hAnsi="Times New Roman" w:cs="Times New Roman"/>
          <w:sz w:val="24"/>
          <w:szCs w:val="24"/>
        </w:rPr>
        <w:t xml:space="preserve"> </w:t>
      </w:r>
      <w:r w:rsidR="00BB55D2" w:rsidRPr="0038259A">
        <w:rPr>
          <w:rFonts w:ascii="Times New Roman" w:hAnsi="Times New Roman" w:cs="Times New Roman"/>
          <w:b/>
          <w:sz w:val="24"/>
          <w:szCs w:val="24"/>
        </w:rPr>
        <w:t>"</w:t>
      </w:r>
      <w:r w:rsidR="00BB55D2" w:rsidRPr="00F2364B">
        <w:rPr>
          <w:rFonts w:ascii="Arial" w:hAnsi="Arial" w:cs="Arial"/>
          <w:b/>
          <w:sz w:val="28"/>
          <w:szCs w:val="28"/>
        </w:rPr>
        <w:t>U.S. Government Plan, Dated 23 February 2018, for Coup in Venezuela, Now Leaks Out</w:t>
      </w:r>
      <w:r w:rsidR="00BB55D2" w:rsidRPr="0038259A">
        <w:rPr>
          <w:rFonts w:ascii="Times New Roman" w:hAnsi="Times New Roman" w:cs="Times New Roman"/>
          <w:b/>
          <w:sz w:val="24"/>
          <w:szCs w:val="24"/>
        </w:rPr>
        <w:t>"</w:t>
      </w:r>
      <w:r w:rsidR="0038259A">
        <w:rPr>
          <w:rFonts w:ascii="Times New Roman" w:hAnsi="Times New Roman" w:cs="Times New Roman"/>
          <w:sz w:val="24"/>
          <w:szCs w:val="24"/>
        </w:rPr>
        <w:t>. I quote from th</w:t>
      </w:r>
      <w:r w:rsidR="00AD52B6">
        <w:rPr>
          <w:rFonts w:ascii="Times New Roman" w:hAnsi="Times New Roman" w:cs="Times New Roman"/>
          <w:sz w:val="24"/>
          <w:szCs w:val="24"/>
        </w:rPr>
        <w:t>is</w:t>
      </w:r>
      <w:r w:rsidR="0038259A">
        <w:rPr>
          <w:rFonts w:ascii="Times New Roman" w:hAnsi="Times New Roman" w:cs="Times New Roman"/>
          <w:sz w:val="24"/>
          <w:szCs w:val="24"/>
        </w:rPr>
        <w:t xml:space="preserve"> article:</w:t>
      </w:r>
    </w:p>
    <w:p w:rsidR="0038259A" w:rsidRDefault="0038259A" w:rsidP="00F83310">
      <w:pPr>
        <w:jc w:val="both"/>
        <w:rPr>
          <w:rFonts w:ascii="Times New Roman" w:hAnsi="Times New Roman" w:cs="Times New Roman"/>
          <w:sz w:val="24"/>
          <w:szCs w:val="24"/>
        </w:rPr>
      </w:pPr>
    </w:p>
    <w:p w:rsidR="0025758E" w:rsidRDefault="0038259A" w:rsidP="00F83310">
      <w:pPr>
        <w:jc w:val="both"/>
        <w:rPr>
          <w:rFonts w:ascii="Times New Roman" w:hAnsi="Times New Roman" w:cs="Times New Roman"/>
          <w:b/>
          <w:i/>
          <w:sz w:val="24"/>
          <w:szCs w:val="24"/>
        </w:rPr>
      </w:pPr>
      <w:r>
        <w:rPr>
          <w:rFonts w:ascii="Times New Roman" w:hAnsi="Times New Roman" w:cs="Times New Roman"/>
          <w:sz w:val="24"/>
          <w:szCs w:val="24"/>
        </w:rPr>
        <w:t>"</w:t>
      </w:r>
      <w:r w:rsidR="00BB55D2" w:rsidRPr="00BB55D2">
        <w:rPr>
          <w:rFonts w:ascii="Times New Roman" w:hAnsi="Times New Roman" w:cs="Times New Roman"/>
          <w:b/>
          <w:i/>
          <w:sz w:val="24"/>
          <w:szCs w:val="24"/>
        </w:rPr>
        <w:t>A</w:t>
      </w:r>
      <w:r w:rsidR="008057A2" w:rsidRPr="00BB55D2">
        <w:rPr>
          <w:rFonts w:ascii="Times New Roman" w:hAnsi="Times New Roman" w:cs="Times New Roman"/>
          <w:b/>
          <w:i/>
          <w:sz w:val="24"/>
          <w:szCs w:val="24"/>
        </w:rPr>
        <w:t xml:space="preserve"> detailed plan from "UNITED STATES SOUTHERN COMMAND" dated "23 February 2018" was issued with the title "PLAN TO OVERTHROW</w:t>
      </w:r>
      <w:r w:rsidR="00BB55D2" w:rsidRPr="00BB55D2">
        <w:rPr>
          <w:rFonts w:ascii="Times New Roman" w:hAnsi="Times New Roman" w:cs="Times New Roman"/>
          <w:b/>
          <w:i/>
          <w:sz w:val="24"/>
          <w:szCs w:val="24"/>
        </w:rPr>
        <w:t xml:space="preserve"> THE VENEZUELAN DICTATORSHIP 'MASTERSTROKE'" and is here presented complete.</w:t>
      </w:r>
    </w:p>
    <w:p w:rsidR="00BB55D2" w:rsidRPr="00BB55D2" w:rsidRDefault="00E0150D" w:rsidP="00F83310">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-19050</wp:posOffset>
            </wp:positionH>
            <wp:positionV relativeFrom="paragraph">
              <wp:posOffset>67945</wp:posOffset>
            </wp:positionV>
            <wp:extent cx="1920240" cy="1421130"/>
            <wp:effectExtent l="19050" t="0" r="3810" b="0"/>
            <wp:wrapSquare wrapText="bothSides"/>
            <wp:docPr id="3" name="Picture 2" descr="https://www.globalresearch.ca/wp-content/uploads/2019/05/kurt-tidd-united-states-venezuela-regime-change-4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lobalresearch.ca/wp-content/uploads/2019/05/kurt-tidd-united-states-venezuela-regime-change-400x300.jpg"/>
                    <pic:cNvPicPr>
                      <a:picLocks noChangeAspect="1" noChangeArrowheads="1"/>
                    </pic:cNvPicPr>
                  </pic:nvPicPr>
                  <pic:blipFill>
                    <a:blip r:embed="rId9"/>
                    <a:srcRect/>
                    <a:stretch>
                      <a:fillRect/>
                    </a:stretch>
                  </pic:blipFill>
                  <pic:spPr bwMode="auto">
                    <a:xfrm>
                      <a:off x="0" y="0"/>
                      <a:ext cx="1920240" cy="1421130"/>
                    </a:xfrm>
                    <a:prstGeom prst="rect">
                      <a:avLst/>
                    </a:prstGeom>
                    <a:noFill/>
                    <a:ln w="9525">
                      <a:noFill/>
                      <a:miter lim="800000"/>
                      <a:headEnd/>
                      <a:tailEnd/>
                    </a:ln>
                  </pic:spPr>
                </pic:pic>
              </a:graphicData>
            </a:graphic>
          </wp:anchor>
        </w:drawing>
      </w:r>
      <w:r w:rsidR="00BB55D2">
        <w:rPr>
          <w:rFonts w:ascii="Times New Roman" w:hAnsi="Times New Roman" w:cs="Times New Roman"/>
          <w:sz w:val="24"/>
          <w:szCs w:val="24"/>
        </w:rPr>
        <w:tab/>
      </w:r>
      <w:r w:rsidR="0038259A">
        <w:rPr>
          <w:rFonts w:ascii="Times New Roman" w:hAnsi="Times New Roman" w:cs="Times New Roman"/>
          <w:sz w:val="24"/>
          <w:szCs w:val="24"/>
        </w:rPr>
        <w:t>"</w:t>
      </w:r>
      <w:r w:rsidR="00BB55D2">
        <w:rPr>
          <w:rFonts w:ascii="Times New Roman" w:hAnsi="Times New Roman" w:cs="Times New Roman"/>
          <w:sz w:val="24"/>
          <w:szCs w:val="24"/>
        </w:rPr>
        <w:t xml:space="preserve">The document was personally signed by </w:t>
      </w:r>
      <w:r w:rsidR="00BB55D2" w:rsidRPr="00F2364B">
        <w:rPr>
          <w:rFonts w:ascii="Times New Roman" w:hAnsi="Times New Roman" w:cs="Times New Roman"/>
          <w:b/>
          <w:sz w:val="24"/>
          <w:szCs w:val="24"/>
        </w:rPr>
        <w:t>Admiral Kurt W. Tidd</w:t>
      </w:r>
      <w:r>
        <w:rPr>
          <w:rFonts w:ascii="Times New Roman" w:hAnsi="Times New Roman" w:cs="Times New Roman"/>
          <w:sz w:val="24"/>
          <w:szCs w:val="24"/>
        </w:rPr>
        <w:t>, who was the Commander (the chief), at SOUTHCOM and he was thus the top U.S. military official handling Venezuela. But</w:t>
      </w:r>
      <w:r w:rsidR="00F2364B">
        <w:rPr>
          <w:rFonts w:ascii="Times New Roman" w:hAnsi="Times New Roman" w:cs="Times New Roman"/>
          <w:sz w:val="24"/>
          <w:szCs w:val="24"/>
        </w:rPr>
        <w:t>,</w:t>
      </w:r>
      <w:r>
        <w:rPr>
          <w:rFonts w:ascii="Times New Roman" w:hAnsi="Times New Roman" w:cs="Times New Roman"/>
          <w:sz w:val="24"/>
          <w:szCs w:val="24"/>
        </w:rPr>
        <w:t xml:space="preserve"> this was far more than just a military plan.</w:t>
      </w:r>
      <w:r w:rsidR="00F2364B">
        <w:rPr>
          <w:rFonts w:ascii="Times New Roman" w:hAnsi="Times New Roman" w:cs="Times New Roman"/>
          <w:sz w:val="24"/>
          <w:szCs w:val="24"/>
        </w:rPr>
        <w:t xml:space="preserve"> </w:t>
      </w:r>
      <w:r>
        <w:rPr>
          <w:rFonts w:ascii="Times New Roman" w:hAnsi="Times New Roman" w:cs="Times New Roman"/>
          <w:sz w:val="24"/>
          <w:szCs w:val="24"/>
        </w:rPr>
        <w:t xml:space="preserve"> It was comprehensive--directing military, diplomatic, propaganda, policies</w:t>
      </w:r>
      <w:r w:rsidR="00F2364B">
        <w:rPr>
          <w:rFonts w:ascii="Times New Roman" w:hAnsi="Times New Roman" w:cs="Times New Roman"/>
          <w:sz w:val="24"/>
          <w:szCs w:val="24"/>
        </w:rPr>
        <w:t xml:space="preserve"> </w:t>
      </w:r>
      <w:r>
        <w:rPr>
          <w:rFonts w:ascii="Times New Roman" w:hAnsi="Times New Roman" w:cs="Times New Roman"/>
          <w:sz w:val="24"/>
          <w:szCs w:val="24"/>
        </w:rPr>
        <w:t>--</w:t>
      </w:r>
      <w:r w:rsidR="00F2364B">
        <w:rPr>
          <w:rFonts w:ascii="Times New Roman" w:hAnsi="Times New Roman" w:cs="Times New Roman"/>
          <w:sz w:val="24"/>
          <w:szCs w:val="24"/>
        </w:rPr>
        <w:t xml:space="preserve"> </w:t>
      </w:r>
      <w:r>
        <w:rPr>
          <w:rFonts w:ascii="Times New Roman" w:hAnsi="Times New Roman" w:cs="Times New Roman"/>
          <w:sz w:val="24"/>
          <w:szCs w:val="24"/>
        </w:rPr>
        <w:t>regarding the Trump Administration's planned "Overthrow" of Venezuela's Government. His plan has since guided the Administration's entire operation, including "the capacities of the psychological war," regarding Venezuela</w:t>
      </w:r>
      <w:r w:rsidR="007B7FE9">
        <w:rPr>
          <w:rFonts w:ascii="Times New Roman" w:hAnsi="Times New Roman" w:cs="Times New Roman"/>
          <w:sz w:val="24"/>
          <w:szCs w:val="24"/>
        </w:rPr>
        <w:t>.</w:t>
      </w:r>
    </w:p>
    <w:p w:rsidR="007B7FE9" w:rsidRDefault="0038259A" w:rsidP="00C21103">
      <w:pPr>
        <w:pStyle w:val="yiv2308010587ydp1dcf4f5byiv7417251443"/>
        <w:jc w:val="both"/>
        <w:rPr>
          <w:b/>
          <w:bCs/>
        </w:rPr>
      </w:pPr>
      <w:r>
        <w:rPr>
          <w:rStyle w:val="yiv2308010587ydp1dcf4f5byiv74172514431"/>
          <w:b/>
          <w:bCs/>
        </w:rPr>
        <w:t>"</w:t>
      </w:r>
      <w:r w:rsidR="007B7FE9">
        <w:rPr>
          <w:rStyle w:val="yiv2308010587ydp1dcf4f5byiv74172514431"/>
          <w:b/>
          <w:bCs/>
        </w:rPr>
        <w:t>It instructed SOUTHCOM:</w:t>
      </w:r>
    </w:p>
    <w:p w:rsidR="007B7FE9" w:rsidRDefault="007B7FE9" w:rsidP="00C21103">
      <w:pPr>
        <w:pStyle w:val="yiv2308010587ydp1dcf4f5byiv7417251443"/>
        <w:jc w:val="both"/>
        <w:rPr>
          <w:b/>
          <w:bCs/>
        </w:rPr>
      </w:pPr>
      <w:r>
        <w:rPr>
          <w:rStyle w:val="yiv2308010587ydp1dcf4f5byiv74172514431"/>
          <w:b/>
          <w:bCs/>
          <w:i/>
          <w:iCs/>
        </w:rPr>
        <w:t>“Encouraging popular dissatisfaction by increasing scarcity and rise in price of the foodstuffs, medicines and other essential goods for the inhabitants. Making more harrowing and painful the scarcities of the main basic merchandises.” …</w:t>
      </w:r>
    </w:p>
    <w:p w:rsidR="007B7FE9" w:rsidRDefault="007B7FE9" w:rsidP="00C21103">
      <w:pPr>
        <w:pStyle w:val="yiv2308010587ydp1dcf4f5byiv7417251443"/>
        <w:jc w:val="both"/>
        <w:rPr>
          <w:b/>
          <w:bCs/>
        </w:rPr>
      </w:pPr>
      <w:r>
        <w:rPr>
          <w:rStyle w:val="yiv2308010587ydp1dcf4f5byiv74172514431"/>
          <w:b/>
          <w:bCs/>
          <w:i/>
          <w:iCs/>
        </w:rPr>
        <w:lastRenderedPageBreak/>
        <w:t>“intensifying the undercapitalization of the country, the leaking out of foreign currency and the deterioration of its monetary base, bringing about the application of new inflationary measures.” …</w:t>
      </w:r>
    </w:p>
    <w:p w:rsidR="007B7FE9" w:rsidRDefault="007B7FE9" w:rsidP="00C21103">
      <w:pPr>
        <w:pStyle w:val="yiv2308010587ydp1dcf4f5byiv7417251443"/>
        <w:jc w:val="both"/>
        <w:rPr>
          <w:b/>
          <w:bCs/>
        </w:rPr>
      </w:pPr>
      <w:r>
        <w:rPr>
          <w:rStyle w:val="yiv2308010587ydp1dcf4f5byiv74172514431"/>
          <w:b/>
          <w:bCs/>
          <w:i/>
          <w:iCs/>
        </w:rPr>
        <w:t>“Fully obstruct imports, and at the same time discouraging potential foreign investors in order to make the situation more critical for the population.” …</w:t>
      </w:r>
    </w:p>
    <w:p w:rsidR="007B7FE9" w:rsidRDefault="007B7FE9" w:rsidP="00C21103">
      <w:pPr>
        <w:pStyle w:val="yiv2308010587ydp1dcf4f5byiv7417251443"/>
        <w:jc w:val="both"/>
        <w:rPr>
          <w:b/>
          <w:bCs/>
        </w:rPr>
      </w:pPr>
      <w:r>
        <w:rPr>
          <w:rStyle w:val="yiv2308010587ydp1dcf4f5byiv74172514431"/>
          <w:b/>
          <w:bCs/>
          <w:i/>
          <w:iCs/>
        </w:rPr>
        <w:t>“compelling him to fall into mistakes that generate greater distrust and rejection domestically” …</w:t>
      </w:r>
    </w:p>
    <w:p w:rsidR="007B7FE9" w:rsidRDefault="007B7FE9" w:rsidP="00C21103">
      <w:pPr>
        <w:pStyle w:val="yiv2308010587ydp1dcf4f5byiv7417251443"/>
        <w:jc w:val="both"/>
        <w:rPr>
          <w:b/>
          <w:bCs/>
        </w:rPr>
      </w:pPr>
      <w:r>
        <w:rPr>
          <w:rStyle w:val="yiv2308010587ydp1dcf4f5byiv74172514431"/>
          <w:b/>
          <w:bCs/>
          <w:i/>
          <w:iCs/>
        </w:rPr>
        <w:t>“To besiege him, to ridicule him and to pose him as symbol of awkwardness and incompetence. To expose him as a puppet of Cuba.” …</w:t>
      </w:r>
    </w:p>
    <w:p w:rsidR="007B7FE9" w:rsidRDefault="007B7FE9" w:rsidP="00C21103">
      <w:pPr>
        <w:pStyle w:val="yiv2308010587ydp1dcf4f5byiv7417251443"/>
        <w:jc w:val="both"/>
        <w:rPr>
          <w:b/>
          <w:bCs/>
        </w:rPr>
      </w:pPr>
      <w:r>
        <w:rPr>
          <w:rStyle w:val="yiv2308010587ydp1dcf4f5byiv74172514431"/>
          <w:b/>
          <w:bCs/>
          <w:i/>
          <w:iCs/>
        </w:rPr>
        <w:t>“Appealing to domestic allies as well as other people inserted from abroad in the national scenario in order to generate protests, riots and insecurity, plunders, thefts, assaults and highjacking of vessels as well as other means of transportation, with the intention of deserting this country in crisis through all borderlands and other possible ways, jeopardizing in such a way the National Security of neighboring frontier nations. Causing victims and holding the Government responsible for them. Magnifying, in front of the world, the humanitarian crisis in which the country has been submitted to.” …</w:t>
      </w:r>
    </w:p>
    <w:p w:rsidR="007B7FE9" w:rsidRDefault="007B7FE9" w:rsidP="00C21103">
      <w:pPr>
        <w:pStyle w:val="yiv2308010587ydp1dcf4f5byiv7417251443"/>
        <w:jc w:val="both"/>
        <w:rPr>
          <w:b/>
          <w:bCs/>
        </w:rPr>
      </w:pPr>
      <w:r>
        <w:rPr>
          <w:rStyle w:val="yiv2308010587ydp1dcf4f5byiv74172514431"/>
          <w:b/>
          <w:bCs/>
          <w:i/>
          <w:iCs/>
        </w:rPr>
        <w:t>“Structuring a plan to get the profuse desertion of the most qualified professionals from the country, in order ‘to leave it with no professionals at all’, which will aggravate even more the internal situation and along these lines putting the blame on of Government.” …</w:t>
      </w:r>
    </w:p>
    <w:p w:rsidR="007B7FE9" w:rsidRDefault="007B7FE9" w:rsidP="00C21103">
      <w:pPr>
        <w:pStyle w:val="yiv2308010587ydp1dcf4f5byiv7417251443"/>
        <w:jc w:val="both"/>
        <w:rPr>
          <w:b/>
          <w:bCs/>
        </w:rPr>
      </w:pPr>
      <w:r>
        <w:rPr>
          <w:rStyle w:val="yiv2308010587ydp1dcf4f5byiv74172514431"/>
          <w:b/>
          <w:bCs/>
          <w:i/>
          <w:iCs/>
        </w:rPr>
        <w:t>“the presence of combat units from the United States of America and the other named countries, under the command of a Joint General Staff led by the USA.”</w:t>
      </w:r>
    </w:p>
    <w:p w:rsidR="007B7FE9" w:rsidRPr="00991F38" w:rsidRDefault="0038259A" w:rsidP="00C21103">
      <w:pPr>
        <w:pStyle w:val="yiv2308010587ydp1dcf4f5byiv7417251443"/>
        <w:jc w:val="both"/>
        <w:rPr>
          <w:bCs/>
        </w:rPr>
      </w:pPr>
      <w:r w:rsidRPr="00991F38">
        <w:rPr>
          <w:rStyle w:val="yiv2308010587ydp1dcf4f5byiv74172514431"/>
          <w:bCs/>
        </w:rPr>
        <w:t>"</w:t>
      </w:r>
      <w:r w:rsidR="007B7FE9" w:rsidRPr="00991F38">
        <w:rPr>
          <w:rStyle w:val="yiv2308010587ydp1dcf4f5byiv74172514431"/>
          <w:bCs/>
        </w:rPr>
        <w:t xml:space="preserve">It was </w:t>
      </w:r>
      <w:hyperlink r:id="rId10" w:tgtFrame="_blank" w:history="1">
        <w:r w:rsidR="007B7FE9" w:rsidRPr="00991F38">
          <w:rPr>
            <w:rStyle w:val="Hyperlink"/>
            <w:bCs/>
          </w:rPr>
          <w:t>posted online at the Voltairenet site</w:t>
        </w:r>
      </w:hyperlink>
      <w:r w:rsidR="007B7FE9" w:rsidRPr="00991F38">
        <w:rPr>
          <w:rStyle w:val="yiv2308010587ydp1dcf4f5byiv74172514431"/>
          <w:bCs/>
        </w:rPr>
        <w:t xml:space="preserve">, and was first copied to a web archive on </w:t>
      </w:r>
      <w:hyperlink r:id="rId11" w:tgtFrame="_blank" w:history="1">
        <w:r w:rsidR="007B7FE9" w:rsidRPr="00991F38">
          <w:rPr>
            <w:rStyle w:val="Hyperlink"/>
            <w:bCs/>
          </w:rPr>
          <w:t>14 May 2018</w:t>
        </w:r>
      </w:hyperlink>
      <w:r w:rsidR="007B7FE9" w:rsidRPr="00991F38">
        <w:rPr>
          <w:rStyle w:val="yiv2308010587ydp1dcf4f5byiv74172514431"/>
          <w:bCs/>
        </w:rPr>
        <w:t>. So, it has been online since at least that date. However, because the photo in it of the document wasn’t made available via software which includes the individual symbols, but presented only the full visual image of the paper document, it still hasn’t yet gone viral on the Web. Here, therefore, is the first appearance, on the Web, of the full document, that’s manually copied, character-by-character, so that each phrase in this document becomes, for the first time, web-searchable, and thereby conveniently available for journalists and historians to quote from. This prophetic document — the source for what has happened afterward in and to Venezuela — might therefore finally receive the public attention that it so clearly merits. </w:t>
      </w:r>
    </w:p>
    <w:p w:rsidR="007B7FE9" w:rsidRPr="00991F38" w:rsidRDefault="0038259A" w:rsidP="00C21103">
      <w:pPr>
        <w:pStyle w:val="yiv2308010587ydp1dcf4f5byiv7417251443"/>
        <w:jc w:val="both"/>
        <w:rPr>
          <w:bCs/>
        </w:rPr>
      </w:pPr>
      <w:r w:rsidRPr="00991F38">
        <w:rPr>
          <w:rStyle w:val="yiv2308010587ydp1dcf4f5byiv74172514431"/>
          <w:bCs/>
        </w:rPr>
        <w:t>"</w:t>
      </w:r>
      <w:r w:rsidR="007B7FE9" w:rsidRPr="00991F38">
        <w:rPr>
          <w:rStyle w:val="yiv2308010587ydp1dcf4f5byiv74172514431"/>
          <w:bCs/>
        </w:rPr>
        <w:t xml:space="preserve">The document starts with propaganda against Venezuela’s existing Government (and it </w:t>
      </w:r>
      <w:hyperlink r:id="rId12" w:tgtFrame="_blank" w:history="1">
        <w:r w:rsidR="007B7FE9" w:rsidRPr="00991F38">
          <w:rPr>
            <w:rStyle w:val="Hyperlink"/>
            <w:bCs/>
          </w:rPr>
          <w:t>totally</w:t>
        </w:r>
      </w:hyperlink>
      <w:r w:rsidR="007B7FE9" w:rsidRPr="00991F38">
        <w:rPr>
          <w:rStyle w:val="yiv2308010587ydp1dcf4f5byiv74172514431"/>
          <w:bCs/>
        </w:rPr>
        <w:t xml:space="preserve"> ignores </w:t>
      </w:r>
      <w:hyperlink r:id="rId13" w:tgtFrame="_blank" w:history="1">
        <w:r w:rsidR="007B7FE9" w:rsidRPr="00991F38">
          <w:rPr>
            <w:rStyle w:val="Hyperlink"/>
            <w:bCs/>
          </w:rPr>
          <w:t>the extent to which the pre-existing U.S. economic sanctions against Venezuela had actually caused these problems</w:t>
        </w:r>
      </w:hyperlink>
      <w:r w:rsidR="007B7FE9" w:rsidRPr="00991F38">
        <w:rPr>
          <w:rStyle w:val="yiv2308010587ydp1dcf4f5byiv74172514431"/>
          <w:bCs/>
        </w:rPr>
        <w:t xml:space="preserve">), and it then proceeds to present the U.S. plan to overthrow the ‘dictatorship’. (Tidd refers to Maduro </w:t>
      </w:r>
      <w:r w:rsidR="007B7FE9" w:rsidRPr="00991F38">
        <w:rPr>
          <w:rStyle w:val="yiv2308010587ydp1dcf4f5byiv74172514431"/>
          <w:bCs/>
          <w:i/>
          <w:iCs/>
        </w:rPr>
        <w:t>only</w:t>
      </w:r>
      <w:r w:rsidR="007B7FE9" w:rsidRPr="00991F38">
        <w:rPr>
          <w:rStyle w:val="yiv2308010587ydp1dcf4f5byiv74172514431"/>
          <w:bCs/>
        </w:rPr>
        <w:t xml:space="preserve"> as “the Dictator,” except at the very start and very end. At the end, he commands “the denouncement toward Maduro’s regimen” and he also uses the phrase “the enemy” to refer to him — as if there had been the U.S. Constitutionally required authorization, by the U.S. Congress, of </w:t>
      </w:r>
      <w:r w:rsidR="007B7FE9" w:rsidRPr="00991F38">
        <w:rPr>
          <w:rStyle w:val="yiv2308010587ydp1dcf4f5byiv74172514431"/>
          <w:bCs/>
          <w:i/>
          <w:iCs/>
        </w:rPr>
        <w:t>this</w:t>
      </w:r>
      <w:r w:rsidR="007B7FE9" w:rsidRPr="00991F38">
        <w:rPr>
          <w:rStyle w:val="yiv2308010587ydp1dcf4f5byiv74172514431"/>
          <w:bCs/>
        </w:rPr>
        <w:t xml:space="preserve"> “war.” The close urges “the dispatch of a UNO military force for the imposition of peace, once Nicolas Maduro’s corrupt dictatorship is </w:t>
      </w:r>
      <w:r w:rsidR="007B7FE9" w:rsidRPr="00991F38">
        <w:rPr>
          <w:rStyle w:val="yiv2308010587ydp1dcf4f5byiv74172514431"/>
          <w:bCs/>
        </w:rPr>
        <w:lastRenderedPageBreak/>
        <w:t>defeated.” The U.N. is militarily to “impose” “peace,” after the U.S. and its allies have conquered Venezuela.) </w:t>
      </w:r>
    </w:p>
    <w:p w:rsidR="00B232B1" w:rsidRDefault="0038259A" w:rsidP="00C21103">
      <w:pPr>
        <w:pStyle w:val="yiv2308010587ydp1dcf4f5byiv7417251443"/>
        <w:spacing w:before="0" w:beforeAutospacing="0" w:after="0" w:afterAutospacing="0"/>
        <w:jc w:val="both"/>
        <w:rPr>
          <w:rStyle w:val="yiv2308010587ydp1dcf4f5byiv74172514431"/>
          <w:bCs/>
        </w:rPr>
      </w:pPr>
      <w:r w:rsidRPr="00991F38">
        <w:rPr>
          <w:rStyle w:val="yiv2308010587ydp1dcf4f5byiv74172514431"/>
          <w:bCs/>
        </w:rPr>
        <w:t>"</w:t>
      </w:r>
      <w:r w:rsidR="007B7FE9" w:rsidRPr="00991F38">
        <w:rPr>
          <w:rStyle w:val="yiv2308010587ydp1dcf4f5byiv74172514431"/>
          <w:bCs/>
        </w:rPr>
        <w:t>Although Tidd placed 100% of the blame for Venezuela’s problems upon Maduro, and ignored t</w:t>
      </w:r>
      <w:hyperlink r:id="rId14" w:tgtFrame="_blank" w:history="1">
        <w:r w:rsidR="007B7FE9" w:rsidRPr="00991F38">
          <w:rPr>
            <w:rStyle w:val="Hyperlink"/>
            <w:bCs/>
          </w:rPr>
          <w:t>he crucial extent to which U.S. economic sanctions had caused them</w:t>
        </w:r>
      </w:hyperlink>
      <w:r w:rsidR="007B7FE9" w:rsidRPr="00991F38">
        <w:rPr>
          <w:rStyle w:val="yiv2308010587ydp1dcf4f5byiv74172514431"/>
          <w:bCs/>
        </w:rPr>
        <w:t xml:space="preserve">, his plan emphasized that the U.S. must actively make things even worse for the Venezuelan public than America’s economic sanctions </w:t>
      </w:r>
      <w:hyperlink r:id="rId15" w:tgtFrame="_blank" w:history="1">
        <w:r w:rsidR="007B7FE9" w:rsidRPr="00991F38">
          <w:rPr>
            <w:rStyle w:val="Hyperlink"/>
            <w:bCs/>
          </w:rPr>
          <w:t>had yet done</w:t>
        </w:r>
      </w:hyperlink>
      <w:r w:rsidR="007B7FE9" w:rsidRPr="00991F38">
        <w:rPr>
          <w:rStyle w:val="yiv2308010587ydp1dcf4f5byiv74172514431"/>
          <w:bCs/>
        </w:rPr>
        <w:t>. His coup-plan is loaded with such statements, and, in fact, opens with one: “Encouraging popular dissatisfaction by increasing scarcity and rise in price of the foodstuffs, medicines and other essential goods for the inhabitants. Making more harrowing and painful the scarcities of the main basic merchandises.” So: he wasn’t naive. America’s induced suffering upon Venezuelans was part of his plan for Venezuelans, in order to get them to do what the U.S. regime wants them to do — overthrow Maduro. Furthermore, the United States Government has had extensive successes in previous such operations. One example is</w:t>
      </w:r>
      <w:r w:rsidR="007B7FE9">
        <w:rPr>
          <w:rStyle w:val="yiv2308010587ydp1dcf4f5byiv74172514431"/>
          <w:b/>
          <w:bCs/>
        </w:rPr>
        <w:t xml:space="preserve"> </w:t>
      </w:r>
      <w:r w:rsidR="007B7FE9" w:rsidRPr="00991F38">
        <w:rPr>
          <w:rStyle w:val="yiv2308010587ydp1dcf4f5byiv74172514431"/>
          <w:bCs/>
        </w:rPr>
        <w:t xml:space="preserve">that </w:t>
      </w:r>
      <w:hyperlink r:id="rId16" w:tgtFrame="_blank" w:history="1">
        <w:r w:rsidR="007B7FE9" w:rsidRPr="00991F38">
          <w:rPr>
            <w:rStyle w:val="Hyperlink"/>
            <w:bCs/>
          </w:rPr>
          <w:t>this was how Chile’s Salvador Allende was brought down in 1973</w:t>
        </w:r>
      </w:hyperlink>
      <w:r w:rsidR="007B7FE9" w:rsidRPr="00991F38">
        <w:rPr>
          <w:rStyle w:val="yiv2308010587ydp1dcf4f5byiv74172514431"/>
          <w:bCs/>
        </w:rPr>
        <w:t xml:space="preserve"> (at a time when the U.S. Government’s claims to have done it for ‘national security’ reasons had much more credibility than its current excuse of helping the Venezuelan people does, because the supposedly ideological Cold War was still on). The only excuse that the perpetrators can come up with, this time around, is “to put an end to the Venezuelan nightmare and the awakening of their beloved nation at a luminous dawn, in which the vision of fortune, true peace and tranquility predominate for their fellow citizens.” Impoverish the nation, in order to help Venezuelans attain “true peace and tranquility.” That’s the plan.</w:t>
      </w:r>
      <w:r w:rsidR="00991F38" w:rsidRPr="00991F38">
        <w:rPr>
          <w:rStyle w:val="yiv2308010587ydp1dcf4f5byiv74172514431"/>
          <w:bCs/>
        </w:rPr>
        <w:t>"</w:t>
      </w:r>
      <w:r w:rsidR="007B7FE9" w:rsidRPr="00991F38">
        <w:rPr>
          <w:rStyle w:val="yiv2308010587ydp1dcf4f5byiv74172514431"/>
          <w:bCs/>
        </w:rPr>
        <w:t xml:space="preserve">  </w:t>
      </w:r>
    </w:p>
    <w:p w:rsidR="00991F38" w:rsidRDefault="00B232B1" w:rsidP="00C21103">
      <w:pPr>
        <w:pStyle w:val="yiv2308010587ydp1dcf4f5byiv7417251443"/>
        <w:spacing w:before="0" w:beforeAutospacing="0" w:after="0" w:afterAutospacing="0"/>
        <w:jc w:val="both"/>
        <w:rPr>
          <w:rStyle w:val="Hyperlink"/>
        </w:rPr>
      </w:pPr>
      <w:r>
        <w:rPr>
          <w:rStyle w:val="yiv2308010587ydp1dcf4f5byiv74172514431"/>
          <w:bCs/>
        </w:rPr>
        <w:tab/>
      </w:r>
      <w:r w:rsidR="007B7FE9" w:rsidRPr="007B7FE9">
        <w:rPr>
          <w:rStyle w:val="yiv2308010587ydp1dcf4f5byiv74172514431"/>
          <w:bCs/>
        </w:rPr>
        <w:t>Zu</w:t>
      </w:r>
      <w:r w:rsidR="00991F38">
        <w:rPr>
          <w:rStyle w:val="yiv2308010587ydp1dcf4f5byiv74172514431"/>
          <w:bCs/>
        </w:rPr>
        <w:t>e</w:t>
      </w:r>
      <w:r w:rsidR="007B7FE9" w:rsidRPr="007B7FE9">
        <w:rPr>
          <w:rStyle w:val="yiv2308010587ydp1dcf4f5byiv74172514431"/>
          <w:bCs/>
        </w:rPr>
        <w:t>sse included th</w:t>
      </w:r>
      <w:r w:rsidR="00C21103">
        <w:rPr>
          <w:rStyle w:val="yiv2308010587ydp1dcf4f5byiv74172514431"/>
          <w:bCs/>
        </w:rPr>
        <w:t>at</w:t>
      </w:r>
      <w:r w:rsidR="007B7FE9" w:rsidRPr="007B7FE9">
        <w:rPr>
          <w:rStyle w:val="yiv2308010587ydp1dcf4f5byiv74172514431"/>
          <w:bCs/>
        </w:rPr>
        <w:t xml:space="preserve"> document’s entire text</w:t>
      </w:r>
      <w:r w:rsidR="0038259A">
        <w:rPr>
          <w:rStyle w:val="yiv2308010587ydp1dcf4f5byiv74172514431"/>
          <w:bCs/>
        </w:rPr>
        <w:t xml:space="preserve"> below</w:t>
      </w:r>
      <w:r w:rsidR="007B7FE9" w:rsidRPr="007B7FE9">
        <w:rPr>
          <w:rStyle w:val="yiv2308010587ydp1dcf4f5byiv74172514431"/>
          <w:bCs/>
        </w:rPr>
        <w:t>. If you wish to view it</w:t>
      </w:r>
      <w:r w:rsidR="00AD52B6">
        <w:rPr>
          <w:rStyle w:val="yiv2308010587ydp1dcf4f5byiv74172514431"/>
          <w:bCs/>
        </w:rPr>
        <w:t>,</w:t>
      </w:r>
      <w:r w:rsidR="007B7FE9" w:rsidRPr="007B7FE9">
        <w:rPr>
          <w:rStyle w:val="yiv2308010587ydp1dcf4f5byiv74172514431"/>
          <w:bCs/>
        </w:rPr>
        <w:t xml:space="preserve"> open the article.</w:t>
      </w:r>
      <w:r w:rsidR="00106F9E" w:rsidRPr="00106F9E">
        <w:fldChar w:fldCharType="begin"/>
      </w:r>
      <w:r w:rsidR="00991F38">
        <w:instrText xml:space="preserve"> HYPERLINK "https://www.globalresearch.ca/u-s-government-plan-dated-23-february-2018-coup-venezuela/5676380" </w:instrText>
      </w:r>
      <w:r w:rsidR="00106F9E" w:rsidRPr="00106F9E">
        <w:fldChar w:fldCharType="separate"/>
      </w:r>
    </w:p>
    <w:p w:rsidR="00991F38" w:rsidRDefault="00991F38" w:rsidP="00C21103">
      <w:pPr>
        <w:pStyle w:val="Heading3"/>
        <w:spacing w:before="0"/>
        <w:jc w:val="both"/>
      </w:pPr>
      <w:r>
        <w:rPr>
          <w:color w:val="0000FF"/>
          <w:u w:val="single"/>
        </w:rPr>
        <w:t>US Government Plan, Dated 23 February 2018, for Coup in Venezuela ...</w:t>
      </w:r>
      <w:r w:rsidR="00B232B1">
        <w:rPr>
          <w:color w:val="0000FF"/>
          <w:u w:val="single"/>
        </w:rPr>
        <w:t xml:space="preserve">  </w:t>
      </w:r>
    </w:p>
    <w:p w:rsidR="0025758E" w:rsidRDefault="00106F9E" w:rsidP="00C21103">
      <w:pPr>
        <w:jc w:val="both"/>
        <w:rPr>
          <w:sz w:val="24"/>
          <w:szCs w:val="24"/>
        </w:rPr>
      </w:pPr>
      <w:r>
        <w:fldChar w:fldCharType="end"/>
      </w:r>
      <w:r w:rsidR="002E3428">
        <w:rPr>
          <w:sz w:val="24"/>
          <w:szCs w:val="24"/>
        </w:rPr>
        <w:tab/>
        <w:t>Be not depressed. Only a minority still express racism, religious bigotry</w:t>
      </w:r>
      <w:r w:rsidR="004F6B44">
        <w:rPr>
          <w:sz w:val="24"/>
          <w:szCs w:val="24"/>
        </w:rPr>
        <w:t>, selfishness</w:t>
      </w:r>
      <w:r w:rsidR="002E3428">
        <w:t xml:space="preserve"> and greed. </w:t>
      </w:r>
      <w:r w:rsidR="002E3428">
        <w:rPr>
          <w:sz w:val="24"/>
          <w:szCs w:val="24"/>
        </w:rPr>
        <w:t xml:space="preserve"> </w:t>
      </w:r>
      <w:r w:rsidR="00AD52B6">
        <w:rPr>
          <w:sz w:val="24"/>
          <w:szCs w:val="24"/>
        </w:rPr>
        <w:t>Humanity is</w:t>
      </w:r>
      <w:r w:rsidR="002E3428">
        <w:rPr>
          <w:sz w:val="24"/>
          <w:szCs w:val="24"/>
        </w:rPr>
        <w:t xml:space="preserve"> destined to experience the Golden Age</w:t>
      </w:r>
      <w:r w:rsidR="004F6B44">
        <w:rPr>
          <w:sz w:val="24"/>
          <w:szCs w:val="24"/>
        </w:rPr>
        <w:t>,</w:t>
      </w:r>
      <w:r w:rsidR="002E3428">
        <w:rPr>
          <w:sz w:val="24"/>
          <w:szCs w:val="24"/>
        </w:rPr>
        <w:t xml:space="preserve"> which the Hindu and Zoroast</w:t>
      </w:r>
      <w:r w:rsidR="00913888">
        <w:rPr>
          <w:sz w:val="24"/>
          <w:szCs w:val="24"/>
        </w:rPr>
        <w:t>r</w:t>
      </w:r>
      <w:r w:rsidR="002E3428">
        <w:rPr>
          <w:sz w:val="24"/>
          <w:szCs w:val="24"/>
        </w:rPr>
        <w:t>ian Sages have forecast.</w:t>
      </w:r>
      <w:r w:rsidR="00AD52B6">
        <w:rPr>
          <w:sz w:val="24"/>
          <w:szCs w:val="24"/>
          <w:vertAlign w:val="superscript"/>
        </w:rPr>
        <w:t>7</w:t>
      </w:r>
      <w:r w:rsidR="002E3428">
        <w:rPr>
          <w:sz w:val="24"/>
          <w:szCs w:val="24"/>
        </w:rPr>
        <w:t xml:space="preserve">  </w:t>
      </w:r>
    </w:p>
    <w:p w:rsidR="00000057" w:rsidRDefault="00000057" w:rsidP="00C21103">
      <w:pPr>
        <w:jc w:val="center"/>
        <w:rPr>
          <w:b/>
          <w:sz w:val="24"/>
          <w:szCs w:val="24"/>
        </w:rPr>
      </w:pPr>
      <w:r w:rsidRPr="00000057">
        <w:rPr>
          <w:b/>
          <w:sz w:val="24"/>
          <w:szCs w:val="24"/>
        </w:rPr>
        <w:t>∆ ∆ ∆</w:t>
      </w:r>
    </w:p>
    <w:p w:rsidR="00F2364B" w:rsidRPr="00000057" w:rsidRDefault="00F2364B" w:rsidP="00C21103">
      <w:pPr>
        <w:jc w:val="center"/>
        <w:rPr>
          <w:rFonts w:ascii="Times New Roman" w:hAnsi="Times New Roman" w:cs="Times New Roman"/>
          <w:b/>
          <w:sz w:val="24"/>
          <w:szCs w:val="24"/>
        </w:rPr>
      </w:pPr>
    </w:p>
    <w:p w:rsidR="00000057" w:rsidRPr="00000057" w:rsidRDefault="00000057" w:rsidP="00C21103">
      <w:pPr>
        <w:ind w:firstLine="720"/>
        <w:jc w:val="both"/>
        <w:rPr>
          <w:rFonts w:ascii="Times New Roman" w:hAnsi="Times New Roman" w:cs="Times New Roman"/>
          <w:i/>
          <w:sz w:val="24"/>
          <w:szCs w:val="24"/>
        </w:rPr>
      </w:pPr>
      <w:r w:rsidRPr="00000057">
        <w:rPr>
          <w:rFonts w:ascii="Times New Roman" w:hAnsi="Times New Roman" w:cs="Times New Roman"/>
          <w:i/>
          <w:noProof/>
          <w:sz w:val="24"/>
          <w:szCs w:val="24"/>
        </w:rPr>
        <w:drawing>
          <wp:anchor distT="0" distB="0" distL="114300" distR="114300" simplePos="0" relativeHeight="251660288" behindDoc="0" locked="0" layoutInCell="1" allowOverlap="1">
            <wp:simplePos x="0" y="0"/>
            <wp:positionH relativeFrom="column">
              <wp:posOffset>-11430</wp:posOffset>
            </wp:positionH>
            <wp:positionV relativeFrom="paragraph">
              <wp:posOffset>60325</wp:posOffset>
            </wp:positionV>
            <wp:extent cx="1299210" cy="1303020"/>
            <wp:effectExtent l="1905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000057">
        <w:rPr>
          <w:rFonts w:ascii="Times New Roman" w:hAnsi="Times New Roman" w:cs="Times New Roman"/>
          <w:i/>
          <w:sz w:val="24"/>
          <w:szCs w:val="24"/>
        </w:rPr>
        <w:t xml:space="preserve">Marguerite dar Boggia </w:t>
      </w:r>
      <w:r w:rsidRPr="00000057">
        <w:rPr>
          <w:rFonts w:ascii="Times New Roman" w:hAnsi="Times New Roman" w:cs="Times New Roman"/>
          <w:sz w:val="24"/>
          <w:szCs w:val="24"/>
        </w:rPr>
        <w:t xml:space="preserve">formerly served as Membership Secretary for ISAR, the International Society for Astrological Research. She is the former Secretary and Director of ISAR and Publisher of </w:t>
      </w:r>
      <w:r w:rsidRPr="00000057">
        <w:rPr>
          <w:rFonts w:ascii="Times New Roman" w:hAnsi="Times New Roman" w:cs="Times New Roman"/>
          <w:i/>
          <w:sz w:val="24"/>
          <w:szCs w:val="24"/>
        </w:rPr>
        <w:t>Kosmos,</w:t>
      </w:r>
      <w:r w:rsidRPr="00000057">
        <w:rPr>
          <w:rFonts w:ascii="Times New Roman" w:hAnsi="Times New Roman" w:cs="Times New Roman"/>
          <w:sz w:val="24"/>
          <w:szCs w:val="24"/>
        </w:rPr>
        <w:t xml:space="preserve"> the ISAR journal. She is a co-founder of UAC and its past Secretary and Director. Her goal is to serve humanity and the spiritual Hierarchy of our planet.  To that end, she offers </w:t>
      </w:r>
      <w:r w:rsidRPr="00000057">
        <w:rPr>
          <w:rFonts w:ascii="Times New Roman" w:hAnsi="Times New Roman" w:cs="Times New Roman"/>
          <w:b/>
          <w:sz w:val="24"/>
          <w:szCs w:val="24"/>
        </w:rPr>
        <w:t>free, online</w:t>
      </w:r>
      <w:r w:rsidRPr="00000057">
        <w:rPr>
          <w:rFonts w:ascii="Times New Roman" w:hAnsi="Times New Roman" w:cs="Times New Roman"/>
          <w:sz w:val="24"/>
          <w:szCs w:val="24"/>
        </w:rPr>
        <w:t xml:space="preserve">, three pages weekly of the Esoteric Studies as was known by </w:t>
      </w:r>
      <w:r w:rsidRPr="00000057">
        <w:rPr>
          <w:rFonts w:ascii="Times New Roman" w:hAnsi="Times New Roman" w:cs="Times New Roman"/>
          <w:b/>
          <w:sz w:val="24"/>
          <w:szCs w:val="24"/>
        </w:rPr>
        <w:t>Pythagoras</w:t>
      </w:r>
      <w:r w:rsidRPr="00000057">
        <w:rPr>
          <w:rFonts w:ascii="Times New Roman" w:hAnsi="Times New Roman" w:cs="Times New Roman"/>
          <w:sz w:val="24"/>
          <w:szCs w:val="24"/>
        </w:rPr>
        <w:t>. The teachings include information from the book: "</w:t>
      </w:r>
      <w:r w:rsidRPr="00000057">
        <w:rPr>
          <w:rFonts w:ascii="Times New Roman" w:hAnsi="Times New Roman" w:cs="Times New Roman"/>
          <w:i/>
          <w:sz w:val="24"/>
          <w:szCs w:val="24"/>
        </w:rPr>
        <w:t>A Treatise on Cosmic Fire</w:t>
      </w:r>
      <w:r w:rsidRPr="00000057">
        <w:rPr>
          <w:rFonts w:ascii="Times New Roman" w:hAnsi="Times New Roman" w:cs="Times New Roman"/>
          <w:sz w:val="24"/>
          <w:szCs w:val="24"/>
        </w:rPr>
        <w:t xml:space="preserve">", which book was on </w:t>
      </w:r>
      <w:r w:rsidRPr="00000057">
        <w:rPr>
          <w:rFonts w:ascii="Times New Roman" w:hAnsi="Times New Roman" w:cs="Times New Roman"/>
          <w:b/>
          <w:sz w:val="24"/>
          <w:szCs w:val="24"/>
        </w:rPr>
        <w:t>Albert Einstein's</w:t>
      </w:r>
      <w:r w:rsidRPr="00000057">
        <w:rPr>
          <w:rFonts w:ascii="Times New Roman" w:hAnsi="Times New Roman" w:cs="Times New Roman"/>
          <w:sz w:val="24"/>
          <w:szCs w:val="24"/>
        </w:rPr>
        <w:t xml:space="preserve"> desk. To receive these studies, she can be contacted at her website which she created at the age of 90: </w:t>
      </w:r>
      <w:hyperlink r:id="rId18" w:history="1">
        <w:r w:rsidRPr="00000057">
          <w:rPr>
            <w:rStyle w:val="Hyperlink"/>
            <w:rFonts w:ascii="Times New Roman" w:hAnsi="Times New Roman" w:cs="Times New Roman"/>
            <w:b/>
            <w:sz w:val="24"/>
            <w:szCs w:val="24"/>
          </w:rPr>
          <w:t>www.FreePythagorasTeachings.com</w:t>
        </w:r>
      </w:hyperlink>
    </w:p>
    <w:p w:rsidR="008057A2" w:rsidRDefault="008057A2" w:rsidP="00C21103">
      <w:pPr>
        <w:jc w:val="both"/>
        <w:rPr>
          <w:rFonts w:ascii="Times New Roman" w:hAnsi="Times New Roman" w:cs="Times New Roman"/>
          <w:sz w:val="24"/>
          <w:szCs w:val="24"/>
        </w:rPr>
      </w:pPr>
    </w:p>
    <w:p w:rsidR="00F2364B" w:rsidRDefault="00000057" w:rsidP="00F2364B">
      <w:pPr>
        <w:jc w:val="both"/>
        <w:rPr>
          <w:rFonts w:ascii="Times New Roman" w:hAnsi="Times New Roman" w:cs="Times New Roman"/>
          <w:sz w:val="24"/>
          <w:szCs w:val="24"/>
        </w:rPr>
      </w:pPr>
      <w:r>
        <w:rPr>
          <w:rFonts w:ascii="Times New Roman" w:hAnsi="Times New Roman" w:cs="Times New Roman"/>
          <w:sz w:val="24"/>
          <w:szCs w:val="24"/>
        </w:rPr>
        <w:t>References:</w:t>
      </w:r>
    </w:p>
    <w:p w:rsidR="00F2364B" w:rsidRDefault="00F2364B" w:rsidP="00F2364B">
      <w:pPr>
        <w:jc w:val="both"/>
        <w:rPr>
          <w:rFonts w:ascii="Times New Roman" w:hAnsi="Times New Roman" w:cs="Times New Roman"/>
          <w:sz w:val="24"/>
          <w:szCs w:val="24"/>
        </w:rPr>
      </w:pPr>
    </w:p>
    <w:p w:rsidR="006754E1" w:rsidRPr="004B10DE" w:rsidRDefault="00E95664" w:rsidP="00F2364B">
      <w:pPr>
        <w:jc w:val="both"/>
        <w:rPr>
          <w:rFonts w:ascii="Times New Roman" w:hAnsi="Times New Roman" w:cs="Times New Roman"/>
        </w:rPr>
      </w:pPr>
      <w:r w:rsidRPr="004B10DE">
        <w:rPr>
          <w:rFonts w:ascii="Times New Roman" w:hAnsi="Times New Roman" w:cs="Times New Roman"/>
          <w:b/>
          <w:vertAlign w:val="superscript"/>
        </w:rPr>
        <w:t>1</w:t>
      </w:r>
      <w:hyperlink r:id="rId19" w:history="1">
        <w:r w:rsidR="00FE65E8" w:rsidRPr="004B10DE">
          <w:rPr>
            <w:rStyle w:val="Hyperlink"/>
            <w:rFonts w:ascii="Times New Roman" w:hAnsi="Times New Roman" w:cs="Times New Roman"/>
            <w:b/>
          </w:rPr>
          <w:t>World Bank Whistleblower Reveals How The Global Elite ...</w:t>
        </w:r>
      </w:hyperlink>
    </w:p>
    <w:p w:rsidR="00FE65E8" w:rsidRPr="004B10DE" w:rsidRDefault="006754E1" w:rsidP="00C21103">
      <w:pPr>
        <w:pStyle w:val="Heading3"/>
        <w:spacing w:before="0"/>
        <w:jc w:val="both"/>
        <w:rPr>
          <w:rStyle w:val="Hyperlink"/>
          <w:rFonts w:ascii="Times New Roman" w:hAnsi="Times New Roman" w:cs="Times New Roman"/>
          <w:sz w:val="24"/>
          <w:szCs w:val="24"/>
        </w:rPr>
      </w:pPr>
      <w:r w:rsidRPr="004B10DE">
        <w:rPr>
          <w:rFonts w:ascii="Times New Roman" w:hAnsi="Times New Roman" w:cs="Times New Roman"/>
          <w:vertAlign w:val="superscript"/>
        </w:rPr>
        <w:lastRenderedPageBreak/>
        <w:t>2</w:t>
      </w:r>
      <w:r w:rsidRPr="004B10DE">
        <w:rPr>
          <w:rFonts w:ascii="Times New Roman" w:hAnsi="Times New Roman" w:cs="Times New Roman"/>
        </w:rPr>
        <w:t xml:space="preserve"> </w:t>
      </w:r>
      <w:r w:rsidRPr="004B10DE">
        <w:rPr>
          <w:rFonts w:ascii="Times New Roman" w:eastAsiaTheme="minorHAnsi" w:hAnsi="Times New Roman" w:cs="Times New Roman"/>
          <w:bCs w:val="0"/>
          <w:color w:val="auto"/>
          <w:sz w:val="24"/>
          <w:szCs w:val="24"/>
        </w:rPr>
        <w:t xml:space="preserve">Who Owns The Federal Reserve? | Global Research </w:t>
      </w:r>
      <w:r w:rsidR="00106F9E" w:rsidRPr="00106F9E">
        <w:rPr>
          <w:rFonts w:ascii="Times New Roman" w:hAnsi="Times New Roman" w:cs="Times New Roman"/>
          <w:sz w:val="24"/>
          <w:szCs w:val="24"/>
        </w:rPr>
        <w:fldChar w:fldCharType="begin"/>
      </w:r>
      <w:r w:rsidR="00FE65E8" w:rsidRPr="004B10DE">
        <w:rPr>
          <w:rFonts w:ascii="Times New Roman" w:hAnsi="Times New Roman" w:cs="Times New Roman"/>
          <w:sz w:val="24"/>
          <w:szCs w:val="24"/>
        </w:rPr>
        <w:instrText xml:space="preserve"> HYPERLINK "https://www.google.com/url?sa=t&amp;rct=j&amp;q=&amp;esrc=s&amp;source=web&amp;cd=11&amp;cad=rja&amp;uact=8&amp;ved=2ahUKEwj9irXA4pHiAhVWrJ4KHaVGBZUQFjAKegQIBRAB&amp;url=https%3A%2F%2Fwww.globalresearch.ca%2Fthe-federal-reserve-cartel-the-eight-families%2F25080&amp;usg=AOvVaw1ZtyGDUUe61SXxILjE1cR5" </w:instrText>
      </w:r>
      <w:r w:rsidR="00106F9E" w:rsidRPr="00106F9E">
        <w:rPr>
          <w:rFonts w:ascii="Times New Roman" w:hAnsi="Times New Roman" w:cs="Times New Roman"/>
          <w:sz w:val="24"/>
          <w:szCs w:val="24"/>
        </w:rPr>
        <w:fldChar w:fldCharType="separate"/>
      </w:r>
    </w:p>
    <w:p w:rsidR="00FE65E8" w:rsidRPr="004B10DE" w:rsidRDefault="00E95664" w:rsidP="00C21103">
      <w:pPr>
        <w:pStyle w:val="Heading3"/>
        <w:spacing w:before="0"/>
        <w:jc w:val="both"/>
        <w:rPr>
          <w:rFonts w:ascii="Times New Roman" w:hAnsi="Times New Roman" w:cs="Times New Roman"/>
        </w:rPr>
      </w:pPr>
      <w:r w:rsidRPr="004B10DE">
        <w:rPr>
          <w:rFonts w:ascii="Times New Roman" w:hAnsi="Times New Roman" w:cs="Times New Roman"/>
          <w:color w:val="0000FF"/>
          <w:u w:val="single"/>
          <w:vertAlign w:val="superscript"/>
        </w:rPr>
        <w:t>3</w:t>
      </w:r>
      <w:r w:rsidR="00FE65E8" w:rsidRPr="004B10DE">
        <w:rPr>
          <w:rFonts w:ascii="Times New Roman" w:hAnsi="Times New Roman" w:cs="Times New Roman"/>
          <w:color w:val="0000FF"/>
          <w:u w:val="single"/>
        </w:rPr>
        <w:t>The Federal Reserve Cartel: The Eight Families | Global Research</w:t>
      </w:r>
    </w:p>
    <w:p w:rsidR="00FE65E8" w:rsidRPr="004B10DE" w:rsidRDefault="00106F9E" w:rsidP="00C21103">
      <w:pPr>
        <w:jc w:val="both"/>
        <w:rPr>
          <w:rFonts w:ascii="Times New Roman" w:hAnsi="Times New Roman" w:cs="Times New Roman"/>
        </w:rPr>
      </w:pPr>
      <w:r w:rsidRPr="004B10DE">
        <w:rPr>
          <w:rFonts w:ascii="Times New Roman" w:hAnsi="Times New Roman" w:cs="Times New Roman"/>
          <w:sz w:val="24"/>
          <w:szCs w:val="24"/>
        </w:rPr>
        <w:fldChar w:fldCharType="end"/>
      </w:r>
      <w:r w:rsidR="00E95664" w:rsidRPr="004B10DE">
        <w:rPr>
          <w:rFonts w:ascii="Times New Roman" w:hAnsi="Times New Roman" w:cs="Times New Roman"/>
          <w:b/>
          <w:sz w:val="24"/>
          <w:szCs w:val="24"/>
          <w:vertAlign w:val="superscript"/>
        </w:rPr>
        <w:t>4</w:t>
      </w:r>
      <w:r w:rsidR="008332D9" w:rsidRPr="004B10DE">
        <w:rPr>
          <w:rFonts w:ascii="Times New Roman" w:hAnsi="Times New Roman" w:cs="Times New Roman"/>
          <w:b/>
          <w:sz w:val="24"/>
          <w:szCs w:val="24"/>
        </w:rPr>
        <w:t>Wilcock, David The Synchronicity Key, Dutton The Penguin Group 2013, pg</w:t>
      </w:r>
      <w:r w:rsidR="008332D9" w:rsidRPr="004B10DE">
        <w:rPr>
          <w:rFonts w:ascii="Times New Roman" w:hAnsi="Times New Roman" w:cs="Times New Roman"/>
          <w:sz w:val="24"/>
          <w:szCs w:val="24"/>
        </w:rPr>
        <w:t>.</w:t>
      </w:r>
      <w:r w:rsidR="007567D8" w:rsidRPr="004B10DE">
        <w:rPr>
          <w:rFonts w:ascii="Times New Roman" w:hAnsi="Times New Roman" w:cs="Times New Roman"/>
          <w:sz w:val="24"/>
          <w:szCs w:val="24"/>
        </w:rPr>
        <w:t xml:space="preserve"> </w:t>
      </w:r>
      <w:r w:rsidR="008332D9" w:rsidRPr="004B10DE">
        <w:rPr>
          <w:rFonts w:ascii="Times New Roman" w:hAnsi="Times New Roman" w:cs="Times New Roman"/>
          <w:sz w:val="24"/>
          <w:szCs w:val="24"/>
        </w:rPr>
        <w:t>93</w:t>
      </w:r>
    </w:p>
    <w:p w:rsidR="007567D8" w:rsidRPr="004B10DE" w:rsidRDefault="00E95664" w:rsidP="00C21103">
      <w:pPr>
        <w:jc w:val="both"/>
        <w:rPr>
          <w:rStyle w:val="Hyperlink"/>
          <w:rFonts w:ascii="Times New Roman" w:hAnsi="Times New Roman" w:cs="Times New Roman"/>
          <w:b/>
          <w:sz w:val="24"/>
          <w:szCs w:val="24"/>
        </w:rPr>
      </w:pPr>
      <w:r w:rsidRPr="004B10DE">
        <w:rPr>
          <w:rFonts w:ascii="Times New Roman" w:hAnsi="Times New Roman" w:cs="Times New Roman"/>
          <w:sz w:val="24"/>
          <w:szCs w:val="24"/>
          <w:vertAlign w:val="superscript"/>
        </w:rPr>
        <w:t>5</w:t>
      </w:r>
      <w:hyperlink r:id="rId20" w:history="1">
        <w:r w:rsidR="00FE65E8" w:rsidRPr="004B10DE">
          <w:rPr>
            <w:rStyle w:val="Hyperlink"/>
            <w:rFonts w:ascii="Times New Roman" w:hAnsi="Times New Roman" w:cs="Times New Roman"/>
            <w:b/>
            <w:bCs/>
            <w:sz w:val="24"/>
            <w:szCs w:val="24"/>
          </w:rPr>
          <w:t>Venezuela – A Risk to Dollar Hegemony – Key Purpose Behind “Regime Change”</w:t>
        </w:r>
      </w:hyperlink>
      <w:r w:rsidR="00FE65E8" w:rsidRPr="004B10DE">
        <w:rPr>
          <w:rFonts w:ascii="Times New Roman" w:hAnsi="Times New Roman" w:cs="Times New Roman"/>
          <w:sz w:val="24"/>
          <w:szCs w:val="24"/>
        </w:rPr>
        <w:t xml:space="preserve"> </w:t>
      </w:r>
      <w:r w:rsidR="00FE65E8" w:rsidRPr="004B10DE">
        <w:rPr>
          <w:rStyle w:val="Emphasis"/>
          <w:rFonts w:ascii="Times New Roman" w:hAnsi="Times New Roman" w:cs="Times New Roman"/>
          <w:sz w:val="24"/>
          <w:szCs w:val="24"/>
        </w:rPr>
        <w:t xml:space="preserve">By </w:t>
      </w:r>
      <w:hyperlink r:id="rId21" w:tooltip="Posts by Peter Koenig" w:history="1">
        <w:r w:rsidR="00FE65E8" w:rsidRPr="004B10DE">
          <w:rPr>
            <w:rStyle w:val="Hyperlink"/>
            <w:rFonts w:ascii="Times New Roman" w:hAnsi="Times New Roman" w:cs="Times New Roman"/>
            <w:i/>
            <w:iCs/>
            <w:sz w:val="24"/>
            <w:szCs w:val="24"/>
          </w:rPr>
          <w:t>Peter Koenig</w:t>
        </w:r>
      </w:hyperlink>
      <w:r w:rsidR="00FE65E8" w:rsidRPr="004B10DE">
        <w:rPr>
          <w:rStyle w:val="Emphasis"/>
          <w:rFonts w:ascii="Times New Roman" w:hAnsi="Times New Roman" w:cs="Times New Roman"/>
          <w:sz w:val="24"/>
          <w:szCs w:val="24"/>
        </w:rPr>
        <w:t xml:space="preserve">, May 09, 2019 </w:t>
      </w:r>
      <w:r w:rsidR="00106F9E" w:rsidRPr="004B10DE">
        <w:rPr>
          <w:rFonts w:ascii="Times New Roman" w:hAnsi="Times New Roman" w:cs="Times New Roman"/>
          <w:b/>
          <w:sz w:val="24"/>
          <w:szCs w:val="24"/>
        </w:rPr>
        <w:fldChar w:fldCharType="begin"/>
      </w:r>
      <w:r w:rsidR="007567D8" w:rsidRPr="004B10DE">
        <w:rPr>
          <w:rFonts w:ascii="Times New Roman" w:hAnsi="Times New Roman" w:cs="Times New Roman"/>
          <w:b/>
          <w:sz w:val="24"/>
          <w:szCs w:val="24"/>
        </w:rPr>
        <w:instrText xml:space="preserve"> HYPERLINK "https://www.globalresearch.ca/u-s-government-plan-dated-23-february-2018-coup-venezuela/5676380" </w:instrText>
      </w:r>
      <w:r w:rsidR="00106F9E" w:rsidRPr="004B10DE">
        <w:rPr>
          <w:rFonts w:ascii="Times New Roman" w:hAnsi="Times New Roman" w:cs="Times New Roman"/>
          <w:b/>
          <w:sz w:val="24"/>
          <w:szCs w:val="24"/>
        </w:rPr>
        <w:fldChar w:fldCharType="separate"/>
      </w:r>
    </w:p>
    <w:p w:rsidR="007567D8" w:rsidRPr="004B10DE" w:rsidRDefault="00E95664" w:rsidP="00C21103">
      <w:pPr>
        <w:pStyle w:val="Heading3"/>
        <w:spacing w:before="0"/>
        <w:jc w:val="both"/>
        <w:rPr>
          <w:rFonts w:ascii="Times New Roman" w:hAnsi="Times New Roman" w:cs="Times New Roman"/>
          <w:sz w:val="24"/>
          <w:szCs w:val="24"/>
        </w:rPr>
      </w:pPr>
      <w:r w:rsidRPr="004B10DE">
        <w:rPr>
          <w:rFonts w:ascii="Times New Roman" w:hAnsi="Times New Roman" w:cs="Times New Roman"/>
          <w:color w:val="0000FF"/>
          <w:sz w:val="24"/>
          <w:szCs w:val="24"/>
          <w:u w:val="single"/>
          <w:vertAlign w:val="superscript"/>
        </w:rPr>
        <w:t>6</w:t>
      </w:r>
      <w:r w:rsidR="007567D8" w:rsidRPr="004B10DE">
        <w:rPr>
          <w:rFonts w:ascii="Times New Roman" w:hAnsi="Times New Roman" w:cs="Times New Roman"/>
          <w:color w:val="0000FF"/>
          <w:sz w:val="24"/>
          <w:szCs w:val="24"/>
          <w:u w:val="single"/>
        </w:rPr>
        <w:t xml:space="preserve">US Government Plan, Dated 23 February 2018, for Coup in Venezuela ...  </w:t>
      </w:r>
    </w:p>
    <w:p w:rsidR="007567D8" w:rsidRPr="004B10DE" w:rsidRDefault="00E95664" w:rsidP="00C21103">
      <w:pPr>
        <w:jc w:val="both"/>
        <w:rPr>
          <w:rFonts w:ascii="Times New Roman" w:hAnsi="Times New Roman" w:cs="Times New Roman"/>
          <w:b/>
          <w:sz w:val="24"/>
          <w:szCs w:val="24"/>
        </w:rPr>
      </w:pPr>
      <w:r w:rsidRPr="004B10DE">
        <w:rPr>
          <w:rFonts w:ascii="Times New Roman" w:hAnsi="Times New Roman" w:cs="Times New Roman"/>
          <w:b/>
          <w:sz w:val="24"/>
          <w:szCs w:val="24"/>
          <w:vertAlign w:val="superscript"/>
        </w:rPr>
        <w:t>7</w:t>
      </w:r>
      <w:r w:rsidR="00106F9E" w:rsidRPr="004B10DE">
        <w:rPr>
          <w:rFonts w:ascii="Times New Roman" w:hAnsi="Times New Roman" w:cs="Times New Roman"/>
          <w:b/>
          <w:sz w:val="24"/>
          <w:szCs w:val="24"/>
        </w:rPr>
        <w:fldChar w:fldCharType="end"/>
      </w:r>
      <w:r w:rsidR="007567D8" w:rsidRPr="004B10DE">
        <w:rPr>
          <w:rFonts w:ascii="Times New Roman" w:hAnsi="Times New Roman" w:cs="Times New Roman"/>
          <w:b/>
          <w:sz w:val="24"/>
          <w:szCs w:val="24"/>
        </w:rPr>
        <w:t>dar Boggia, Marguerite</w:t>
      </w:r>
      <w:r w:rsidR="007567D8" w:rsidRPr="004B10DE">
        <w:rPr>
          <w:rFonts w:ascii="Times New Roman" w:hAnsi="Times New Roman" w:cs="Times New Roman"/>
          <w:b/>
        </w:rPr>
        <w:t xml:space="preserve"> </w:t>
      </w:r>
      <w:r w:rsidR="007567D8" w:rsidRPr="004B10DE">
        <w:rPr>
          <w:rFonts w:ascii="Times New Roman" w:hAnsi="Times New Roman" w:cs="Times New Roman"/>
          <w:b/>
          <w:i/>
          <w:sz w:val="24"/>
          <w:szCs w:val="24"/>
        </w:rPr>
        <w:t>The</w:t>
      </w:r>
      <w:r w:rsidRPr="004B10DE">
        <w:rPr>
          <w:rFonts w:ascii="Times New Roman" w:hAnsi="Times New Roman" w:cs="Times New Roman"/>
          <w:b/>
          <w:i/>
          <w:sz w:val="24"/>
          <w:szCs w:val="24"/>
        </w:rPr>
        <w:t xml:space="preserve"> Forthcoming</w:t>
      </w:r>
      <w:r w:rsidR="007567D8" w:rsidRPr="004B10DE">
        <w:rPr>
          <w:rFonts w:ascii="Times New Roman" w:hAnsi="Times New Roman" w:cs="Times New Roman"/>
          <w:b/>
          <w:i/>
          <w:sz w:val="24"/>
          <w:szCs w:val="24"/>
        </w:rPr>
        <w:t xml:space="preserve"> Golden Age</w:t>
      </w:r>
      <w:r w:rsidR="00C21103" w:rsidRPr="004B10DE">
        <w:rPr>
          <w:rFonts w:ascii="Times New Roman" w:hAnsi="Times New Roman" w:cs="Times New Roman"/>
          <w:b/>
          <w:i/>
          <w:sz w:val="24"/>
          <w:szCs w:val="24"/>
        </w:rPr>
        <w:t xml:space="preserve"> </w:t>
      </w:r>
      <w:r w:rsidR="00C21103" w:rsidRPr="004B10DE">
        <w:rPr>
          <w:rFonts w:ascii="Times New Roman" w:hAnsi="Times New Roman" w:cs="Times New Roman"/>
          <w:b/>
          <w:sz w:val="24"/>
          <w:szCs w:val="24"/>
        </w:rPr>
        <w:t>www.FreePythagorasTeachings.com</w:t>
      </w:r>
      <w:r w:rsidR="007567D8" w:rsidRPr="004B10DE">
        <w:rPr>
          <w:rFonts w:ascii="Times New Roman" w:hAnsi="Times New Roman" w:cs="Times New Roman"/>
          <w:b/>
          <w:sz w:val="24"/>
          <w:szCs w:val="24"/>
        </w:rPr>
        <w:t xml:space="preserve"> under articles</w:t>
      </w:r>
      <w:r w:rsidR="00C21103" w:rsidRPr="004B10DE">
        <w:rPr>
          <w:rFonts w:ascii="Times New Roman" w:hAnsi="Times New Roman" w:cs="Times New Roman"/>
          <w:b/>
          <w:sz w:val="24"/>
          <w:szCs w:val="24"/>
        </w:rPr>
        <w:t>.</w:t>
      </w:r>
    </w:p>
    <w:p w:rsidR="007567D8" w:rsidRPr="004B10DE" w:rsidRDefault="007567D8" w:rsidP="00C21103">
      <w:pPr>
        <w:jc w:val="both"/>
        <w:rPr>
          <w:rFonts w:ascii="Times New Roman" w:hAnsi="Times New Roman" w:cs="Times New Roman"/>
          <w:b/>
          <w:sz w:val="24"/>
          <w:szCs w:val="24"/>
        </w:rPr>
      </w:pPr>
    </w:p>
    <w:p w:rsidR="0025758E" w:rsidRPr="004B10DE" w:rsidRDefault="0025758E" w:rsidP="00C21103">
      <w:pPr>
        <w:jc w:val="both"/>
        <w:rPr>
          <w:rFonts w:ascii="Times New Roman" w:hAnsi="Times New Roman" w:cs="Times New Roman"/>
          <w:b/>
          <w:sz w:val="24"/>
          <w:szCs w:val="24"/>
        </w:rPr>
      </w:pPr>
    </w:p>
    <w:p w:rsidR="0025758E" w:rsidRPr="004B10DE" w:rsidRDefault="0025758E" w:rsidP="00C21103">
      <w:pPr>
        <w:jc w:val="both"/>
        <w:rPr>
          <w:rFonts w:ascii="Times New Roman" w:hAnsi="Times New Roman" w:cs="Times New Roman"/>
          <w:b/>
          <w:sz w:val="24"/>
          <w:szCs w:val="24"/>
        </w:rPr>
      </w:pPr>
    </w:p>
    <w:p w:rsidR="0025758E" w:rsidRPr="004B10DE" w:rsidRDefault="0025758E" w:rsidP="00C21103">
      <w:pPr>
        <w:jc w:val="both"/>
        <w:rPr>
          <w:rFonts w:ascii="Times New Roman" w:hAnsi="Times New Roman" w:cs="Times New Roman"/>
          <w:b/>
          <w:sz w:val="24"/>
          <w:szCs w:val="24"/>
        </w:rPr>
      </w:pPr>
    </w:p>
    <w:p w:rsidR="0025758E" w:rsidRPr="004B10DE" w:rsidRDefault="0025758E" w:rsidP="00C21103">
      <w:pPr>
        <w:jc w:val="both"/>
        <w:rPr>
          <w:rFonts w:ascii="Times New Roman" w:hAnsi="Times New Roman" w:cs="Times New Roman"/>
          <w:b/>
          <w:sz w:val="24"/>
          <w:szCs w:val="24"/>
        </w:rPr>
      </w:pPr>
    </w:p>
    <w:p w:rsidR="0025758E" w:rsidRPr="004B10DE" w:rsidRDefault="0025758E" w:rsidP="00C21103">
      <w:pPr>
        <w:jc w:val="both"/>
        <w:rPr>
          <w:rFonts w:ascii="Times New Roman" w:hAnsi="Times New Roman" w:cs="Times New Roman"/>
          <w:b/>
          <w:sz w:val="24"/>
          <w:szCs w:val="24"/>
        </w:rPr>
      </w:pPr>
    </w:p>
    <w:p w:rsidR="0025758E" w:rsidRDefault="0025758E" w:rsidP="00C21103">
      <w:pPr>
        <w:jc w:val="both"/>
        <w:rPr>
          <w:rFonts w:ascii="Times New Roman" w:hAnsi="Times New Roman" w:cs="Times New Roman"/>
          <w:sz w:val="24"/>
          <w:szCs w:val="24"/>
        </w:rPr>
      </w:pPr>
    </w:p>
    <w:p w:rsidR="0025758E" w:rsidRDefault="0025758E" w:rsidP="00F83310">
      <w:pPr>
        <w:jc w:val="both"/>
        <w:rPr>
          <w:rFonts w:ascii="Times New Roman" w:hAnsi="Times New Roman" w:cs="Times New Roman"/>
          <w:sz w:val="24"/>
          <w:szCs w:val="24"/>
        </w:rPr>
      </w:pPr>
    </w:p>
    <w:p w:rsidR="0025758E" w:rsidRDefault="0025758E" w:rsidP="00F83310">
      <w:pPr>
        <w:jc w:val="both"/>
        <w:rPr>
          <w:rFonts w:ascii="Times New Roman" w:hAnsi="Times New Roman" w:cs="Times New Roman"/>
          <w:sz w:val="24"/>
          <w:szCs w:val="24"/>
        </w:rPr>
      </w:pPr>
    </w:p>
    <w:sectPr w:rsidR="0025758E" w:rsidSect="00171797">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969" w:rsidRDefault="00041969" w:rsidP="007567D8">
      <w:pPr>
        <w:spacing w:line="240" w:lineRule="auto"/>
      </w:pPr>
      <w:r>
        <w:separator/>
      </w:r>
    </w:p>
  </w:endnote>
  <w:endnote w:type="continuationSeparator" w:id="1">
    <w:p w:rsidR="00041969" w:rsidRDefault="00041969" w:rsidP="007567D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7D8" w:rsidRDefault="007567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43043"/>
      <w:docPartObj>
        <w:docPartGallery w:val="Page Numbers (Bottom of Page)"/>
        <w:docPartUnique/>
      </w:docPartObj>
    </w:sdtPr>
    <w:sdtContent>
      <w:p w:rsidR="007567D8" w:rsidRDefault="00106F9E">
        <w:pPr>
          <w:pStyle w:val="Footer"/>
          <w:jc w:val="center"/>
        </w:pPr>
        <w:fldSimple w:instr=" PAGE   \* MERGEFORMAT ">
          <w:r w:rsidR="00913888">
            <w:rPr>
              <w:noProof/>
            </w:rPr>
            <w:t>4</w:t>
          </w:r>
        </w:fldSimple>
      </w:p>
    </w:sdtContent>
  </w:sdt>
  <w:p w:rsidR="007567D8" w:rsidRDefault="007567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7D8" w:rsidRDefault="007567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969" w:rsidRDefault="00041969" w:rsidP="007567D8">
      <w:pPr>
        <w:spacing w:line="240" w:lineRule="auto"/>
      </w:pPr>
      <w:r>
        <w:separator/>
      </w:r>
    </w:p>
  </w:footnote>
  <w:footnote w:type="continuationSeparator" w:id="1">
    <w:p w:rsidR="00041969" w:rsidRDefault="00041969" w:rsidP="007567D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7D8" w:rsidRDefault="007567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7D8" w:rsidRDefault="007567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7D8" w:rsidRDefault="007567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01AE9"/>
    <w:rsid w:val="00000057"/>
    <w:rsid w:val="00041969"/>
    <w:rsid w:val="000E6E1A"/>
    <w:rsid w:val="00106F9E"/>
    <w:rsid w:val="00171797"/>
    <w:rsid w:val="001C544A"/>
    <w:rsid w:val="0025758E"/>
    <w:rsid w:val="002E3428"/>
    <w:rsid w:val="00301AE9"/>
    <w:rsid w:val="00311B51"/>
    <w:rsid w:val="0038259A"/>
    <w:rsid w:val="003D0CD1"/>
    <w:rsid w:val="003E4A83"/>
    <w:rsid w:val="0046524B"/>
    <w:rsid w:val="0049249C"/>
    <w:rsid w:val="004B10DE"/>
    <w:rsid w:val="004B191A"/>
    <w:rsid w:val="004F6B44"/>
    <w:rsid w:val="005475C6"/>
    <w:rsid w:val="005514BC"/>
    <w:rsid w:val="00624B5F"/>
    <w:rsid w:val="006741C1"/>
    <w:rsid w:val="006754E1"/>
    <w:rsid w:val="006E3F18"/>
    <w:rsid w:val="007567D8"/>
    <w:rsid w:val="007B1E56"/>
    <w:rsid w:val="007B7FE9"/>
    <w:rsid w:val="008057A2"/>
    <w:rsid w:val="008332D9"/>
    <w:rsid w:val="00880310"/>
    <w:rsid w:val="0088480F"/>
    <w:rsid w:val="00913888"/>
    <w:rsid w:val="00991F38"/>
    <w:rsid w:val="00A0611A"/>
    <w:rsid w:val="00A36674"/>
    <w:rsid w:val="00AD52B6"/>
    <w:rsid w:val="00B232B1"/>
    <w:rsid w:val="00B75596"/>
    <w:rsid w:val="00BB55D2"/>
    <w:rsid w:val="00C21103"/>
    <w:rsid w:val="00C22015"/>
    <w:rsid w:val="00C2404F"/>
    <w:rsid w:val="00D87C24"/>
    <w:rsid w:val="00E0150D"/>
    <w:rsid w:val="00E95664"/>
    <w:rsid w:val="00F2364B"/>
    <w:rsid w:val="00F821BC"/>
    <w:rsid w:val="00F83310"/>
    <w:rsid w:val="00FE65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paragraph" w:styleId="Heading2">
    <w:name w:val="heading 2"/>
    <w:basedOn w:val="Normal"/>
    <w:link w:val="Heading2Char"/>
    <w:uiPriority w:val="9"/>
    <w:semiHidden/>
    <w:unhideWhenUsed/>
    <w:qFormat/>
    <w:rsid w:val="0049249C"/>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unhideWhenUsed/>
    <w:qFormat/>
    <w:rsid w:val="00991F3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AE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AE9"/>
    <w:rPr>
      <w:rFonts w:ascii="Tahoma" w:hAnsi="Tahoma" w:cs="Tahoma"/>
      <w:sz w:val="16"/>
      <w:szCs w:val="16"/>
    </w:rPr>
  </w:style>
  <w:style w:type="paragraph" w:styleId="NormalWeb">
    <w:name w:val="Normal (Web)"/>
    <w:basedOn w:val="Normal"/>
    <w:uiPriority w:val="99"/>
    <w:semiHidden/>
    <w:unhideWhenUsed/>
    <w:rsid w:val="00F83310"/>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F83310"/>
    <w:rPr>
      <w:i/>
      <w:iCs/>
    </w:rPr>
  </w:style>
  <w:style w:type="character" w:styleId="Hyperlink">
    <w:name w:val="Hyperlink"/>
    <w:basedOn w:val="DefaultParagraphFont"/>
    <w:uiPriority w:val="99"/>
    <w:semiHidden/>
    <w:unhideWhenUsed/>
    <w:rsid w:val="00F83310"/>
    <w:rPr>
      <w:color w:val="0000FF"/>
      <w:u w:val="single"/>
    </w:rPr>
  </w:style>
  <w:style w:type="character" w:styleId="Strong">
    <w:name w:val="Strong"/>
    <w:basedOn w:val="DefaultParagraphFont"/>
    <w:uiPriority w:val="22"/>
    <w:qFormat/>
    <w:rsid w:val="00F83310"/>
    <w:rPr>
      <w:b/>
      <w:bCs/>
    </w:rPr>
  </w:style>
  <w:style w:type="character" w:customStyle="1" w:styleId="Heading2Char">
    <w:name w:val="Heading 2 Char"/>
    <w:basedOn w:val="DefaultParagraphFont"/>
    <w:link w:val="Heading2"/>
    <w:uiPriority w:val="9"/>
    <w:semiHidden/>
    <w:rsid w:val="0049249C"/>
    <w:rPr>
      <w:rFonts w:ascii="Times New Roman" w:hAnsi="Times New Roman" w:cs="Times New Roman"/>
      <w:b/>
      <w:bCs/>
      <w:sz w:val="36"/>
      <w:szCs w:val="36"/>
    </w:rPr>
  </w:style>
  <w:style w:type="paragraph" w:customStyle="1" w:styleId="yiv2308010587ydp1dcf4f5byiv7417251443">
    <w:name w:val="yiv2308010587ydp1dcf4f5byiv7417251443"/>
    <w:basedOn w:val="Normal"/>
    <w:uiPriority w:val="99"/>
    <w:rsid w:val="008057A2"/>
    <w:pPr>
      <w:spacing w:before="100" w:beforeAutospacing="1" w:after="100" w:afterAutospacing="1" w:line="240" w:lineRule="auto"/>
    </w:pPr>
    <w:rPr>
      <w:rFonts w:ascii="Times New Roman" w:hAnsi="Times New Roman" w:cs="Times New Roman"/>
      <w:sz w:val="24"/>
      <w:szCs w:val="24"/>
    </w:rPr>
  </w:style>
  <w:style w:type="character" w:customStyle="1" w:styleId="stmainservices">
    <w:name w:val="stmainservices"/>
    <w:basedOn w:val="DefaultParagraphFont"/>
    <w:rsid w:val="008057A2"/>
  </w:style>
  <w:style w:type="character" w:customStyle="1" w:styleId="stbubblehcount">
    <w:name w:val="stbubble_hcount"/>
    <w:basedOn w:val="DefaultParagraphFont"/>
    <w:rsid w:val="008057A2"/>
  </w:style>
  <w:style w:type="character" w:customStyle="1" w:styleId="yiv2308010587ydp1dcf4f5byiv74172514431">
    <w:name w:val="yiv2308010587ydp1dcf4f5byiv74172514431"/>
    <w:basedOn w:val="DefaultParagraphFont"/>
    <w:rsid w:val="008057A2"/>
  </w:style>
  <w:style w:type="character" w:customStyle="1" w:styleId="Heading3Char">
    <w:name w:val="Heading 3 Char"/>
    <w:basedOn w:val="DefaultParagraphFont"/>
    <w:link w:val="Heading3"/>
    <w:uiPriority w:val="9"/>
    <w:rsid w:val="00991F38"/>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B232B1"/>
    <w:rPr>
      <w:color w:val="800080" w:themeColor="followedHyperlink"/>
      <w:u w:val="single"/>
    </w:rPr>
  </w:style>
  <w:style w:type="character" w:customStyle="1" w:styleId="author">
    <w:name w:val="author"/>
    <w:basedOn w:val="DefaultParagraphFont"/>
    <w:rsid w:val="00FE65E8"/>
  </w:style>
  <w:style w:type="paragraph" w:styleId="Header">
    <w:name w:val="header"/>
    <w:basedOn w:val="Normal"/>
    <w:link w:val="HeaderChar"/>
    <w:uiPriority w:val="99"/>
    <w:semiHidden/>
    <w:unhideWhenUsed/>
    <w:rsid w:val="007567D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567D8"/>
  </w:style>
  <w:style w:type="paragraph" w:styleId="Footer">
    <w:name w:val="footer"/>
    <w:basedOn w:val="Normal"/>
    <w:link w:val="FooterChar"/>
    <w:uiPriority w:val="99"/>
    <w:unhideWhenUsed/>
    <w:rsid w:val="007567D8"/>
    <w:pPr>
      <w:tabs>
        <w:tab w:val="center" w:pos="4680"/>
        <w:tab w:val="right" w:pos="9360"/>
      </w:tabs>
      <w:spacing w:line="240" w:lineRule="auto"/>
    </w:pPr>
  </w:style>
  <w:style w:type="character" w:customStyle="1" w:styleId="FooterChar">
    <w:name w:val="Footer Char"/>
    <w:basedOn w:val="DefaultParagraphFont"/>
    <w:link w:val="Footer"/>
    <w:uiPriority w:val="99"/>
    <w:rsid w:val="007567D8"/>
  </w:style>
</w:styles>
</file>

<file path=word/webSettings.xml><?xml version="1.0" encoding="utf-8"?>
<w:webSettings xmlns:r="http://schemas.openxmlformats.org/officeDocument/2006/relationships" xmlns:w="http://schemas.openxmlformats.org/wordprocessingml/2006/main">
  <w:divs>
    <w:div w:id="174812225">
      <w:bodyDiv w:val="1"/>
      <w:marLeft w:val="0"/>
      <w:marRight w:val="0"/>
      <w:marTop w:val="0"/>
      <w:marBottom w:val="0"/>
      <w:divBdr>
        <w:top w:val="none" w:sz="0" w:space="0" w:color="auto"/>
        <w:left w:val="none" w:sz="0" w:space="0" w:color="auto"/>
        <w:bottom w:val="none" w:sz="0" w:space="0" w:color="auto"/>
        <w:right w:val="none" w:sz="0" w:space="0" w:color="auto"/>
      </w:divBdr>
    </w:div>
    <w:div w:id="344089129">
      <w:bodyDiv w:val="1"/>
      <w:marLeft w:val="0"/>
      <w:marRight w:val="0"/>
      <w:marTop w:val="0"/>
      <w:marBottom w:val="0"/>
      <w:divBdr>
        <w:top w:val="none" w:sz="0" w:space="0" w:color="auto"/>
        <w:left w:val="none" w:sz="0" w:space="0" w:color="auto"/>
        <w:bottom w:val="none" w:sz="0" w:space="0" w:color="auto"/>
        <w:right w:val="none" w:sz="0" w:space="0" w:color="auto"/>
      </w:divBdr>
    </w:div>
    <w:div w:id="450591472">
      <w:bodyDiv w:val="1"/>
      <w:marLeft w:val="0"/>
      <w:marRight w:val="0"/>
      <w:marTop w:val="0"/>
      <w:marBottom w:val="0"/>
      <w:divBdr>
        <w:top w:val="none" w:sz="0" w:space="0" w:color="auto"/>
        <w:left w:val="none" w:sz="0" w:space="0" w:color="auto"/>
        <w:bottom w:val="none" w:sz="0" w:space="0" w:color="auto"/>
        <w:right w:val="none" w:sz="0" w:space="0" w:color="auto"/>
      </w:divBdr>
    </w:div>
    <w:div w:id="904876940">
      <w:bodyDiv w:val="1"/>
      <w:marLeft w:val="0"/>
      <w:marRight w:val="0"/>
      <w:marTop w:val="0"/>
      <w:marBottom w:val="0"/>
      <w:divBdr>
        <w:top w:val="none" w:sz="0" w:space="0" w:color="auto"/>
        <w:left w:val="none" w:sz="0" w:space="0" w:color="auto"/>
        <w:bottom w:val="none" w:sz="0" w:space="0" w:color="auto"/>
        <w:right w:val="none" w:sz="0" w:space="0" w:color="auto"/>
      </w:divBdr>
    </w:div>
    <w:div w:id="939221310">
      <w:bodyDiv w:val="1"/>
      <w:marLeft w:val="0"/>
      <w:marRight w:val="0"/>
      <w:marTop w:val="0"/>
      <w:marBottom w:val="0"/>
      <w:divBdr>
        <w:top w:val="none" w:sz="0" w:space="0" w:color="auto"/>
        <w:left w:val="none" w:sz="0" w:space="0" w:color="auto"/>
        <w:bottom w:val="none" w:sz="0" w:space="0" w:color="auto"/>
        <w:right w:val="none" w:sz="0" w:space="0" w:color="auto"/>
      </w:divBdr>
    </w:div>
    <w:div w:id="1011297057">
      <w:bodyDiv w:val="1"/>
      <w:marLeft w:val="0"/>
      <w:marRight w:val="0"/>
      <w:marTop w:val="0"/>
      <w:marBottom w:val="0"/>
      <w:divBdr>
        <w:top w:val="none" w:sz="0" w:space="0" w:color="auto"/>
        <w:left w:val="none" w:sz="0" w:space="0" w:color="auto"/>
        <w:bottom w:val="none" w:sz="0" w:space="0" w:color="auto"/>
        <w:right w:val="none" w:sz="0" w:space="0" w:color="auto"/>
      </w:divBdr>
    </w:div>
    <w:div w:id="1066339445">
      <w:bodyDiv w:val="1"/>
      <w:marLeft w:val="0"/>
      <w:marRight w:val="0"/>
      <w:marTop w:val="0"/>
      <w:marBottom w:val="0"/>
      <w:divBdr>
        <w:top w:val="none" w:sz="0" w:space="0" w:color="auto"/>
        <w:left w:val="none" w:sz="0" w:space="0" w:color="auto"/>
        <w:bottom w:val="none" w:sz="0" w:space="0" w:color="auto"/>
        <w:right w:val="none" w:sz="0" w:space="0" w:color="auto"/>
      </w:divBdr>
    </w:div>
    <w:div w:id="1491167722">
      <w:bodyDiv w:val="1"/>
      <w:marLeft w:val="0"/>
      <w:marRight w:val="0"/>
      <w:marTop w:val="0"/>
      <w:marBottom w:val="0"/>
      <w:divBdr>
        <w:top w:val="none" w:sz="0" w:space="0" w:color="auto"/>
        <w:left w:val="none" w:sz="0" w:space="0" w:color="auto"/>
        <w:bottom w:val="none" w:sz="0" w:space="0" w:color="auto"/>
        <w:right w:val="none" w:sz="0" w:space="0" w:color="auto"/>
      </w:divBdr>
    </w:div>
    <w:div w:id="1596667856">
      <w:bodyDiv w:val="1"/>
      <w:marLeft w:val="0"/>
      <w:marRight w:val="0"/>
      <w:marTop w:val="0"/>
      <w:marBottom w:val="0"/>
      <w:divBdr>
        <w:top w:val="none" w:sz="0" w:space="0" w:color="auto"/>
        <w:left w:val="none" w:sz="0" w:space="0" w:color="auto"/>
        <w:bottom w:val="none" w:sz="0" w:space="0" w:color="auto"/>
        <w:right w:val="none" w:sz="0" w:space="0" w:color="auto"/>
      </w:divBdr>
    </w:div>
    <w:div w:id="214677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lobalresearch.ca/u-s-government-plan-dated-23-february-2018-coup-venezuela/5676380" TargetMode="External"/><Relationship Id="rId13" Type="http://schemas.openxmlformats.org/officeDocument/2006/relationships/hyperlink" Target="https://off-guardian.org/2019/02/09/what-the-press-hides-from-you-about-venezuela/" TargetMode="External"/><Relationship Id="rId18" Type="http://schemas.openxmlformats.org/officeDocument/2006/relationships/hyperlink" Target="http://www.FreePythagorasTeachings.com"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www.globalresearch.ca/author/peter-koenig" TargetMode="External"/><Relationship Id="rId7" Type="http://schemas.openxmlformats.org/officeDocument/2006/relationships/image" Target="cid:image002.jpg@01D19E09.41D49480" TargetMode="External"/><Relationship Id="rId12" Type="http://schemas.openxmlformats.org/officeDocument/2006/relationships/hyperlink" Target="http://cepr.net/images/stories/reports/venezuela-sanctions-2019-04.pdf" TargetMode="External"/><Relationship Id="rId17" Type="http://schemas.openxmlformats.org/officeDocument/2006/relationships/image" Target="media/image3.emf"/><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globalresearch.ca/chile-september-11-1973-the-ingredients-of-a-military-coup-the-imposition-of-a-neoliberal-agenda/5545251" TargetMode="External"/><Relationship Id="rId20" Type="http://schemas.openxmlformats.org/officeDocument/2006/relationships/hyperlink" Target="https://www.globalresearch.ca/venezuela-risk-dollar-hegemony-regime-change/5677008"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eb.archive.org/web/20180514190031/https:/www.voltairenet.org/article201100.html"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cepr.net/images/stories/reports/venezuela-sanctions-2019-04.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voltairenet.org/article201100.html" TargetMode="External"/><Relationship Id="rId19" Type="http://schemas.openxmlformats.org/officeDocument/2006/relationships/hyperlink" Target="https://www.google.com/url?sa=t&amp;rct=j&amp;q=&amp;esrc=s&amp;source=web&amp;cd=1&amp;cad=rja&amp;uact=8&amp;ved=0CB4QFjAAahUKEwjIopzBn7bHAhVIW4gKHa71B_Q&amp;url=http%3A%2F%2Fwww.globalresearch.ca%2Fworld-bank-whistleblower-reveals-how-the-global-elite-rule-the-world%2F5353130&amp;ei=BQrVVYiMEci2oQSu65-gDw&amp;usg=AFQjCNFWFWycs-tAjp9xAZy1b0TE8Uzhfg"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cepr.net/images/stories/reports/venezuela-sanctions-2019-04.pd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2128</Words>
  <Characters>12131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2019-05-10T23:55:00Z</cp:lastPrinted>
  <dcterms:created xsi:type="dcterms:W3CDTF">2019-05-11T00:18:00Z</dcterms:created>
  <dcterms:modified xsi:type="dcterms:W3CDTF">2019-05-11T03:51:00Z</dcterms:modified>
</cp:coreProperties>
</file>