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1F" w:rsidRPr="00DE561F" w:rsidRDefault="00DE561F" w:rsidP="00DE561F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0"/>
          <w:lang w:eastAsia="en-GB"/>
        </w:rPr>
      </w:pPr>
      <w:r w:rsidRPr="00DE561F">
        <w:rPr>
          <w:rFonts w:ascii="Calibri" w:eastAsia="Times New Roman" w:hAnsi="Calibri" w:cs="Times New Roman"/>
          <w:b/>
          <w:sz w:val="32"/>
          <w:szCs w:val="20"/>
          <w:lang w:eastAsia="en-GB"/>
        </w:rPr>
        <w:t>2012</w:t>
      </w:r>
    </w:p>
    <w:p w:rsidR="00DE561F" w:rsidRPr="00DE561F" w:rsidRDefault="00DE561F" w:rsidP="00DE561F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0"/>
          <w:lang w:eastAsia="en-GB"/>
        </w:rPr>
      </w:pPr>
      <w:r w:rsidRPr="00DE561F">
        <w:rPr>
          <w:rFonts w:ascii="Calibri" w:eastAsia="Times New Roman" w:hAnsi="Calibri" w:cs="Times New Roman"/>
          <w:b/>
          <w:sz w:val="32"/>
          <w:szCs w:val="20"/>
          <w:lang w:eastAsia="en-GB"/>
        </w:rPr>
        <w:t>Liberation Cup (Doubles)</w:t>
      </w:r>
    </w:p>
    <w:p w:rsidR="00DE561F" w:rsidRPr="00DE561F" w:rsidRDefault="00DE561F" w:rsidP="00DE561F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20"/>
          <w:lang w:eastAsia="en-GB"/>
        </w:rPr>
      </w:pP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I hope all those who took part in the competition enjoyed the evening and a break from league matches, it was certainly great weather and an enjoyable evening.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b/>
          <w:bCs/>
          <w:sz w:val="20"/>
          <w:szCs w:val="20"/>
          <w:lang w:eastAsia="en-GB"/>
        </w:rPr>
        <w:t>The next tournament is a Singles one (Liberation Singles Cup) Wed Evening 27</w:t>
      </w:r>
      <w:r w:rsidRPr="00C90991">
        <w:rPr>
          <w:rFonts w:ascii="Calibri" w:eastAsia="Times New Roman" w:hAnsi="Calibri" w:cs="Times New Roman"/>
          <w:b/>
          <w:bCs/>
          <w:sz w:val="15"/>
          <w:szCs w:val="15"/>
          <w:vertAlign w:val="superscript"/>
          <w:lang w:eastAsia="en-GB"/>
        </w:rPr>
        <w:t>th</w:t>
      </w:r>
      <w:r w:rsidRPr="00C90991">
        <w:rPr>
          <w:rFonts w:ascii="Calibri" w:eastAsia="Times New Roman" w:hAnsi="Calibri" w:cs="Times New Roman"/>
          <w:b/>
          <w:bCs/>
          <w:sz w:val="20"/>
          <w:szCs w:val="20"/>
          <w:lang w:eastAsia="en-GB"/>
        </w:rPr>
        <w:t xml:space="preserve"> June, if you wish to enter please email to let me know, this again is open just to club members free of charge with a trophy and medals for the winners etc.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b/>
          <w:bCs/>
          <w:sz w:val="20"/>
          <w:szCs w:val="20"/>
          <w:lang w:eastAsia="en-GB"/>
        </w:rPr>
        <w:t xml:space="preserve">As singles matches are quicker these games will be played to 13 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b/>
          <w:bCs/>
          <w:sz w:val="20"/>
          <w:szCs w:val="20"/>
          <w:lang w:eastAsia="en-GB"/>
        </w:rPr>
        <w:t xml:space="preserve">Next week is a free week and I will not be in work, please email me at </w:t>
      </w:r>
      <w:hyperlink r:id="rId4" w:tgtFrame="_blank" w:history="1">
        <w:r w:rsidRPr="00C90991">
          <w:rPr>
            <w:rFonts w:ascii="Calibri" w:eastAsia="Times New Roman" w:hAnsi="Calibri" w:cs="Times New Roman"/>
            <w:b/>
            <w:bCs/>
            <w:color w:val="0000FF"/>
            <w:sz w:val="20"/>
            <w:szCs w:val="20"/>
            <w:u w:val="single"/>
            <w:lang w:eastAsia="en-GB"/>
          </w:rPr>
          <w:t>tjamesnorthern@yahoo.co.uk</w:t>
        </w:r>
      </w:hyperlink>
      <w:r w:rsidRPr="00C90991">
        <w:rPr>
          <w:rFonts w:ascii="Calibri" w:eastAsia="Times New Roman" w:hAnsi="Calibri" w:cs="Times New Roman"/>
          <w:b/>
          <w:bCs/>
          <w:sz w:val="20"/>
          <w:szCs w:val="20"/>
          <w:lang w:eastAsia="en-GB"/>
        </w:rPr>
        <w:t xml:space="preserve"> if there are any queries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DE561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       Group 1</w:t>
      </w:r>
      <w:r w:rsidR="00DE561F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Saw Colin Myers and Steve </w:t>
      </w:r>
      <w:proofErr w:type="spell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Simpkin’s</w:t>
      </w:r>
      <w:proofErr w:type="spellEnd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cup form continued as the topped their group although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Just on </w:t>
      </w:r>
      <w:proofErr w:type="gram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points</w:t>
      </w:r>
      <w:proofErr w:type="gramEnd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difference from Carol and Lisa, who continue to improve with every game.  Richard/Lee and David/Brian’s cup                form not quite good enough on the night.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Group 2 </w:t>
      </w:r>
      <w:bookmarkStart w:id="0" w:name="_GoBack"/>
      <w:bookmarkEnd w:id="0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Was unfortunately a group of 3 due to late withdrawals, and this saw Celine and Brendan top the group having never 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Being put together for the 1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st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time for this competition.   More experienced players Elaine &amp; Rosie struggling with the shorter formatted matches.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Group 3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Had some very good teams, all evenly matched but some impressive performances by Matt &amp; Alice saw them top the group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With 3 out of 3 wins, but Alan and Craig did push them all the way.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Group 4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Saw last year’s winners myself and Andrew Le Breton face the prospect of having to beat Matt </w:t>
      </w:r>
      <w:proofErr w:type="spell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Pinel</w:t>
      </w:r>
      <w:proofErr w:type="spellEnd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&amp; Jeremy </w:t>
      </w:r>
      <w:proofErr w:type="spell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Grigg</w:t>
      </w:r>
      <w:proofErr w:type="spellEnd"/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Who joined this season from JPC and have an excellent record in competitions and are setting the new bench mark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For people to aspire to in the Liberation PC.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With Matt &amp; Jeremy winning their 1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st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2 matches 9-0 and myself and Andrew struggling to just win our 1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st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2 matches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We knew it was going to be a tough game, and despite taking the 1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st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2 points off them in the 1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st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end, lost the next 9 points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To lose out on retaining our title.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Matt &amp; Jeremy then played Celine &amp; Brendan this time to 13 but this didn’t make any difference as again Matt &amp; Jeremy 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Didn’t lose a single point 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The other </w:t>
      </w:r>
      <w:proofErr w:type="spell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semi final</w:t>
      </w:r>
      <w:proofErr w:type="spellEnd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saw Colin &amp; Steve face Alice and Matt, but despite taking 3 on the 1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st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end lost 13-3 as Alice’s placing and Matt’s firing at close range was simply too much.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In the final nothing seemed to change despite Alice’s excellent placing for Matt </w:t>
      </w:r>
      <w:proofErr w:type="spell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Pinel</w:t>
      </w:r>
      <w:proofErr w:type="spellEnd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as his excellent firing all evening, removed anything remotely close to the </w:t>
      </w:r>
      <w:proofErr w:type="spellStart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coche</w:t>
      </w:r>
      <w:proofErr w:type="spellEnd"/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, with Jeremy also placing very well at long distances they again only lost points on one end to win convincingly 13-4, so there’s will be the 2</w:t>
      </w:r>
      <w:r w:rsidRPr="00C90991">
        <w:rPr>
          <w:rFonts w:ascii="Calibri" w:eastAsia="Times New Roman" w:hAnsi="Calibri" w:cs="Times New Roman"/>
          <w:sz w:val="15"/>
          <w:szCs w:val="15"/>
          <w:vertAlign w:val="superscript"/>
          <w:lang w:eastAsia="en-GB"/>
        </w:rPr>
        <w:t>ND</w:t>
      </w: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name on the Liberation Cup.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 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Kind Regards</w:t>
      </w:r>
    </w:p>
    <w:p w:rsidR="00C90991" w:rsidRPr="00C90991" w:rsidRDefault="00C90991" w:rsidP="00C9099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C90991">
        <w:rPr>
          <w:rFonts w:ascii="Calibri" w:eastAsia="Times New Roman" w:hAnsi="Calibri" w:cs="Times New Roman"/>
          <w:sz w:val="20"/>
          <w:szCs w:val="20"/>
          <w:lang w:eastAsia="en-GB"/>
        </w:rPr>
        <w:t>Toby</w:t>
      </w:r>
    </w:p>
    <w:p w:rsidR="00873B29" w:rsidRDefault="00DE561F"/>
    <w:sectPr w:rsidR="00873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7F576A"/>
    <w:rsid w:val="00C90991"/>
    <w:rsid w:val="00CF6284"/>
    <w:rsid w:val="00D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F5BE-7F75-4BEE-8A49-C1AE937E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6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3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9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75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55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57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80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95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71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02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73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5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42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5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4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25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77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4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55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65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30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35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7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60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90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52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21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48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01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3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40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59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68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57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75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63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jamesnorthern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2015-06-13T21:21:00Z</dcterms:created>
  <dcterms:modified xsi:type="dcterms:W3CDTF">2015-06-13T21:23:00Z</dcterms:modified>
</cp:coreProperties>
</file>