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688B" w14:textId="77777777" w:rsidR="006C5965" w:rsidRDefault="006C5965"/>
    <w:p w14:paraId="0D319757" w14:textId="77777777" w:rsidR="000C3257" w:rsidRPr="000C3257" w:rsidRDefault="000C3257" w:rsidP="000C3257">
      <w:pPr>
        <w:shd w:val="clear" w:color="auto" w:fill="FFFFFF"/>
        <w:spacing w:before="100" w:beforeAutospacing="1" w:after="100" w:afterAutospacing="1" w:line="240" w:lineRule="auto"/>
        <w:rPr>
          <w:rFonts w:ascii="Poppins" w:eastAsia="Times New Roman" w:hAnsi="Poppins" w:cs="Poppins"/>
          <w:color w:val="4F4E53"/>
          <w:szCs w:val="24"/>
        </w:rPr>
      </w:pPr>
      <w:r w:rsidRPr="000C3257">
        <w:rPr>
          <w:rFonts w:ascii="Poppins" w:eastAsia="Times New Roman" w:hAnsi="Poppins" w:cs="Poppins"/>
          <w:b/>
          <w:bCs/>
          <w:color w:val="4F4E53"/>
          <w:szCs w:val="24"/>
        </w:rPr>
        <w:t>ATV MN is the State Association representing 70 ATV clubs and ATV riding families across Minnesota.</w:t>
      </w:r>
      <w:r w:rsidRPr="000C3257">
        <w:rPr>
          <w:rFonts w:ascii="Poppins" w:eastAsia="Times New Roman" w:hAnsi="Poppins" w:cs="Poppins"/>
          <w:color w:val="4F4E53"/>
          <w:szCs w:val="24"/>
        </w:rPr>
        <w:t> It promotes safe, responsible ATV riding, and provides ATV clubs with the “tools” they need to build ATV trails for the riding public that are fun and sustainable, while protecting natural resources. </w:t>
      </w:r>
    </w:p>
    <w:p w14:paraId="42879935" w14:textId="77777777" w:rsidR="000C3257" w:rsidRPr="000C3257" w:rsidRDefault="000C3257" w:rsidP="000C3257">
      <w:pPr>
        <w:spacing w:after="0" w:line="240" w:lineRule="auto"/>
        <w:rPr>
          <w:rFonts w:ascii="Times New Roman" w:eastAsia="Times New Roman" w:hAnsi="Times New Roman" w:cs="Times New Roman"/>
          <w:szCs w:val="24"/>
        </w:rPr>
      </w:pPr>
      <w:r w:rsidRPr="000C3257">
        <w:rPr>
          <w:rFonts w:ascii="Times New Roman" w:eastAsia="Times New Roman" w:hAnsi="Times New Roman" w:cs="Times New Roman"/>
          <w:szCs w:val="24"/>
        </w:rPr>
        <w:pict w14:anchorId="6CB6AA49">
          <v:rect id="_x0000_i1025" style="width:0;height:0" o:hralign="center" o:hrstd="t" o:hrnoshade="t" o:hr="t" fillcolor="#4f4e53" stroked="f"/>
        </w:pict>
      </w:r>
    </w:p>
    <w:p w14:paraId="670D4D5C" w14:textId="241E67FA" w:rsidR="000C3257" w:rsidRPr="000C3257" w:rsidRDefault="000C3257" w:rsidP="000C3257">
      <w:pPr>
        <w:shd w:val="clear" w:color="auto" w:fill="FFFFFF"/>
        <w:spacing w:before="100" w:beforeAutospacing="1" w:after="100" w:afterAutospacing="1" w:line="240" w:lineRule="auto"/>
        <w:outlineLvl w:val="2"/>
        <w:rPr>
          <w:rFonts w:ascii="Poppins" w:eastAsia="Times New Roman" w:hAnsi="Poppins" w:cs="Poppins"/>
          <w:color w:val="4F4E53"/>
          <w:sz w:val="27"/>
          <w:szCs w:val="27"/>
        </w:rPr>
      </w:pPr>
      <w:r w:rsidRPr="000C3257">
        <w:rPr>
          <w:rFonts w:ascii="Poppins" w:eastAsia="Times New Roman" w:hAnsi="Poppins" w:cs="Poppins"/>
          <w:color w:val="4F4E53"/>
          <w:sz w:val="27"/>
          <w:szCs w:val="27"/>
        </w:rPr>
        <w:t xml:space="preserve">Top 5 Reasons </w:t>
      </w:r>
      <w:proofErr w:type="gramStart"/>
      <w:r w:rsidRPr="000C3257">
        <w:rPr>
          <w:rFonts w:ascii="Poppins" w:eastAsia="Times New Roman" w:hAnsi="Poppins" w:cs="Poppins"/>
          <w:color w:val="4F4E53"/>
          <w:sz w:val="27"/>
          <w:szCs w:val="27"/>
        </w:rPr>
        <w:t>To</w:t>
      </w:r>
      <w:proofErr w:type="gramEnd"/>
      <w:r w:rsidRPr="000C3257">
        <w:rPr>
          <w:rFonts w:ascii="Poppins" w:eastAsia="Times New Roman" w:hAnsi="Poppins" w:cs="Poppins"/>
          <w:color w:val="4F4E53"/>
          <w:sz w:val="27"/>
          <w:szCs w:val="27"/>
        </w:rPr>
        <w:t xml:space="preserve"> Be A Member Of ATV Minnesota: </w:t>
      </w:r>
    </w:p>
    <w:p w14:paraId="045DAABA" w14:textId="77777777" w:rsidR="000C3257" w:rsidRPr="000C3257" w:rsidRDefault="000C3257" w:rsidP="000C3257">
      <w:pPr>
        <w:numPr>
          <w:ilvl w:val="0"/>
          <w:numId w:val="1"/>
        </w:numPr>
        <w:shd w:val="clear" w:color="auto" w:fill="FFFFFF"/>
        <w:spacing w:before="100" w:beforeAutospacing="1" w:after="100" w:afterAutospacing="1" w:line="240" w:lineRule="auto"/>
        <w:rPr>
          <w:rFonts w:ascii="Poppins" w:eastAsia="Times New Roman" w:hAnsi="Poppins" w:cs="Poppins"/>
          <w:color w:val="4F4E53"/>
          <w:szCs w:val="24"/>
        </w:rPr>
      </w:pPr>
      <w:r w:rsidRPr="000C3257">
        <w:rPr>
          <w:rFonts w:ascii="Poppins" w:eastAsia="Times New Roman" w:hAnsi="Poppins" w:cs="Poppins"/>
          <w:color w:val="4F4E53"/>
          <w:szCs w:val="24"/>
        </w:rPr>
        <w:t>We work on behalf of all ATV owners in Minnesota to promote responsible ATV riding, and protect the State dedicated ATV Fund, ensuring that your ATV registration dollars are spent wisely. </w:t>
      </w:r>
      <w:r w:rsidRPr="000C3257">
        <w:rPr>
          <w:rFonts w:ascii="Poppins" w:eastAsia="Times New Roman" w:hAnsi="Poppins" w:cs="Poppins"/>
          <w:color w:val="4F4E53"/>
          <w:szCs w:val="24"/>
        </w:rPr>
        <w:br/>
      </w:r>
    </w:p>
    <w:p w14:paraId="186B4F0E" w14:textId="77777777" w:rsidR="000C3257" w:rsidRPr="000C3257" w:rsidRDefault="000C3257" w:rsidP="000C3257">
      <w:pPr>
        <w:numPr>
          <w:ilvl w:val="0"/>
          <w:numId w:val="1"/>
        </w:numPr>
        <w:shd w:val="clear" w:color="auto" w:fill="FFFFFF"/>
        <w:spacing w:before="100" w:beforeAutospacing="1" w:after="100" w:afterAutospacing="1" w:line="240" w:lineRule="auto"/>
        <w:rPr>
          <w:rFonts w:ascii="Poppins" w:eastAsia="Times New Roman" w:hAnsi="Poppins" w:cs="Poppins"/>
          <w:color w:val="4F4E53"/>
          <w:szCs w:val="24"/>
        </w:rPr>
      </w:pPr>
      <w:r w:rsidRPr="000C3257">
        <w:rPr>
          <w:rFonts w:ascii="Poppins" w:eastAsia="Times New Roman" w:hAnsi="Poppins" w:cs="Poppins"/>
          <w:color w:val="4F4E53"/>
          <w:szCs w:val="24"/>
        </w:rPr>
        <w:t xml:space="preserve">We work on behalf of ATV clubs in Minnesota, providing a professional lobbyist to move their important issues and funding requests forward with the Minnesota </w:t>
      </w:r>
      <w:proofErr w:type="spellStart"/>
      <w:r w:rsidRPr="000C3257">
        <w:rPr>
          <w:rFonts w:ascii="Poppins" w:eastAsia="Times New Roman" w:hAnsi="Poppins" w:cs="Poppins"/>
          <w:color w:val="4F4E53"/>
          <w:szCs w:val="24"/>
        </w:rPr>
        <w:t>DNR</w:t>
      </w:r>
      <w:proofErr w:type="spellEnd"/>
      <w:r w:rsidRPr="000C3257">
        <w:rPr>
          <w:rFonts w:ascii="Poppins" w:eastAsia="Times New Roman" w:hAnsi="Poppins" w:cs="Poppins"/>
          <w:color w:val="4F4E53"/>
          <w:szCs w:val="24"/>
        </w:rPr>
        <w:t xml:space="preserve"> and State Legislature. </w:t>
      </w:r>
      <w:r w:rsidRPr="000C3257">
        <w:rPr>
          <w:rFonts w:ascii="Poppins" w:eastAsia="Times New Roman" w:hAnsi="Poppins" w:cs="Poppins"/>
          <w:color w:val="4F4E53"/>
          <w:szCs w:val="24"/>
        </w:rPr>
        <w:br/>
      </w:r>
    </w:p>
    <w:p w14:paraId="67C48960" w14:textId="77777777" w:rsidR="000C3257" w:rsidRPr="000C3257" w:rsidRDefault="000C3257" w:rsidP="000C3257">
      <w:pPr>
        <w:numPr>
          <w:ilvl w:val="0"/>
          <w:numId w:val="1"/>
        </w:numPr>
        <w:shd w:val="clear" w:color="auto" w:fill="FFFFFF"/>
        <w:spacing w:before="100" w:beforeAutospacing="1" w:after="100" w:afterAutospacing="1" w:line="240" w:lineRule="auto"/>
        <w:rPr>
          <w:rFonts w:ascii="Poppins" w:eastAsia="Times New Roman" w:hAnsi="Poppins" w:cs="Poppins"/>
          <w:color w:val="4F4E53"/>
          <w:szCs w:val="24"/>
        </w:rPr>
      </w:pPr>
      <w:r w:rsidRPr="000C3257">
        <w:rPr>
          <w:rFonts w:ascii="Poppins" w:eastAsia="Times New Roman" w:hAnsi="Poppins" w:cs="Poppins"/>
          <w:color w:val="4F4E53"/>
          <w:szCs w:val="24"/>
        </w:rPr>
        <w:t>We work for you, ensuring continued access to public lands, and providing ATV clubs with the “tools” they need to build ATV trails for you and your family that are fun, sustainable and protecting natural resources. </w:t>
      </w:r>
      <w:r w:rsidRPr="000C3257">
        <w:rPr>
          <w:rFonts w:ascii="Poppins" w:eastAsia="Times New Roman" w:hAnsi="Poppins" w:cs="Poppins"/>
          <w:color w:val="4F4E53"/>
          <w:szCs w:val="24"/>
        </w:rPr>
        <w:br/>
      </w:r>
    </w:p>
    <w:p w14:paraId="79D7180A" w14:textId="77777777" w:rsidR="000C3257" w:rsidRPr="000C3257" w:rsidRDefault="000C3257" w:rsidP="000C3257">
      <w:pPr>
        <w:numPr>
          <w:ilvl w:val="0"/>
          <w:numId w:val="1"/>
        </w:numPr>
        <w:shd w:val="clear" w:color="auto" w:fill="FFFFFF"/>
        <w:spacing w:before="100" w:beforeAutospacing="1" w:after="100" w:afterAutospacing="1" w:line="240" w:lineRule="auto"/>
        <w:rPr>
          <w:rFonts w:ascii="Poppins" w:eastAsia="Times New Roman" w:hAnsi="Poppins" w:cs="Poppins"/>
          <w:color w:val="4F4E53"/>
          <w:szCs w:val="24"/>
        </w:rPr>
      </w:pPr>
      <w:r w:rsidRPr="000C3257">
        <w:rPr>
          <w:rFonts w:ascii="Poppins" w:eastAsia="Times New Roman" w:hAnsi="Poppins" w:cs="Poppins"/>
          <w:color w:val="4F4E53"/>
          <w:szCs w:val="24"/>
        </w:rPr>
        <w:t xml:space="preserve">We work with the Minnesota </w:t>
      </w:r>
      <w:proofErr w:type="spellStart"/>
      <w:r w:rsidRPr="000C3257">
        <w:rPr>
          <w:rFonts w:ascii="Poppins" w:eastAsia="Times New Roman" w:hAnsi="Poppins" w:cs="Poppins"/>
          <w:color w:val="4F4E53"/>
          <w:szCs w:val="24"/>
        </w:rPr>
        <w:t>DNR</w:t>
      </w:r>
      <w:proofErr w:type="spellEnd"/>
      <w:r w:rsidRPr="000C3257">
        <w:rPr>
          <w:rFonts w:ascii="Poppins" w:eastAsia="Times New Roman" w:hAnsi="Poppins" w:cs="Poppins"/>
          <w:color w:val="4F4E53"/>
          <w:szCs w:val="24"/>
        </w:rPr>
        <w:t xml:space="preserve">, improving the rules and regulations for ATV riding, and advancing the programs for Grant-In- Aid trail funding, ATV Safety Training, and trail monitoring by 200 </w:t>
      </w:r>
      <w:proofErr w:type="spellStart"/>
      <w:r w:rsidRPr="000C3257">
        <w:rPr>
          <w:rFonts w:ascii="Poppins" w:eastAsia="Times New Roman" w:hAnsi="Poppins" w:cs="Poppins"/>
          <w:color w:val="4F4E53"/>
          <w:szCs w:val="24"/>
        </w:rPr>
        <w:t>DNR</w:t>
      </w:r>
      <w:proofErr w:type="spellEnd"/>
      <w:r w:rsidRPr="000C3257">
        <w:rPr>
          <w:rFonts w:ascii="Poppins" w:eastAsia="Times New Roman" w:hAnsi="Poppins" w:cs="Poppins"/>
          <w:color w:val="4F4E53"/>
          <w:szCs w:val="24"/>
        </w:rPr>
        <w:t>-trained Volunteer Trail Ambassadors. </w:t>
      </w:r>
      <w:r w:rsidRPr="000C3257">
        <w:rPr>
          <w:rFonts w:ascii="Poppins" w:eastAsia="Times New Roman" w:hAnsi="Poppins" w:cs="Poppins"/>
          <w:color w:val="4F4E53"/>
          <w:szCs w:val="24"/>
        </w:rPr>
        <w:br/>
      </w:r>
    </w:p>
    <w:p w14:paraId="4BC2349D" w14:textId="77777777" w:rsidR="000C3257" w:rsidRPr="000C3257" w:rsidRDefault="000C3257" w:rsidP="000C3257">
      <w:pPr>
        <w:numPr>
          <w:ilvl w:val="0"/>
          <w:numId w:val="1"/>
        </w:numPr>
        <w:shd w:val="clear" w:color="auto" w:fill="FFFFFF"/>
        <w:spacing w:before="100" w:beforeAutospacing="1" w:after="100" w:afterAutospacing="1" w:line="240" w:lineRule="auto"/>
        <w:rPr>
          <w:rFonts w:ascii="Poppins" w:eastAsia="Times New Roman" w:hAnsi="Poppins" w:cs="Poppins"/>
          <w:color w:val="4F4E53"/>
          <w:szCs w:val="24"/>
        </w:rPr>
      </w:pPr>
      <w:r w:rsidRPr="000C3257">
        <w:rPr>
          <w:rFonts w:ascii="Poppins" w:eastAsia="Times New Roman" w:hAnsi="Poppins" w:cs="Poppins"/>
          <w:color w:val="4F4E53"/>
          <w:szCs w:val="24"/>
        </w:rPr>
        <w:t xml:space="preserve">We keep you informed on important news and fun ATV Minnesota events, with the bi-monthly Minnesota </w:t>
      </w:r>
      <w:proofErr w:type="spellStart"/>
      <w:r w:rsidRPr="000C3257">
        <w:rPr>
          <w:rFonts w:ascii="Poppins" w:eastAsia="Times New Roman" w:hAnsi="Poppins" w:cs="Poppins"/>
          <w:color w:val="4F4E53"/>
          <w:szCs w:val="24"/>
        </w:rPr>
        <w:t>Wheelin</w:t>
      </w:r>
      <w:proofErr w:type="spellEnd"/>
      <w:r w:rsidRPr="000C3257">
        <w:rPr>
          <w:rFonts w:ascii="Poppins" w:eastAsia="Times New Roman" w:hAnsi="Poppins" w:cs="Poppins"/>
          <w:color w:val="4F4E53"/>
          <w:szCs w:val="24"/>
        </w:rPr>
        <w:t xml:space="preserve"> magazine and the twice-monthly ATV MN e-newsletter. </w:t>
      </w:r>
    </w:p>
    <w:p w14:paraId="64276DA4" w14:textId="77777777" w:rsidR="000C3257" w:rsidRDefault="000C3257"/>
    <w:p w14:paraId="57A621EA" w14:textId="411A64BA" w:rsidR="000C3257" w:rsidRDefault="000C3257"/>
    <w:p w14:paraId="2C971162" w14:textId="3A829FF6" w:rsidR="000C3257" w:rsidRDefault="000C3257"/>
    <w:p w14:paraId="403F8585" w14:textId="77777777" w:rsidR="000C3257" w:rsidRDefault="000C3257"/>
    <w:sectPr w:rsidR="000C3257" w:rsidSect="00FC6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65816"/>
    <w:multiLevelType w:val="multilevel"/>
    <w:tmpl w:val="2734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57"/>
    <w:rsid w:val="000C3257"/>
    <w:rsid w:val="006C5965"/>
    <w:rsid w:val="00FC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597A"/>
  <w15:chartTrackingRefBased/>
  <w15:docId w15:val="{5AA6C8E9-E856-4121-8FD1-57200EEA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32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32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325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C3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Sowl</dc:creator>
  <cp:keywords/>
  <dc:description/>
  <cp:lastModifiedBy>Brenda Sowl</cp:lastModifiedBy>
  <cp:revision>1</cp:revision>
  <dcterms:created xsi:type="dcterms:W3CDTF">2022-03-26T21:33:00Z</dcterms:created>
  <dcterms:modified xsi:type="dcterms:W3CDTF">2022-03-26T21:34:00Z</dcterms:modified>
</cp:coreProperties>
</file>