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9C553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23</w:t>
      </w:r>
    </w:p>
    <w:p w:rsidR="007B0879" w:rsidRPr="001352E5" w:rsidRDefault="009C553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30</w:t>
      </w:r>
      <w:r w:rsidRPr="009C5531"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</w:t>
      </w:r>
      <w:r w:rsidR="00FD1009">
        <w:rPr>
          <w:rFonts w:ascii="Arial" w:hAnsi="Arial" w:cs="Arial"/>
          <w:color w:val="0000FF"/>
          <w:szCs w:val="18"/>
        </w:rPr>
        <w:t>August 2017</w:t>
      </w:r>
    </w:p>
    <w:p w:rsidR="00BE3884" w:rsidRDefault="009C553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 xml:space="preserve">Singles </w:t>
      </w:r>
      <w:r w:rsidR="00FD1009">
        <w:rPr>
          <w:rFonts w:ascii="Arial" w:hAnsi="Arial" w:cs="Arial"/>
          <w:color w:val="0000FF"/>
          <w:szCs w:val="18"/>
        </w:rPr>
        <w:t>League</w:t>
      </w:r>
    </w:p>
    <w:p w:rsidR="003A775C" w:rsidRDefault="003A775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Cs w:val="18"/>
        </w:rPr>
      </w:pPr>
    </w:p>
    <w:p w:rsidR="003A775C" w:rsidRPr="009C5531" w:rsidRDefault="009C553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FF0000"/>
          <w:szCs w:val="18"/>
        </w:rPr>
      </w:pPr>
      <w:r w:rsidRPr="009C5531">
        <w:rPr>
          <w:rFonts w:ascii="Arial" w:hAnsi="Arial" w:cs="Arial"/>
          <w:color w:val="FF0000"/>
          <w:szCs w:val="18"/>
        </w:rPr>
        <w:t>JPA ISLAND CHAMPIONSHIP – MENS &amp; LADIES TRIPLES</w:t>
      </w:r>
    </w:p>
    <w:p w:rsidR="009C5531" w:rsidRPr="009C5531" w:rsidRDefault="009C553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FF0000"/>
          <w:szCs w:val="18"/>
        </w:rPr>
      </w:pPr>
      <w:r w:rsidRPr="009C5531">
        <w:rPr>
          <w:rFonts w:ascii="Arial" w:hAnsi="Arial" w:cs="Arial"/>
          <w:color w:val="FF0000"/>
          <w:szCs w:val="18"/>
        </w:rPr>
        <w:t>VENUE - CARREFOUR PETANQUE CLUB</w:t>
      </w:r>
    </w:p>
    <w:p w:rsidR="009C5531" w:rsidRPr="009C5531" w:rsidRDefault="009C5531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FF0000"/>
          <w:szCs w:val="18"/>
        </w:rPr>
      </w:pPr>
      <w:r w:rsidRPr="009C5531">
        <w:rPr>
          <w:rFonts w:ascii="Arial" w:hAnsi="Arial" w:cs="Arial"/>
          <w:color w:val="FF0000"/>
          <w:szCs w:val="18"/>
        </w:rPr>
        <w:t>Saturday 2</w:t>
      </w:r>
      <w:r w:rsidRPr="009C5531">
        <w:rPr>
          <w:rFonts w:ascii="Arial" w:hAnsi="Arial" w:cs="Arial"/>
          <w:color w:val="FF0000"/>
          <w:szCs w:val="18"/>
          <w:vertAlign w:val="superscript"/>
        </w:rPr>
        <w:t>nd</w:t>
      </w:r>
      <w:r w:rsidRPr="009C5531">
        <w:rPr>
          <w:rFonts w:ascii="Arial" w:hAnsi="Arial" w:cs="Arial"/>
          <w:color w:val="FF0000"/>
          <w:szCs w:val="18"/>
        </w:rPr>
        <w:t xml:space="preserve"> September 2017</w:t>
      </w:r>
    </w:p>
    <w:p w:rsidR="00FD1009" w:rsidRDefault="00FD1009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00FF"/>
          <w:szCs w:val="18"/>
        </w:rPr>
      </w:pPr>
    </w:p>
    <w:p w:rsidR="008F073E" w:rsidRDefault="00AE1C59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Matt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Buesnel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and Toby couldn’t be separated </w:t>
      </w:r>
      <w:r w:rsidR="00310AA0">
        <w:rPr>
          <w:rFonts w:ascii="Arial" w:hAnsi="Arial" w:cs="Arial"/>
          <w:b w:val="0"/>
          <w:color w:val="0000FF"/>
          <w:sz w:val="24"/>
          <w:szCs w:val="18"/>
        </w:rPr>
        <w:t xml:space="preserve">as the pair continue to </w:t>
      </w:r>
      <w:proofErr w:type="spellStart"/>
      <w:r w:rsidR="00310AA0">
        <w:rPr>
          <w:rFonts w:ascii="Arial" w:hAnsi="Arial" w:cs="Arial"/>
          <w:b w:val="0"/>
          <w:color w:val="0000FF"/>
          <w:sz w:val="24"/>
          <w:szCs w:val="18"/>
        </w:rPr>
        <w:t>stuggle</w:t>
      </w:r>
      <w:proofErr w:type="spellEnd"/>
      <w:r w:rsidR="00310AA0">
        <w:rPr>
          <w:rFonts w:ascii="Arial" w:hAnsi="Arial" w:cs="Arial"/>
          <w:b w:val="0"/>
          <w:color w:val="0000FF"/>
          <w:sz w:val="24"/>
          <w:szCs w:val="18"/>
        </w:rPr>
        <w:t xml:space="preserve"> for wins</w:t>
      </w:r>
      <w:r w:rsidR="00AE1A6D">
        <w:rPr>
          <w:rFonts w:ascii="Arial" w:hAnsi="Arial" w:cs="Arial"/>
          <w:b w:val="0"/>
          <w:color w:val="0000FF"/>
          <w:sz w:val="24"/>
          <w:szCs w:val="18"/>
        </w:rPr>
        <w:t xml:space="preserve"> and this was across the board in the Premier League as David drew with Jake and Andrew drew with Brian, handing Geoffroy </w:t>
      </w:r>
      <w:r w:rsidR="00BE6016">
        <w:rPr>
          <w:rFonts w:ascii="Arial" w:hAnsi="Arial" w:cs="Arial"/>
          <w:b w:val="0"/>
          <w:color w:val="0000FF"/>
          <w:sz w:val="24"/>
          <w:szCs w:val="18"/>
        </w:rPr>
        <w:t>the title advantage.</w:t>
      </w:r>
    </w:p>
    <w:p w:rsidR="00BE6016" w:rsidRDefault="00BE601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BE6016" w:rsidRDefault="00BE601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Callum took another step towards the Division 1 title and a return to the Premier League beating John McGaw.  Brigitte kept her hopes of promotion alive with a good draw against Paul Le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Moine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who sits in third place as did Jonny Hill drawing with Alex Stewart with Jonny in second place.</w:t>
      </w:r>
    </w:p>
    <w:p w:rsidR="00BE6016" w:rsidRDefault="00BE601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BE6016" w:rsidRDefault="00BE601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Harrison Marie moved into second place</w:t>
      </w:r>
      <w:r w:rsidR="00800F49">
        <w:rPr>
          <w:rFonts w:ascii="Arial" w:hAnsi="Arial" w:cs="Arial"/>
          <w:b w:val="0"/>
          <w:color w:val="0000FF"/>
          <w:sz w:val="24"/>
          <w:szCs w:val="18"/>
        </w:rPr>
        <w:t xml:space="preserve"> with a big win over Susan who loses her place to Harrison as a result with both players on 13 points.</w:t>
      </w:r>
    </w:p>
    <w:p w:rsidR="00BE6016" w:rsidRDefault="00BE6016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BE6016" w:rsidRDefault="00800F49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David and Cassie drew which leaves David top of the table by 2 points on 15, with 3 players on 13 points.</w:t>
      </w:r>
    </w:p>
    <w:p w:rsidR="00800F49" w:rsidRDefault="00800F49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800F49" w:rsidRDefault="00800F49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Richard Williams beat Ian Black to move out of the bottom 3 for the first time this season and Kat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Migala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drew with Matt Hutchings to keep out of the bottom three and leave Matt bottom and heading for the wooden spoon.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DF6C07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9C5531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Melee 4</w:t>
      </w:r>
      <w:r w:rsidR="004651C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– Start Time </w:t>
      </w:r>
      <w:r w:rsidR="00DF6C07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6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BE6016" w:rsidRDefault="00BE6016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color w:val="0066FF"/>
          <w:sz w:val="22"/>
          <w:szCs w:val="22"/>
        </w:rPr>
        <w:lastRenderedPageBreak/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3AF" w:rsidRDefault="006A13AF" w:rsidP="004804DF">
      <w:r>
        <w:separator/>
      </w:r>
    </w:p>
  </w:endnote>
  <w:endnote w:type="continuationSeparator" w:id="0">
    <w:p w:rsidR="006A13AF" w:rsidRDefault="006A13AF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3AF" w:rsidRDefault="006A13AF" w:rsidP="004804DF">
      <w:r>
        <w:separator/>
      </w:r>
    </w:p>
  </w:footnote>
  <w:footnote w:type="continuationSeparator" w:id="0">
    <w:p w:rsidR="006A13AF" w:rsidRDefault="006A13AF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3in;height:3in" o:bullet="t"/>
    </w:pict>
  </w:numPicBullet>
  <w:numPicBullet w:numPicBulletId="1">
    <w:pict>
      <v:shape id="_x0000_i1132" type="#_x0000_t75" style="width:3in;height:3in" o:bullet="t"/>
    </w:pict>
  </w:numPicBullet>
  <w:numPicBullet w:numPicBulletId="2">
    <w:pict>
      <v:shape id="_x0000_i1133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573D9"/>
    <w:rsid w:val="000A3223"/>
    <w:rsid w:val="000B41C9"/>
    <w:rsid w:val="000C626F"/>
    <w:rsid w:val="000D152B"/>
    <w:rsid w:val="000D24E7"/>
    <w:rsid w:val="000D5531"/>
    <w:rsid w:val="000E70E5"/>
    <w:rsid w:val="001029C8"/>
    <w:rsid w:val="00120FB2"/>
    <w:rsid w:val="001242FE"/>
    <w:rsid w:val="001268BA"/>
    <w:rsid w:val="0013448A"/>
    <w:rsid w:val="001352E5"/>
    <w:rsid w:val="00150CB0"/>
    <w:rsid w:val="001734F9"/>
    <w:rsid w:val="00175E3B"/>
    <w:rsid w:val="001823BA"/>
    <w:rsid w:val="00196BF9"/>
    <w:rsid w:val="001B0A13"/>
    <w:rsid w:val="001C3511"/>
    <w:rsid w:val="001C7163"/>
    <w:rsid w:val="001D49D3"/>
    <w:rsid w:val="001F5D18"/>
    <w:rsid w:val="001F6A9A"/>
    <w:rsid w:val="00211A77"/>
    <w:rsid w:val="00226BD2"/>
    <w:rsid w:val="002302BC"/>
    <w:rsid w:val="00251EDB"/>
    <w:rsid w:val="00265F16"/>
    <w:rsid w:val="002A18BC"/>
    <w:rsid w:val="002F255D"/>
    <w:rsid w:val="00300EA1"/>
    <w:rsid w:val="00310AA0"/>
    <w:rsid w:val="00315BF8"/>
    <w:rsid w:val="00341934"/>
    <w:rsid w:val="00341E06"/>
    <w:rsid w:val="0035501A"/>
    <w:rsid w:val="003566E4"/>
    <w:rsid w:val="00362179"/>
    <w:rsid w:val="00363860"/>
    <w:rsid w:val="00370BF9"/>
    <w:rsid w:val="0037183D"/>
    <w:rsid w:val="003767FD"/>
    <w:rsid w:val="00377ED0"/>
    <w:rsid w:val="00393773"/>
    <w:rsid w:val="00394570"/>
    <w:rsid w:val="003A775C"/>
    <w:rsid w:val="003B5470"/>
    <w:rsid w:val="003C4DBB"/>
    <w:rsid w:val="003E670B"/>
    <w:rsid w:val="00400BE1"/>
    <w:rsid w:val="004174E4"/>
    <w:rsid w:val="0043198B"/>
    <w:rsid w:val="0043396F"/>
    <w:rsid w:val="00447E87"/>
    <w:rsid w:val="004614C1"/>
    <w:rsid w:val="004651C8"/>
    <w:rsid w:val="00466641"/>
    <w:rsid w:val="004804DF"/>
    <w:rsid w:val="00482B44"/>
    <w:rsid w:val="004B3AEB"/>
    <w:rsid w:val="004B69D1"/>
    <w:rsid w:val="004D5863"/>
    <w:rsid w:val="004F5814"/>
    <w:rsid w:val="004F7FF3"/>
    <w:rsid w:val="00513F8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16578"/>
    <w:rsid w:val="006253E0"/>
    <w:rsid w:val="00657B2B"/>
    <w:rsid w:val="006843CA"/>
    <w:rsid w:val="006A13AF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70EDA"/>
    <w:rsid w:val="007810E3"/>
    <w:rsid w:val="00781C68"/>
    <w:rsid w:val="007912DE"/>
    <w:rsid w:val="00796732"/>
    <w:rsid w:val="007A3980"/>
    <w:rsid w:val="007B0879"/>
    <w:rsid w:val="007C720F"/>
    <w:rsid w:val="007F151B"/>
    <w:rsid w:val="007F76CE"/>
    <w:rsid w:val="00800F49"/>
    <w:rsid w:val="0080504E"/>
    <w:rsid w:val="00812331"/>
    <w:rsid w:val="0083590F"/>
    <w:rsid w:val="00841486"/>
    <w:rsid w:val="00845B13"/>
    <w:rsid w:val="0085249C"/>
    <w:rsid w:val="0085336C"/>
    <w:rsid w:val="00877B62"/>
    <w:rsid w:val="008828DD"/>
    <w:rsid w:val="0089246F"/>
    <w:rsid w:val="008A6731"/>
    <w:rsid w:val="008B1B9D"/>
    <w:rsid w:val="008B3AB6"/>
    <w:rsid w:val="008B62D4"/>
    <w:rsid w:val="008C07F4"/>
    <w:rsid w:val="008C5961"/>
    <w:rsid w:val="008D4C85"/>
    <w:rsid w:val="008E4CBA"/>
    <w:rsid w:val="008F073E"/>
    <w:rsid w:val="008F5D86"/>
    <w:rsid w:val="009012C7"/>
    <w:rsid w:val="009054B1"/>
    <w:rsid w:val="00924018"/>
    <w:rsid w:val="00944447"/>
    <w:rsid w:val="00944DBF"/>
    <w:rsid w:val="009605B4"/>
    <w:rsid w:val="009664BE"/>
    <w:rsid w:val="00984BC1"/>
    <w:rsid w:val="00991DB1"/>
    <w:rsid w:val="009A04C3"/>
    <w:rsid w:val="009B2B77"/>
    <w:rsid w:val="009C25BA"/>
    <w:rsid w:val="009C5531"/>
    <w:rsid w:val="009D063E"/>
    <w:rsid w:val="009E20B8"/>
    <w:rsid w:val="00A148D4"/>
    <w:rsid w:val="00A2077A"/>
    <w:rsid w:val="00A22D72"/>
    <w:rsid w:val="00A46066"/>
    <w:rsid w:val="00A62480"/>
    <w:rsid w:val="00A77E0E"/>
    <w:rsid w:val="00A9724F"/>
    <w:rsid w:val="00AA35EF"/>
    <w:rsid w:val="00AC0DEB"/>
    <w:rsid w:val="00AE1A6D"/>
    <w:rsid w:val="00AE1C59"/>
    <w:rsid w:val="00AE56CD"/>
    <w:rsid w:val="00AF523D"/>
    <w:rsid w:val="00B236F7"/>
    <w:rsid w:val="00B26BCA"/>
    <w:rsid w:val="00B41F13"/>
    <w:rsid w:val="00B534E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E6016"/>
    <w:rsid w:val="00BF322B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B4FD5"/>
    <w:rsid w:val="00CC617A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94DC7"/>
    <w:rsid w:val="00DB45C9"/>
    <w:rsid w:val="00DB636F"/>
    <w:rsid w:val="00DB74FB"/>
    <w:rsid w:val="00DC5A34"/>
    <w:rsid w:val="00DD0D9E"/>
    <w:rsid w:val="00DE062A"/>
    <w:rsid w:val="00DE1229"/>
    <w:rsid w:val="00DE431E"/>
    <w:rsid w:val="00DE52A5"/>
    <w:rsid w:val="00DE6811"/>
    <w:rsid w:val="00DF6C07"/>
    <w:rsid w:val="00E120FA"/>
    <w:rsid w:val="00E30AAA"/>
    <w:rsid w:val="00E34BA6"/>
    <w:rsid w:val="00E37A54"/>
    <w:rsid w:val="00E4532D"/>
    <w:rsid w:val="00E456C7"/>
    <w:rsid w:val="00EA2BA6"/>
    <w:rsid w:val="00EC6803"/>
    <w:rsid w:val="00F170DA"/>
    <w:rsid w:val="00F33701"/>
    <w:rsid w:val="00F3424E"/>
    <w:rsid w:val="00F524FB"/>
    <w:rsid w:val="00F52B84"/>
    <w:rsid w:val="00F63AC8"/>
    <w:rsid w:val="00F6692C"/>
    <w:rsid w:val="00F67463"/>
    <w:rsid w:val="00F94238"/>
    <w:rsid w:val="00FA5716"/>
    <w:rsid w:val="00FA6557"/>
    <w:rsid w:val="00FC3041"/>
    <w:rsid w:val="00FD1009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97A17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1434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5</cp:revision>
  <dcterms:created xsi:type="dcterms:W3CDTF">2017-03-03T22:37:00Z</dcterms:created>
  <dcterms:modified xsi:type="dcterms:W3CDTF">2017-09-12T22:32:00Z</dcterms:modified>
</cp:coreProperties>
</file>