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Ind w:w="-275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193"/>
      </w:tblGrid>
      <w:tr w:rsidR="005B7CBD" w:rsidRPr="008C3246" w14:paraId="3CC1D2B6" w14:textId="77777777" w:rsidTr="0059305B">
        <w:trPr>
          <w:trHeight w:val="724"/>
        </w:trPr>
        <w:tc>
          <w:tcPr>
            <w:tcW w:w="1948" w:type="dxa"/>
            <w:shd w:val="clear" w:color="auto" w:fill="33CCCC"/>
            <w:vAlign w:val="center"/>
          </w:tcPr>
          <w:p w14:paraId="3FD0CCC6" w14:textId="33E20A31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B</w:t>
            </w:r>
          </w:p>
        </w:tc>
        <w:tc>
          <w:tcPr>
            <w:tcW w:w="1948" w:type="dxa"/>
            <w:shd w:val="clear" w:color="auto" w:fill="33CCCC"/>
            <w:vAlign w:val="center"/>
          </w:tcPr>
          <w:p w14:paraId="484CA7EA" w14:textId="01ADD225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I</w:t>
            </w:r>
          </w:p>
        </w:tc>
        <w:tc>
          <w:tcPr>
            <w:tcW w:w="1948" w:type="dxa"/>
            <w:shd w:val="clear" w:color="auto" w:fill="33CCCC"/>
            <w:vAlign w:val="center"/>
          </w:tcPr>
          <w:p w14:paraId="3FD289A2" w14:textId="04638ED7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N</w:t>
            </w:r>
          </w:p>
        </w:tc>
        <w:tc>
          <w:tcPr>
            <w:tcW w:w="1948" w:type="dxa"/>
            <w:shd w:val="clear" w:color="auto" w:fill="33CCCC"/>
            <w:vAlign w:val="center"/>
          </w:tcPr>
          <w:p w14:paraId="0AF6EC96" w14:textId="7A6B86D3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G</w:t>
            </w:r>
          </w:p>
        </w:tc>
        <w:tc>
          <w:tcPr>
            <w:tcW w:w="2193" w:type="dxa"/>
            <w:shd w:val="clear" w:color="auto" w:fill="33CCCC"/>
            <w:vAlign w:val="center"/>
          </w:tcPr>
          <w:p w14:paraId="3DDEFD13" w14:textId="0A2050BF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O</w:t>
            </w:r>
          </w:p>
        </w:tc>
      </w:tr>
      <w:tr w:rsidR="005B7CBD" w:rsidRPr="008C3246" w14:paraId="20490285" w14:textId="77777777" w:rsidTr="008C3246">
        <w:trPr>
          <w:trHeight w:val="741"/>
        </w:trPr>
        <w:tc>
          <w:tcPr>
            <w:tcW w:w="1948" w:type="dxa"/>
            <w:vAlign w:val="center"/>
          </w:tcPr>
          <w:p w14:paraId="72BD7126" w14:textId="18B484B9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>Make an introduction by telling everyone your middle name.</w:t>
            </w:r>
          </w:p>
        </w:tc>
        <w:tc>
          <w:tcPr>
            <w:tcW w:w="1948" w:type="dxa"/>
            <w:vAlign w:val="center"/>
          </w:tcPr>
          <w:p w14:paraId="68AAA142" w14:textId="2DD0C3CC" w:rsidR="005B7CBD" w:rsidRPr="008C3246" w:rsidRDefault="00AD5E72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Someone asks a question only a developer can answer</w:t>
            </w:r>
            <w:r w:rsidR="008C3246" w:rsidRPr="008C324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948" w:type="dxa"/>
            <w:vAlign w:val="center"/>
          </w:tcPr>
          <w:p w14:paraId="74F954E3" w14:textId="5A4E113A" w:rsidR="005B7CBD" w:rsidRPr="008C3246" w:rsidRDefault="00A35378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You</w:t>
            </w:r>
            <w:r w:rsidR="008C3246" w:rsidRPr="008C3246">
              <w:rPr>
                <w:rFonts w:asciiTheme="majorHAnsi" w:hAnsiTheme="majorHAnsi" w:cstheme="majorHAnsi"/>
                <w:sz w:val="20"/>
              </w:rPr>
              <w:t xml:space="preserve"> ca</w:t>
            </w:r>
            <w:r>
              <w:rPr>
                <w:rFonts w:asciiTheme="majorHAnsi" w:hAnsiTheme="majorHAnsi" w:cstheme="majorHAnsi"/>
                <w:sz w:val="20"/>
              </w:rPr>
              <w:t>tch someone</w:t>
            </w:r>
            <w:r w:rsidR="008C3246" w:rsidRPr="008C3246">
              <w:rPr>
                <w:rFonts w:asciiTheme="majorHAnsi" w:hAnsiTheme="majorHAnsi" w:cstheme="majorHAnsi"/>
                <w:sz w:val="20"/>
              </w:rPr>
              <w:t xml:space="preserve"> checking his/</w:t>
            </w:r>
            <w:proofErr w:type="gramStart"/>
            <w:r w:rsidR="008C3246" w:rsidRPr="008C3246">
              <w:rPr>
                <w:rFonts w:asciiTheme="majorHAnsi" w:hAnsiTheme="majorHAnsi" w:cstheme="majorHAnsi"/>
                <w:sz w:val="20"/>
              </w:rPr>
              <w:t>her  email</w:t>
            </w:r>
            <w:proofErr w:type="gramEnd"/>
            <w:r w:rsidR="008C3246" w:rsidRPr="008C3246">
              <w:rPr>
                <w:rFonts w:asciiTheme="majorHAnsi" w:hAnsiTheme="majorHAnsi" w:cstheme="majorHAnsi"/>
                <w:sz w:val="20"/>
              </w:rPr>
              <w:t xml:space="preserve"> during the training.</w:t>
            </w:r>
          </w:p>
        </w:tc>
        <w:tc>
          <w:tcPr>
            <w:tcW w:w="1948" w:type="dxa"/>
            <w:vAlign w:val="center"/>
          </w:tcPr>
          <w:p w14:paraId="1C3A8898" w14:textId="704D3B56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why a coder may reject an invoice.</w:t>
            </w:r>
          </w:p>
        </w:tc>
        <w:tc>
          <w:tcPr>
            <w:tcW w:w="2193" w:type="dxa"/>
            <w:vAlign w:val="center"/>
          </w:tcPr>
          <w:p w14:paraId="0C96FA13" w14:textId="5DEA4EC6" w:rsidR="005B7CBD" w:rsidRPr="008C3246" w:rsidRDefault="008C3246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 xml:space="preserve">A question </w:t>
            </w:r>
            <w:proofErr w:type="gramStart"/>
            <w:r w:rsidRPr="008C3246">
              <w:rPr>
                <w:rFonts w:asciiTheme="majorHAnsi" w:hAnsiTheme="majorHAnsi" w:cstheme="majorHAnsi"/>
                <w:sz w:val="20"/>
              </w:rPr>
              <w:t>is added</w:t>
            </w:r>
            <w:proofErr w:type="gramEnd"/>
            <w:r w:rsidRPr="008C3246">
              <w:rPr>
                <w:rFonts w:asciiTheme="majorHAnsi" w:hAnsiTheme="majorHAnsi" w:cstheme="majorHAnsi"/>
                <w:sz w:val="20"/>
              </w:rPr>
              <w:t xml:space="preserve"> to the I-285 sheet.</w:t>
            </w:r>
          </w:p>
        </w:tc>
      </w:tr>
      <w:tr w:rsidR="005B7CBD" w:rsidRPr="008C3246" w14:paraId="036BE9EC" w14:textId="77777777" w:rsidTr="008C3246">
        <w:trPr>
          <w:trHeight w:val="724"/>
        </w:trPr>
        <w:tc>
          <w:tcPr>
            <w:tcW w:w="1948" w:type="dxa"/>
            <w:vAlign w:val="center"/>
          </w:tcPr>
          <w:p w14:paraId="2BF27857" w14:textId="74350CC8" w:rsidR="005B7CBD" w:rsidRPr="008C3246" w:rsidRDefault="00A35378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List th</w:t>
            </w:r>
            <w:r w:rsidR="00AD5E72">
              <w:rPr>
                <w:rFonts w:asciiTheme="majorHAnsi" w:hAnsiTheme="majorHAnsi" w:cstheme="majorHAnsi"/>
                <w:sz w:val="20"/>
              </w:rPr>
              <w:t>ree</w:t>
            </w:r>
            <w:r w:rsidRPr="008C3246">
              <w:rPr>
                <w:rFonts w:asciiTheme="majorHAnsi" w:hAnsiTheme="majorHAnsi" w:cstheme="majorHAnsi"/>
                <w:sz w:val="20"/>
              </w:rPr>
              <w:t xml:space="preserve"> different accounting coding segments.</w:t>
            </w:r>
          </w:p>
        </w:tc>
        <w:tc>
          <w:tcPr>
            <w:tcW w:w="1948" w:type="dxa"/>
            <w:vAlign w:val="center"/>
          </w:tcPr>
          <w:p w14:paraId="0FFF7B26" w14:textId="28FE1594" w:rsidR="005B7CBD" w:rsidRPr="008C3246" w:rsidRDefault="00AD5E72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Explain a new business process that will now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be implemented</w:t>
            </w:r>
            <w:proofErr w:type="gramEnd"/>
            <w:r>
              <w:rPr>
                <w:rFonts w:asciiTheme="majorHAnsi" w:hAnsiTheme="majorHAnsi" w:cstheme="majorHAnsi"/>
                <w:sz w:val="20"/>
              </w:rPr>
              <w:t xml:space="preserve">. </w:t>
            </w:r>
          </w:p>
        </w:tc>
        <w:tc>
          <w:tcPr>
            <w:tcW w:w="1948" w:type="dxa"/>
            <w:vAlign w:val="center"/>
          </w:tcPr>
          <w:p w14:paraId="5724169A" w14:textId="3346ED7B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Give an example of when a coder may combine identical lines in an invoice.</w:t>
            </w:r>
          </w:p>
        </w:tc>
        <w:tc>
          <w:tcPr>
            <w:tcW w:w="1948" w:type="dxa"/>
            <w:vAlign w:val="center"/>
          </w:tcPr>
          <w:p w14:paraId="1E83FBD2" w14:textId="15815F34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 xml:space="preserve">Make an introduction by </w:t>
            </w:r>
            <w:r w:rsidR="00A35378">
              <w:rPr>
                <w:rFonts w:asciiTheme="majorHAnsi" w:hAnsiTheme="majorHAnsi" w:cstheme="majorHAnsi"/>
                <w:b/>
                <w:sz w:val="20"/>
              </w:rPr>
              <w:t xml:space="preserve">telling the group what you’d do if you won the lottery. </w:t>
            </w:r>
          </w:p>
        </w:tc>
        <w:tc>
          <w:tcPr>
            <w:tcW w:w="2193" w:type="dxa"/>
            <w:vAlign w:val="center"/>
          </w:tcPr>
          <w:p w14:paraId="48607404" w14:textId="37B4EBD1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what you should do if you’re assigned an invoice you’re not supposed to code.</w:t>
            </w:r>
          </w:p>
        </w:tc>
      </w:tr>
      <w:tr w:rsidR="005B7CBD" w:rsidRPr="008C3246" w14:paraId="0CD33299" w14:textId="77777777" w:rsidTr="008C3246">
        <w:trPr>
          <w:trHeight w:val="741"/>
        </w:trPr>
        <w:tc>
          <w:tcPr>
            <w:tcW w:w="1948" w:type="dxa"/>
            <w:vAlign w:val="center"/>
          </w:tcPr>
          <w:p w14:paraId="5DF9B5C2" w14:textId="431161AC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Give an example of when a coder may need to split charges between accounts.</w:t>
            </w:r>
          </w:p>
        </w:tc>
        <w:tc>
          <w:tcPr>
            <w:tcW w:w="1948" w:type="dxa"/>
            <w:vAlign w:val="center"/>
          </w:tcPr>
          <w:p w14:paraId="4FBEC810" w14:textId="614F4B88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List the 6 steps to coding.</w:t>
            </w:r>
          </w:p>
        </w:tc>
        <w:tc>
          <w:tcPr>
            <w:tcW w:w="1948" w:type="dxa"/>
            <w:vAlign w:val="center"/>
          </w:tcPr>
          <w:p w14:paraId="74C7D5C1" w14:textId="346D027B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50509DD" w14:textId="66345488" w:rsidR="005B7CBD" w:rsidRPr="00A35378" w:rsidRDefault="005B7CBD" w:rsidP="008C3246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 w:rsidRPr="00A35378">
              <w:rPr>
                <w:rFonts w:asciiTheme="majorHAnsi" w:hAnsiTheme="majorHAnsi" w:cstheme="majorHAnsi"/>
                <w:sz w:val="36"/>
              </w:rPr>
              <w:t>FREE SPACE</w:t>
            </w:r>
          </w:p>
          <w:p w14:paraId="650DFFED" w14:textId="059A5D13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48" w:type="dxa"/>
            <w:vAlign w:val="center"/>
          </w:tcPr>
          <w:p w14:paraId="65201970" w14:textId="0CDCEE99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why a PO Invoice skips the Coding step.</w:t>
            </w:r>
          </w:p>
        </w:tc>
        <w:tc>
          <w:tcPr>
            <w:tcW w:w="2193" w:type="dxa"/>
            <w:vAlign w:val="center"/>
          </w:tcPr>
          <w:p w14:paraId="1B7CBE93" w14:textId="12BA1CFB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 xml:space="preserve">Someone’s cell phone </w:t>
            </w:r>
            <w:r w:rsidR="008C3246" w:rsidRPr="008C3246">
              <w:rPr>
                <w:rFonts w:asciiTheme="majorHAnsi" w:hAnsiTheme="majorHAnsi" w:cstheme="majorHAnsi"/>
                <w:sz w:val="20"/>
              </w:rPr>
              <w:t>rings or vibrates during the training</w:t>
            </w:r>
            <w:r w:rsidRPr="008C3246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5B7CBD" w:rsidRPr="008C3246" w14:paraId="6A75FA7E" w14:textId="77777777" w:rsidTr="008C3246">
        <w:trPr>
          <w:trHeight w:val="724"/>
        </w:trPr>
        <w:tc>
          <w:tcPr>
            <w:tcW w:w="1948" w:type="dxa"/>
            <w:vAlign w:val="center"/>
          </w:tcPr>
          <w:p w14:paraId="1D48BC4D" w14:textId="43EB4F68" w:rsidR="005B7CBD" w:rsidRPr="008C3246" w:rsidRDefault="00A35378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You catch someone</w:t>
            </w:r>
            <w:r w:rsidR="008C3246" w:rsidRPr="008C3246">
              <w:rPr>
                <w:rFonts w:asciiTheme="majorHAnsi" w:hAnsiTheme="majorHAnsi" w:cstheme="majorHAnsi"/>
                <w:sz w:val="20"/>
              </w:rPr>
              <w:t xml:space="preserve"> checking his/her social media account during the training.</w:t>
            </w:r>
          </w:p>
        </w:tc>
        <w:tc>
          <w:tcPr>
            <w:tcW w:w="1948" w:type="dxa"/>
            <w:vAlign w:val="center"/>
          </w:tcPr>
          <w:p w14:paraId="0A6C899A" w14:textId="08F681E8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what Exceptions are.</w:t>
            </w:r>
          </w:p>
        </w:tc>
        <w:tc>
          <w:tcPr>
            <w:tcW w:w="1948" w:type="dxa"/>
            <w:vAlign w:val="center"/>
          </w:tcPr>
          <w:p w14:paraId="00E79232" w14:textId="6066AE98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 xml:space="preserve">Make an introduction by </w:t>
            </w:r>
            <w:r w:rsidR="008C3246">
              <w:rPr>
                <w:rFonts w:asciiTheme="majorHAnsi" w:hAnsiTheme="majorHAnsi" w:cstheme="majorHAnsi"/>
                <w:b/>
                <w:sz w:val="20"/>
              </w:rPr>
              <w:t>explaining how you plan to spend your retirement.</w:t>
            </w:r>
          </w:p>
        </w:tc>
        <w:tc>
          <w:tcPr>
            <w:tcW w:w="1948" w:type="dxa"/>
            <w:vAlign w:val="center"/>
          </w:tcPr>
          <w:p w14:paraId="4EE032F3" w14:textId="4FBD26E9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the steps, in proper order, of how a coder can copy and paste coding to multiple lines.</w:t>
            </w:r>
          </w:p>
        </w:tc>
        <w:tc>
          <w:tcPr>
            <w:tcW w:w="2193" w:type="dxa"/>
            <w:vAlign w:val="center"/>
          </w:tcPr>
          <w:p w14:paraId="0A0F6342" w14:textId="7DECE5C4" w:rsidR="005B7CBD" w:rsidRPr="008C3246" w:rsidRDefault="005B7CBD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A system is running very slowly.</w:t>
            </w:r>
          </w:p>
        </w:tc>
      </w:tr>
      <w:tr w:rsidR="005B7CBD" w:rsidRPr="008C3246" w14:paraId="6F1FD958" w14:textId="77777777" w:rsidTr="008C3246">
        <w:trPr>
          <w:trHeight w:val="724"/>
        </w:trPr>
        <w:tc>
          <w:tcPr>
            <w:tcW w:w="1948" w:type="dxa"/>
            <w:vAlign w:val="center"/>
          </w:tcPr>
          <w:p w14:paraId="4B17AE0E" w14:textId="45CCEA0E" w:rsidR="005B7CBD" w:rsidRPr="008C3246" w:rsidRDefault="00AD5E72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Explain what happens if you reject an invoice. </w:t>
            </w:r>
          </w:p>
        </w:tc>
        <w:tc>
          <w:tcPr>
            <w:tcW w:w="1948" w:type="dxa"/>
            <w:vAlign w:val="center"/>
          </w:tcPr>
          <w:p w14:paraId="667D39B5" w14:textId="7A3C5D8A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>Make an introduction by stating a fun fact about yourself.</w:t>
            </w:r>
          </w:p>
        </w:tc>
        <w:tc>
          <w:tcPr>
            <w:tcW w:w="1948" w:type="dxa"/>
            <w:vAlign w:val="center"/>
          </w:tcPr>
          <w:p w14:paraId="6D1BC0CC" w14:textId="268AA12C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List the different project coding segments.</w:t>
            </w:r>
          </w:p>
        </w:tc>
        <w:tc>
          <w:tcPr>
            <w:tcW w:w="1948" w:type="dxa"/>
            <w:vAlign w:val="center"/>
          </w:tcPr>
          <w:p w14:paraId="5CC04F77" w14:textId="2F55D75F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why a coder may need to sort multiple columns.</w:t>
            </w:r>
          </w:p>
        </w:tc>
        <w:tc>
          <w:tcPr>
            <w:tcW w:w="2193" w:type="dxa"/>
            <w:vAlign w:val="center"/>
          </w:tcPr>
          <w:p w14:paraId="58B55DB9" w14:textId="2A491BA5" w:rsidR="005B7CBD" w:rsidRPr="008C3246" w:rsidRDefault="00A83F47" w:rsidP="008C324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>Make an introduction by stating t</w:t>
            </w:r>
            <w:r w:rsidR="00A35378">
              <w:rPr>
                <w:rFonts w:asciiTheme="majorHAnsi" w:hAnsiTheme="majorHAnsi" w:cstheme="majorHAnsi"/>
                <w:b/>
                <w:sz w:val="20"/>
              </w:rPr>
              <w:t xml:space="preserve">wo </w:t>
            </w:r>
            <w:r w:rsidRPr="008C3246">
              <w:rPr>
                <w:rFonts w:asciiTheme="majorHAnsi" w:hAnsiTheme="majorHAnsi" w:cstheme="majorHAnsi"/>
                <w:b/>
                <w:sz w:val="20"/>
              </w:rPr>
              <w:t>truths and a lie about yourself.</w:t>
            </w:r>
          </w:p>
        </w:tc>
      </w:tr>
    </w:tbl>
    <w:p w14:paraId="41261D18" w14:textId="59204FAB" w:rsidR="003908C1" w:rsidRDefault="003908C1"/>
    <w:tbl>
      <w:tblPr>
        <w:tblStyle w:val="TableGrid"/>
        <w:tblW w:w="9985" w:type="dxa"/>
        <w:tblInd w:w="-275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193"/>
      </w:tblGrid>
      <w:tr w:rsidR="00A35378" w:rsidRPr="008C3246" w14:paraId="3F35B63F" w14:textId="77777777" w:rsidTr="0059305B">
        <w:trPr>
          <w:trHeight w:val="724"/>
        </w:trPr>
        <w:tc>
          <w:tcPr>
            <w:tcW w:w="1948" w:type="dxa"/>
            <w:shd w:val="clear" w:color="auto" w:fill="33CCCC"/>
            <w:vAlign w:val="center"/>
          </w:tcPr>
          <w:p w14:paraId="774DC2F2" w14:textId="77777777" w:rsidR="00A35378" w:rsidRPr="008C3246" w:rsidRDefault="00A35378" w:rsidP="006B5BAE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B</w:t>
            </w:r>
          </w:p>
        </w:tc>
        <w:tc>
          <w:tcPr>
            <w:tcW w:w="1948" w:type="dxa"/>
            <w:shd w:val="clear" w:color="auto" w:fill="33CCCC"/>
            <w:vAlign w:val="center"/>
          </w:tcPr>
          <w:p w14:paraId="7D3CB220" w14:textId="77777777" w:rsidR="00A35378" w:rsidRPr="008C3246" w:rsidRDefault="00A35378" w:rsidP="006B5BAE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I</w:t>
            </w:r>
          </w:p>
        </w:tc>
        <w:tc>
          <w:tcPr>
            <w:tcW w:w="1948" w:type="dxa"/>
            <w:shd w:val="clear" w:color="auto" w:fill="33CCCC"/>
            <w:vAlign w:val="center"/>
          </w:tcPr>
          <w:p w14:paraId="1C8A6B57" w14:textId="77777777" w:rsidR="00A35378" w:rsidRPr="008C3246" w:rsidRDefault="00A35378" w:rsidP="006B5BAE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N</w:t>
            </w:r>
          </w:p>
        </w:tc>
        <w:tc>
          <w:tcPr>
            <w:tcW w:w="1948" w:type="dxa"/>
            <w:shd w:val="clear" w:color="auto" w:fill="33CCCC"/>
            <w:vAlign w:val="center"/>
          </w:tcPr>
          <w:p w14:paraId="0544A9DF" w14:textId="77777777" w:rsidR="00A35378" w:rsidRPr="008C3246" w:rsidRDefault="00A35378" w:rsidP="006B5BAE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G</w:t>
            </w:r>
          </w:p>
        </w:tc>
        <w:tc>
          <w:tcPr>
            <w:tcW w:w="2193" w:type="dxa"/>
            <w:shd w:val="clear" w:color="auto" w:fill="33CCCC"/>
            <w:vAlign w:val="center"/>
          </w:tcPr>
          <w:p w14:paraId="36358B81" w14:textId="77777777" w:rsidR="00A35378" w:rsidRPr="008C3246" w:rsidRDefault="00A35378" w:rsidP="006B5BAE">
            <w:pPr>
              <w:jc w:val="center"/>
              <w:rPr>
                <w:rFonts w:asciiTheme="majorHAnsi" w:hAnsiTheme="majorHAnsi" w:cstheme="majorHAnsi"/>
                <w:b/>
                <w:sz w:val="48"/>
              </w:rPr>
            </w:pPr>
            <w:r w:rsidRPr="008C3246">
              <w:rPr>
                <w:rFonts w:asciiTheme="majorHAnsi" w:hAnsiTheme="majorHAnsi" w:cstheme="majorHAnsi"/>
                <w:b/>
                <w:sz w:val="48"/>
              </w:rPr>
              <w:t>O</w:t>
            </w:r>
          </w:p>
        </w:tc>
      </w:tr>
      <w:tr w:rsidR="00A35378" w:rsidRPr="008C3246" w14:paraId="72F4D06E" w14:textId="77777777" w:rsidTr="006B5BAE">
        <w:trPr>
          <w:trHeight w:val="741"/>
        </w:trPr>
        <w:tc>
          <w:tcPr>
            <w:tcW w:w="1948" w:type="dxa"/>
            <w:vAlign w:val="center"/>
          </w:tcPr>
          <w:p w14:paraId="0A9D5553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>Make an introduction by telling everyone your middle name.</w:t>
            </w:r>
          </w:p>
        </w:tc>
        <w:tc>
          <w:tcPr>
            <w:tcW w:w="1948" w:type="dxa"/>
            <w:vAlign w:val="center"/>
          </w:tcPr>
          <w:p w14:paraId="50DEFABD" w14:textId="072616F4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why a coder may reject an invoice.</w:t>
            </w:r>
          </w:p>
        </w:tc>
        <w:tc>
          <w:tcPr>
            <w:tcW w:w="1948" w:type="dxa"/>
            <w:vAlign w:val="center"/>
          </w:tcPr>
          <w:p w14:paraId="1545F73C" w14:textId="38CF230D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You catch someone </w:t>
            </w:r>
            <w:r w:rsidRPr="008C3246">
              <w:rPr>
                <w:rFonts w:asciiTheme="majorHAnsi" w:hAnsiTheme="majorHAnsi" w:cstheme="majorHAnsi"/>
                <w:sz w:val="20"/>
              </w:rPr>
              <w:t>checking his/</w:t>
            </w:r>
            <w:proofErr w:type="gramStart"/>
            <w:r w:rsidRPr="008C3246">
              <w:rPr>
                <w:rFonts w:asciiTheme="majorHAnsi" w:hAnsiTheme="majorHAnsi" w:cstheme="majorHAnsi"/>
                <w:sz w:val="20"/>
              </w:rPr>
              <w:t>her  email</w:t>
            </w:r>
            <w:proofErr w:type="gramEnd"/>
            <w:r w:rsidRPr="008C3246">
              <w:rPr>
                <w:rFonts w:asciiTheme="majorHAnsi" w:hAnsiTheme="majorHAnsi" w:cstheme="majorHAnsi"/>
                <w:sz w:val="20"/>
              </w:rPr>
              <w:t xml:space="preserve"> during the training.</w:t>
            </w:r>
          </w:p>
        </w:tc>
        <w:tc>
          <w:tcPr>
            <w:tcW w:w="1948" w:type="dxa"/>
            <w:vAlign w:val="center"/>
          </w:tcPr>
          <w:p w14:paraId="382A72B8" w14:textId="4DC1A805" w:rsidR="00A35378" w:rsidRPr="008C3246" w:rsidRDefault="00AD5E72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Explain what happens if you reject an invoice.</w:t>
            </w:r>
          </w:p>
        </w:tc>
        <w:tc>
          <w:tcPr>
            <w:tcW w:w="2193" w:type="dxa"/>
            <w:vAlign w:val="center"/>
          </w:tcPr>
          <w:p w14:paraId="4F7FBFFB" w14:textId="79AECDAC" w:rsidR="00A35378" w:rsidRPr="008C3246" w:rsidRDefault="00A35378" w:rsidP="00A35378">
            <w:pPr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the steps, in proper order, of how a coder can copy and paste coding to multiple lines.</w:t>
            </w:r>
          </w:p>
        </w:tc>
      </w:tr>
      <w:tr w:rsidR="00A35378" w:rsidRPr="008C3246" w14:paraId="6A534618" w14:textId="77777777" w:rsidTr="006B5BAE">
        <w:trPr>
          <w:trHeight w:val="724"/>
        </w:trPr>
        <w:tc>
          <w:tcPr>
            <w:tcW w:w="1948" w:type="dxa"/>
            <w:vAlign w:val="center"/>
          </w:tcPr>
          <w:p w14:paraId="34ECFA68" w14:textId="4251D1CE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why a PO Invoice skips the Coding step.</w:t>
            </w:r>
          </w:p>
        </w:tc>
        <w:tc>
          <w:tcPr>
            <w:tcW w:w="1948" w:type="dxa"/>
            <w:vAlign w:val="center"/>
          </w:tcPr>
          <w:p w14:paraId="024F37BC" w14:textId="36D81DCD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8C3246">
              <w:rPr>
                <w:rFonts w:asciiTheme="majorHAnsi" w:hAnsiTheme="majorHAnsi" w:cstheme="majorHAnsi"/>
                <w:sz w:val="20"/>
              </w:rPr>
              <w:t>.</w:t>
            </w:r>
            <w:r w:rsidR="00AD5E72">
              <w:rPr>
                <w:rFonts w:asciiTheme="majorHAnsi" w:hAnsiTheme="majorHAnsi" w:cstheme="majorHAnsi"/>
                <w:sz w:val="20"/>
              </w:rPr>
              <w:t>Someone</w:t>
            </w:r>
            <w:proofErr w:type="gramEnd"/>
            <w:r w:rsidR="00AD5E72">
              <w:rPr>
                <w:rFonts w:asciiTheme="majorHAnsi" w:hAnsiTheme="majorHAnsi" w:cstheme="majorHAnsi"/>
                <w:sz w:val="20"/>
              </w:rPr>
              <w:t xml:space="preserve"> asks a question only a developer can answer</w:t>
            </w:r>
            <w:r w:rsidR="00AD5E72" w:rsidRPr="008C324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948" w:type="dxa"/>
            <w:vAlign w:val="center"/>
          </w:tcPr>
          <w:p w14:paraId="3419D381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Give an example of when a coder may combine identical lines in an invoice.</w:t>
            </w:r>
          </w:p>
        </w:tc>
        <w:tc>
          <w:tcPr>
            <w:tcW w:w="1948" w:type="dxa"/>
            <w:vAlign w:val="center"/>
          </w:tcPr>
          <w:p w14:paraId="5DD3DC26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 xml:space="preserve">Make an introduction by 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telling the group what you’d do if you won the lottery. </w:t>
            </w:r>
          </w:p>
        </w:tc>
        <w:tc>
          <w:tcPr>
            <w:tcW w:w="2193" w:type="dxa"/>
            <w:vAlign w:val="center"/>
          </w:tcPr>
          <w:p w14:paraId="23B177F2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what you should do if you’re assigned an invoice you’re not supposed to code.</w:t>
            </w:r>
          </w:p>
        </w:tc>
      </w:tr>
      <w:tr w:rsidR="00A35378" w:rsidRPr="008C3246" w14:paraId="2715EA38" w14:textId="77777777" w:rsidTr="006B5BAE">
        <w:trPr>
          <w:trHeight w:val="741"/>
        </w:trPr>
        <w:tc>
          <w:tcPr>
            <w:tcW w:w="1948" w:type="dxa"/>
            <w:vAlign w:val="center"/>
          </w:tcPr>
          <w:p w14:paraId="17B4F5FD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Give an example of when a coder may need to split charges between accounts.</w:t>
            </w:r>
          </w:p>
        </w:tc>
        <w:tc>
          <w:tcPr>
            <w:tcW w:w="1948" w:type="dxa"/>
            <w:vAlign w:val="center"/>
          </w:tcPr>
          <w:p w14:paraId="144DBAA3" w14:textId="1D2DD618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List th</w:t>
            </w:r>
            <w:r w:rsidR="00AD5E72">
              <w:rPr>
                <w:rFonts w:asciiTheme="majorHAnsi" w:hAnsiTheme="majorHAnsi" w:cstheme="majorHAnsi"/>
                <w:sz w:val="20"/>
              </w:rPr>
              <w:t>ree</w:t>
            </w:r>
            <w:r w:rsidRPr="008C3246">
              <w:rPr>
                <w:rFonts w:asciiTheme="majorHAnsi" w:hAnsiTheme="majorHAnsi" w:cstheme="majorHAnsi"/>
                <w:sz w:val="20"/>
              </w:rPr>
              <w:t xml:space="preserve"> different accounting coding segments.</w:t>
            </w:r>
          </w:p>
        </w:tc>
        <w:tc>
          <w:tcPr>
            <w:tcW w:w="1948" w:type="dxa"/>
            <w:vAlign w:val="center"/>
          </w:tcPr>
          <w:p w14:paraId="04FDBCE2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543F063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FREE SPACE</w:t>
            </w:r>
          </w:p>
          <w:p w14:paraId="6A69C7F9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48" w:type="dxa"/>
            <w:vAlign w:val="center"/>
          </w:tcPr>
          <w:p w14:paraId="77299CA1" w14:textId="66B8D610" w:rsidR="00A35378" w:rsidRPr="008C3246" w:rsidRDefault="00AD5E72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Explain a new business process that will now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be implemented</w:t>
            </w:r>
            <w:proofErr w:type="gramEnd"/>
            <w:r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193" w:type="dxa"/>
            <w:vAlign w:val="center"/>
          </w:tcPr>
          <w:p w14:paraId="126AD263" w14:textId="61C1475F" w:rsidR="00A35378" w:rsidRPr="008C3246" w:rsidRDefault="00AD5E72" w:rsidP="00AD5E7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Explain what you should do if you’re going on vacation. </w:t>
            </w:r>
          </w:p>
        </w:tc>
      </w:tr>
      <w:tr w:rsidR="00A35378" w:rsidRPr="008C3246" w14:paraId="4719AD63" w14:textId="77777777" w:rsidTr="006B5BAE">
        <w:trPr>
          <w:trHeight w:val="724"/>
        </w:trPr>
        <w:tc>
          <w:tcPr>
            <w:tcW w:w="1948" w:type="dxa"/>
            <w:vAlign w:val="center"/>
          </w:tcPr>
          <w:p w14:paraId="0EC74069" w14:textId="6E639BFA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You catch someone</w:t>
            </w:r>
            <w:r w:rsidRPr="008C3246">
              <w:rPr>
                <w:rFonts w:asciiTheme="majorHAnsi" w:hAnsiTheme="majorHAnsi" w:cstheme="majorHAnsi"/>
                <w:sz w:val="20"/>
              </w:rPr>
              <w:t xml:space="preserve"> checking his/her social media account during the training.</w:t>
            </w:r>
          </w:p>
        </w:tc>
        <w:tc>
          <w:tcPr>
            <w:tcW w:w="1948" w:type="dxa"/>
            <w:vAlign w:val="center"/>
          </w:tcPr>
          <w:p w14:paraId="0CFEBC5D" w14:textId="42B43411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Someone’s cell phone rings or vibrates during the training.</w:t>
            </w:r>
          </w:p>
        </w:tc>
        <w:tc>
          <w:tcPr>
            <w:tcW w:w="1948" w:type="dxa"/>
            <w:vAlign w:val="center"/>
          </w:tcPr>
          <w:p w14:paraId="238CE273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 xml:space="preserve">Make an introduction by </w:t>
            </w:r>
            <w:r>
              <w:rPr>
                <w:rFonts w:asciiTheme="majorHAnsi" w:hAnsiTheme="majorHAnsi" w:cstheme="majorHAnsi"/>
                <w:b/>
                <w:sz w:val="20"/>
              </w:rPr>
              <w:t>explaining how you plan to spend your retirement.</w:t>
            </w:r>
          </w:p>
        </w:tc>
        <w:tc>
          <w:tcPr>
            <w:tcW w:w="1948" w:type="dxa"/>
            <w:vAlign w:val="center"/>
          </w:tcPr>
          <w:p w14:paraId="6ED82520" w14:textId="3E1C2F9D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 xml:space="preserve">A question </w:t>
            </w:r>
            <w:proofErr w:type="gramStart"/>
            <w:r w:rsidRPr="008C3246">
              <w:rPr>
                <w:rFonts w:asciiTheme="majorHAnsi" w:hAnsiTheme="majorHAnsi" w:cstheme="majorHAnsi"/>
                <w:sz w:val="20"/>
              </w:rPr>
              <w:t>is added</w:t>
            </w:r>
            <w:proofErr w:type="gramEnd"/>
            <w:r w:rsidRPr="008C3246">
              <w:rPr>
                <w:rFonts w:asciiTheme="majorHAnsi" w:hAnsiTheme="majorHAnsi" w:cstheme="majorHAnsi"/>
                <w:sz w:val="20"/>
              </w:rPr>
              <w:t xml:space="preserve"> to the I-285 sheet.</w:t>
            </w:r>
          </w:p>
        </w:tc>
        <w:tc>
          <w:tcPr>
            <w:tcW w:w="2193" w:type="dxa"/>
            <w:vAlign w:val="center"/>
          </w:tcPr>
          <w:p w14:paraId="7515242C" w14:textId="13787E5D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List the different project coding segme</w:t>
            </w:r>
            <w:bookmarkStart w:id="0" w:name="_GoBack"/>
            <w:bookmarkEnd w:id="0"/>
            <w:r w:rsidRPr="008C3246">
              <w:rPr>
                <w:rFonts w:asciiTheme="majorHAnsi" w:hAnsiTheme="majorHAnsi" w:cstheme="majorHAnsi"/>
                <w:sz w:val="20"/>
              </w:rPr>
              <w:t>nts.</w:t>
            </w:r>
          </w:p>
        </w:tc>
      </w:tr>
      <w:tr w:rsidR="00A35378" w:rsidRPr="008C3246" w14:paraId="27DE1E50" w14:textId="77777777" w:rsidTr="006B5BAE">
        <w:trPr>
          <w:trHeight w:val="724"/>
        </w:trPr>
        <w:tc>
          <w:tcPr>
            <w:tcW w:w="1948" w:type="dxa"/>
            <w:vAlign w:val="center"/>
          </w:tcPr>
          <w:p w14:paraId="3F1D7D1E" w14:textId="2FC7E755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 system is running very slowly. </w:t>
            </w:r>
          </w:p>
        </w:tc>
        <w:tc>
          <w:tcPr>
            <w:tcW w:w="1948" w:type="dxa"/>
            <w:vAlign w:val="center"/>
          </w:tcPr>
          <w:p w14:paraId="6955ACAE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>Make an introduction by stating a fun fact about yourself.</w:t>
            </w:r>
          </w:p>
        </w:tc>
        <w:tc>
          <w:tcPr>
            <w:tcW w:w="1948" w:type="dxa"/>
            <w:vAlign w:val="center"/>
          </w:tcPr>
          <w:p w14:paraId="16CE85AD" w14:textId="015D6940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what Exceptions are.</w:t>
            </w:r>
          </w:p>
        </w:tc>
        <w:tc>
          <w:tcPr>
            <w:tcW w:w="1948" w:type="dxa"/>
            <w:vAlign w:val="center"/>
          </w:tcPr>
          <w:p w14:paraId="0BEAF7FF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C3246">
              <w:rPr>
                <w:rFonts w:asciiTheme="majorHAnsi" w:hAnsiTheme="majorHAnsi" w:cstheme="majorHAnsi"/>
                <w:sz w:val="20"/>
              </w:rPr>
              <w:t>Explain why a coder may need to sort multiple columns.</w:t>
            </w:r>
          </w:p>
        </w:tc>
        <w:tc>
          <w:tcPr>
            <w:tcW w:w="2193" w:type="dxa"/>
            <w:vAlign w:val="center"/>
          </w:tcPr>
          <w:p w14:paraId="5038A350" w14:textId="77777777" w:rsidR="00A35378" w:rsidRPr="008C3246" w:rsidRDefault="00A35378" w:rsidP="00A3537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C3246">
              <w:rPr>
                <w:rFonts w:asciiTheme="majorHAnsi" w:hAnsiTheme="majorHAnsi" w:cstheme="majorHAnsi"/>
                <w:b/>
                <w:sz w:val="20"/>
              </w:rPr>
              <w:t>Make an introduction by stating t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wo </w:t>
            </w:r>
            <w:r w:rsidRPr="008C3246">
              <w:rPr>
                <w:rFonts w:asciiTheme="majorHAnsi" w:hAnsiTheme="majorHAnsi" w:cstheme="majorHAnsi"/>
                <w:b/>
                <w:sz w:val="20"/>
              </w:rPr>
              <w:t>truths and a lie about yourself.</w:t>
            </w:r>
          </w:p>
        </w:tc>
      </w:tr>
    </w:tbl>
    <w:p w14:paraId="479D4430" w14:textId="77777777" w:rsidR="00A35378" w:rsidRDefault="00A35378"/>
    <w:sectPr w:rsidR="00A35378" w:rsidSect="00A3537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D"/>
    <w:rsid w:val="001C5825"/>
    <w:rsid w:val="003908C1"/>
    <w:rsid w:val="0059305B"/>
    <w:rsid w:val="005B7CBD"/>
    <w:rsid w:val="008C3246"/>
    <w:rsid w:val="00A35378"/>
    <w:rsid w:val="00A83F47"/>
    <w:rsid w:val="00A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4731"/>
  <w15:chartTrackingRefBased/>
  <w15:docId w15:val="{6C498281-4991-4750-8480-A34812F4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gujjari</dc:creator>
  <cp:keywords/>
  <dc:description/>
  <cp:lastModifiedBy>gabrielle gujjari</cp:lastModifiedBy>
  <cp:revision>3</cp:revision>
  <dcterms:created xsi:type="dcterms:W3CDTF">2018-05-31T15:47:00Z</dcterms:created>
  <dcterms:modified xsi:type="dcterms:W3CDTF">2018-06-14T21:49:00Z</dcterms:modified>
</cp:coreProperties>
</file>