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EC1C8" w14:textId="77777777" w:rsidR="00D84C05" w:rsidRPr="00D84C05" w:rsidRDefault="00D84C05" w:rsidP="00D84C05">
      <w:pPr>
        <w:shd w:val="clear" w:color="auto" w:fill="FFFFFF"/>
        <w:spacing w:after="0" w:line="240" w:lineRule="auto"/>
        <w:rPr>
          <w:rFonts w:ascii="Times New Roman" w:eastAsia="Times New Roman" w:hAnsi="Times New Roman" w:cs="Times New Roman"/>
          <w:color w:val="212121"/>
          <w:sz w:val="24"/>
          <w:szCs w:val="24"/>
        </w:rPr>
      </w:pPr>
      <w:r w:rsidRPr="00D84C05">
        <w:rPr>
          <w:rFonts w:ascii="Calibri" w:eastAsia="Times New Roman" w:hAnsi="Calibri" w:cs="Calibri"/>
          <w:i/>
          <w:iCs/>
          <w:color w:val="212121"/>
        </w:rPr>
        <w:t>Forwarded from the Office of the Governor</w:t>
      </w:r>
    </w:p>
    <w:p w14:paraId="0BBD09F3" w14:textId="77777777" w:rsidR="00D84C05" w:rsidRPr="00D84C05" w:rsidRDefault="00D84C05" w:rsidP="00D84C05">
      <w:pPr>
        <w:shd w:val="clear" w:color="auto" w:fill="FFFFFF"/>
        <w:spacing w:after="0" w:line="240" w:lineRule="auto"/>
        <w:rPr>
          <w:rFonts w:ascii="Times New Roman" w:eastAsia="Times New Roman" w:hAnsi="Times New Roman" w:cs="Times New Roman"/>
          <w:color w:val="212121"/>
          <w:sz w:val="24"/>
          <w:szCs w:val="24"/>
        </w:rPr>
      </w:pPr>
      <w:r w:rsidRPr="00D84C05">
        <w:rPr>
          <w:rFonts w:ascii="Calibri" w:eastAsia="Times New Roman" w:hAnsi="Calibri" w:cs="Calibri"/>
          <w:b/>
          <w:bCs/>
          <w:color w:val="212121"/>
        </w:rPr>
        <w:t> </w:t>
      </w:r>
    </w:p>
    <w:p w14:paraId="6E335F27" w14:textId="77777777" w:rsidR="00D84C05" w:rsidRPr="00D84C05" w:rsidRDefault="00D84C05" w:rsidP="00D84C05">
      <w:pPr>
        <w:shd w:val="clear" w:color="auto" w:fill="FFFFFF"/>
        <w:spacing w:after="0" w:line="240" w:lineRule="auto"/>
        <w:rPr>
          <w:rFonts w:ascii="Times New Roman" w:eastAsia="Times New Roman" w:hAnsi="Times New Roman" w:cs="Times New Roman"/>
          <w:color w:val="212121"/>
          <w:sz w:val="24"/>
          <w:szCs w:val="24"/>
        </w:rPr>
      </w:pPr>
      <w:r w:rsidRPr="00D84C05">
        <w:rPr>
          <w:rFonts w:ascii="Calibri" w:eastAsia="Times New Roman" w:hAnsi="Calibri" w:cs="Calibri"/>
          <w:color w:val="212121"/>
        </w:rPr>
        <w:t> </w:t>
      </w:r>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D84C05" w:rsidRPr="00D84C05" w14:paraId="20A0C3C8" w14:textId="77777777" w:rsidTr="00D84C05">
        <w:trPr>
          <w:tblCellSpacing w:w="0" w:type="dxa"/>
          <w:jc w:val="center"/>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96"/>
            </w:tblGrid>
            <w:tr w:rsidR="00D84C05" w:rsidRPr="00D84C05" w14:paraId="11E0B8CF" w14:textId="77777777">
              <w:trPr>
                <w:tblCellSpacing w:w="15" w:type="dxa"/>
              </w:trPr>
              <w:tc>
                <w:tcPr>
                  <w:tcW w:w="0" w:type="auto"/>
                  <w:tcMar>
                    <w:top w:w="15" w:type="dxa"/>
                    <w:left w:w="15" w:type="dxa"/>
                    <w:bottom w:w="15" w:type="dxa"/>
                    <w:right w:w="15" w:type="dxa"/>
                  </w:tcMar>
                  <w:vAlign w:val="center"/>
                  <w:hideMark/>
                </w:tcPr>
                <w:p w14:paraId="43D65DFE" w14:textId="77777777" w:rsidR="00D84C05" w:rsidRPr="00D84C05" w:rsidRDefault="00D84C05" w:rsidP="00D84C05">
                  <w:pPr>
                    <w:spacing w:after="0" w:line="240" w:lineRule="auto"/>
                    <w:rPr>
                      <w:rFonts w:ascii="Times New Roman" w:eastAsia="Times New Roman" w:hAnsi="Times New Roman" w:cs="Times New Roman"/>
                      <w:color w:val="212121"/>
                      <w:sz w:val="24"/>
                      <w:szCs w:val="24"/>
                    </w:rPr>
                  </w:pPr>
                  <w:bookmarkStart w:id="0" w:name="x_gd_top"/>
                  <w:bookmarkEnd w:id="0"/>
                </w:p>
              </w:tc>
            </w:tr>
          </w:tbl>
          <w:p w14:paraId="751EA760" w14:textId="77777777" w:rsidR="00D84C05" w:rsidRPr="00D84C05" w:rsidRDefault="00D84C05" w:rsidP="00D84C05">
            <w:pPr>
              <w:spacing w:before="100" w:beforeAutospacing="1" w:after="100" w:afterAutospacing="1" w:line="240" w:lineRule="auto"/>
              <w:jc w:val="center"/>
              <w:rPr>
                <w:rFonts w:ascii="Times New Roman" w:eastAsia="Times New Roman" w:hAnsi="Times New Roman" w:cs="Times New Roman"/>
                <w:sz w:val="24"/>
                <w:szCs w:val="24"/>
              </w:rPr>
            </w:pPr>
            <w:r w:rsidRPr="00D84C05">
              <w:rPr>
                <w:rFonts w:ascii="Times New Roman" w:eastAsia="Times New Roman" w:hAnsi="Times New Roman" w:cs="Times New Roman"/>
                <w:noProof/>
                <w:sz w:val="24"/>
                <w:szCs w:val="24"/>
              </w:rPr>
              <w:drawing>
                <wp:inline distT="0" distB="0" distL="0" distR="0" wp14:anchorId="1DCB58AD" wp14:editId="1D15AA75">
                  <wp:extent cx="952500" cy="952500"/>
                  <wp:effectExtent l="0" t="0" r="0" b="0"/>
                  <wp:docPr id="1" name="x__x0000_i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34080756" w14:textId="77777777" w:rsidR="00D84C05" w:rsidRPr="00D84C05" w:rsidRDefault="00D84C05" w:rsidP="00D84C05">
            <w:pPr>
              <w:spacing w:before="100" w:beforeAutospacing="1" w:after="100" w:afterAutospacing="1" w:line="240" w:lineRule="auto"/>
              <w:jc w:val="center"/>
              <w:rPr>
                <w:rFonts w:ascii="Times New Roman" w:eastAsia="Times New Roman" w:hAnsi="Times New Roman" w:cs="Times New Roman"/>
                <w:sz w:val="24"/>
                <w:szCs w:val="24"/>
              </w:rPr>
            </w:pPr>
            <w:r w:rsidRPr="00D84C05">
              <w:rPr>
                <w:rFonts w:ascii="Times New Roman" w:eastAsia="Times New Roman" w:hAnsi="Times New Roman" w:cs="Times New Roman"/>
                <w:b/>
                <w:bCs/>
                <w:sz w:val="24"/>
                <w:szCs w:val="24"/>
              </w:rPr>
              <w:t>Missouri Governor — Michael L. Parson</w:t>
            </w:r>
          </w:p>
          <w:p w14:paraId="330E32A7" w14:textId="77777777" w:rsidR="00D84C05" w:rsidRPr="00D84C05" w:rsidRDefault="00D84C05" w:rsidP="00D84C05">
            <w:pPr>
              <w:spacing w:before="100" w:beforeAutospacing="1" w:after="100" w:afterAutospacing="1" w:line="240" w:lineRule="auto"/>
              <w:jc w:val="center"/>
              <w:rPr>
                <w:rFonts w:ascii="Times New Roman" w:eastAsia="Times New Roman" w:hAnsi="Times New Roman" w:cs="Times New Roman"/>
                <w:sz w:val="24"/>
                <w:szCs w:val="24"/>
              </w:rPr>
            </w:pPr>
            <w:r w:rsidRPr="00D84C05">
              <w:rPr>
                <w:rFonts w:ascii="Times New Roman" w:eastAsia="Times New Roman" w:hAnsi="Times New Roman" w:cs="Times New Roman"/>
                <w:sz w:val="24"/>
                <w:szCs w:val="24"/>
              </w:rPr>
              <w:t>Office of Communications</w:t>
            </w:r>
          </w:p>
          <w:p w14:paraId="42BA044A" w14:textId="77777777" w:rsidR="00D84C05" w:rsidRPr="00D84C05" w:rsidRDefault="00D84C05" w:rsidP="00D84C05">
            <w:pPr>
              <w:spacing w:before="100" w:beforeAutospacing="1" w:after="100" w:afterAutospacing="1" w:line="240" w:lineRule="auto"/>
              <w:jc w:val="center"/>
              <w:rPr>
                <w:rFonts w:ascii="Times New Roman" w:eastAsia="Times New Roman" w:hAnsi="Times New Roman" w:cs="Times New Roman"/>
                <w:sz w:val="24"/>
                <w:szCs w:val="24"/>
              </w:rPr>
            </w:pPr>
            <w:r w:rsidRPr="00D84C05">
              <w:rPr>
                <w:rFonts w:ascii="Times New Roman" w:eastAsia="Times New Roman" w:hAnsi="Times New Roman" w:cs="Times New Roman"/>
                <w:sz w:val="24"/>
                <w:szCs w:val="24"/>
              </w:rPr>
              <w:softHyphen/>
            </w:r>
            <w:r w:rsidRPr="00D84C05">
              <w:rPr>
                <w:rFonts w:ascii="Times New Roman" w:eastAsia="Times New Roman" w:hAnsi="Times New Roman" w:cs="Times New Roman"/>
                <w:sz w:val="24"/>
                <w:szCs w:val="24"/>
              </w:rPr>
              <w:softHyphen/>
            </w:r>
            <w:r w:rsidRPr="00D84C05">
              <w:rPr>
                <w:rFonts w:ascii="Times New Roman" w:eastAsia="Times New Roman" w:hAnsi="Times New Roman" w:cs="Times New Roman"/>
                <w:sz w:val="24"/>
                <w:szCs w:val="24"/>
              </w:rPr>
              <w:softHyphen/>
            </w:r>
            <w:r w:rsidRPr="00D84C05">
              <w:rPr>
                <w:rFonts w:ascii="Times New Roman" w:eastAsia="Times New Roman" w:hAnsi="Times New Roman" w:cs="Times New Roman"/>
                <w:sz w:val="24"/>
                <w:szCs w:val="24"/>
              </w:rPr>
              <w:softHyphen/>
            </w:r>
            <w:r w:rsidRPr="00D84C05">
              <w:rPr>
                <w:rFonts w:ascii="Times New Roman" w:eastAsia="Times New Roman" w:hAnsi="Times New Roman" w:cs="Times New Roman"/>
                <w:sz w:val="24"/>
                <w:szCs w:val="24"/>
              </w:rPr>
              <w:softHyphen/>
            </w:r>
            <w:r w:rsidRPr="00D84C05">
              <w:rPr>
                <w:rFonts w:ascii="Times New Roman" w:eastAsia="Times New Roman" w:hAnsi="Times New Roman" w:cs="Times New Roman"/>
                <w:sz w:val="24"/>
                <w:szCs w:val="24"/>
              </w:rPr>
              <w:softHyphen/>
            </w:r>
            <w:r w:rsidRPr="00D84C05">
              <w:rPr>
                <w:rFonts w:ascii="Times New Roman" w:eastAsia="Times New Roman" w:hAnsi="Times New Roman" w:cs="Times New Roman"/>
                <w:sz w:val="24"/>
                <w:szCs w:val="24"/>
              </w:rPr>
              <w:softHyphen/>
            </w:r>
            <w:r w:rsidRPr="00D84C05">
              <w:rPr>
                <w:rFonts w:ascii="Times New Roman" w:eastAsia="Times New Roman" w:hAnsi="Times New Roman" w:cs="Times New Roman"/>
                <w:sz w:val="24"/>
                <w:szCs w:val="24"/>
              </w:rPr>
              <w:softHyphen/>
              <w:t>_____________________________________________________________________________________</w:t>
            </w:r>
          </w:p>
          <w:p w14:paraId="754359A1" w14:textId="77777777" w:rsidR="00D84C05" w:rsidRPr="00D84C05" w:rsidRDefault="00D84C05" w:rsidP="00D84C05">
            <w:pPr>
              <w:spacing w:before="100" w:beforeAutospacing="1" w:after="100" w:afterAutospacing="1" w:line="240" w:lineRule="auto"/>
              <w:rPr>
                <w:rFonts w:ascii="Times New Roman" w:eastAsia="Times New Roman" w:hAnsi="Times New Roman" w:cs="Times New Roman"/>
                <w:sz w:val="24"/>
                <w:szCs w:val="24"/>
              </w:rPr>
            </w:pPr>
            <w:r w:rsidRPr="00D84C05">
              <w:rPr>
                <w:rFonts w:ascii="Times New Roman" w:eastAsia="Times New Roman" w:hAnsi="Times New Roman" w:cs="Times New Roman"/>
                <w:b/>
                <w:bCs/>
                <w:color w:val="000000"/>
                <w:sz w:val="24"/>
                <w:szCs w:val="24"/>
              </w:rPr>
              <w:t>FOR IMMEDIATE RELEASE</w:t>
            </w:r>
          </w:p>
          <w:p w14:paraId="33D27205" w14:textId="77777777" w:rsidR="00D84C05" w:rsidRPr="00D84C05" w:rsidRDefault="00D84C05" w:rsidP="00D84C05">
            <w:pPr>
              <w:spacing w:before="100" w:beforeAutospacing="1" w:after="100" w:afterAutospacing="1" w:line="240" w:lineRule="auto"/>
              <w:rPr>
                <w:rFonts w:ascii="Times New Roman" w:eastAsia="Times New Roman" w:hAnsi="Times New Roman" w:cs="Times New Roman"/>
                <w:sz w:val="24"/>
                <w:szCs w:val="24"/>
              </w:rPr>
            </w:pPr>
            <w:r w:rsidRPr="00D84C05">
              <w:rPr>
                <w:rFonts w:ascii="Times New Roman" w:eastAsia="Times New Roman" w:hAnsi="Times New Roman" w:cs="Times New Roman"/>
                <w:sz w:val="24"/>
                <w:szCs w:val="24"/>
                <w:shd w:val="clear" w:color="auto" w:fill="FFFFFF"/>
              </w:rPr>
              <w:t>December 30</w:t>
            </w:r>
            <w:r w:rsidRPr="00D84C05">
              <w:rPr>
                <w:rFonts w:ascii="Times New Roman" w:eastAsia="Times New Roman" w:hAnsi="Times New Roman" w:cs="Times New Roman"/>
                <w:sz w:val="24"/>
                <w:szCs w:val="24"/>
              </w:rPr>
              <w:t>, 2020</w:t>
            </w:r>
          </w:p>
          <w:p w14:paraId="2B6CFF76" w14:textId="77777777" w:rsidR="00D84C05" w:rsidRPr="00D84C05" w:rsidRDefault="00D84C05" w:rsidP="00D84C05">
            <w:pPr>
              <w:spacing w:before="100" w:beforeAutospacing="1" w:after="120" w:line="240" w:lineRule="auto"/>
              <w:jc w:val="center"/>
              <w:rPr>
                <w:rFonts w:ascii="Times New Roman" w:eastAsia="Times New Roman" w:hAnsi="Times New Roman" w:cs="Times New Roman"/>
                <w:sz w:val="24"/>
                <w:szCs w:val="24"/>
              </w:rPr>
            </w:pPr>
            <w:r w:rsidRPr="00D84C05">
              <w:rPr>
                <w:rFonts w:ascii="Times New Roman" w:eastAsia="Times New Roman" w:hAnsi="Times New Roman" w:cs="Times New Roman"/>
                <w:b/>
                <w:bCs/>
                <w:color w:val="000000"/>
                <w:sz w:val="28"/>
                <w:szCs w:val="28"/>
              </w:rPr>
              <w:t>Governor Parson Provides Update on COVID-19 Vaccine Progress, Health Care Capacity in Missouri</w:t>
            </w:r>
          </w:p>
          <w:p w14:paraId="0F911CF3" w14:textId="77777777" w:rsidR="00D84C05" w:rsidRPr="00D84C05" w:rsidRDefault="00D84C05" w:rsidP="00D84C05">
            <w:pPr>
              <w:spacing w:before="100" w:beforeAutospacing="1" w:after="100" w:afterAutospacing="1" w:line="240" w:lineRule="auto"/>
              <w:rPr>
                <w:rFonts w:ascii="Times New Roman" w:eastAsia="Times New Roman" w:hAnsi="Times New Roman" w:cs="Times New Roman"/>
                <w:sz w:val="24"/>
                <w:szCs w:val="24"/>
              </w:rPr>
            </w:pPr>
            <w:r w:rsidRPr="00D84C05">
              <w:rPr>
                <w:rFonts w:ascii="Times New Roman" w:eastAsia="Times New Roman" w:hAnsi="Times New Roman" w:cs="Times New Roman"/>
                <w:b/>
                <w:bCs/>
                <w:sz w:val="24"/>
                <w:szCs w:val="24"/>
              </w:rPr>
              <w:t>(JEFFERSON CITY, MO)</w:t>
            </w:r>
            <w:r w:rsidRPr="00D84C05">
              <w:rPr>
                <w:rFonts w:ascii="Times New Roman" w:eastAsia="Times New Roman" w:hAnsi="Times New Roman" w:cs="Times New Roman"/>
                <w:sz w:val="24"/>
                <w:szCs w:val="24"/>
              </w:rPr>
              <w:t> – During today's briefing at the State Capitol, Governor Mike Parson provided an update on Missouri's progress with COVID-19 vaccinations. </w:t>
            </w:r>
          </w:p>
          <w:p w14:paraId="4D1049E7" w14:textId="77777777" w:rsidR="00D84C05" w:rsidRPr="00D84C05" w:rsidRDefault="00D84C05" w:rsidP="00D84C05">
            <w:pPr>
              <w:spacing w:before="100" w:beforeAutospacing="1" w:after="100" w:afterAutospacing="1" w:line="240" w:lineRule="auto"/>
              <w:rPr>
                <w:rFonts w:ascii="Times New Roman" w:eastAsia="Times New Roman" w:hAnsi="Times New Roman" w:cs="Times New Roman"/>
                <w:sz w:val="24"/>
                <w:szCs w:val="24"/>
              </w:rPr>
            </w:pPr>
            <w:r w:rsidRPr="00D84C05">
              <w:rPr>
                <w:rFonts w:ascii="Times New Roman" w:eastAsia="Times New Roman" w:hAnsi="Times New Roman" w:cs="Times New Roman"/>
                <w:color w:val="000000"/>
                <w:sz w:val="24"/>
                <w:szCs w:val="24"/>
              </w:rPr>
              <w:t xml:space="preserve">“Missouri has now received shipments of both the Pfizer and </w:t>
            </w:r>
            <w:proofErr w:type="spellStart"/>
            <w:r w:rsidRPr="00D84C05">
              <w:rPr>
                <w:rFonts w:ascii="Times New Roman" w:eastAsia="Times New Roman" w:hAnsi="Times New Roman" w:cs="Times New Roman"/>
                <w:color w:val="000000"/>
                <w:sz w:val="24"/>
                <w:szCs w:val="24"/>
              </w:rPr>
              <w:t>Moderna</w:t>
            </w:r>
            <w:proofErr w:type="spellEnd"/>
            <w:r w:rsidRPr="00D84C05">
              <w:rPr>
                <w:rFonts w:ascii="Times New Roman" w:eastAsia="Times New Roman" w:hAnsi="Times New Roman" w:cs="Times New Roman"/>
                <w:color w:val="000000"/>
                <w:sz w:val="24"/>
                <w:szCs w:val="24"/>
              </w:rPr>
              <w:t xml:space="preserve"> vaccine, and we have been successfully administering vaccines for more than two weeks,” </w:t>
            </w:r>
            <w:r w:rsidRPr="00D84C05">
              <w:rPr>
                <w:rFonts w:ascii="Times New Roman" w:eastAsia="Times New Roman" w:hAnsi="Times New Roman" w:cs="Times New Roman"/>
                <w:b/>
                <w:bCs/>
                <w:color w:val="000000"/>
                <w:sz w:val="24"/>
                <w:szCs w:val="24"/>
              </w:rPr>
              <w:t>Governor Parson</w:t>
            </w:r>
            <w:r w:rsidRPr="00D84C05">
              <w:rPr>
                <w:rFonts w:ascii="Times New Roman" w:eastAsia="Times New Roman" w:hAnsi="Times New Roman" w:cs="Times New Roman"/>
                <w:color w:val="000000"/>
                <w:sz w:val="24"/>
                <w:szCs w:val="24"/>
              </w:rPr>
              <w:t>. “We are very pleased with how well the process has gone so far. We are continuing to work through Phase 1A of our vaccine plan, and additional details on Phase 1B will be forthcoming.”</w:t>
            </w:r>
          </w:p>
          <w:p w14:paraId="04F00288" w14:textId="77777777" w:rsidR="00D84C05" w:rsidRPr="00D84C05" w:rsidRDefault="00D84C05" w:rsidP="00D84C05">
            <w:pPr>
              <w:spacing w:before="100" w:beforeAutospacing="1" w:after="100" w:afterAutospacing="1" w:line="240" w:lineRule="auto"/>
              <w:rPr>
                <w:rFonts w:ascii="Times New Roman" w:eastAsia="Times New Roman" w:hAnsi="Times New Roman" w:cs="Times New Roman"/>
                <w:sz w:val="24"/>
                <w:szCs w:val="24"/>
              </w:rPr>
            </w:pPr>
            <w:r w:rsidRPr="00D84C05">
              <w:rPr>
                <w:rFonts w:ascii="Times New Roman" w:eastAsia="Times New Roman" w:hAnsi="Times New Roman" w:cs="Times New Roman"/>
                <w:sz w:val="24"/>
                <w:szCs w:val="24"/>
              </w:rPr>
              <w:t xml:space="preserve">On Monday, CVS and Walgreens pharmacies across the state began administering vaccines to staff and residents at long-term care facilities through the federal pharmacy partnership. These vaccine shipments come directly from the federal government to the pharmacies as part of Missouri's allotment of </w:t>
            </w:r>
            <w:proofErr w:type="spellStart"/>
            <w:r w:rsidRPr="00D84C05">
              <w:rPr>
                <w:rFonts w:ascii="Times New Roman" w:eastAsia="Times New Roman" w:hAnsi="Times New Roman" w:cs="Times New Roman"/>
                <w:sz w:val="24"/>
                <w:szCs w:val="24"/>
              </w:rPr>
              <w:t>Moderna</w:t>
            </w:r>
            <w:proofErr w:type="spellEnd"/>
            <w:r w:rsidRPr="00D84C05">
              <w:rPr>
                <w:rFonts w:ascii="Times New Roman" w:eastAsia="Times New Roman" w:hAnsi="Times New Roman" w:cs="Times New Roman"/>
                <w:sz w:val="24"/>
                <w:szCs w:val="24"/>
              </w:rPr>
              <w:t xml:space="preserve"> vaccines. </w:t>
            </w:r>
          </w:p>
          <w:p w14:paraId="069DC632" w14:textId="77777777" w:rsidR="00D84C05" w:rsidRPr="00D84C05" w:rsidRDefault="00D84C05" w:rsidP="00D84C05">
            <w:pPr>
              <w:spacing w:before="100" w:beforeAutospacing="1" w:after="100" w:afterAutospacing="1" w:line="240" w:lineRule="auto"/>
              <w:rPr>
                <w:rFonts w:ascii="Times New Roman" w:eastAsia="Times New Roman" w:hAnsi="Times New Roman" w:cs="Times New Roman"/>
                <w:sz w:val="24"/>
                <w:szCs w:val="24"/>
              </w:rPr>
            </w:pPr>
            <w:r w:rsidRPr="00D84C05">
              <w:rPr>
                <w:rFonts w:ascii="Times New Roman" w:eastAsia="Times New Roman" w:hAnsi="Times New Roman" w:cs="Times New Roman"/>
                <w:sz w:val="24"/>
                <w:szCs w:val="24"/>
              </w:rPr>
              <w:t xml:space="preserve">As of December 29, more than 66,000 frontline health care workers and long-term care facility residents and staff have received an initial dose of the Pfizer or </w:t>
            </w:r>
            <w:proofErr w:type="spellStart"/>
            <w:r w:rsidRPr="00D84C05">
              <w:rPr>
                <w:rFonts w:ascii="Times New Roman" w:eastAsia="Times New Roman" w:hAnsi="Times New Roman" w:cs="Times New Roman"/>
                <w:sz w:val="24"/>
                <w:szCs w:val="24"/>
              </w:rPr>
              <w:t>Moderna</w:t>
            </w:r>
            <w:proofErr w:type="spellEnd"/>
            <w:r w:rsidRPr="00D84C05">
              <w:rPr>
                <w:rFonts w:ascii="Times New Roman" w:eastAsia="Times New Roman" w:hAnsi="Times New Roman" w:cs="Times New Roman"/>
                <w:sz w:val="24"/>
                <w:szCs w:val="24"/>
              </w:rPr>
              <w:t xml:space="preserve"> vaccine. By the end of this week, vaccinating facilities across the state will have received another 84,000 initial doses of the Pfizer and </w:t>
            </w:r>
            <w:proofErr w:type="spellStart"/>
            <w:r w:rsidRPr="00D84C05">
              <w:rPr>
                <w:rFonts w:ascii="Times New Roman" w:eastAsia="Times New Roman" w:hAnsi="Times New Roman" w:cs="Times New Roman"/>
                <w:sz w:val="24"/>
                <w:szCs w:val="24"/>
              </w:rPr>
              <w:t>Moderna</w:t>
            </w:r>
            <w:proofErr w:type="spellEnd"/>
            <w:r w:rsidRPr="00D84C05">
              <w:rPr>
                <w:rFonts w:ascii="Times New Roman" w:eastAsia="Times New Roman" w:hAnsi="Times New Roman" w:cs="Times New Roman"/>
                <w:sz w:val="24"/>
                <w:szCs w:val="24"/>
              </w:rPr>
              <w:t xml:space="preserve"> vaccines. Missouri has been allotted more than 73,000 doses for next week. </w:t>
            </w:r>
          </w:p>
          <w:p w14:paraId="6DC914C6" w14:textId="77777777" w:rsidR="00D84C05" w:rsidRPr="00D84C05" w:rsidRDefault="00D84C05" w:rsidP="00D84C05">
            <w:pPr>
              <w:spacing w:before="100" w:beforeAutospacing="1" w:after="100" w:afterAutospacing="1" w:line="240" w:lineRule="auto"/>
              <w:rPr>
                <w:rFonts w:ascii="Times New Roman" w:eastAsia="Times New Roman" w:hAnsi="Times New Roman" w:cs="Times New Roman"/>
                <w:sz w:val="24"/>
                <w:szCs w:val="24"/>
              </w:rPr>
            </w:pPr>
            <w:proofErr w:type="gramStart"/>
            <w:r w:rsidRPr="00D84C05">
              <w:rPr>
                <w:rFonts w:ascii="Times New Roman" w:eastAsia="Times New Roman" w:hAnsi="Times New Roman" w:cs="Times New Roman"/>
                <w:sz w:val="24"/>
                <w:szCs w:val="24"/>
              </w:rPr>
              <w:t>Also</w:t>
            </w:r>
            <w:proofErr w:type="gramEnd"/>
            <w:r w:rsidRPr="00D84C05">
              <w:rPr>
                <w:rFonts w:ascii="Times New Roman" w:eastAsia="Times New Roman" w:hAnsi="Times New Roman" w:cs="Times New Roman"/>
                <w:sz w:val="24"/>
                <w:szCs w:val="24"/>
              </w:rPr>
              <w:t xml:space="preserve"> next week, individuals who have received an initial dose of the Pfizer vaccine will begin receiving their second dose. It is important to note that shipments for the second dose are already accounted for when initial </w:t>
            </w:r>
            <w:r w:rsidRPr="00D84C05">
              <w:rPr>
                <w:rFonts w:ascii="Times New Roman" w:eastAsia="Times New Roman" w:hAnsi="Times New Roman" w:cs="Times New Roman"/>
                <w:sz w:val="24"/>
                <w:szCs w:val="24"/>
              </w:rPr>
              <w:lastRenderedPageBreak/>
              <w:t>shipments are allotted. Second doses are shipped at a later date according to each vaccine's administration parameters.</w:t>
            </w:r>
          </w:p>
          <w:p w14:paraId="562EDB00" w14:textId="77777777" w:rsidR="00D84C05" w:rsidRPr="00D84C05" w:rsidRDefault="00D84C05" w:rsidP="00D84C05">
            <w:pPr>
              <w:spacing w:before="100" w:beforeAutospacing="1" w:after="100" w:afterAutospacing="1" w:line="240" w:lineRule="auto"/>
              <w:rPr>
                <w:rFonts w:ascii="Times New Roman" w:eastAsia="Times New Roman" w:hAnsi="Times New Roman" w:cs="Times New Roman"/>
                <w:sz w:val="24"/>
                <w:szCs w:val="24"/>
              </w:rPr>
            </w:pPr>
            <w:r w:rsidRPr="00D84C05">
              <w:rPr>
                <w:rFonts w:ascii="Times New Roman" w:eastAsia="Times New Roman" w:hAnsi="Times New Roman" w:cs="Times New Roman"/>
                <w:sz w:val="24"/>
                <w:szCs w:val="24"/>
              </w:rPr>
              <w:t xml:space="preserve">In addition to vaccine updates, Governor Parson also provided an update on the state's partnership with Vizient during today's briefing. Missouri now has 196 contracted staff through the partnership, including 33 respiratory therapists, 75 certified </w:t>
            </w:r>
            <w:proofErr w:type="spellStart"/>
            <w:proofErr w:type="gramStart"/>
            <w:r w:rsidRPr="00D84C05">
              <w:rPr>
                <w:rFonts w:ascii="Times New Roman" w:eastAsia="Times New Roman" w:hAnsi="Times New Roman" w:cs="Times New Roman"/>
                <w:sz w:val="24"/>
                <w:szCs w:val="24"/>
              </w:rPr>
              <w:t>nurses</w:t>
            </w:r>
            <w:proofErr w:type="spellEnd"/>
            <w:proofErr w:type="gramEnd"/>
            <w:r w:rsidRPr="00D84C05">
              <w:rPr>
                <w:rFonts w:ascii="Times New Roman" w:eastAsia="Times New Roman" w:hAnsi="Times New Roman" w:cs="Times New Roman"/>
                <w:sz w:val="24"/>
                <w:szCs w:val="24"/>
              </w:rPr>
              <w:t xml:space="preserve"> aids, and 88 nurses with various specialties. </w:t>
            </w:r>
          </w:p>
          <w:p w14:paraId="5E947E91" w14:textId="77777777" w:rsidR="00D84C05" w:rsidRPr="00D84C05" w:rsidRDefault="00D84C05" w:rsidP="00D84C05">
            <w:pPr>
              <w:spacing w:before="100" w:beforeAutospacing="1" w:after="100" w:afterAutospacing="1" w:line="240" w:lineRule="auto"/>
              <w:rPr>
                <w:rFonts w:ascii="Times New Roman" w:eastAsia="Times New Roman" w:hAnsi="Times New Roman" w:cs="Times New Roman"/>
                <w:sz w:val="24"/>
                <w:szCs w:val="24"/>
              </w:rPr>
            </w:pPr>
            <w:r w:rsidRPr="00D84C05">
              <w:rPr>
                <w:rFonts w:ascii="Times New Roman" w:eastAsia="Times New Roman" w:hAnsi="Times New Roman" w:cs="Times New Roman"/>
                <w:color w:val="000000"/>
                <w:sz w:val="24"/>
                <w:szCs w:val="24"/>
              </w:rPr>
              <w:t>“Our partnership with Vizient continues to provide relief for six hospitals across the state,” </w:t>
            </w:r>
            <w:r w:rsidRPr="00D84C05">
              <w:rPr>
                <w:rFonts w:ascii="Times New Roman" w:eastAsia="Times New Roman" w:hAnsi="Times New Roman" w:cs="Times New Roman"/>
                <w:b/>
                <w:bCs/>
                <w:color w:val="000000"/>
                <w:sz w:val="24"/>
                <w:szCs w:val="24"/>
              </w:rPr>
              <w:t>Governor Parson </w:t>
            </w:r>
            <w:r w:rsidRPr="00D84C05">
              <w:rPr>
                <w:rFonts w:ascii="Times New Roman" w:eastAsia="Times New Roman" w:hAnsi="Times New Roman" w:cs="Times New Roman"/>
                <w:color w:val="000000"/>
                <w:sz w:val="24"/>
                <w:szCs w:val="24"/>
              </w:rPr>
              <w:t>said. “On Monday, 24 health care workers reported to work at assigned hospitals. The remaining staff will begin work throughout the coming days and into the new year.”</w:t>
            </w:r>
          </w:p>
          <w:p w14:paraId="01C86C47" w14:textId="77777777" w:rsidR="00D84C05" w:rsidRPr="00D84C05" w:rsidRDefault="00D84C05" w:rsidP="00D84C05">
            <w:pPr>
              <w:spacing w:before="100" w:beforeAutospacing="1" w:after="100" w:afterAutospacing="1" w:line="240" w:lineRule="auto"/>
              <w:rPr>
                <w:rFonts w:ascii="Times New Roman" w:eastAsia="Times New Roman" w:hAnsi="Times New Roman" w:cs="Times New Roman"/>
                <w:sz w:val="24"/>
                <w:szCs w:val="24"/>
              </w:rPr>
            </w:pPr>
            <w:r w:rsidRPr="00D84C05">
              <w:rPr>
                <w:rFonts w:ascii="Times New Roman" w:eastAsia="Times New Roman" w:hAnsi="Times New Roman" w:cs="Times New Roman"/>
                <w:sz w:val="24"/>
                <w:szCs w:val="24"/>
              </w:rPr>
              <w:t>Governor Parson continues to remind Missourians of the importance of social distancing, wearing a mask, minimizing travel, and avoiding large gatherings. Missourians are also strongly encouraged to visit the state's vaccine website </w:t>
            </w:r>
            <w:hyperlink r:id="rId5" w:tgtFrame="_blank" w:history="1">
              <w:r w:rsidRPr="00D84C05">
                <w:rPr>
                  <w:rFonts w:ascii="Times New Roman" w:eastAsia="Times New Roman" w:hAnsi="Times New Roman" w:cs="Times New Roman"/>
                  <w:color w:val="0000FF"/>
                  <w:sz w:val="24"/>
                  <w:szCs w:val="24"/>
                  <w:u w:val="single"/>
                </w:rPr>
                <w:t>MOStopsCOVID.com</w:t>
              </w:r>
            </w:hyperlink>
            <w:r w:rsidRPr="00D84C05">
              <w:rPr>
                <w:rFonts w:ascii="Times New Roman" w:eastAsia="Times New Roman" w:hAnsi="Times New Roman" w:cs="Times New Roman"/>
                <w:sz w:val="24"/>
                <w:szCs w:val="24"/>
              </w:rPr>
              <w:t> for daily updates and answers to common questions. </w:t>
            </w:r>
          </w:p>
          <w:p w14:paraId="00EE8CFB" w14:textId="77777777" w:rsidR="00D84C05" w:rsidRPr="00D84C05" w:rsidRDefault="00D84C05" w:rsidP="00D84C05">
            <w:pPr>
              <w:spacing w:before="100" w:beforeAutospacing="1" w:after="100" w:afterAutospacing="1" w:line="240" w:lineRule="auto"/>
              <w:rPr>
                <w:rFonts w:ascii="Times New Roman" w:eastAsia="Times New Roman" w:hAnsi="Times New Roman" w:cs="Times New Roman"/>
                <w:sz w:val="24"/>
                <w:szCs w:val="24"/>
              </w:rPr>
            </w:pPr>
            <w:r w:rsidRPr="00D84C05">
              <w:rPr>
                <w:rFonts w:ascii="Times New Roman" w:eastAsia="Times New Roman" w:hAnsi="Times New Roman" w:cs="Times New Roman"/>
                <w:b/>
                <w:bCs/>
                <w:sz w:val="24"/>
                <w:szCs w:val="24"/>
              </w:rPr>
              <w:t>Members of the media and all Missourians are urged to help share the state's vaccine messaging</w:t>
            </w:r>
            <w:r w:rsidRPr="00D84C05">
              <w:rPr>
                <w:rFonts w:ascii="Times New Roman" w:eastAsia="Times New Roman" w:hAnsi="Times New Roman" w:cs="Times New Roman"/>
                <w:sz w:val="24"/>
                <w:szCs w:val="24"/>
              </w:rPr>
              <w:t>. A resource toolkit is now available at </w:t>
            </w:r>
            <w:hyperlink r:id="rId6" w:tgtFrame="_blank" w:history="1">
              <w:r w:rsidRPr="00D84C05">
                <w:rPr>
                  <w:rFonts w:ascii="Times New Roman" w:eastAsia="Times New Roman" w:hAnsi="Times New Roman" w:cs="Times New Roman"/>
                  <w:color w:val="0000FF"/>
                  <w:sz w:val="24"/>
                  <w:szCs w:val="24"/>
                  <w:u w:val="single"/>
                </w:rPr>
                <w:t>www.MOstopsCovid.com/toolkit</w:t>
              </w:r>
            </w:hyperlink>
            <w:r w:rsidRPr="00D84C05">
              <w:rPr>
                <w:rFonts w:ascii="Times New Roman" w:eastAsia="Times New Roman" w:hAnsi="Times New Roman" w:cs="Times New Roman"/>
                <w:sz w:val="24"/>
                <w:szCs w:val="24"/>
              </w:rPr>
              <w:t>.</w:t>
            </w:r>
          </w:p>
          <w:p w14:paraId="5AA31A9A" w14:textId="77777777" w:rsidR="00D84C05" w:rsidRPr="00D84C05" w:rsidRDefault="00D84C05" w:rsidP="00D84C05">
            <w:pPr>
              <w:spacing w:before="100" w:beforeAutospacing="1" w:after="100" w:afterAutospacing="1" w:line="240" w:lineRule="auto"/>
              <w:jc w:val="center"/>
              <w:rPr>
                <w:rFonts w:ascii="Times New Roman" w:eastAsia="Times New Roman" w:hAnsi="Times New Roman" w:cs="Times New Roman"/>
                <w:sz w:val="24"/>
                <w:szCs w:val="24"/>
              </w:rPr>
            </w:pPr>
            <w:r w:rsidRPr="00D84C05">
              <w:rPr>
                <w:rFonts w:ascii="Times New Roman" w:eastAsia="Times New Roman" w:hAnsi="Times New Roman" w:cs="Times New Roman"/>
                <w:color w:val="333333"/>
                <w:sz w:val="24"/>
                <w:szCs w:val="24"/>
              </w:rPr>
              <w:t>###</w:t>
            </w:r>
          </w:p>
          <w:p w14:paraId="3E40773B" w14:textId="77777777" w:rsidR="00D84C05" w:rsidRPr="00D84C05" w:rsidRDefault="00D84C05" w:rsidP="00D84C05">
            <w:pPr>
              <w:spacing w:after="0" w:line="240" w:lineRule="auto"/>
              <w:jc w:val="center"/>
              <w:rPr>
                <w:rFonts w:ascii="Times New Roman" w:eastAsia="Times New Roman" w:hAnsi="Times New Roman" w:cs="Times New Roman"/>
                <w:sz w:val="24"/>
                <w:szCs w:val="24"/>
              </w:rPr>
            </w:pPr>
            <w:r w:rsidRPr="00D84C05">
              <w:rPr>
                <w:rFonts w:ascii="Times New Roman" w:eastAsia="Times New Roman" w:hAnsi="Times New Roman" w:cs="Times New Roman"/>
                <w:sz w:val="24"/>
                <w:szCs w:val="24"/>
              </w:rPr>
              <w:pict w14:anchorId="60B59847">
                <v:rect id="_x0000_i1025" style="width:468pt;height:1.5pt" o:hralign="center" o:hrstd="t" o:hr="t" fillcolor="#a0a0a0" stroked="f"/>
              </w:pict>
            </w:r>
          </w:p>
          <w:tbl>
            <w:tblPr>
              <w:tblW w:w="6000" w:type="dxa"/>
              <w:tblCellSpacing w:w="0" w:type="dxa"/>
              <w:tblCellMar>
                <w:left w:w="0" w:type="dxa"/>
                <w:right w:w="0" w:type="dxa"/>
              </w:tblCellMar>
              <w:tblLook w:val="04A0" w:firstRow="1" w:lastRow="0" w:firstColumn="1" w:lastColumn="0" w:noHBand="0" w:noVBand="1"/>
            </w:tblPr>
            <w:tblGrid>
              <w:gridCol w:w="6000"/>
            </w:tblGrid>
            <w:tr w:rsidR="00D84C05" w:rsidRPr="00D84C05" w14:paraId="71DE66C2" w14:textId="77777777" w:rsidTr="00D84C05">
              <w:trPr>
                <w:trHeight w:val="2610"/>
                <w:tblCellSpacing w:w="0" w:type="dxa"/>
              </w:trPr>
              <w:tc>
                <w:tcPr>
                  <w:tcW w:w="6000" w:type="dxa"/>
                  <w:vAlign w:val="center"/>
                  <w:hideMark/>
                </w:tcPr>
                <w:p w14:paraId="4A2AF1BE" w14:textId="77777777" w:rsidR="00D84C05" w:rsidRPr="00D84C05" w:rsidRDefault="00D84C05" w:rsidP="00D84C05">
                  <w:pPr>
                    <w:spacing w:before="100" w:beforeAutospacing="1" w:after="100" w:afterAutospacing="1" w:line="240" w:lineRule="auto"/>
                    <w:rPr>
                      <w:rFonts w:ascii="Times New Roman" w:eastAsia="Times New Roman" w:hAnsi="Times New Roman" w:cs="Times New Roman"/>
                      <w:sz w:val="24"/>
                      <w:szCs w:val="24"/>
                    </w:rPr>
                  </w:pPr>
                  <w:r w:rsidRPr="00D84C05">
                    <w:rPr>
                      <w:rFonts w:ascii="Times New Roman" w:eastAsia="Times New Roman" w:hAnsi="Times New Roman" w:cs="Times New Roman"/>
                      <w:b/>
                      <w:bCs/>
                      <w:sz w:val="24"/>
                      <w:szCs w:val="24"/>
                    </w:rPr>
                    <w:t>Contact: Kelli R. Jones</w:t>
                  </w:r>
                </w:p>
                <w:p w14:paraId="6C88E1A9" w14:textId="77777777" w:rsidR="00D84C05" w:rsidRPr="00D84C05" w:rsidRDefault="00D84C05" w:rsidP="00D84C05">
                  <w:pPr>
                    <w:spacing w:before="100" w:beforeAutospacing="1" w:after="100" w:afterAutospacing="1" w:line="240" w:lineRule="auto"/>
                    <w:rPr>
                      <w:rFonts w:ascii="Times New Roman" w:eastAsia="Times New Roman" w:hAnsi="Times New Roman" w:cs="Times New Roman"/>
                      <w:sz w:val="24"/>
                      <w:szCs w:val="24"/>
                    </w:rPr>
                  </w:pPr>
                  <w:r w:rsidRPr="00D84C05">
                    <w:rPr>
                      <w:rFonts w:ascii="Times New Roman" w:eastAsia="Times New Roman" w:hAnsi="Times New Roman" w:cs="Times New Roman"/>
                      <w:sz w:val="24"/>
                      <w:szCs w:val="24"/>
                    </w:rPr>
                    <w:t>Communications Director</w:t>
                  </w:r>
                </w:p>
                <w:p w14:paraId="5A45EFDA" w14:textId="77777777" w:rsidR="00D84C05" w:rsidRPr="00D84C05" w:rsidRDefault="00D84C05" w:rsidP="00D84C05">
                  <w:pPr>
                    <w:spacing w:before="100" w:beforeAutospacing="1" w:after="100" w:afterAutospacing="1" w:line="240" w:lineRule="auto"/>
                    <w:rPr>
                      <w:rFonts w:ascii="Times New Roman" w:eastAsia="Times New Roman" w:hAnsi="Times New Roman" w:cs="Times New Roman"/>
                      <w:sz w:val="24"/>
                      <w:szCs w:val="24"/>
                    </w:rPr>
                  </w:pPr>
                  <w:r w:rsidRPr="00D84C05">
                    <w:rPr>
                      <w:rFonts w:ascii="Times New Roman" w:eastAsia="Times New Roman" w:hAnsi="Times New Roman" w:cs="Times New Roman"/>
                      <w:sz w:val="24"/>
                      <w:szCs w:val="24"/>
                    </w:rPr>
                    <w:t>Work:  573-751-0765</w:t>
                  </w:r>
                </w:p>
                <w:p w14:paraId="480F67EB" w14:textId="77777777" w:rsidR="00D84C05" w:rsidRPr="00D84C05" w:rsidRDefault="00D84C05" w:rsidP="00D84C05">
                  <w:pPr>
                    <w:spacing w:before="100" w:beforeAutospacing="1" w:after="100" w:afterAutospacing="1" w:line="240" w:lineRule="auto"/>
                    <w:rPr>
                      <w:rFonts w:ascii="Times New Roman" w:eastAsia="Times New Roman" w:hAnsi="Times New Roman" w:cs="Times New Roman"/>
                      <w:sz w:val="24"/>
                      <w:szCs w:val="24"/>
                    </w:rPr>
                  </w:pPr>
                  <w:r w:rsidRPr="00D84C05">
                    <w:rPr>
                      <w:rFonts w:ascii="Times New Roman" w:eastAsia="Times New Roman" w:hAnsi="Times New Roman" w:cs="Times New Roman"/>
                      <w:sz w:val="24"/>
                      <w:szCs w:val="24"/>
                    </w:rPr>
                    <w:t>Mobile: 573-508-9072</w:t>
                  </w:r>
                </w:p>
                <w:p w14:paraId="12128787" w14:textId="77777777" w:rsidR="00D84C05" w:rsidRPr="00D84C05" w:rsidRDefault="00D84C05" w:rsidP="00D84C05">
                  <w:pPr>
                    <w:spacing w:before="100" w:beforeAutospacing="1" w:after="100" w:afterAutospacing="1" w:line="240" w:lineRule="auto"/>
                    <w:rPr>
                      <w:rFonts w:ascii="Times New Roman" w:eastAsia="Times New Roman" w:hAnsi="Times New Roman" w:cs="Times New Roman"/>
                      <w:sz w:val="24"/>
                      <w:szCs w:val="24"/>
                    </w:rPr>
                  </w:pPr>
                  <w:r w:rsidRPr="00D84C05">
                    <w:rPr>
                      <w:rFonts w:ascii="Times New Roman" w:eastAsia="Times New Roman" w:hAnsi="Times New Roman" w:cs="Times New Roman"/>
                      <w:sz w:val="24"/>
                      <w:szCs w:val="24"/>
                    </w:rPr>
                    <w:t>Email: </w:t>
                  </w:r>
                  <w:hyperlink r:id="rId7" w:tgtFrame="_blank" w:history="1">
                    <w:r w:rsidRPr="00D84C05">
                      <w:rPr>
                        <w:rFonts w:ascii="Times New Roman" w:eastAsia="Times New Roman" w:hAnsi="Times New Roman" w:cs="Times New Roman"/>
                        <w:color w:val="0000FF"/>
                        <w:sz w:val="24"/>
                        <w:szCs w:val="24"/>
                        <w:u w:val="single"/>
                      </w:rPr>
                      <w:t>communications@governor.mo.gov</w:t>
                    </w:r>
                  </w:hyperlink>
                </w:p>
                <w:p w14:paraId="6BE601C2" w14:textId="77777777" w:rsidR="00D84C05" w:rsidRPr="00D84C05" w:rsidRDefault="00D84C05" w:rsidP="00D84C05">
                  <w:pPr>
                    <w:spacing w:before="100" w:beforeAutospacing="1" w:after="100" w:afterAutospacing="1" w:line="240" w:lineRule="auto"/>
                    <w:rPr>
                      <w:rFonts w:ascii="Times New Roman" w:eastAsia="Times New Roman" w:hAnsi="Times New Roman" w:cs="Times New Roman"/>
                      <w:sz w:val="24"/>
                      <w:szCs w:val="24"/>
                    </w:rPr>
                  </w:pPr>
                  <w:r w:rsidRPr="00D84C05">
                    <w:rPr>
                      <w:rFonts w:ascii="Times New Roman" w:eastAsia="Times New Roman" w:hAnsi="Times New Roman" w:cs="Times New Roman"/>
                      <w:sz w:val="24"/>
                      <w:szCs w:val="24"/>
                    </w:rPr>
                    <w:t>Website: </w:t>
                  </w:r>
                  <w:hyperlink r:id="rId8" w:tgtFrame="_blank" w:history="1">
                    <w:r w:rsidRPr="00D84C05">
                      <w:rPr>
                        <w:rFonts w:ascii="Times New Roman" w:eastAsia="Times New Roman" w:hAnsi="Times New Roman" w:cs="Times New Roman"/>
                        <w:color w:val="0000FF"/>
                        <w:sz w:val="24"/>
                        <w:szCs w:val="24"/>
                        <w:u w:val="single"/>
                      </w:rPr>
                      <w:t>www.governor.mo.gov</w:t>
                    </w:r>
                  </w:hyperlink>
                </w:p>
              </w:tc>
            </w:tr>
            <w:tr w:rsidR="00D84C05" w:rsidRPr="00D84C05" w14:paraId="6C047993" w14:textId="77777777" w:rsidTr="00D84C05">
              <w:trPr>
                <w:trHeight w:val="225"/>
                <w:tblCellSpacing w:w="0" w:type="dxa"/>
              </w:trPr>
              <w:tc>
                <w:tcPr>
                  <w:tcW w:w="6000" w:type="dxa"/>
                  <w:vAlign w:val="bottom"/>
                  <w:hideMark/>
                </w:tcPr>
                <w:p w14:paraId="7C192745" w14:textId="77777777" w:rsidR="00D84C05" w:rsidRPr="00D84C05" w:rsidRDefault="00D84C05" w:rsidP="00D84C05">
                  <w:pPr>
                    <w:spacing w:after="0" w:line="240" w:lineRule="auto"/>
                    <w:rPr>
                      <w:rFonts w:ascii="Times New Roman" w:eastAsia="Times New Roman" w:hAnsi="Times New Roman" w:cs="Times New Roman"/>
                      <w:sz w:val="24"/>
                      <w:szCs w:val="24"/>
                    </w:rPr>
                  </w:pPr>
                  <w:r w:rsidRPr="00D84C05">
                    <w:rPr>
                      <w:rFonts w:ascii="Arial" w:eastAsia="Times New Roman" w:hAnsi="Arial" w:cs="Arial"/>
                      <w:color w:val="666666"/>
                      <w:sz w:val="18"/>
                      <w:szCs w:val="18"/>
                    </w:rPr>
                    <w:t> </w:t>
                  </w:r>
                </w:p>
              </w:tc>
            </w:tr>
            <w:tr w:rsidR="00D84C05" w:rsidRPr="00D84C05" w14:paraId="463D1FA0" w14:textId="77777777" w:rsidTr="00D84C05">
              <w:trPr>
                <w:trHeight w:val="585"/>
                <w:tblCellSpacing w:w="0" w:type="dxa"/>
              </w:trPr>
              <w:tc>
                <w:tcPr>
                  <w:tcW w:w="6000" w:type="dxa"/>
                  <w:vAlign w:val="center"/>
                  <w:hideMark/>
                </w:tcPr>
                <w:tbl>
                  <w:tblPr>
                    <w:tblW w:w="1290" w:type="dxa"/>
                    <w:tblCellSpacing w:w="15" w:type="dxa"/>
                    <w:tblCellMar>
                      <w:left w:w="0" w:type="dxa"/>
                      <w:right w:w="0" w:type="dxa"/>
                    </w:tblCellMar>
                    <w:tblLook w:val="04A0" w:firstRow="1" w:lastRow="0" w:firstColumn="1" w:lastColumn="0" w:noHBand="0" w:noVBand="1"/>
                  </w:tblPr>
                  <w:tblGrid>
                    <w:gridCol w:w="504"/>
                    <w:gridCol w:w="489"/>
                    <w:gridCol w:w="297"/>
                  </w:tblGrid>
                  <w:tr w:rsidR="00D84C05" w:rsidRPr="00D84C05" w14:paraId="743DA64F" w14:textId="77777777">
                    <w:trPr>
                      <w:tblCellSpacing w:w="15" w:type="dxa"/>
                    </w:trPr>
                    <w:tc>
                      <w:tcPr>
                        <w:tcW w:w="465" w:type="dxa"/>
                        <w:tcMar>
                          <w:top w:w="15" w:type="dxa"/>
                          <w:left w:w="15" w:type="dxa"/>
                          <w:bottom w:w="15" w:type="dxa"/>
                          <w:right w:w="15" w:type="dxa"/>
                        </w:tcMar>
                        <w:hideMark/>
                      </w:tcPr>
                      <w:p w14:paraId="02B8F1D2" w14:textId="77777777" w:rsidR="00D84C05" w:rsidRPr="00D84C05" w:rsidRDefault="00D84C05" w:rsidP="00D84C05">
                        <w:pPr>
                          <w:spacing w:after="0" w:line="240" w:lineRule="auto"/>
                          <w:jc w:val="center"/>
                          <w:rPr>
                            <w:rFonts w:ascii="Times New Roman" w:eastAsia="Times New Roman" w:hAnsi="Times New Roman" w:cs="Times New Roman"/>
                            <w:sz w:val="24"/>
                            <w:szCs w:val="24"/>
                          </w:rPr>
                        </w:pPr>
                        <w:r w:rsidRPr="00D84C05">
                          <w:rPr>
                            <w:rFonts w:ascii="Times New Roman" w:eastAsia="Times New Roman" w:hAnsi="Times New Roman" w:cs="Times New Roman"/>
                            <w:noProof/>
                            <w:color w:val="0000FF"/>
                            <w:sz w:val="24"/>
                            <w:szCs w:val="24"/>
                          </w:rPr>
                          <w:drawing>
                            <wp:inline distT="0" distB="0" distL="0" distR="0" wp14:anchorId="63391A87" wp14:editId="20BB8696">
                              <wp:extent cx="257175" cy="238125"/>
                              <wp:effectExtent l="0" t="0" r="9525" b="9525"/>
                              <wp:docPr id="3" name="x__x0000_i1027" descr="Follow us on Twitter">
                                <a:hlinkClick xmlns:a="http://schemas.openxmlformats.org/drawingml/2006/main" r:id="rId9" tgtFrame="_blank"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7" descr="Follow us on Twit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p>
                    </w:tc>
                    <w:tc>
                      <w:tcPr>
                        <w:tcW w:w="465" w:type="dxa"/>
                        <w:tcMar>
                          <w:top w:w="15" w:type="dxa"/>
                          <w:left w:w="15" w:type="dxa"/>
                          <w:bottom w:w="15" w:type="dxa"/>
                          <w:right w:w="15" w:type="dxa"/>
                        </w:tcMar>
                        <w:hideMark/>
                      </w:tcPr>
                      <w:p w14:paraId="0C21AAAF" w14:textId="77777777" w:rsidR="00D84C05" w:rsidRPr="00D84C05" w:rsidRDefault="00D84C05" w:rsidP="00D84C05">
                        <w:pPr>
                          <w:spacing w:after="0" w:line="240" w:lineRule="auto"/>
                          <w:jc w:val="center"/>
                          <w:rPr>
                            <w:rFonts w:ascii="Times New Roman" w:eastAsia="Times New Roman" w:hAnsi="Times New Roman" w:cs="Times New Roman"/>
                            <w:sz w:val="24"/>
                            <w:szCs w:val="24"/>
                          </w:rPr>
                        </w:pPr>
                        <w:r w:rsidRPr="00D84C05">
                          <w:rPr>
                            <w:rFonts w:ascii="Times New Roman" w:eastAsia="Times New Roman" w:hAnsi="Times New Roman" w:cs="Times New Roman"/>
                            <w:noProof/>
                            <w:color w:val="0000FF"/>
                            <w:sz w:val="24"/>
                            <w:szCs w:val="24"/>
                          </w:rPr>
                          <w:drawing>
                            <wp:inline distT="0" distB="0" distL="0" distR="0" wp14:anchorId="5526DE4A" wp14:editId="4F2AA6C2">
                              <wp:extent cx="257175" cy="238125"/>
                              <wp:effectExtent l="0" t="0" r="9525" b="9525"/>
                              <wp:docPr id="4" name="x__x0000_i1028" descr="Visit us on Twitter">
                                <a:hlinkClick xmlns:a="http://schemas.openxmlformats.org/drawingml/2006/main" r:id="rId11" tgtFrame="_blank"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8" descr="Visit us on Twit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p>
                    </w:tc>
                    <w:tc>
                      <w:tcPr>
                        <w:tcW w:w="360" w:type="dxa"/>
                        <w:tcMar>
                          <w:top w:w="15" w:type="dxa"/>
                          <w:left w:w="15" w:type="dxa"/>
                          <w:bottom w:w="15" w:type="dxa"/>
                          <w:right w:w="15" w:type="dxa"/>
                        </w:tcMar>
                        <w:hideMark/>
                      </w:tcPr>
                      <w:p w14:paraId="029DA132" w14:textId="77777777" w:rsidR="00D84C05" w:rsidRPr="00D84C05" w:rsidRDefault="00D84C05" w:rsidP="00D84C05">
                        <w:pPr>
                          <w:spacing w:after="0" w:line="240" w:lineRule="auto"/>
                          <w:jc w:val="center"/>
                          <w:rPr>
                            <w:rFonts w:ascii="Times New Roman" w:eastAsia="Times New Roman" w:hAnsi="Times New Roman" w:cs="Times New Roman"/>
                            <w:sz w:val="24"/>
                            <w:szCs w:val="24"/>
                          </w:rPr>
                        </w:pPr>
                        <w:r w:rsidRPr="00D84C05">
                          <w:rPr>
                            <w:rFonts w:ascii="Times New Roman" w:eastAsia="Times New Roman" w:hAnsi="Times New Roman" w:cs="Times New Roman"/>
                            <w:sz w:val="24"/>
                            <w:szCs w:val="24"/>
                          </w:rPr>
                          <w:t> </w:t>
                        </w:r>
                      </w:p>
                    </w:tc>
                  </w:tr>
                </w:tbl>
                <w:p w14:paraId="7C222D9F" w14:textId="77777777" w:rsidR="00D84C05" w:rsidRPr="00D84C05" w:rsidRDefault="00D84C05" w:rsidP="00D84C05">
                  <w:pPr>
                    <w:spacing w:after="0" w:line="240" w:lineRule="auto"/>
                    <w:rPr>
                      <w:rFonts w:ascii="Times New Roman" w:eastAsia="Times New Roman" w:hAnsi="Times New Roman" w:cs="Times New Roman"/>
                      <w:sz w:val="24"/>
                      <w:szCs w:val="24"/>
                    </w:rPr>
                  </w:pPr>
                </w:p>
              </w:tc>
            </w:tr>
          </w:tbl>
          <w:p w14:paraId="31F32880" w14:textId="77777777" w:rsidR="00D84C05" w:rsidRPr="00D84C05" w:rsidRDefault="00D84C05" w:rsidP="00D84C05">
            <w:pPr>
              <w:spacing w:after="0" w:line="240" w:lineRule="auto"/>
              <w:jc w:val="center"/>
              <w:rPr>
                <w:rFonts w:ascii="Times New Roman" w:eastAsia="Times New Roman" w:hAnsi="Times New Roman" w:cs="Times New Roman"/>
                <w:sz w:val="24"/>
                <w:szCs w:val="24"/>
              </w:rPr>
            </w:pPr>
            <w:r w:rsidRPr="00D84C05">
              <w:rPr>
                <w:rFonts w:ascii="Times New Roman" w:eastAsia="Times New Roman" w:hAnsi="Times New Roman" w:cs="Times New Roman"/>
                <w:sz w:val="24"/>
                <w:szCs w:val="24"/>
              </w:rPr>
              <w:pict w14:anchorId="319FD5ED">
                <v:rect id="_x0000_i1026" style="width:468pt;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8760"/>
              <w:gridCol w:w="1740"/>
            </w:tblGrid>
            <w:tr w:rsidR="00D84C05" w:rsidRPr="00D84C05" w14:paraId="3F33F5DF" w14:textId="77777777" w:rsidTr="00D84C05">
              <w:trPr>
                <w:tblCellSpacing w:w="0" w:type="dxa"/>
              </w:trPr>
              <w:tc>
                <w:tcPr>
                  <w:tcW w:w="4450" w:type="pct"/>
                  <w:vAlign w:val="center"/>
                  <w:hideMark/>
                </w:tcPr>
                <w:p w14:paraId="58657524" w14:textId="77777777" w:rsidR="00D84C05" w:rsidRPr="00D84C05" w:rsidRDefault="00D84C05" w:rsidP="00D84C05">
                  <w:pPr>
                    <w:spacing w:after="0" w:line="240" w:lineRule="auto"/>
                    <w:rPr>
                      <w:rFonts w:ascii="Times New Roman" w:eastAsia="Times New Roman" w:hAnsi="Times New Roman" w:cs="Times New Roman"/>
                      <w:sz w:val="24"/>
                      <w:szCs w:val="24"/>
                    </w:rPr>
                  </w:pPr>
                  <w:r w:rsidRPr="00D84C05">
                    <w:rPr>
                      <w:rFonts w:ascii="Arial" w:eastAsia="Times New Roman" w:hAnsi="Arial" w:cs="Arial"/>
                      <w:color w:val="757575"/>
                      <w:sz w:val="15"/>
                      <w:szCs w:val="15"/>
                    </w:rPr>
                    <w:t>This email was sent to </w:t>
                  </w:r>
                  <w:hyperlink r:id="rId13" w:tgtFrame="_blank" w:history="1">
                    <w:r w:rsidRPr="00D84C05">
                      <w:rPr>
                        <w:rFonts w:ascii="Arial" w:eastAsia="Times New Roman" w:hAnsi="Arial" w:cs="Arial"/>
                        <w:color w:val="0000FF"/>
                        <w:sz w:val="15"/>
                        <w:szCs w:val="15"/>
                        <w:u w:val="single"/>
                      </w:rPr>
                      <w:t>lisa.cox@health.mo.gov</w:t>
                    </w:r>
                  </w:hyperlink>
                  <w:r w:rsidRPr="00D84C05">
                    <w:rPr>
                      <w:rFonts w:ascii="Arial" w:eastAsia="Times New Roman" w:hAnsi="Arial" w:cs="Arial"/>
                      <w:color w:val="757575"/>
                      <w:sz w:val="15"/>
                      <w:szCs w:val="15"/>
                    </w:rPr>
                    <w:t> using GovDelivery Communications Cloud on behalf of: Office of Governor Michael L. Parson · PO Box 720 · Jefferson City, MO 65102 · (573) 751-3222</w:t>
                  </w:r>
                </w:p>
              </w:tc>
              <w:tc>
                <w:tcPr>
                  <w:tcW w:w="550" w:type="pct"/>
                  <w:vAlign w:val="center"/>
                  <w:hideMark/>
                </w:tcPr>
                <w:p w14:paraId="474BBA39" w14:textId="77777777" w:rsidR="00D84C05" w:rsidRPr="00D84C05" w:rsidRDefault="00D84C05" w:rsidP="00D84C05">
                  <w:pPr>
                    <w:spacing w:after="0" w:line="240" w:lineRule="auto"/>
                    <w:jc w:val="right"/>
                    <w:rPr>
                      <w:rFonts w:ascii="Times New Roman" w:eastAsia="Times New Roman" w:hAnsi="Times New Roman" w:cs="Times New Roman"/>
                      <w:sz w:val="24"/>
                      <w:szCs w:val="24"/>
                    </w:rPr>
                  </w:pPr>
                  <w:r w:rsidRPr="00D84C05">
                    <w:rPr>
                      <w:rFonts w:ascii="Times New Roman" w:eastAsia="Times New Roman" w:hAnsi="Times New Roman" w:cs="Times New Roman"/>
                      <w:noProof/>
                      <w:color w:val="0000FF"/>
                      <w:sz w:val="24"/>
                      <w:szCs w:val="24"/>
                    </w:rPr>
                    <w:drawing>
                      <wp:inline distT="0" distB="0" distL="0" distR="0" wp14:anchorId="324C2D34" wp14:editId="2F6EFDBB">
                        <wp:extent cx="1095375" cy="266700"/>
                        <wp:effectExtent l="0" t="0" r="9525" b="0"/>
                        <wp:docPr id="6" name="x__x0000_i1030" descr="GovDelivery logo">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30" descr="GovDelivery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5375" cy="266700"/>
                                </a:xfrm>
                                <a:prstGeom prst="rect">
                                  <a:avLst/>
                                </a:prstGeom>
                                <a:noFill/>
                                <a:ln>
                                  <a:noFill/>
                                </a:ln>
                              </pic:spPr>
                            </pic:pic>
                          </a:graphicData>
                        </a:graphic>
                      </wp:inline>
                    </w:drawing>
                  </w:r>
                </w:p>
              </w:tc>
            </w:tr>
          </w:tbl>
          <w:p w14:paraId="476C4BB2" w14:textId="77777777" w:rsidR="00D84C05" w:rsidRPr="00D84C05" w:rsidRDefault="00D84C05" w:rsidP="00D84C05">
            <w:pPr>
              <w:spacing w:after="0" w:line="240" w:lineRule="auto"/>
              <w:rPr>
                <w:rFonts w:ascii="Times New Roman" w:eastAsia="Times New Roman" w:hAnsi="Times New Roman" w:cs="Times New Roman"/>
                <w:sz w:val="24"/>
                <w:szCs w:val="24"/>
              </w:rPr>
            </w:pPr>
          </w:p>
        </w:tc>
      </w:tr>
    </w:tbl>
    <w:p w14:paraId="52839A82" w14:textId="77777777" w:rsidR="00D84C05" w:rsidRPr="00D84C05" w:rsidRDefault="00D84C05" w:rsidP="00D84C05">
      <w:pPr>
        <w:shd w:val="clear" w:color="auto" w:fill="FFFFFF"/>
        <w:spacing w:after="0" w:line="240" w:lineRule="auto"/>
        <w:rPr>
          <w:rFonts w:ascii="Times New Roman" w:eastAsia="Times New Roman" w:hAnsi="Times New Roman" w:cs="Times New Roman"/>
          <w:color w:val="212121"/>
          <w:sz w:val="24"/>
          <w:szCs w:val="24"/>
        </w:rPr>
      </w:pPr>
    </w:p>
    <w:p w14:paraId="62B65D2B" w14:textId="77777777" w:rsidR="00D84C05" w:rsidRDefault="00D84C05"/>
    <w:sectPr w:rsidR="00D84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C05"/>
    <w:rsid w:val="00556CBF"/>
    <w:rsid w:val="00D84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B8BA2"/>
  <w15:chartTrackingRefBased/>
  <w15:docId w15:val="{77500F28-0D24-42C2-A158-E3344324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4265782">
      <w:bodyDiv w:val="1"/>
      <w:marLeft w:val="0"/>
      <w:marRight w:val="0"/>
      <w:marTop w:val="0"/>
      <w:marBottom w:val="0"/>
      <w:divBdr>
        <w:top w:val="none" w:sz="0" w:space="0" w:color="auto"/>
        <w:left w:val="none" w:sz="0" w:space="0" w:color="auto"/>
        <w:bottom w:val="none" w:sz="0" w:space="0" w:color="auto"/>
        <w:right w:val="none" w:sz="0" w:space="0" w:color="auto"/>
      </w:divBdr>
      <w:divsChild>
        <w:div w:id="175271062">
          <w:marLeft w:val="0"/>
          <w:marRight w:val="0"/>
          <w:marTop w:val="0"/>
          <w:marBottom w:val="0"/>
          <w:divBdr>
            <w:top w:val="none" w:sz="0" w:space="0" w:color="auto"/>
            <w:left w:val="none" w:sz="0" w:space="0" w:color="auto"/>
            <w:bottom w:val="none" w:sz="0" w:space="0" w:color="auto"/>
            <w:right w:val="none" w:sz="0" w:space="0" w:color="auto"/>
          </w:divBdr>
        </w:div>
        <w:div w:id="28648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ernor.mo.gov/" TargetMode="External"/><Relationship Id="rId13" Type="http://schemas.openxmlformats.org/officeDocument/2006/relationships/hyperlink" Target="mailto:lisa.cox@health.mo.gov" TargetMode="External"/><Relationship Id="rId3" Type="http://schemas.openxmlformats.org/officeDocument/2006/relationships/webSettings" Target="webSettings.xml"/><Relationship Id="rId7" Type="http://schemas.openxmlformats.org/officeDocument/2006/relationships/hyperlink" Target="mailto:communications@governor.mo.gov" TargetMode="External"/><Relationship Id="rId12" Type="http://schemas.openxmlformats.org/officeDocument/2006/relationships/image" Target="media/image3.gi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ldefense.proofpoint.com/v2/url?u=https-3A__lnks.gd_l_eyJhbGciOiJIUzI1NiJ9.eyJidWxsZXRpbl9saW5rX2lkIjoxMDEsInVyaSI6ImJwMjpjbGljayIsImJ1bGxldGluX2lkIjoiMjAyMDEyMzAuMzI2NDg4OTEiLCJ1cmwiOiJodHRwOi8vd3d3Lk1Pc3RvcHNDb3ZpZC5jb20vdG9vbGtpdCJ9.Z4hq6y1sRIRiWG8ejrJVgRspZIh8gc97CRF0ZmeLNjo_s_1351484623_br_92508017555-2Dl&amp;d=DwMFAA&amp;c=GSntNbUav5AC0JJIyPOufmfQT3u3zI7UKdoVzPd-7og&amp;r=d0Td_LUyeXT2X7NyiKsvTzXilcRs1JWOey6i42vJueA&amp;m=tF7cJZfdXdUvhIC7HRx5okjrtlUVHsuN_DvtbvN8VY8&amp;s=GOL3ZlZUhY5Iv0voLBhKPlrFdoxslSp4iqvBYPXsbPY&amp;e=" TargetMode="External"/><Relationship Id="rId11" Type="http://schemas.openxmlformats.org/officeDocument/2006/relationships/hyperlink" Target="https://urldefense.proofpoint.com/v2/url?u=https-3A__lnks.gd_l_eyJhbGciOiJIUzI1NiJ9.eyJidWxsZXRpbl9saW5rX2lkIjoxMDMsInVyaSI6ImJwMjpjbGljayIsImJ1bGxldGluX2lkIjoiMjAyMDEyMzAuMzI2NDg4OTEiLCJ1cmwiOiJodHRwczovL3R3aXR0ZXIuY29tL0dvdlBhcnNvbk1PIn0.f-5FhfRfEkbqx5S8Pz90rK-5F2kkEBQrWiJsqwHZlcdbHqM_s_1351484623_br_92508017555-2Dl&amp;d=DwMFAA&amp;c=GSntNbUav5AC0JJIyPOufmfQT3u3zI7UKdoVzPd-7og&amp;r=d0Td_LUyeXT2X7NyiKsvTzXilcRs1JWOey6i42vJueA&amp;m=tF7cJZfdXdUvhIC7HRx5okjrtlUVHsuN_DvtbvN8VY8&amp;s=WPOewh8HDCXorPbPLR_2pqfJ6zC1ePhkYBsdXnoqpw8&amp;e=" TargetMode="External"/><Relationship Id="rId5" Type="http://schemas.openxmlformats.org/officeDocument/2006/relationships/hyperlink" Target="https://urldefense.proofpoint.com/v2/url?u=https-3A__lnks.gd_l_eyJhbGciOiJIUzI1NiJ9.eyJidWxsZXRpbl9saW5rX2lkIjoxMDAsInVyaSI6ImJwMjpjbGljayIsImJ1bGxldGluX2lkIjoiMjAyMDEyMzAuMzI2NDg4OTEiLCJ1cmwiOiJodHRwczovL2NvdmlkdmFjY2luZS5tby5nb3YvIn0.VPti7tvWZE6SCwaGBTwb2L8zpBNPGEiy9klE6vODD-2DA_s_1351484623_br_92508017555-2Dl&amp;d=DwMFAA&amp;c=GSntNbUav5AC0JJIyPOufmfQT3u3zI7UKdoVzPd-7og&amp;r=d0Td_LUyeXT2X7NyiKsvTzXilcRs1JWOey6i42vJueA&amp;m=tF7cJZfdXdUvhIC7HRx5okjrtlUVHsuN_DvtbvN8VY8&amp;s=lc7xew91CdlyucmFDfCRX7ZRKoXKZ9J3OUy_BIV3dv8&amp;e=" TargetMode="External"/><Relationship Id="rId15" Type="http://schemas.openxmlformats.org/officeDocument/2006/relationships/image" Target="media/image4.png"/><Relationship Id="rId10" Type="http://schemas.openxmlformats.org/officeDocument/2006/relationships/image" Target="media/image2.gif"/><Relationship Id="rId4" Type="http://schemas.openxmlformats.org/officeDocument/2006/relationships/image" Target="media/image1.jpeg"/><Relationship Id="rId9" Type="http://schemas.openxmlformats.org/officeDocument/2006/relationships/hyperlink" Target="https://urldefense.proofpoint.com/v2/url?u=https-3A__lnks.gd_l_eyJhbGciOiJIUzI1NiJ9.eyJidWxsZXRpbl9saW5rX2lkIjoxMDIsInVyaSI6ImJwMjpjbGljayIsImJ1bGxldGluX2lkIjoiMjAyMDEyMzAuMzI2NDg4OTEiLCJ1cmwiOiJodHRwczovL3d3dy5mYWNlYm9vay5jb20vR292TWlrZVBhcnNvbi8ifQ.jychfjanbi94YHFh8hmwzg4YpVlLYex-2DTncUaO-5FoVN8_s_1351484623_br_92508017555-2Dl&amp;d=DwMFAA&amp;c=GSntNbUav5AC0JJIyPOufmfQT3u3zI7UKdoVzPd-7og&amp;r=d0Td_LUyeXT2X7NyiKsvTzXilcRs1JWOey6i42vJueA&amp;m=tF7cJZfdXdUvhIC7HRx5okjrtlUVHsuN_DvtbvN8VY8&amp;s=C6fb-5CJBppPJd00rUWjSfM_aY88JBslOg7bgCXS2d4&amp;e=" TargetMode="External"/><Relationship Id="rId14" Type="http://schemas.openxmlformats.org/officeDocument/2006/relationships/hyperlink" Target="https://urldefense.proofpoint.com/v2/url?u=https-3A__lnks.gd_l_eyJhbGciOiJIUzI1NiJ9.eyJidWxsZXRpbl9saW5rX2lkIjoxMDUsInVyaSI6ImJwMjpjbGljayIsImJ1bGxldGluX2lkIjoiMjAyMDEyMzAuMzI2NDg4OTEiLCJ1cmwiOiJodHRwczovL3N1YnNjcmliZXJoZWxwLmdyYW5pY3VzLmNvbS8ifQ.YusE3FLMg-2DSscBCYOLo0dmJkOP09oB8Kdf4Ggs90x0E_s_1351484623_br_92508017555-2Dl&amp;d=DwMFAA&amp;c=GSntNbUav5AC0JJIyPOufmfQT3u3zI7UKdoVzPd-7og&amp;r=d0Td_LUyeXT2X7NyiKsvTzXilcRs1JWOey6i42vJueA&amp;m=tF7cJZfdXdUvhIC7HRx5okjrtlUVHsuN_DvtbvN8VY8&amp;s=CKtP3n8qPOaOTfs1KRufD-_LcrKxXC21Zs8pzoYP6Co&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Beas</dc:creator>
  <cp:keywords/>
  <dc:description/>
  <cp:lastModifiedBy>Jeanne Beas</cp:lastModifiedBy>
  <cp:revision>1</cp:revision>
  <dcterms:created xsi:type="dcterms:W3CDTF">2020-12-31T13:34:00Z</dcterms:created>
  <dcterms:modified xsi:type="dcterms:W3CDTF">2020-12-31T14:37:00Z</dcterms:modified>
</cp:coreProperties>
</file>