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0" w:type="dxa"/>
        <w:tblLook w:val="01E0" w:firstRow="1" w:lastRow="1" w:firstColumn="1" w:lastColumn="1" w:noHBand="0" w:noVBand="0"/>
      </w:tblPr>
      <w:tblGrid>
        <w:gridCol w:w="3914"/>
        <w:gridCol w:w="3137"/>
        <w:gridCol w:w="3155"/>
      </w:tblGrid>
      <w:tr w:rsidR="006E74E6" w14:paraId="34C86067" w14:textId="77777777" w:rsidTr="006E74E6">
        <w:trPr>
          <w:trHeight w:val="576"/>
        </w:trPr>
        <w:tc>
          <w:tcPr>
            <w:tcW w:w="10206" w:type="dxa"/>
            <w:gridSpan w:val="3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174B09EC" w14:textId="16F7820E" w:rsidR="006E74E6" w:rsidRDefault="001734C5">
            <w:pPr>
              <w:jc w:val="center"/>
              <w:rPr>
                <w:rFonts w:ascii="Tahoma" w:hAnsi="Tahoma" w:cs="Tahoma"/>
                <w:kern w:val="0"/>
              </w:rPr>
            </w:pPr>
            <w:r>
              <w:rPr>
                <w:sz w:val="16"/>
                <w:szCs w:val="16"/>
              </w:rPr>
              <w:tab/>
            </w:r>
            <w:bookmarkStart w:id="0" w:name="_GoBack"/>
            <w:bookmarkEnd w:id="0"/>
            <w:r w:rsidR="006E74E6">
              <w:rPr>
                <w:rFonts w:ascii="Tahoma" w:hAnsi="Tahoma" w:cs="Tahoma"/>
                <w:b/>
                <w:sz w:val="32"/>
              </w:rPr>
              <w:t>FORKLIFT OPERATOR DAILY INSPECTION CHECKLIST</w:t>
            </w:r>
          </w:p>
        </w:tc>
      </w:tr>
      <w:tr w:rsidR="006E74E6" w14:paraId="1F2AF846" w14:textId="77777777" w:rsidTr="006E74E6">
        <w:trPr>
          <w:trHeight w:val="340"/>
        </w:trPr>
        <w:tc>
          <w:tcPr>
            <w:tcW w:w="3914" w:type="dxa"/>
            <w:vMerge w:val="restart"/>
            <w:tcBorders>
              <w:top w:val="thinThickThinSmallGap" w:sz="2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062715B4" w14:textId="77777777" w:rsidR="006E74E6" w:rsidRDefault="006E74E6">
            <w:pPr>
              <w:ind w:left="374" w:hanging="37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ACCELERATOR, TRANSMISSION</w:t>
            </w:r>
          </w:p>
          <w:p w14:paraId="24785C68" w14:textId="77777777" w:rsidR="006E74E6" w:rsidRDefault="006E74E6">
            <w:pPr>
              <w:ind w:left="374" w:hanging="37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&amp; SERVICE BRAKES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14:paraId="387DB63B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ENERGY SYSTEM</w:t>
            </w:r>
          </w:p>
        </w:tc>
        <w:tc>
          <w:tcPr>
            <w:tcW w:w="3155" w:type="dxa"/>
            <w:vMerge w:val="restart"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  <w:hideMark/>
          </w:tcPr>
          <w:p w14:paraId="49C4D4F8" w14:textId="77777777" w:rsidR="006E74E6" w:rsidRDefault="006E74E6">
            <w:pPr>
              <w:ind w:left="429" w:hanging="429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MAST &amp; TILT CYLINDERS</w:t>
            </w:r>
          </w:p>
        </w:tc>
      </w:tr>
      <w:tr w:rsidR="006E74E6" w14:paraId="56B71DB3" w14:textId="77777777" w:rsidTr="006E74E6">
        <w:trPr>
          <w:trHeight w:val="216"/>
        </w:trPr>
        <w:tc>
          <w:tcPr>
            <w:tcW w:w="0" w:type="auto"/>
            <w:vMerge/>
            <w:tcBorders>
              <w:top w:val="thinThickThinSmallGap" w:sz="2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E836886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4DC761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  <w:r>
              <w:rPr>
                <w:rFonts w:ascii="Tahoma" w:hAnsi="Tahoma" w:cs="Tahoma"/>
                <w:i/>
                <w:sz w:val="22"/>
                <w:szCs w:val="22"/>
                <w:highlight w:val="lightGray"/>
              </w:rPr>
              <w:t>[</w:t>
            </w:r>
            <w:r>
              <w:rPr>
                <w:rFonts w:ascii="Tahoma" w:hAnsi="Tahoma" w:cs="Tahoma"/>
                <w:i/>
                <w:sz w:val="22"/>
                <w:szCs w:val="22"/>
                <w:highlight w:val="lightGray"/>
                <w:u w:val="single"/>
              </w:rPr>
              <w:t>Battery Powered</w:t>
            </w:r>
            <w:r>
              <w:rPr>
                <w:rFonts w:ascii="Tahoma" w:hAnsi="Tahoma" w:cs="Tahoma"/>
                <w:i/>
                <w:sz w:val="22"/>
                <w:szCs w:val="22"/>
                <w:highlight w:val="lightGray"/>
              </w:rPr>
              <w:t>]:</w:t>
            </w:r>
          </w:p>
        </w:tc>
        <w:tc>
          <w:tcPr>
            <w:tcW w:w="0" w:type="auto"/>
            <w:vMerge/>
            <w:tcBorders>
              <w:top w:val="thinThickThinSmallGap" w:sz="2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E6A0E4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74E6" w14:paraId="260BCDFD" w14:textId="77777777" w:rsidTr="001734C5">
        <w:trPr>
          <w:trHeight w:val="384"/>
        </w:trPr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31D2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Forklift accelerates smoothly</w:t>
            </w:r>
          </w:p>
        </w:tc>
        <w:tc>
          <w:tcPr>
            <w:tcW w:w="31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1E4E" w14:textId="77777777" w:rsidR="006E74E6" w:rsidRDefault="006E74E6">
            <w:pPr>
              <w:ind w:left="495" w:hanging="49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Battery mounting secure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9E6816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Lifts carriage to maximum height</w:t>
            </w:r>
          </w:p>
        </w:tc>
      </w:tr>
      <w:tr w:rsidR="006E74E6" w14:paraId="18DCA0C6" w14:textId="77777777" w:rsidTr="001734C5">
        <w:trPr>
          <w:trHeight w:val="429"/>
        </w:trPr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2D04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Brakes slow Forklift without jerking or locking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BE95" w14:textId="2730E3E8" w:rsidR="006E74E6" w:rsidRDefault="006E74E6">
            <w:pPr>
              <w:ind w:left="495" w:hanging="49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Battery casing in good 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152295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Lowers carriage to just above floor</w:t>
            </w:r>
          </w:p>
        </w:tc>
      </w:tr>
      <w:tr w:rsidR="006E74E6" w14:paraId="7AA32FB5" w14:textId="77777777" w:rsidTr="001734C5">
        <w:trPr>
          <w:trHeight w:val="402"/>
        </w:trPr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7C1B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Brakes not too soft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1026" w14:textId="77777777" w:rsidR="006E74E6" w:rsidRDefault="006E74E6">
            <w:pPr>
              <w:ind w:left="495" w:hanging="49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All connections secure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562A57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Carriage moves smoothly &amp; completely</w:t>
            </w:r>
          </w:p>
        </w:tc>
      </w:tr>
      <w:tr w:rsidR="006E74E6" w14:paraId="5D6775ED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65E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Forklift moves forward properly</w:t>
            </w:r>
          </w:p>
          <w:p w14:paraId="404EC87A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D27A" w14:textId="77777777" w:rsidR="006E74E6" w:rsidRDefault="006E74E6">
            <w:pPr>
              <w:ind w:left="495" w:hanging="49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Proper fluid level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  <w:hideMark/>
          </w:tcPr>
          <w:p w14:paraId="75306A35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PARKING BRAKES</w:t>
            </w:r>
          </w:p>
        </w:tc>
      </w:tr>
      <w:tr w:rsidR="006E74E6" w14:paraId="52A0643C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CE8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Forklift moves backward properly</w:t>
            </w:r>
          </w:p>
          <w:p w14:paraId="30AA3B21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3B94" w14:textId="77777777" w:rsidR="006E74E6" w:rsidRDefault="006E74E6">
            <w:pPr>
              <w:ind w:left="495" w:hanging="49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Vent holes are clear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196764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Parking brake prevents movement</w:t>
            </w:r>
          </w:p>
        </w:tc>
      </w:tr>
      <w:tr w:rsidR="006E74E6" w14:paraId="739D986F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23D7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Backup signal sounds when moving in reverse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EB57" w14:textId="77777777" w:rsidR="006E74E6" w:rsidRDefault="006E74E6">
            <w:pPr>
              <w:ind w:left="495" w:hanging="495"/>
              <w:rPr>
                <w:rFonts w:ascii="Tahoma" w:hAnsi="Tahoma" w:cs="Tahoma"/>
                <w:i/>
                <w:highlight w:val="lightGray"/>
              </w:rPr>
            </w:pPr>
            <w:r>
              <w:rPr>
                <w:rFonts w:ascii="Tahoma" w:hAnsi="Tahoma" w:cs="Tahoma"/>
                <w:i/>
                <w:highlight w:val="lightGray"/>
              </w:rPr>
              <w:t>[</w:t>
            </w:r>
            <w:r>
              <w:rPr>
                <w:rFonts w:ascii="Tahoma" w:hAnsi="Tahoma" w:cs="Tahoma"/>
                <w:i/>
                <w:highlight w:val="lightGray"/>
                <w:u w:val="single"/>
              </w:rPr>
              <w:t>Gas, Propane, Diesel</w:t>
            </w:r>
            <w:r>
              <w:rPr>
                <w:rFonts w:ascii="Tahoma" w:hAnsi="Tahoma" w:cs="Tahoma"/>
                <w:i/>
                <w:highlight w:val="lightGray"/>
              </w:rPr>
              <w:t>]: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6722260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4CBC9E59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EDD92D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CARRIAGE/MAST/BACKREST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811E" w14:textId="77777777" w:rsidR="006E74E6" w:rsidRDefault="006E74E6">
            <w:pPr>
              <w:ind w:left="495" w:hanging="49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Tanks undamaged (cracks, welds, other damage)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  <w:hideMark/>
          </w:tcPr>
          <w:p w14:paraId="4EB339C8" w14:textId="77777777" w:rsidR="006E74E6" w:rsidRDefault="006E74E6">
            <w:pPr>
              <w:ind w:left="374" w:hanging="37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STEERING</w:t>
            </w:r>
          </w:p>
        </w:tc>
      </w:tr>
      <w:tr w:rsidR="006E74E6" w14:paraId="511B33D3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9D5C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visible damage</w:t>
            </w:r>
          </w:p>
          <w:p w14:paraId="3A88DB3E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A713" w14:textId="77777777" w:rsidR="006E74E6" w:rsidRDefault="006E74E6">
            <w:pPr>
              <w:ind w:left="495" w:hanging="49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Valves and couplings okay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DC95DAB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Wheel turns while stopped</w:t>
            </w:r>
          </w:p>
        </w:tc>
      </w:tr>
      <w:tr w:rsidR="006E74E6" w14:paraId="5148CFA5" w14:textId="77777777" w:rsidTr="006E74E6">
        <w:trPr>
          <w:trHeight w:val="338"/>
        </w:trPr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032A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Secure mountings</w:t>
            </w:r>
          </w:p>
          <w:p w14:paraId="64A6301B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7172" w14:textId="77777777" w:rsidR="006E74E6" w:rsidRDefault="006E74E6">
            <w:pPr>
              <w:ind w:left="495" w:hanging="49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Mounting hardware secure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5D02FE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Wheel turns while moving</w:t>
            </w:r>
          </w:p>
        </w:tc>
      </w:tr>
      <w:tr w:rsidR="006E74E6" w14:paraId="0BD87E81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D311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broken welds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78231F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ENGINE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E81E20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Wheel turns Forklift smoothly &amp; precisely</w:t>
            </w:r>
          </w:p>
        </w:tc>
      </w:tr>
      <w:tr w:rsidR="006E74E6" w14:paraId="70073F5B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DC47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Roller tracks lubricated</w:t>
            </w:r>
          </w:p>
          <w:p w14:paraId="5D045939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B9D9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visible leaks underneath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3E98104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strange noise or hesitation</w:t>
            </w:r>
          </w:p>
        </w:tc>
      </w:tr>
      <w:tr w:rsidR="006E74E6" w14:paraId="26CB4D96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167C25" w14:textId="77777777" w:rsidR="006E74E6" w:rsidRDefault="006E74E6">
            <w:pPr>
              <w:ind w:left="374" w:hanging="37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CHAINS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A57B79" w14:textId="77777777" w:rsidR="006E74E6" w:rsidRDefault="006E74E6">
            <w:pPr>
              <w:ind w:left="429" w:hanging="429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GUARDS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057E973E" w14:textId="77777777" w:rsidR="006E74E6" w:rsidRDefault="006E74E6">
            <w:pPr>
              <w:ind w:left="374" w:hanging="37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IDENTIFICATION PLATE</w:t>
            </w:r>
          </w:p>
          <w:p w14:paraId="647CE789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</w:tr>
      <w:tr w:rsidR="006E74E6" w14:paraId="6F0DD735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2CA9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Clean &amp; lubricated with no visible wear with equal tension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3FF0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broken welds or visible damage, mountings secure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3AD49" w14:textId="77777777" w:rsidR="006E74E6" w:rsidRDefault="006E74E6">
            <w:pPr>
              <w:ind w:left="429" w:hanging="429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Readable</w:t>
            </w:r>
          </w:p>
          <w:p w14:paraId="6FCB8DDA" w14:textId="77777777" w:rsidR="006E74E6" w:rsidRDefault="006E74E6">
            <w:pPr>
              <w:ind w:left="429" w:hanging="429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6E74E6" w14:paraId="144F8497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1060591" w14:textId="77777777" w:rsidR="006E74E6" w:rsidRDefault="006E74E6">
            <w:pPr>
              <w:ind w:left="374" w:hanging="37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COMPONENT TIRES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104226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HORNS &amp; LIGHTS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  <w:hideMark/>
          </w:tcPr>
          <w:p w14:paraId="0DC687AC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Deficiencies Noted and Reported or Comments:</w:t>
            </w:r>
          </w:p>
        </w:tc>
      </w:tr>
      <w:tr w:rsidR="006E74E6" w14:paraId="0C293F4C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43AF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excessive wear splitting or missing material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7E91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Working Properly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DF7364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  <w:p w14:paraId="3C5AA0B0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  <w:p w14:paraId="7BD36636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  <w:p w14:paraId="7805237E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  <w:p w14:paraId="782F9EF8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  <w:p w14:paraId="55F27638" w14:textId="77777777" w:rsidR="006E74E6" w:rsidRDefault="006E74E6">
            <w:pPr>
              <w:ind w:left="374" w:hanging="374"/>
              <w:rPr>
                <w:rFonts w:ascii="Tahoma" w:hAnsi="Tahoma" w:cs="Tahoma"/>
                <w:sz w:val="22"/>
                <w:szCs w:val="22"/>
              </w:rPr>
            </w:pPr>
          </w:p>
          <w:p w14:paraId="51AE325C" w14:textId="77777777" w:rsidR="006E74E6" w:rsidRDefault="006E74E6">
            <w:pPr>
              <w:ind w:left="374" w:hanging="374"/>
              <w:rPr>
                <w:rFonts w:ascii="Tahoma" w:hAnsi="Tahoma" w:cs="Tahoma"/>
                <w:sz w:val="22"/>
                <w:szCs w:val="22"/>
              </w:rPr>
            </w:pPr>
          </w:p>
          <w:p w14:paraId="22CEE278" w14:textId="77777777" w:rsidR="006E74E6" w:rsidRDefault="006E74E6">
            <w:pPr>
              <w:ind w:left="374" w:hanging="374"/>
              <w:rPr>
                <w:rFonts w:ascii="Tahoma" w:hAnsi="Tahoma" w:cs="Tahoma"/>
                <w:sz w:val="22"/>
                <w:szCs w:val="22"/>
              </w:rPr>
            </w:pPr>
          </w:p>
          <w:p w14:paraId="75D2D069" w14:textId="77777777" w:rsidR="006E74E6" w:rsidRDefault="006E74E6">
            <w:pPr>
              <w:ind w:left="429" w:hanging="429"/>
              <w:rPr>
                <w:rFonts w:ascii="Tahoma" w:hAnsi="Tahoma" w:cs="Tahoma"/>
                <w:sz w:val="22"/>
                <w:szCs w:val="22"/>
              </w:rPr>
            </w:pPr>
          </w:p>
          <w:p w14:paraId="33923C8A" w14:textId="77777777" w:rsidR="006E74E6" w:rsidRDefault="006E74E6">
            <w:pPr>
              <w:ind w:left="429" w:hanging="429"/>
              <w:rPr>
                <w:rFonts w:ascii="Tahoma" w:hAnsi="Tahoma" w:cs="Tahoma"/>
              </w:rPr>
            </w:pPr>
          </w:p>
        </w:tc>
      </w:tr>
      <w:tr w:rsidR="006E74E6" w14:paraId="37476C59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CD3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Wheel nuts and rim condition good </w:t>
            </w:r>
          </w:p>
          <w:p w14:paraId="0523268F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8AEF80" w14:textId="77777777" w:rsidR="006E74E6" w:rsidRDefault="006E74E6">
            <w:pPr>
              <w:ind w:left="495" w:hanging="495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FORKS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12DA24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06A2BA0C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60EE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separation of rubber and rim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790F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Centered on carriage and equally spaced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4BEBD3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6905466B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2146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Proper tires and/or tire pressure</w:t>
            </w:r>
          </w:p>
          <w:p w14:paraId="37B135C6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C160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cracks or other damage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1CF4E8C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7E11765C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6B76DA" w14:textId="77777777" w:rsidR="006E74E6" w:rsidRDefault="006E74E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CYLINDERS/HYDRAULIC LINES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45F6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Locking pins work correctly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77D41F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7FE367DE" w14:textId="77777777" w:rsidTr="006E74E6">
        <w:trPr>
          <w:trHeight w:val="249"/>
        </w:trPr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A419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Hydraulic fluid at proper levels</w:t>
            </w:r>
          </w:p>
          <w:p w14:paraId="57025CE0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B1D8B7" w14:textId="77777777" w:rsidR="006E74E6" w:rsidRDefault="006E74E6">
            <w:pPr>
              <w:ind w:left="495" w:hanging="495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GAUGES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D3A812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0D3FBFDC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ABBB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No damage to or fluid leaking from lift &amp; tilt cylinders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F6FA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All gauges work properly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6BD10D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5F0E7375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101F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Cylinder mounting hardware secure</w:t>
            </w:r>
          </w:p>
          <w:p w14:paraId="3A674DC1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AC72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All indicators work properly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BCA6842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43434B91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3448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Hydraulic lines and hoses okay</w:t>
            </w:r>
          </w:p>
          <w:p w14:paraId="139293C3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5F00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Moving parts work smoothly &amp; properly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B887EB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  <w:tr w:rsidR="006E74E6" w14:paraId="10FEBF3D" w14:textId="77777777" w:rsidTr="006E74E6">
        <w:tc>
          <w:tcPr>
            <w:tcW w:w="3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C3A2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Secure fitting connections </w:t>
            </w:r>
          </w:p>
          <w:p w14:paraId="097BDC0C" w14:textId="77777777" w:rsidR="006E74E6" w:rsidRDefault="006E74E6">
            <w:pPr>
              <w:ind w:left="374" w:hanging="374"/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62B1" w14:textId="77777777" w:rsidR="006E74E6" w:rsidRDefault="006E74E6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C981232" w14:textId="77777777" w:rsidR="006E74E6" w:rsidRDefault="006E74E6">
            <w:pPr>
              <w:rPr>
                <w:rFonts w:ascii="Tahoma" w:hAnsi="Tahoma" w:cs="Tahoma"/>
              </w:rPr>
            </w:pPr>
          </w:p>
        </w:tc>
      </w:tr>
    </w:tbl>
    <w:p w14:paraId="3E50A1A0" w14:textId="77777777" w:rsidR="005E374A" w:rsidRPr="005E374A" w:rsidRDefault="005E374A" w:rsidP="001734C5">
      <w:pPr>
        <w:tabs>
          <w:tab w:val="left" w:pos="1540"/>
        </w:tabs>
        <w:spacing w:line="276" w:lineRule="auto"/>
      </w:pPr>
    </w:p>
    <w:sectPr w:rsidR="005E374A" w:rsidRPr="005E374A" w:rsidSect="001734C5">
      <w:headerReference w:type="default" r:id="rId7"/>
      <w:footerReference w:type="default" r:id="rId8"/>
      <w:pgSz w:w="12240" w:h="15840"/>
      <w:pgMar w:top="245" w:right="245" w:bottom="245" w:left="245" w:header="360" w:footer="95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78B1" w14:textId="77777777" w:rsidR="00A51E94" w:rsidRDefault="00A51E94">
      <w:r>
        <w:separator/>
      </w:r>
    </w:p>
  </w:endnote>
  <w:endnote w:type="continuationSeparator" w:id="0">
    <w:p w14:paraId="777D095F" w14:textId="77777777" w:rsidR="00A51E94" w:rsidRDefault="00A5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15B8" w14:textId="7BE2FCA6" w:rsidR="001734C5" w:rsidRDefault="001734C5" w:rsidP="001734C5">
    <w:pPr>
      <w:pStyle w:val="Footer"/>
      <w:jc w:val="center"/>
    </w:pPr>
    <w:r>
      <w:t>Signature:_________________________________                                                     Date:_______________________________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F79C8" w14:textId="77777777" w:rsidR="00A51E94" w:rsidRDefault="00A51E94">
      <w:r>
        <w:separator/>
      </w:r>
    </w:p>
  </w:footnote>
  <w:footnote w:type="continuationSeparator" w:id="0">
    <w:p w14:paraId="0D327ADB" w14:textId="77777777" w:rsidR="00A51E94" w:rsidRDefault="00A5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0720" w14:textId="77777777" w:rsidR="001734C5" w:rsidRPr="001734C5" w:rsidRDefault="001734C5" w:rsidP="001734C5">
    <w:pPr>
      <w:jc w:val="center"/>
      <w:rPr>
        <w:rFonts w:ascii="Garamond" w:hAnsi="Garamond" w:cs="Impact"/>
        <w:b/>
        <w:smallCaps/>
        <w:sz w:val="18"/>
        <w:szCs w:val="18"/>
      </w:rPr>
    </w:pPr>
    <w:r w:rsidRPr="001734C5">
      <w:rPr>
        <w:rFonts w:ascii="Garamond" w:hAnsi="Garamond" w:cs="Impact"/>
        <w:b/>
        <w:smallCaps/>
        <w:sz w:val="18"/>
        <w:szCs w:val="18"/>
      </w:rPr>
      <w:t>Unity Area Regional Recycling Center</w:t>
    </w:r>
  </w:p>
  <w:p w14:paraId="24080D2D" w14:textId="77777777" w:rsidR="001734C5" w:rsidRPr="001734C5" w:rsidRDefault="001734C5" w:rsidP="001734C5">
    <w:pPr>
      <w:tabs>
        <w:tab w:val="left" w:pos="7020"/>
      </w:tabs>
      <w:rPr>
        <w:sz w:val="16"/>
        <w:szCs w:val="16"/>
      </w:rPr>
    </w:pPr>
    <w:r w:rsidRPr="001734C5">
      <w:rPr>
        <w:sz w:val="16"/>
        <w:szCs w:val="16"/>
      </w:rPr>
      <w:t>95 Leonard Rd</w:t>
    </w:r>
    <w:r w:rsidRPr="001734C5">
      <w:rPr>
        <w:sz w:val="16"/>
        <w:szCs w:val="16"/>
      </w:rPr>
      <w:tab/>
      <w:t>Phone: (207)568-3117</w:t>
    </w:r>
  </w:p>
  <w:p w14:paraId="63EE33D0" w14:textId="77777777" w:rsidR="001734C5" w:rsidRPr="001734C5" w:rsidRDefault="001734C5" w:rsidP="001734C5">
    <w:pPr>
      <w:pBdr>
        <w:bottom w:val="double" w:sz="8" w:space="1" w:color="auto"/>
      </w:pBdr>
      <w:tabs>
        <w:tab w:val="left" w:pos="7020"/>
      </w:tabs>
      <w:rPr>
        <w:sz w:val="16"/>
        <w:szCs w:val="16"/>
      </w:rPr>
    </w:pPr>
    <w:r w:rsidRPr="001734C5">
      <w:rPr>
        <w:sz w:val="16"/>
        <w:szCs w:val="16"/>
      </w:rPr>
      <w:t>Thorndike, ME 04986</w:t>
    </w:r>
    <w:r w:rsidRPr="001734C5">
      <w:rPr>
        <w:sz w:val="16"/>
        <w:szCs w:val="16"/>
      </w:rPr>
      <w:tab/>
      <w:t>Fax:     (207)568-3319</w:t>
    </w:r>
  </w:p>
  <w:p w14:paraId="2E2BF89E" w14:textId="4446A2CE" w:rsidR="00816E06" w:rsidRDefault="001734C5" w:rsidP="001734C5">
    <w:pPr>
      <w:tabs>
        <w:tab w:val="center" w:pos="4320"/>
        <w:tab w:val="right" w:pos="8640"/>
      </w:tabs>
      <w:rPr>
        <w:kern w:val="0"/>
      </w:rPr>
    </w:pPr>
    <w:r w:rsidRPr="001734C5">
      <w:rPr>
        <w:sz w:val="16"/>
        <w:szCs w:val="16"/>
      </w:rPr>
      <w:t>E-mail: uarrc@uninets.net</w:t>
    </w:r>
    <w:r w:rsidRPr="001734C5">
      <w:rPr>
        <w:sz w:val="16"/>
        <w:szCs w:val="16"/>
      </w:rPr>
      <w:tab/>
      <w:t>www.uarrc.org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DCAA82"/>
    <w:lvl w:ilvl="0">
      <w:numFmt w:val="bullet"/>
      <w:lvlText w:val="*"/>
      <w:lvlJc w:val="left"/>
    </w:lvl>
  </w:abstractNum>
  <w:abstractNum w:abstractNumId="1" w15:restartNumberingAfterBreak="0">
    <w:nsid w:val="0668046F"/>
    <w:multiLevelType w:val="hybridMultilevel"/>
    <w:tmpl w:val="459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321"/>
    <w:multiLevelType w:val="singleLevel"/>
    <w:tmpl w:val="E3F851B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3" w15:restartNumberingAfterBreak="0">
    <w:nsid w:val="46F01E46"/>
    <w:multiLevelType w:val="hybridMultilevel"/>
    <w:tmpl w:val="2DA6C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3339B"/>
    <w:multiLevelType w:val="hybridMultilevel"/>
    <w:tmpl w:val="C6BEE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16A79"/>
    <w:multiLevelType w:val="singleLevel"/>
    <w:tmpl w:val="08C2521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6" w15:restartNumberingAfterBreak="0">
    <w:nsid w:val="5F823AFA"/>
    <w:multiLevelType w:val="singleLevel"/>
    <w:tmpl w:val="B4EE9A7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7" w15:restartNumberingAfterBreak="0">
    <w:nsid w:val="6EA91511"/>
    <w:multiLevelType w:val="singleLevel"/>
    <w:tmpl w:val="CC06A65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15"/>
    <w:rsid w:val="00000958"/>
    <w:rsid w:val="0001106F"/>
    <w:rsid w:val="00015662"/>
    <w:rsid w:val="00022496"/>
    <w:rsid w:val="000343A8"/>
    <w:rsid w:val="00052C97"/>
    <w:rsid w:val="0007361F"/>
    <w:rsid w:val="00095C1F"/>
    <w:rsid w:val="000B7D1D"/>
    <w:rsid w:val="000D2029"/>
    <w:rsid w:val="000D4DFA"/>
    <w:rsid w:val="000E1252"/>
    <w:rsid w:val="0014745A"/>
    <w:rsid w:val="001734C5"/>
    <w:rsid w:val="00195D6A"/>
    <w:rsid w:val="001B3EDA"/>
    <w:rsid w:val="001F76D2"/>
    <w:rsid w:val="0023096B"/>
    <w:rsid w:val="002605C2"/>
    <w:rsid w:val="00292428"/>
    <w:rsid w:val="002B1839"/>
    <w:rsid w:val="002F2F21"/>
    <w:rsid w:val="00303D12"/>
    <w:rsid w:val="003863AB"/>
    <w:rsid w:val="003A3168"/>
    <w:rsid w:val="003F08FD"/>
    <w:rsid w:val="003F6C70"/>
    <w:rsid w:val="004159CB"/>
    <w:rsid w:val="00421AE1"/>
    <w:rsid w:val="00433004"/>
    <w:rsid w:val="004410C4"/>
    <w:rsid w:val="0048176D"/>
    <w:rsid w:val="004B6407"/>
    <w:rsid w:val="004C538C"/>
    <w:rsid w:val="004C5DDA"/>
    <w:rsid w:val="004E1F51"/>
    <w:rsid w:val="00526526"/>
    <w:rsid w:val="00530463"/>
    <w:rsid w:val="00566967"/>
    <w:rsid w:val="00582C86"/>
    <w:rsid w:val="005C1741"/>
    <w:rsid w:val="005C6EC2"/>
    <w:rsid w:val="005D2FAF"/>
    <w:rsid w:val="005E374A"/>
    <w:rsid w:val="00634F3F"/>
    <w:rsid w:val="00654F54"/>
    <w:rsid w:val="00674ED4"/>
    <w:rsid w:val="00677AF3"/>
    <w:rsid w:val="00695596"/>
    <w:rsid w:val="006B4EBB"/>
    <w:rsid w:val="006E0715"/>
    <w:rsid w:val="006E74E6"/>
    <w:rsid w:val="006F1BB4"/>
    <w:rsid w:val="006F31FE"/>
    <w:rsid w:val="006F51CC"/>
    <w:rsid w:val="00735AC5"/>
    <w:rsid w:val="007537C1"/>
    <w:rsid w:val="007570ED"/>
    <w:rsid w:val="0077573E"/>
    <w:rsid w:val="00797F79"/>
    <w:rsid w:val="007B316D"/>
    <w:rsid w:val="007B3DC1"/>
    <w:rsid w:val="00802F7B"/>
    <w:rsid w:val="00816E06"/>
    <w:rsid w:val="008466B1"/>
    <w:rsid w:val="00876172"/>
    <w:rsid w:val="00894277"/>
    <w:rsid w:val="00913F62"/>
    <w:rsid w:val="00932D39"/>
    <w:rsid w:val="00943FAE"/>
    <w:rsid w:val="00972CC3"/>
    <w:rsid w:val="00975C3A"/>
    <w:rsid w:val="009A3DBA"/>
    <w:rsid w:val="009D0E37"/>
    <w:rsid w:val="009D4D32"/>
    <w:rsid w:val="00A1118E"/>
    <w:rsid w:val="00A16596"/>
    <w:rsid w:val="00A278FE"/>
    <w:rsid w:val="00A51E94"/>
    <w:rsid w:val="00A7212A"/>
    <w:rsid w:val="00B13E3E"/>
    <w:rsid w:val="00B243C4"/>
    <w:rsid w:val="00B52553"/>
    <w:rsid w:val="00B53B5C"/>
    <w:rsid w:val="00B91B6B"/>
    <w:rsid w:val="00BA48BD"/>
    <w:rsid w:val="00BC4552"/>
    <w:rsid w:val="00BD1523"/>
    <w:rsid w:val="00BF4517"/>
    <w:rsid w:val="00C0082F"/>
    <w:rsid w:val="00C12FA7"/>
    <w:rsid w:val="00C269EA"/>
    <w:rsid w:val="00C501C8"/>
    <w:rsid w:val="00C727F3"/>
    <w:rsid w:val="00C768ED"/>
    <w:rsid w:val="00CA0006"/>
    <w:rsid w:val="00CA5539"/>
    <w:rsid w:val="00CB09E5"/>
    <w:rsid w:val="00CB426A"/>
    <w:rsid w:val="00CB75D7"/>
    <w:rsid w:val="00CE4A58"/>
    <w:rsid w:val="00CF7942"/>
    <w:rsid w:val="00D03F25"/>
    <w:rsid w:val="00D27351"/>
    <w:rsid w:val="00D87AEF"/>
    <w:rsid w:val="00DC3384"/>
    <w:rsid w:val="00DE163C"/>
    <w:rsid w:val="00DF0392"/>
    <w:rsid w:val="00DF4D27"/>
    <w:rsid w:val="00E0249B"/>
    <w:rsid w:val="00E14EE5"/>
    <w:rsid w:val="00E20D6C"/>
    <w:rsid w:val="00E27622"/>
    <w:rsid w:val="00E45695"/>
    <w:rsid w:val="00E50009"/>
    <w:rsid w:val="00E544E5"/>
    <w:rsid w:val="00E70269"/>
    <w:rsid w:val="00EA6506"/>
    <w:rsid w:val="00EC3727"/>
    <w:rsid w:val="00ED54C4"/>
    <w:rsid w:val="00EF4C13"/>
    <w:rsid w:val="00F11FB6"/>
    <w:rsid w:val="00F31670"/>
    <w:rsid w:val="00F44AF3"/>
    <w:rsid w:val="00F47A0A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2BF891"/>
  <w15:chartTrackingRefBased/>
  <w15:docId w15:val="{07FAED93-757A-4E2D-A6D2-3BA6ABE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004"/>
    <w:pPr>
      <w:widowControl w:val="0"/>
      <w:overflowPunct w:val="0"/>
      <w:autoSpaceDE w:val="0"/>
      <w:autoSpaceDN w:val="0"/>
      <w:adjustRightInd w:val="0"/>
    </w:pPr>
    <w:rPr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11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118E"/>
    <w:pPr>
      <w:tabs>
        <w:tab w:val="center" w:pos="4320"/>
        <w:tab w:val="right" w:pos="8640"/>
      </w:tabs>
    </w:pPr>
  </w:style>
  <w:style w:type="character" w:styleId="Hyperlink">
    <w:name w:val="Hyperlink"/>
    <w:rsid w:val="00913F62"/>
    <w:rPr>
      <w:color w:val="0000FF"/>
      <w:u w:val="single"/>
    </w:rPr>
  </w:style>
  <w:style w:type="paragraph" w:customStyle="1" w:styleId="DefinitionTermDT">
    <w:name w:val="Definition Term (DT)"/>
    <w:basedOn w:val="Normal"/>
    <w:rsid w:val="002605C2"/>
    <w:pPr>
      <w:widowControl/>
      <w:spacing w:before="100" w:after="40"/>
    </w:pPr>
    <w:rPr>
      <w:kern w:val="0"/>
      <w:sz w:val="24"/>
    </w:rPr>
  </w:style>
  <w:style w:type="paragraph" w:customStyle="1" w:styleId="DefaultText">
    <w:name w:val="Default Text"/>
    <w:basedOn w:val="Normal"/>
    <w:rsid w:val="002605C2"/>
    <w:pPr>
      <w:widowControl/>
      <w:spacing w:before="140"/>
    </w:pPr>
    <w:rPr>
      <w:kern w:val="0"/>
      <w:sz w:val="24"/>
    </w:rPr>
  </w:style>
  <w:style w:type="paragraph" w:styleId="ListParagraph">
    <w:name w:val="List Paragraph"/>
    <w:basedOn w:val="Normal"/>
    <w:uiPriority w:val="34"/>
    <w:qFormat/>
    <w:rsid w:val="00C727F3"/>
    <w:pPr>
      <w:ind w:left="720"/>
      <w:contextualSpacing/>
    </w:pPr>
  </w:style>
  <w:style w:type="table" w:styleId="TableGrid">
    <w:name w:val="Table Grid"/>
    <w:basedOn w:val="TableNormal"/>
    <w:rsid w:val="006E74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4C5"/>
    <w:rPr>
      <w:rFonts w:ascii="Segoe UI" w:hAnsi="Segoe UI" w:cs="Segoe UI"/>
      <w:kern w:val="28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 AREA REGIONAL RECYCLING CENTER</vt:lpstr>
    </vt:vector>
  </TitlesOfParts>
  <Company>Berry Family LLC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 AREA REGIONAL RECYCLING CENTER</dc:title>
  <dc:subject/>
  <dc:creator>berry</dc:creator>
  <cp:keywords/>
  <cp:lastModifiedBy>Michael Berry</cp:lastModifiedBy>
  <cp:revision>3</cp:revision>
  <cp:lastPrinted>2020-01-13T17:08:00Z</cp:lastPrinted>
  <dcterms:created xsi:type="dcterms:W3CDTF">2020-01-13T17:02:00Z</dcterms:created>
  <dcterms:modified xsi:type="dcterms:W3CDTF">2020-01-13T17:09:00Z</dcterms:modified>
</cp:coreProperties>
</file>