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160" w:rsidRPr="000D309C" w:rsidRDefault="00B02160" w:rsidP="00B02160">
      <w:pPr>
        <w:spacing w:after="0"/>
        <w:contextualSpacing/>
        <w:jc w:val="center"/>
        <w:rPr>
          <w:b/>
          <w:sz w:val="24"/>
          <w:szCs w:val="24"/>
        </w:rPr>
      </w:pPr>
      <w:r w:rsidRPr="000D309C">
        <w:rPr>
          <w:b/>
          <w:sz w:val="24"/>
          <w:szCs w:val="24"/>
        </w:rPr>
        <w:t>ENGL 111</w:t>
      </w:r>
      <w:r w:rsidRPr="000D309C">
        <w:rPr>
          <w:b/>
          <w:sz w:val="24"/>
          <w:szCs w:val="24"/>
        </w:rPr>
        <w:t>: Composition I</w:t>
      </w:r>
    </w:p>
    <w:p w:rsidR="00B02160" w:rsidRPr="000D309C" w:rsidRDefault="00B02160" w:rsidP="00B02160">
      <w:pPr>
        <w:spacing w:after="0"/>
        <w:contextualSpacing/>
        <w:jc w:val="center"/>
        <w:rPr>
          <w:b/>
          <w:sz w:val="24"/>
          <w:szCs w:val="24"/>
        </w:rPr>
      </w:pPr>
      <w:r w:rsidRPr="000D309C">
        <w:rPr>
          <w:b/>
          <w:sz w:val="24"/>
          <w:szCs w:val="24"/>
        </w:rPr>
        <w:t>Fall</w:t>
      </w:r>
      <w:r w:rsidRPr="000D309C">
        <w:rPr>
          <w:b/>
          <w:sz w:val="24"/>
          <w:szCs w:val="24"/>
        </w:rPr>
        <w:t xml:space="preserve"> </w:t>
      </w:r>
      <w:proofErr w:type="gramStart"/>
      <w:r w:rsidRPr="000D309C">
        <w:rPr>
          <w:b/>
          <w:sz w:val="24"/>
          <w:szCs w:val="24"/>
        </w:rPr>
        <w:t>2013</w:t>
      </w:r>
      <w:r w:rsidRPr="000D309C">
        <w:rPr>
          <w:b/>
          <w:sz w:val="24"/>
          <w:szCs w:val="24"/>
        </w:rPr>
        <w:t xml:space="preserve"> </w:t>
      </w:r>
      <w:r w:rsidR="00B35159" w:rsidRPr="000D309C">
        <w:rPr>
          <w:b/>
          <w:sz w:val="24"/>
          <w:szCs w:val="24"/>
        </w:rPr>
        <w:t xml:space="preserve"> –</w:t>
      </w:r>
      <w:proofErr w:type="gramEnd"/>
      <w:r w:rsidRPr="000D309C">
        <w:rPr>
          <w:b/>
          <w:sz w:val="24"/>
          <w:szCs w:val="24"/>
        </w:rPr>
        <w:t xml:space="preserve"> 1-2:20  – </w:t>
      </w:r>
      <w:proofErr w:type="spellStart"/>
      <w:r w:rsidRPr="000D309C">
        <w:rPr>
          <w:b/>
          <w:sz w:val="24"/>
          <w:szCs w:val="24"/>
        </w:rPr>
        <w:t>Tu</w:t>
      </w:r>
      <w:proofErr w:type="spellEnd"/>
      <w:r w:rsidRPr="000D309C">
        <w:rPr>
          <w:b/>
          <w:sz w:val="24"/>
          <w:szCs w:val="24"/>
        </w:rPr>
        <w:t xml:space="preserve">: SE 22, </w:t>
      </w:r>
      <w:proofErr w:type="spellStart"/>
      <w:r w:rsidRPr="000D309C">
        <w:rPr>
          <w:b/>
          <w:sz w:val="24"/>
          <w:szCs w:val="24"/>
        </w:rPr>
        <w:t>Th</w:t>
      </w:r>
      <w:proofErr w:type="spellEnd"/>
      <w:r w:rsidRPr="000D309C">
        <w:rPr>
          <w:b/>
          <w:sz w:val="24"/>
          <w:szCs w:val="24"/>
        </w:rPr>
        <w:t>: SE 206</w:t>
      </w:r>
    </w:p>
    <w:p w:rsidR="00B02160" w:rsidRPr="000D309C" w:rsidRDefault="00B02160" w:rsidP="00B02160">
      <w:pPr>
        <w:spacing w:after="0"/>
        <w:contextualSpacing/>
        <w:jc w:val="center"/>
        <w:rPr>
          <w:b/>
          <w:sz w:val="24"/>
          <w:szCs w:val="24"/>
        </w:rPr>
      </w:pPr>
    </w:p>
    <w:p w:rsidR="00B02160" w:rsidRPr="000D309C" w:rsidRDefault="00B02160" w:rsidP="00B02160">
      <w:pPr>
        <w:spacing w:after="0"/>
        <w:contextualSpacing/>
        <w:rPr>
          <w:sz w:val="24"/>
          <w:szCs w:val="24"/>
        </w:rPr>
      </w:pPr>
      <w:r w:rsidRPr="000D309C">
        <w:rPr>
          <w:b/>
          <w:sz w:val="24"/>
          <w:szCs w:val="24"/>
        </w:rPr>
        <w:t>Professor:</w:t>
      </w:r>
      <w:r w:rsidR="009E2507">
        <w:rPr>
          <w:sz w:val="24"/>
          <w:szCs w:val="24"/>
        </w:rPr>
        <w:t xml:space="preserve"> Dr. Kim Lacey</w:t>
      </w:r>
      <w:r w:rsidR="009E2507">
        <w:rPr>
          <w:sz w:val="24"/>
          <w:szCs w:val="24"/>
        </w:rPr>
        <w:tab/>
      </w:r>
      <w:r w:rsidR="009E2507">
        <w:rPr>
          <w:sz w:val="24"/>
          <w:szCs w:val="24"/>
        </w:rPr>
        <w:tab/>
      </w:r>
      <w:r w:rsidR="009E2507">
        <w:rPr>
          <w:sz w:val="24"/>
          <w:szCs w:val="24"/>
        </w:rPr>
        <w:tab/>
      </w:r>
      <w:r w:rsidRPr="000D309C">
        <w:rPr>
          <w:sz w:val="24"/>
          <w:szCs w:val="24"/>
        </w:rPr>
        <w:tab/>
      </w:r>
      <w:r w:rsidRPr="000D309C">
        <w:rPr>
          <w:sz w:val="24"/>
          <w:szCs w:val="24"/>
        </w:rPr>
        <w:tab/>
      </w:r>
      <w:r w:rsidRPr="000D309C">
        <w:rPr>
          <w:b/>
          <w:sz w:val="24"/>
          <w:szCs w:val="24"/>
        </w:rPr>
        <w:t>Office:</w:t>
      </w:r>
      <w:r w:rsidRPr="000D309C">
        <w:rPr>
          <w:sz w:val="24"/>
          <w:szCs w:val="24"/>
        </w:rPr>
        <w:t xml:space="preserve"> B 358</w:t>
      </w:r>
    </w:p>
    <w:p w:rsidR="00B02160" w:rsidRPr="000D309C" w:rsidRDefault="00B02160" w:rsidP="00B02160">
      <w:pPr>
        <w:spacing w:after="0"/>
        <w:contextualSpacing/>
        <w:rPr>
          <w:sz w:val="24"/>
          <w:szCs w:val="24"/>
        </w:rPr>
      </w:pPr>
      <w:r w:rsidRPr="000D309C">
        <w:rPr>
          <w:b/>
          <w:sz w:val="24"/>
          <w:szCs w:val="24"/>
        </w:rPr>
        <w:t>In-person office hours:</w:t>
      </w:r>
      <w:r w:rsidRPr="000D309C">
        <w:rPr>
          <w:sz w:val="24"/>
          <w:szCs w:val="24"/>
        </w:rPr>
        <w:t xml:space="preserve"> M/W 12-2 pm </w:t>
      </w:r>
      <w:r w:rsidRPr="000D309C">
        <w:rPr>
          <w:sz w:val="24"/>
          <w:szCs w:val="24"/>
        </w:rPr>
        <w:tab/>
      </w:r>
      <w:r w:rsidRPr="000D309C">
        <w:rPr>
          <w:sz w:val="24"/>
          <w:szCs w:val="24"/>
        </w:rPr>
        <w:tab/>
      </w:r>
      <w:r w:rsidRPr="000D309C">
        <w:rPr>
          <w:sz w:val="24"/>
          <w:szCs w:val="24"/>
        </w:rPr>
        <w:tab/>
      </w:r>
      <w:r w:rsidRPr="000D309C">
        <w:rPr>
          <w:b/>
          <w:sz w:val="24"/>
          <w:szCs w:val="24"/>
        </w:rPr>
        <w:t>Office phone:</w:t>
      </w:r>
      <w:r w:rsidRPr="000D309C">
        <w:rPr>
          <w:sz w:val="24"/>
          <w:szCs w:val="24"/>
        </w:rPr>
        <w:t xml:space="preserve"> 989-964-2016</w:t>
      </w:r>
    </w:p>
    <w:p w:rsidR="00B02160" w:rsidRPr="000D309C" w:rsidRDefault="00B02160" w:rsidP="00B02160">
      <w:pPr>
        <w:spacing w:after="0"/>
        <w:contextualSpacing/>
        <w:rPr>
          <w:sz w:val="24"/>
          <w:szCs w:val="24"/>
        </w:rPr>
      </w:pPr>
      <w:proofErr w:type="gramStart"/>
      <w:r w:rsidRPr="000D309C">
        <w:rPr>
          <w:sz w:val="24"/>
          <w:szCs w:val="24"/>
        </w:rPr>
        <w:t>and</w:t>
      </w:r>
      <w:proofErr w:type="gramEnd"/>
      <w:r w:rsidRPr="000D309C">
        <w:rPr>
          <w:sz w:val="24"/>
          <w:szCs w:val="24"/>
        </w:rPr>
        <w:t xml:space="preserve"> by appointment</w:t>
      </w:r>
      <w:r w:rsidRPr="000D309C">
        <w:rPr>
          <w:sz w:val="24"/>
          <w:szCs w:val="24"/>
        </w:rPr>
        <w:tab/>
      </w:r>
      <w:r w:rsidRPr="000D309C">
        <w:rPr>
          <w:sz w:val="24"/>
          <w:szCs w:val="24"/>
        </w:rPr>
        <w:tab/>
      </w:r>
      <w:r w:rsidRPr="000D309C">
        <w:rPr>
          <w:sz w:val="24"/>
          <w:szCs w:val="24"/>
        </w:rPr>
        <w:tab/>
      </w:r>
      <w:r w:rsidRPr="000D309C">
        <w:rPr>
          <w:sz w:val="24"/>
          <w:szCs w:val="24"/>
        </w:rPr>
        <w:tab/>
      </w:r>
      <w:r w:rsidRPr="000D309C">
        <w:rPr>
          <w:sz w:val="24"/>
          <w:szCs w:val="24"/>
        </w:rPr>
        <w:tab/>
      </w:r>
      <w:r w:rsidRPr="000D309C">
        <w:rPr>
          <w:sz w:val="24"/>
          <w:szCs w:val="24"/>
        </w:rPr>
        <w:tab/>
      </w:r>
      <w:r w:rsidRPr="000D309C">
        <w:rPr>
          <w:b/>
          <w:sz w:val="24"/>
          <w:szCs w:val="24"/>
        </w:rPr>
        <w:t>E-mail:</w:t>
      </w:r>
      <w:r w:rsidRPr="000D309C">
        <w:rPr>
          <w:sz w:val="24"/>
          <w:szCs w:val="24"/>
        </w:rPr>
        <w:t xml:space="preserve"> krlacey@svsu.edu</w:t>
      </w:r>
    </w:p>
    <w:p w:rsidR="00B02160" w:rsidRPr="000D309C" w:rsidRDefault="00B02160" w:rsidP="00B02160">
      <w:pPr>
        <w:spacing w:after="0"/>
        <w:contextualSpacing/>
        <w:rPr>
          <w:sz w:val="24"/>
          <w:szCs w:val="24"/>
        </w:rPr>
      </w:pPr>
      <w:r w:rsidRPr="000D309C">
        <w:rPr>
          <w:b/>
          <w:sz w:val="24"/>
          <w:szCs w:val="24"/>
        </w:rPr>
        <w:t>Gmail chat:</w:t>
      </w:r>
      <w:r w:rsidRPr="000D309C">
        <w:rPr>
          <w:sz w:val="24"/>
          <w:szCs w:val="24"/>
        </w:rPr>
        <w:t xml:space="preserve"> </w:t>
      </w:r>
      <w:proofErr w:type="spellStart"/>
      <w:r w:rsidRPr="000D309C">
        <w:rPr>
          <w:sz w:val="24"/>
          <w:szCs w:val="24"/>
        </w:rPr>
        <w:t>krlacey</w:t>
      </w:r>
      <w:proofErr w:type="spellEnd"/>
      <w:r w:rsidRPr="000D309C">
        <w:rPr>
          <w:sz w:val="24"/>
          <w:szCs w:val="24"/>
        </w:rPr>
        <w:tab/>
      </w:r>
      <w:r w:rsidRPr="000D309C">
        <w:rPr>
          <w:sz w:val="24"/>
          <w:szCs w:val="24"/>
        </w:rPr>
        <w:tab/>
      </w:r>
      <w:r w:rsidRPr="000D309C">
        <w:rPr>
          <w:sz w:val="24"/>
          <w:szCs w:val="24"/>
        </w:rPr>
        <w:tab/>
      </w:r>
      <w:r w:rsidRPr="000D309C">
        <w:rPr>
          <w:sz w:val="24"/>
          <w:szCs w:val="24"/>
        </w:rPr>
        <w:tab/>
      </w:r>
      <w:r w:rsidRPr="000D309C">
        <w:rPr>
          <w:sz w:val="24"/>
          <w:szCs w:val="24"/>
        </w:rPr>
        <w:tab/>
      </w:r>
      <w:r w:rsidRPr="000D309C">
        <w:rPr>
          <w:sz w:val="24"/>
          <w:szCs w:val="24"/>
        </w:rPr>
        <w:tab/>
      </w:r>
      <w:r w:rsidRPr="000D309C">
        <w:rPr>
          <w:b/>
          <w:sz w:val="24"/>
          <w:szCs w:val="24"/>
        </w:rPr>
        <w:t>Skype:</w:t>
      </w:r>
      <w:r w:rsidRPr="000D309C">
        <w:rPr>
          <w:sz w:val="24"/>
          <w:szCs w:val="24"/>
        </w:rPr>
        <w:t xml:space="preserve"> kim.lacey5 </w:t>
      </w:r>
    </w:p>
    <w:p w:rsidR="00B02160" w:rsidRPr="000D309C" w:rsidRDefault="00B02160" w:rsidP="00B02160">
      <w:pPr>
        <w:spacing w:after="0"/>
        <w:contextualSpacing/>
        <w:rPr>
          <w:sz w:val="24"/>
          <w:szCs w:val="24"/>
        </w:rPr>
      </w:pPr>
      <w:r w:rsidRPr="000D309C">
        <w:rPr>
          <w:b/>
          <w:sz w:val="24"/>
          <w:szCs w:val="24"/>
        </w:rPr>
        <w:t>Twitter:</w:t>
      </w:r>
      <w:r w:rsidRPr="000D309C">
        <w:rPr>
          <w:sz w:val="24"/>
          <w:szCs w:val="24"/>
        </w:rPr>
        <w:t xml:space="preserve"> @</w:t>
      </w:r>
      <w:proofErr w:type="spellStart"/>
      <w:r w:rsidRPr="000D309C">
        <w:rPr>
          <w:sz w:val="24"/>
          <w:szCs w:val="24"/>
        </w:rPr>
        <w:t>kimlacey</w:t>
      </w:r>
      <w:proofErr w:type="spellEnd"/>
      <w:r w:rsidRPr="000D309C">
        <w:rPr>
          <w:sz w:val="24"/>
          <w:szCs w:val="24"/>
        </w:rPr>
        <w:tab/>
      </w:r>
      <w:r w:rsidRPr="000D309C">
        <w:rPr>
          <w:sz w:val="24"/>
          <w:szCs w:val="24"/>
        </w:rPr>
        <w:tab/>
      </w:r>
      <w:r w:rsidRPr="000D309C">
        <w:rPr>
          <w:sz w:val="24"/>
          <w:szCs w:val="24"/>
        </w:rPr>
        <w:tab/>
      </w:r>
      <w:r w:rsidRPr="000D309C">
        <w:rPr>
          <w:sz w:val="24"/>
          <w:szCs w:val="24"/>
        </w:rPr>
        <w:tab/>
      </w:r>
      <w:r w:rsidRPr="000D309C">
        <w:rPr>
          <w:sz w:val="24"/>
          <w:szCs w:val="24"/>
        </w:rPr>
        <w:tab/>
      </w:r>
      <w:r w:rsidRPr="000D309C">
        <w:rPr>
          <w:sz w:val="24"/>
          <w:szCs w:val="24"/>
        </w:rPr>
        <w:tab/>
      </w:r>
      <w:r w:rsidRPr="000D309C">
        <w:rPr>
          <w:b/>
          <w:sz w:val="24"/>
          <w:szCs w:val="24"/>
        </w:rPr>
        <w:t>Course hashtag:</w:t>
      </w:r>
      <w:r w:rsidRPr="000D309C">
        <w:rPr>
          <w:sz w:val="24"/>
          <w:szCs w:val="24"/>
        </w:rPr>
        <w:t xml:space="preserve"> #111F13</w:t>
      </w:r>
    </w:p>
    <w:p w:rsidR="00B02160" w:rsidRPr="000D309C" w:rsidRDefault="00B02160" w:rsidP="00B02160">
      <w:pPr>
        <w:spacing w:after="0"/>
        <w:contextualSpacing/>
        <w:rPr>
          <w:sz w:val="24"/>
          <w:szCs w:val="24"/>
        </w:rPr>
      </w:pPr>
    </w:p>
    <w:p w:rsidR="00B02160" w:rsidRPr="000D309C" w:rsidRDefault="00B02160" w:rsidP="00B02160">
      <w:pPr>
        <w:spacing w:after="0"/>
        <w:contextualSpacing/>
        <w:rPr>
          <w:rFonts w:eastAsia="Times New Roman" w:cs="Times New Roman"/>
          <w:sz w:val="24"/>
          <w:szCs w:val="24"/>
        </w:rPr>
      </w:pPr>
      <w:r w:rsidRPr="000D309C">
        <w:rPr>
          <w:b/>
          <w:sz w:val="24"/>
          <w:szCs w:val="24"/>
        </w:rPr>
        <w:t xml:space="preserve">Course description: </w:t>
      </w:r>
      <w:r w:rsidRPr="000D309C">
        <w:rPr>
          <w:rFonts w:eastAsia="Times New Roman" w:cs="Times New Roman"/>
          <w:sz w:val="24"/>
          <w:szCs w:val="24"/>
        </w:rPr>
        <w:t xml:space="preserve">Frequent writing assignments to produce informal and formal texts, with emphasis on academic thinking and writing. Develops effective writing processes, from inventing and investigating through organizing, drafting, revising, and editing. Helps students meet the needs of their readers. Includes workshop approaches to develop students' ability to analyze and evaluate their own writings as well as the writings of others. </w:t>
      </w:r>
    </w:p>
    <w:p w:rsidR="00B02160" w:rsidRPr="000D309C" w:rsidRDefault="00B02160" w:rsidP="00B02160">
      <w:pPr>
        <w:spacing w:after="0"/>
        <w:contextualSpacing/>
        <w:rPr>
          <w:rFonts w:eastAsia="Times New Roman" w:cs="Times New Roman"/>
          <w:sz w:val="24"/>
          <w:szCs w:val="24"/>
        </w:rPr>
      </w:pPr>
    </w:p>
    <w:p w:rsidR="00B02160" w:rsidRPr="000D309C" w:rsidRDefault="00B02160" w:rsidP="00B02160">
      <w:pPr>
        <w:spacing w:after="0"/>
        <w:contextualSpacing/>
        <w:rPr>
          <w:b/>
          <w:sz w:val="24"/>
          <w:szCs w:val="24"/>
        </w:rPr>
      </w:pPr>
      <w:r w:rsidRPr="000D309C">
        <w:rPr>
          <w:rFonts w:eastAsia="Times New Roman" w:cs="Times New Roman"/>
          <w:b/>
          <w:sz w:val="24"/>
          <w:szCs w:val="24"/>
        </w:rPr>
        <w:t>Prerequisite:</w:t>
      </w:r>
      <w:r w:rsidRPr="000D309C">
        <w:rPr>
          <w:rFonts w:eastAsia="Times New Roman" w:cs="Times New Roman"/>
          <w:sz w:val="24"/>
          <w:szCs w:val="24"/>
        </w:rPr>
        <w:t xml:space="preserve"> "P" grade in ENGL 080 or satisfactory performance on Course Placement Test in Writing.</w:t>
      </w:r>
    </w:p>
    <w:p w:rsidR="00B02160" w:rsidRPr="000D309C" w:rsidRDefault="00B02160" w:rsidP="00B02160">
      <w:pPr>
        <w:spacing w:after="0"/>
        <w:contextualSpacing/>
        <w:rPr>
          <w:rFonts w:eastAsia="Calibri" w:cs="Calibri"/>
          <w:sz w:val="24"/>
          <w:szCs w:val="24"/>
        </w:rPr>
      </w:pPr>
    </w:p>
    <w:p w:rsidR="00B02160" w:rsidRPr="000D309C" w:rsidRDefault="00B02160" w:rsidP="00B02160">
      <w:pPr>
        <w:spacing w:after="0"/>
        <w:contextualSpacing/>
        <w:rPr>
          <w:rFonts w:eastAsia="Calibri" w:cs="Calibri"/>
          <w:b/>
          <w:sz w:val="24"/>
          <w:szCs w:val="24"/>
        </w:rPr>
      </w:pPr>
      <w:r w:rsidRPr="000D309C">
        <w:rPr>
          <w:rFonts w:eastAsia="Calibri" w:cs="Calibri"/>
          <w:b/>
          <w:sz w:val="24"/>
          <w:szCs w:val="24"/>
        </w:rPr>
        <w:t xml:space="preserve">Required Texts to Purchase: </w:t>
      </w:r>
    </w:p>
    <w:p w:rsidR="00B02160" w:rsidRPr="000D309C" w:rsidRDefault="00B02160" w:rsidP="00B02160">
      <w:pPr>
        <w:spacing w:after="0"/>
        <w:contextualSpacing/>
        <w:rPr>
          <w:rFonts w:eastAsia="Calibri" w:cs="Calibri"/>
          <w:sz w:val="24"/>
          <w:szCs w:val="24"/>
        </w:rPr>
      </w:pPr>
      <w:r w:rsidRPr="000D309C">
        <w:rPr>
          <w:rFonts w:eastAsia="Calibri" w:cs="Calibri"/>
          <w:sz w:val="24"/>
          <w:szCs w:val="24"/>
        </w:rPr>
        <w:t>(These texts have been ordered at the bookstore, but feel free to shop around online for the cheapest price.)</w:t>
      </w:r>
    </w:p>
    <w:p w:rsidR="00B02160" w:rsidRPr="000D309C" w:rsidRDefault="00B02160" w:rsidP="00B02160">
      <w:pPr>
        <w:spacing w:before="100" w:beforeAutospacing="1" w:after="100" w:afterAutospacing="1"/>
        <w:contextualSpacing/>
        <w:textAlignment w:val="baseline"/>
        <w:rPr>
          <w:rFonts w:eastAsia="Times New Roman" w:cs="Arial"/>
          <w:color w:val="000000"/>
          <w:sz w:val="24"/>
          <w:szCs w:val="24"/>
        </w:rPr>
      </w:pPr>
      <w:r w:rsidRPr="000D309C">
        <w:rPr>
          <w:rFonts w:eastAsia="Times New Roman" w:cs="Arial"/>
          <w:i/>
          <w:color w:val="000000"/>
          <w:sz w:val="24"/>
          <w:szCs w:val="24"/>
        </w:rPr>
        <w:t>Composition of Everyday Life</w:t>
      </w:r>
      <w:r w:rsidRPr="000D309C">
        <w:rPr>
          <w:rFonts w:eastAsia="Times New Roman" w:cs="Arial"/>
          <w:color w:val="000000"/>
          <w:sz w:val="24"/>
          <w:szCs w:val="24"/>
        </w:rPr>
        <w:t xml:space="preserve"> (978-1-111-84053-2)</w:t>
      </w:r>
    </w:p>
    <w:p w:rsidR="00B02160" w:rsidRPr="000D309C" w:rsidRDefault="00B02160" w:rsidP="00B02160">
      <w:pPr>
        <w:spacing w:before="100" w:beforeAutospacing="1" w:after="100" w:afterAutospacing="1"/>
        <w:contextualSpacing/>
        <w:textAlignment w:val="baseline"/>
        <w:rPr>
          <w:rFonts w:eastAsia="Times New Roman" w:cs="Arial"/>
          <w:color w:val="000000"/>
          <w:sz w:val="24"/>
          <w:szCs w:val="24"/>
        </w:rPr>
      </w:pPr>
      <w:r w:rsidRPr="000D309C">
        <w:rPr>
          <w:rFonts w:eastAsia="Times New Roman" w:cs="Arial"/>
          <w:i/>
          <w:color w:val="000000"/>
          <w:sz w:val="24"/>
          <w:szCs w:val="24"/>
        </w:rPr>
        <w:t>Keys for Writers</w:t>
      </w:r>
      <w:r w:rsidRPr="000D309C">
        <w:rPr>
          <w:rFonts w:eastAsia="Times New Roman" w:cs="Arial"/>
          <w:color w:val="000000"/>
          <w:sz w:val="24"/>
          <w:szCs w:val="24"/>
        </w:rPr>
        <w:t xml:space="preserve"> (SVSU edition)</w:t>
      </w:r>
    </w:p>
    <w:p w:rsidR="00B02160" w:rsidRPr="000D309C" w:rsidRDefault="00B02160" w:rsidP="00B02160">
      <w:pPr>
        <w:spacing w:before="100" w:beforeAutospacing="1" w:after="100" w:afterAutospacing="1"/>
        <w:contextualSpacing/>
        <w:textAlignment w:val="baseline"/>
        <w:rPr>
          <w:rFonts w:eastAsia="Times New Roman" w:cs="Arial"/>
          <w:color w:val="000000"/>
          <w:sz w:val="24"/>
          <w:szCs w:val="24"/>
        </w:rPr>
      </w:pPr>
    </w:p>
    <w:p w:rsidR="00B02160" w:rsidRPr="000D309C" w:rsidRDefault="00B02160" w:rsidP="00B02160">
      <w:pPr>
        <w:spacing w:before="100" w:beforeAutospacing="1" w:after="100" w:afterAutospacing="1"/>
        <w:contextualSpacing/>
        <w:textAlignment w:val="baseline"/>
        <w:rPr>
          <w:rFonts w:eastAsia="Times New Roman" w:cs="Arial"/>
          <w:color w:val="000000"/>
          <w:sz w:val="24"/>
          <w:szCs w:val="24"/>
        </w:rPr>
      </w:pPr>
      <w:r w:rsidRPr="000D309C">
        <w:rPr>
          <w:rFonts w:eastAsia="Times New Roman" w:cs="Arial"/>
          <w:color w:val="000000"/>
          <w:sz w:val="24"/>
          <w:szCs w:val="24"/>
        </w:rPr>
        <w:t xml:space="preserve">Additional handouts, readings, and other materials distributed in-class or on </w:t>
      </w:r>
      <w:proofErr w:type="spellStart"/>
      <w:r w:rsidRPr="000D309C">
        <w:rPr>
          <w:rFonts w:eastAsia="Times New Roman" w:cs="Arial"/>
          <w:color w:val="000000"/>
          <w:sz w:val="24"/>
          <w:szCs w:val="24"/>
        </w:rPr>
        <w:t>VSpace</w:t>
      </w:r>
      <w:proofErr w:type="spellEnd"/>
    </w:p>
    <w:p w:rsidR="00B02160" w:rsidRPr="000D309C" w:rsidRDefault="00B02160" w:rsidP="00B02160">
      <w:pPr>
        <w:spacing w:before="100" w:beforeAutospacing="1" w:after="100" w:afterAutospacing="1"/>
        <w:contextualSpacing/>
        <w:textAlignment w:val="baseline"/>
        <w:rPr>
          <w:rFonts w:eastAsia="Times New Roman" w:cs="Arial"/>
          <w:color w:val="000000"/>
          <w:sz w:val="24"/>
          <w:szCs w:val="24"/>
        </w:rPr>
      </w:pPr>
      <w:r w:rsidRPr="000D309C">
        <w:rPr>
          <w:rFonts w:eastAsia="Times New Roman" w:cs="Arial"/>
          <w:color w:val="000000"/>
          <w:sz w:val="24"/>
          <w:szCs w:val="24"/>
        </w:rPr>
        <w:t>(These are free, but if you want to print them out make sure to factor in printing costs into your book budget.)</w:t>
      </w:r>
    </w:p>
    <w:p w:rsidR="00B02160" w:rsidRPr="000D309C" w:rsidRDefault="00B02160" w:rsidP="00B02160">
      <w:pPr>
        <w:spacing w:after="0"/>
        <w:contextualSpacing/>
        <w:rPr>
          <w:rFonts w:eastAsia="Calibri" w:cs="Calibri"/>
          <w:sz w:val="24"/>
          <w:szCs w:val="24"/>
        </w:rPr>
      </w:pPr>
    </w:p>
    <w:p w:rsidR="00B02160" w:rsidRPr="000D309C" w:rsidRDefault="00B02160" w:rsidP="00B02160">
      <w:pPr>
        <w:spacing w:after="0"/>
        <w:contextualSpacing/>
        <w:rPr>
          <w:rFonts w:eastAsia="Calibri" w:cs="Calibri"/>
          <w:b/>
          <w:sz w:val="24"/>
          <w:szCs w:val="24"/>
        </w:rPr>
      </w:pPr>
      <w:r w:rsidRPr="000D309C">
        <w:rPr>
          <w:rFonts w:eastAsia="Calibri" w:cs="Calibri"/>
          <w:b/>
          <w:sz w:val="24"/>
          <w:szCs w:val="24"/>
        </w:rPr>
        <w:t>Course Requirements:</w:t>
      </w:r>
    </w:p>
    <w:p w:rsidR="00B02160" w:rsidRPr="000D309C" w:rsidRDefault="004F6895" w:rsidP="00B02160">
      <w:pPr>
        <w:spacing w:after="0"/>
        <w:contextualSpacing/>
        <w:rPr>
          <w:rFonts w:eastAsia="Calibri" w:cs="Calibri"/>
          <w:sz w:val="24"/>
          <w:szCs w:val="24"/>
        </w:rPr>
      </w:pPr>
      <w:r w:rsidRPr="000D309C">
        <w:rPr>
          <w:rFonts w:eastAsia="Calibri" w:cs="Calibri"/>
          <w:sz w:val="24"/>
          <w:szCs w:val="24"/>
        </w:rPr>
        <w:t>(D</w:t>
      </w:r>
      <w:r w:rsidR="00B02160" w:rsidRPr="000D309C">
        <w:rPr>
          <w:rFonts w:eastAsia="Calibri" w:cs="Calibri"/>
          <w:sz w:val="24"/>
          <w:szCs w:val="24"/>
        </w:rPr>
        <w:t xml:space="preserve">escriptions are </w:t>
      </w:r>
      <w:r w:rsidRPr="000D309C">
        <w:rPr>
          <w:rFonts w:eastAsia="Calibri" w:cs="Calibri"/>
          <w:sz w:val="24"/>
          <w:szCs w:val="24"/>
        </w:rPr>
        <w:t xml:space="preserve">located on </w:t>
      </w:r>
      <w:proofErr w:type="spellStart"/>
      <w:r w:rsidRPr="000D309C">
        <w:rPr>
          <w:rFonts w:eastAsia="Calibri" w:cs="Calibri"/>
          <w:sz w:val="24"/>
          <w:szCs w:val="24"/>
        </w:rPr>
        <w:t>VSpace</w:t>
      </w:r>
      <w:proofErr w:type="spellEnd"/>
      <w:r w:rsidRPr="000D309C">
        <w:rPr>
          <w:rFonts w:eastAsia="Calibri" w:cs="Calibri"/>
          <w:sz w:val="24"/>
          <w:szCs w:val="24"/>
        </w:rPr>
        <w:t xml:space="preserve"> under the “Assignment Descriptions” </w:t>
      </w:r>
      <w:r w:rsidR="00B02160" w:rsidRPr="000D309C">
        <w:rPr>
          <w:rFonts w:eastAsia="Calibri" w:cs="Calibri"/>
          <w:sz w:val="24"/>
          <w:szCs w:val="24"/>
        </w:rPr>
        <w:t>tab)</w:t>
      </w:r>
    </w:p>
    <w:p w:rsidR="00B02160" w:rsidRPr="000D309C" w:rsidRDefault="008C0972" w:rsidP="00B02160">
      <w:pPr>
        <w:spacing w:after="0"/>
        <w:contextualSpacing/>
        <w:rPr>
          <w:sz w:val="24"/>
          <w:szCs w:val="24"/>
        </w:rPr>
      </w:pPr>
      <w:r w:rsidRPr="000D309C">
        <w:rPr>
          <w:b/>
          <w:sz w:val="24"/>
          <w:szCs w:val="24"/>
        </w:rPr>
        <w:t>A</w:t>
      </w:r>
      <w:r w:rsidR="00B02160" w:rsidRPr="000D309C">
        <w:rPr>
          <w:b/>
          <w:sz w:val="24"/>
          <w:szCs w:val="24"/>
        </w:rPr>
        <w:t>1:</w:t>
      </w:r>
      <w:r w:rsidR="00B02160" w:rsidRPr="000D309C">
        <w:rPr>
          <w:sz w:val="24"/>
          <w:szCs w:val="24"/>
        </w:rPr>
        <w:t xml:space="preserve"> Finding, Analyzing, Synthesizing, and Evaluating Sources: 10%</w:t>
      </w:r>
    </w:p>
    <w:p w:rsidR="00B02160" w:rsidRPr="000D309C" w:rsidRDefault="008C0972" w:rsidP="00B02160">
      <w:pPr>
        <w:spacing w:after="0"/>
        <w:contextualSpacing/>
        <w:rPr>
          <w:sz w:val="24"/>
          <w:szCs w:val="24"/>
        </w:rPr>
      </w:pPr>
      <w:r w:rsidRPr="000D309C">
        <w:rPr>
          <w:b/>
          <w:sz w:val="24"/>
          <w:szCs w:val="24"/>
        </w:rPr>
        <w:t>A</w:t>
      </w:r>
      <w:r w:rsidR="00B02160" w:rsidRPr="000D309C">
        <w:rPr>
          <w:b/>
          <w:sz w:val="24"/>
          <w:szCs w:val="24"/>
        </w:rPr>
        <w:t>2:</w:t>
      </w:r>
      <w:r w:rsidR="00B02160" w:rsidRPr="000D309C">
        <w:rPr>
          <w:sz w:val="24"/>
          <w:szCs w:val="24"/>
        </w:rPr>
        <w:t xml:space="preserve"> </w:t>
      </w:r>
      <w:r w:rsidR="00B02160" w:rsidRPr="000D309C">
        <w:rPr>
          <w:sz w:val="24"/>
          <w:szCs w:val="24"/>
        </w:rPr>
        <w:t>Analyzing Images: 10%</w:t>
      </w:r>
    </w:p>
    <w:p w:rsidR="00B02160" w:rsidRPr="000D309C" w:rsidRDefault="00B02160" w:rsidP="00B02160">
      <w:pPr>
        <w:spacing w:after="0"/>
        <w:contextualSpacing/>
        <w:rPr>
          <w:sz w:val="24"/>
          <w:szCs w:val="24"/>
        </w:rPr>
      </w:pPr>
      <w:r w:rsidRPr="000D309C">
        <w:rPr>
          <w:b/>
          <w:sz w:val="24"/>
          <w:szCs w:val="24"/>
        </w:rPr>
        <w:t>P3</w:t>
      </w:r>
      <w:r w:rsidRPr="000D309C">
        <w:rPr>
          <w:b/>
          <w:sz w:val="24"/>
          <w:szCs w:val="24"/>
        </w:rPr>
        <w:t xml:space="preserve">: </w:t>
      </w:r>
      <w:r w:rsidRPr="000D309C">
        <w:rPr>
          <w:sz w:val="24"/>
          <w:szCs w:val="24"/>
        </w:rPr>
        <w:t>Evaluating: 15%</w:t>
      </w:r>
      <w:r w:rsidR="00FC17DE" w:rsidRPr="000D309C">
        <w:rPr>
          <w:sz w:val="24"/>
          <w:szCs w:val="24"/>
        </w:rPr>
        <w:t xml:space="preserve"> (Theme: Pop Culture)</w:t>
      </w:r>
    </w:p>
    <w:p w:rsidR="00B02160" w:rsidRPr="000D309C" w:rsidRDefault="00B02160" w:rsidP="00B02160">
      <w:pPr>
        <w:spacing w:after="0"/>
        <w:contextualSpacing/>
        <w:rPr>
          <w:sz w:val="24"/>
          <w:szCs w:val="24"/>
        </w:rPr>
      </w:pPr>
      <w:r w:rsidRPr="000D309C">
        <w:rPr>
          <w:b/>
          <w:sz w:val="24"/>
          <w:szCs w:val="24"/>
        </w:rPr>
        <w:t>P4:</w:t>
      </w:r>
      <w:r w:rsidRPr="000D309C">
        <w:rPr>
          <w:sz w:val="24"/>
          <w:szCs w:val="24"/>
        </w:rPr>
        <w:t xml:space="preserve"> Making Arguments: 15%</w:t>
      </w:r>
      <w:r w:rsidR="00FC17DE" w:rsidRPr="000D309C">
        <w:rPr>
          <w:sz w:val="24"/>
          <w:szCs w:val="24"/>
        </w:rPr>
        <w:t xml:space="preserve"> (Theme: Consumerism and Economics)</w:t>
      </w:r>
    </w:p>
    <w:p w:rsidR="00B02160" w:rsidRPr="000D309C" w:rsidRDefault="00B02160" w:rsidP="00B02160">
      <w:pPr>
        <w:spacing w:after="0"/>
        <w:contextualSpacing/>
        <w:rPr>
          <w:sz w:val="24"/>
          <w:szCs w:val="24"/>
        </w:rPr>
      </w:pPr>
      <w:r w:rsidRPr="000D309C">
        <w:rPr>
          <w:b/>
          <w:sz w:val="24"/>
          <w:szCs w:val="24"/>
        </w:rPr>
        <w:t>P5:</w:t>
      </w:r>
      <w:r w:rsidRPr="000D309C">
        <w:rPr>
          <w:sz w:val="24"/>
          <w:szCs w:val="24"/>
        </w:rPr>
        <w:t xml:space="preserve"> Responding to Arguments: 15%</w:t>
      </w:r>
      <w:r w:rsidR="00FC17DE" w:rsidRPr="000D309C">
        <w:rPr>
          <w:sz w:val="24"/>
          <w:szCs w:val="24"/>
        </w:rPr>
        <w:t xml:space="preserve"> (Theme: Education and Learning)</w:t>
      </w:r>
    </w:p>
    <w:p w:rsidR="00B02160" w:rsidRPr="000D309C" w:rsidRDefault="00B02160" w:rsidP="00B02160">
      <w:pPr>
        <w:spacing w:after="0"/>
        <w:contextualSpacing/>
        <w:rPr>
          <w:sz w:val="24"/>
          <w:szCs w:val="24"/>
        </w:rPr>
      </w:pPr>
      <w:r w:rsidRPr="000D309C">
        <w:rPr>
          <w:b/>
          <w:sz w:val="24"/>
          <w:szCs w:val="24"/>
        </w:rPr>
        <w:t>Exploratory Essays (P3</w:t>
      </w:r>
      <w:r w:rsidRPr="000D309C">
        <w:rPr>
          <w:b/>
          <w:sz w:val="24"/>
          <w:szCs w:val="24"/>
        </w:rPr>
        <w:t>-P5):</w:t>
      </w:r>
      <w:r w:rsidRPr="000D309C">
        <w:rPr>
          <w:sz w:val="24"/>
          <w:szCs w:val="24"/>
        </w:rPr>
        <w:t xml:space="preserve"> 6</w:t>
      </w:r>
      <w:r w:rsidRPr="000D309C">
        <w:rPr>
          <w:sz w:val="24"/>
          <w:szCs w:val="24"/>
        </w:rPr>
        <w:t>%/2% each</w:t>
      </w:r>
    </w:p>
    <w:p w:rsidR="00B02160" w:rsidRPr="000D309C" w:rsidRDefault="00B02160" w:rsidP="00B02160">
      <w:pPr>
        <w:spacing w:after="0"/>
        <w:contextualSpacing/>
        <w:rPr>
          <w:sz w:val="24"/>
          <w:szCs w:val="24"/>
        </w:rPr>
      </w:pPr>
      <w:r w:rsidRPr="000D309C">
        <w:rPr>
          <w:b/>
          <w:sz w:val="24"/>
          <w:szCs w:val="24"/>
        </w:rPr>
        <w:t>Mid-Semester Assessment:</w:t>
      </w:r>
      <w:r w:rsidRPr="000D309C">
        <w:rPr>
          <w:sz w:val="24"/>
          <w:szCs w:val="24"/>
        </w:rPr>
        <w:t xml:space="preserve"> 5</w:t>
      </w:r>
      <w:r w:rsidRPr="000D309C">
        <w:rPr>
          <w:sz w:val="24"/>
          <w:szCs w:val="24"/>
        </w:rPr>
        <w:t>%</w:t>
      </w:r>
    </w:p>
    <w:p w:rsidR="00B02160" w:rsidRPr="000D309C" w:rsidRDefault="00B02160" w:rsidP="00B02160">
      <w:pPr>
        <w:spacing w:after="0"/>
        <w:contextualSpacing/>
        <w:rPr>
          <w:sz w:val="24"/>
          <w:szCs w:val="24"/>
        </w:rPr>
      </w:pPr>
      <w:r w:rsidRPr="000D309C">
        <w:rPr>
          <w:b/>
          <w:sz w:val="24"/>
          <w:szCs w:val="24"/>
        </w:rPr>
        <w:t xml:space="preserve">In-class work (peer-reviews, in-class writing assignments, group work, etc.): </w:t>
      </w:r>
      <w:r w:rsidR="004F6895" w:rsidRPr="000D309C">
        <w:rPr>
          <w:sz w:val="24"/>
          <w:szCs w:val="24"/>
        </w:rPr>
        <w:t>14</w:t>
      </w:r>
      <w:r w:rsidRPr="000D309C">
        <w:rPr>
          <w:sz w:val="24"/>
          <w:szCs w:val="24"/>
        </w:rPr>
        <w:t>%</w:t>
      </w:r>
    </w:p>
    <w:p w:rsidR="00B02160" w:rsidRPr="000D309C" w:rsidRDefault="00B02160" w:rsidP="00B02160">
      <w:pPr>
        <w:spacing w:after="0"/>
        <w:contextualSpacing/>
        <w:rPr>
          <w:sz w:val="24"/>
          <w:szCs w:val="24"/>
        </w:rPr>
      </w:pPr>
      <w:r w:rsidRPr="000D309C">
        <w:rPr>
          <w:b/>
          <w:sz w:val="24"/>
          <w:szCs w:val="24"/>
        </w:rPr>
        <w:t>Professionalism:</w:t>
      </w:r>
      <w:r w:rsidRPr="000D309C">
        <w:rPr>
          <w:sz w:val="24"/>
          <w:szCs w:val="24"/>
        </w:rPr>
        <w:t xml:space="preserve"> 10%</w:t>
      </w:r>
    </w:p>
    <w:p w:rsidR="00B02160" w:rsidRDefault="00B02160" w:rsidP="00B02160">
      <w:pPr>
        <w:spacing w:after="0"/>
        <w:contextualSpacing/>
        <w:rPr>
          <w:rFonts w:eastAsia="Calibri" w:cs="Calibri"/>
          <w:b/>
          <w:iCs/>
          <w:sz w:val="24"/>
          <w:szCs w:val="24"/>
        </w:rPr>
      </w:pPr>
    </w:p>
    <w:p w:rsidR="009E2507" w:rsidRDefault="009E2507" w:rsidP="00B02160">
      <w:pPr>
        <w:spacing w:after="0"/>
        <w:contextualSpacing/>
        <w:rPr>
          <w:rFonts w:eastAsia="Calibri" w:cs="Calibri"/>
          <w:b/>
          <w:iCs/>
          <w:sz w:val="24"/>
          <w:szCs w:val="24"/>
        </w:rPr>
      </w:pPr>
    </w:p>
    <w:p w:rsidR="009E2507" w:rsidRPr="000D309C" w:rsidRDefault="009E2507" w:rsidP="00B02160">
      <w:pPr>
        <w:spacing w:after="0"/>
        <w:contextualSpacing/>
        <w:rPr>
          <w:rFonts w:eastAsia="Calibri" w:cs="Calibri"/>
          <w:b/>
          <w:iCs/>
          <w:sz w:val="24"/>
          <w:szCs w:val="24"/>
        </w:rPr>
      </w:pPr>
      <w:r>
        <w:rPr>
          <w:rFonts w:eastAsia="Calibri" w:cs="Calibri"/>
          <w:b/>
          <w:iCs/>
          <w:sz w:val="24"/>
          <w:szCs w:val="24"/>
        </w:rPr>
        <w:lastRenderedPageBreak/>
        <w:t>Grading Scale</w:t>
      </w:r>
    </w:p>
    <w:p w:rsidR="00C24B0A" w:rsidRPr="00441FBE" w:rsidRDefault="00C24B0A" w:rsidP="00C24B0A">
      <w:pPr>
        <w:spacing w:line="276" w:lineRule="auto"/>
        <w:contextualSpacing/>
        <w:rPr>
          <w:rFonts w:eastAsia="Calibri" w:cs="Calibri"/>
          <w:sz w:val="24"/>
          <w:szCs w:val="24"/>
        </w:rPr>
      </w:pPr>
      <w:r>
        <w:rPr>
          <w:rFonts w:eastAsia="Calibri" w:cs="Calibri"/>
          <w:sz w:val="24"/>
          <w:szCs w:val="24"/>
        </w:rPr>
        <w:t>↑</w:t>
      </w:r>
      <w:r w:rsidRPr="00441FBE">
        <w:rPr>
          <w:rFonts w:eastAsia="Calibri" w:cs="Calibri"/>
          <w:sz w:val="24"/>
          <w:szCs w:val="24"/>
        </w:rPr>
        <w:t xml:space="preserve">95%: A              </w:t>
      </w:r>
      <w:r w:rsidRPr="00441FBE">
        <w:rPr>
          <w:rFonts w:eastAsia="Calibri" w:cs="Calibri"/>
          <w:sz w:val="24"/>
          <w:szCs w:val="24"/>
        </w:rPr>
        <w:tab/>
        <w:t xml:space="preserve">              </w:t>
      </w:r>
      <w:r w:rsidRPr="00441FBE">
        <w:rPr>
          <w:rFonts w:eastAsia="Calibri" w:cs="Calibri"/>
          <w:sz w:val="24"/>
          <w:szCs w:val="24"/>
        </w:rPr>
        <w:tab/>
      </w:r>
    </w:p>
    <w:p w:rsidR="00C24B0A" w:rsidRPr="00441FBE" w:rsidRDefault="00C24B0A" w:rsidP="00C24B0A">
      <w:pPr>
        <w:spacing w:line="276" w:lineRule="auto"/>
        <w:contextualSpacing/>
        <w:rPr>
          <w:rFonts w:eastAsia="Calibri" w:cs="Calibri"/>
          <w:sz w:val="24"/>
          <w:szCs w:val="24"/>
        </w:rPr>
      </w:pPr>
      <w:r>
        <w:rPr>
          <w:rFonts w:eastAsia="Calibri" w:cs="Calibri"/>
          <w:sz w:val="24"/>
          <w:szCs w:val="24"/>
        </w:rPr>
        <w:t>↑9</w:t>
      </w:r>
      <w:r w:rsidRPr="00441FBE">
        <w:rPr>
          <w:rFonts w:eastAsia="Calibri" w:cs="Calibri"/>
          <w:sz w:val="24"/>
          <w:szCs w:val="24"/>
        </w:rPr>
        <w:t xml:space="preserve">0%: A-               </w:t>
      </w:r>
      <w:r w:rsidRPr="00441FBE">
        <w:rPr>
          <w:rFonts w:eastAsia="Calibri" w:cs="Calibri"/>
          <w:sz w:val="24"/>
          <w:szCs w:val="24"/>
        </w:rPr>
        <w:tab/>
        <w:t xml:space="preserve">         </w:t>
      </w:r>
    </w:p>
    <w:p w:rsidR="00C24B0A" w:rsidRPr="00441FBE" w:rsidRDefault="00C24B0A" w:rsidP="00C24B0A">
      <w:pPr>
        <w:spacing w:line="276" w:lineRule="auto"/>
        <w:contextualSpacing/>
        <w:rPr>
          <w:rFonts w:eastAsia="Calibri" w:cs="Calibri"/>
          <w:sz w:val="24"/>
          <w:szCs w:val="24"/>
        </w:rPr>
      </w:pPr>
      <w:r>
        <w:rPr>
          <w:rFonts w:eastAsia="Calibri" w:cs="Calibri"/>
          <w:sz w:val="24"/>
          <w:szCs w:val="24"/>
        </w:rPr>
        <w:t>↑</w:t>
      </w:r>
      <w:r w:rsidRPr="00441FBE">
        <w:rPr>
          <w:rFonts w:eastAsia="Calibri" w:cs="Calibri"/>
          <w:sz w:val="24"/>
          <w:szCs w:val="24"/>
        </w:rPr>
        <w:t xml:space="preserve">87%: B+               </w:t>
      </w:r>
      <w:r w:rsidRPr="00441FBE">
        <w:rPr>
          <w:rFonts w:eastAsia="Calibri" w:cs="Calibri"/>
          <w:sz w:val="24"/>
          <w:szCs w:val="24"/>
        </w:rPr>
        <w:tab/>
        <w:t xml:space="preserve">            </w:t>
      </w:r>
    </w:p>
    <w:p w:rsidR="00C24B0A" w:rsidRPr="00441FBE" w:rsidRDefault="00C24B0A" w:rsidP="00C24B0A">
      <w:pPr>
        <w:spacing w:line="276" w:lineRule="auto"/>
        <w:contextualSpacing/>
        <w:rPr>
          <w:rFonts w:eastAsia="Calibri" w:cs="Calibri"/>
          <w:sz w:val="24"/>
          <w:szCs w:val="24"/>
        </w:rPr>
      </w:pPr>
      <w:r>
        <w:rPr>
          <w:rFonts w:eastAsia="Calibri" w:cs="Calibri"/>
          <w:sz w:val="24"/>
          <w:szCs w:val="24"/>
        </w:rPr>
        <w:t>↑</w:t>
      </w:r>
      <w:r w:rsidRPr="00441FBE">
        <w:rPr>
          <w:rFonts w:eastAsia="Calibri" w:cs="Calibri"/>
          <w:sz w:val="24"/>
          <w:szCs w:val="24"/>
        </w:rPr>
        <w:t xml:space="preserve">83%: B                </w:t>
      </w:r>
      <w:r w:rsidRPr="00441FBE">
        <w:rPr>
          <w:rFonts w:eastAsia="Calibri" w:cs="Calibri"/>
          <w:sz w:val="24"/>
          <w:szCs w:val="24"/>
        </w:rPr>
        <w:tab/>
        <w:t xml:space="preserve">              </w:t>
      </w:r>
      <w:r w:rsidRPr="00441FBE">
        <w:rPr>
          <w:rFonts w:eastAsia="Calibri" w:cs="Calibri"/>
          <w:sz w:val="24"/>
          <w:szCs w:val="24"/>
        </w:rPr>
        <w:tab/>
      </w:r>
    </w:p>
    <w:p w:rsidR="00C24B0A" w:rsidRPr="00441FBE" w:rsidRDefault="00C24B0A" w:rsidP="00C24B0A">
      <w:pPr>
        <w:spacing w:line="276" w:lineRule="auto"/>
        <w:contextualSpacing/>
        <w:rPr>
          <w:rFonts w:eastAsia="Calibri" w:cs="Calibri"/>
          <w:sz w:val="24"/>
          <w:szCs w:val="24"/>
        </w:rPr>
      </w:pPr>
      <w:r>
        <w:rPr>
          <w:rFonts w:eastAsia="Calibri" w:cs="Calibri"/>
          <w:sz w:val="24"/>
          <w:szCs w:val="24"/>
        </w:rPr>
        <w:t>↑</w:t>
      </w:r>
      <w:r w:rsidRPr="00441FBE">
        <w:rPr>
          <w:rFonts w:eastAsia="Calibri" w:cs="Calibri"/>
          <w:sz w:val="24"/>
          <w:szCs w:val="24"/>
        </w:rPr>
        <w:t xml:space="preserve">80%: B-               </w:t>
      </w:r>
      <w:r w:rsidRPr="00441FBE">
        <w:rPr>
          <w:rFonts w:eastAsia="Calibri" w:cs="Calibri"/>
          <w:sz w:val="24"/>
          <w:szCs w:val="24"/>
        </w:rPr>
        <w:tab/>
        <w:t xml:space="preserve">          </w:t>
      </w:r>
    </w:p>
    <w:p w:rsidR="00C24B0A" w:rsidRPr="00441FBE" w:rsidRDefault="00C24B0A" w:rsidP="00C24B0A">
      <w:pPr>
        <w:spacing w:line="276" w:lineRule="auto"/>
        <w:contextualSpacing/>
        <w:rPr>
          <w:rFonts w:eastAsia="Calibri" w:cs="Calibri"/>
          <w:sz w:val="24"/>
          <w:szCs w:val="24"/>
        </w:rPr>
      </w:pPr>
      <w:r>
        <w:rPr>
          <w:rFonts w:eastAsia="Calibri" w:cs="Calibri"/>
          <w:sz w:val="24"/>
          <w:szCs w:val="24"/>
        </w:rPr>
        <w:t>↑</w:t>
      </w:r>
      <w:r w:rsidRPr="00441FBE">
        <w:rPr>
          <w:rFonts w:eastAsia="Calibri" w:cs="Calibri"/>
          <w:sz w:val="24"/>
          <w:szCs w:val="24"/>
        </w:rPr>
        <w:t xml:space="preserve">77%: C+               </w:t>
      </w:r>
      <w:r w:rsidRPr="00441FBE">
        <w:rPr>
          <w:rFonts w:eastAsia="Calibri" w:cs="Calibri"/>
          <w:sz w:val="24"/>
          <w:szCs w:val="24"/>
        </w:rPr>
        <w:tab/>
        <w:t xml:space="preserve">            </w:t>
      </w:r>
    </w:p>
    <w:p w:rsidR="00C24B0A" w:rsidRPr="00441FBE" w:rsidRDefault="00C24B0A" w:rsidP="00C24B0A">
      <w:pPr>
        <w:spacing w:line="276" w:lineRule="auto"/>
        <w:contextualSpacing/>
        <w:rPr>
          <w:rFonts w:eastAsia="Calibri" w:cs="Calibri"/>
          <w:sz w:val="24"/>
          <w:szCs w:val="24"/>
        </w:rPr>
      </w:pPr>
      <w:r>
        <w:rPr>
          <w:rFonts w:eastAsia="Calibri" w:cs="Calibri"/>
          <w:sz w:val="24"/>
          <w:szCs w:val="24"/>
        </w:rPr>
        <w:t>↑</w:t>
      </w:r>
      <w:r w:rsidRPr="00441FBE">
        <w:rPr>
          <w:rFonts w:eastAsia="Calibri" w:cs="Calibri"/>
          <w:sz w:val="24"/>
          <w:szCs w:val="24"/>
        </w:rPr>
        <w:t xml:space="preserve">73%: C              </w:t>
      </w:r>
      <w:r w:rsidRPr="00441FBE">
        <w:rPr>
          <w:rFonts w:eastAsia="Calibri" w:cs="Calibri"/>
          <w:sz w:val="24"/>
          <w:szCs w:val="24"/>
        </w:rPr>
        <w:tab/>
        <w:t xml:space="preserve">            </w:t>
      </w:r>
    </w:p>
    <w:p w:rsidR="00C24B0A" w:rsidRPr="00441FBE" w:rsidRDefault="00C24B0A" w:rsidP="00C24B0A">
      <w:pPr>
        <w:spacing w:line="276" w:lineRule="auto"/>
        <w:contextualSpacing/>
        <w:rPr>
          <w:rFonts w:eastAsia="Calibri" w:cs="Calibri"/>
          <w:sz w:val="24"/>
          <w:szCs w:val="24"/>
        </w:rPr>
      </w:pPr>
      <w:r>
        <w:rPr>
          <w:rFonts w:eastAsia="Calibri" w:cs="Calibri"/>
          <w:sz w:val="24"/>
          <w:szCs w:val="24"/>
        </w:rPr>
        <w:t>↑</w:t>
      </w:r>
      <w:r w:rsidRPr="00441FBE">
        <w:rPr>
          <w:rFonts w:eastAsia="Calibri" w:cs="Calibri"/>
          <w:sz w:val="24"/>
          <w:szCs w:val="24"/>
        </w:rPr>
        <w:t xml:space="preserve">60%: D               </w:t>
      </w:r>
      <w:r w:rsidRPr="00441FBE">
        <w:rPr>
          <w:rFonts w:eastAsia="Calibri" w:cs="Calibri"/>
          <w:sz w:val="24"/>
          <w:szCs w:val="24"/>
        </w:rPr>
        <w:tab/>
        <w:t xml:space="preserve">              </w:t>
      </w:r>
      <w:r w:rsidRPr="00441FBE">
        <w:rPr>
          <w:rFonts w:eastAsia="Calibri" w:cs="Calibri"/>
          <w:sz w:val="24"/>
          <w:szCs w:val="24"/>
        </w:rPr>
        <w:tab/>
      </w:r>
    </w:p>
    <w:p w:rsidR="00B02160" w:rsidRPr="000D309C" w:rsidRDefault="00C24B0A" w:rsidP="00C24B0A">
      <w:pPr>
        <w:spacing w:after="0"/>
        <w:contextualSpacing/>
        <w:rPr>
          <w:rFonts w:eastAsia="Calibri" w:cs="Calibri"/>
          <w:b/>
          <w:bCs/>
          <w:sz w:val="24"/>
          <w:szCs w:val="24"/>
        </w:rPr>
      </w:pPr>
      <w:r w:rsidRPr="00441FBE">
        <w:rPr>
          <w:rFonts w:eastAsia="Calibri" w:cs="Calibri"/>
          <w:sz w:val="24"/>
          <w:szCs w:val="24"/>
        </w:rPr>
        <w:t xml:space="preserve">     0%:  F    </w:t>
      </w:r>
    </w:p>
    <w:p w:rsidR="009E2507" w:rsidRDefault="009E2507" w:rsidP="00B02160">
      <w:pPr>
        <w:spacing w:after="0"/>
        <w:contextualSpacing/>
        <w:rPr>
          <w:rFonts w:eastAsia="Calibri" w:cs="Calibri"/>
          <w:b/>
          <w:bCs/>
          <w:sz w:val="24"/>
          <w:szCs w:val="24"/>
        </w:rPr>
      </w:pPr>
    </w:p>
    <w:p w:rsidR="00B02160" w:rsidRPr="009E2507" w:rsidRDefault="00B02160" w:rsidP="00B02160">
      <w:pPr>
        <w:spacing w:after="0"/>
        <w:contextualSpacing/>
        <w:rPr>
          <w:rFonts w:eastAsia="Calibri" w:cs="Calibri"/>
          <w:b/>
          <w:bCs/>
          <w:sz w:val="24"/>
          <w:szCs w:val="24"/>
        </w:rPr>
      </w:pPr>
      <w:r w:rsidRPr="000D309C">
        <w:rPr>
          <w:rFonts w:eastAsia="Calibri" w:cs="Calibri"/>
          <w:b/>
          <w:bCs/>
          <w:sz w:val="24"/>
          <w:szCs w:val="24"/>
        </w:rPr>
        <w:t>Course Policies</w:t>
      </w:r>
      <w:r w:rsidR="009E2507">
        <w:rPr>
          <w:rFonts w:eastAsia="Calibri" w:cs="Calibri"/>
          <w:b/>
          <w:bCs/>
          <w:sz w:val="24"/>
          <w:szCs w:val="24"/>
        </w:rPr>
        <w:t xml:space="preserve">: </w:t>
      </w:r>
      <w:bookmarkStart w:id="0" w:name="_GoBack"/>
      <w:bookmarkEnd w:id="0"/>
      <w:r w:rsidRPr="000D309C">
        <w:rPr>
          <w:rFonts w:eastAsia="Calibri" w:cs="Calibri"/>
          <w:bCs/>
          <w:sz w:val="24"/>
          <w:szCs w:val="24"/>
        </w:rPr>
        <w:t>The decision to take this course it yours, but once you make that decision, you have responsibilities to everyone else in this community of learners. It is your responsibility to abide by the following course policies in order contribute to our classroom’s productivity.</w:t>
      </w:r>
    </w:p>
    <w:p w:rsidR="00B02160" w:rsidRPr="000D309C" w:rsidRDefault="00B02160" w:rsidP="00B02160">
      <w:pPr>
        <w:spacing w:after="0"/>
        <w:contextualSpacing/>
        <w:rPr>
          <w:rFonts w:eastAsia="Calibri" w:cs="Calibri"/>
          <w:b/>
          <w:bCs/>
          <w:sz w:val="24"/>
          <w:szCs w:val="24"/>
        </w:rPr>
      </w:pPr>
    </w:p>
    <w:p w:rsidR="00B02160" w:rsidRPr="000D309C" w:rsidRDefault="00B02160" w:rsidP="00B02160">
      <w:pPr>
        <w:spacing w:after="0"/>
        <w:contextualSpacing/>
        <w:rPr>
          <w:rFonts w:eastAsia="Calibri" w:cs="Calibri"/>
          <w:b/>
          <w:bCs/>
          <w:sz w:val="24"/>
          <w:szCs w:val="24"/>
        </w:rPr>
      </w:pPr>
      <w:r w:rsidRPr="000D309C">
        <w:rPr>
          <w:rFonts w:eastAsia="Calibri" w:cs="Calibri"/>
          <w:b/>
          <w:bCs/>
          <w:sz w:val="24"/>
          <w:szCs w:val="24"/>
        </w:rPr>
        <w:t xml:space="preserve">Attendance:  </w:t>
      </w:r>
      <w:r w:rsidRPr="000D309C">
        <w:rPr>
          <w:rFonts w:eastAsia="Calibri" w:cs="Calibri"/>
          <w:sz w:val="24"/>
          <w:szCs w:val="24"/>
        </w:rPr>
        <w:t xml:space="preserve">It is in your best interest to attend class regularly.  Attendance means much more than simply showing up to class.  Attendance in ENGL 111 means being present in class through active participation, sharing insightful ideas, completing homework, and willingness to ask questions. Attendance will be taken during each class meeting. </w:t>
      </w:r>
      <w:r w:rsidRPr="000D309C">
        <w:rPr>
          <w:rFonts w:eastAsia="Calibri" w:cs="Calibri"/>
          <w:b/>
          <w:bCs/>
          <w:sz w:val="24"/>
          <w:szCs w:val="24"/>
        </w:rPr>
        <w:t>You are allowed two free absences. On your third absence, 2% will be deducted from your final grade. On your fourth absence, and additional 4% will be deducted from your final grade.</w:t>
      </w:r>
      <w:r w:rsidRPr="000D309C">
        <w:rPr>
          <w:rFonts w:eastAsia="Calibri" w:cs="Calibri"/>
          <w:sz w:val="24"/>
          <w:szCs w:val="24"/>
        </w:rPr>
        <w:t xml:space="preserve"> </w:t>
      </w:r>
      <w:r w:rsidRPr="000D309C">
        <w:rPr>
          <w:rFonts w:eastAsia="Calibri" w:cs="Calibri"/>
          <w:b/>
          <w:bCs/>
          <w:sz w:val="24"/>
          <w:szCs w:val="24"/>
        </w:rPr>
        <w:t xml:space="preserve">If you miss more than four classes, you will be asked to drop and/or fail this course. </w:t>
      </w:r>
      <w:r w:rsidRPr="000D309C">
        <w:rPr>
          <w:rFonts w:eastAsia="Calibri" w:cs="Calibri"/>
          <w:sz w:val="24"/>
          <w:szCs w:val="24"/>
        </w:rPr>
        <w:t>Please find a classmate and exchange e-mail addresses. In case you miss class, it is your responsibility to contact a classmate to find out what you missed.  My office hours will not be used as a “make-up” class period.</w:t>
      </w:r>
    </w:p>
    <w:p w:rsidR="00B02160" w:rsidRPr="000D309C" w:rsidRDefault="00B02160" w:rsidP="00B02160">
      <w:pPr>
        <w:spacing w:after="0"/>
        <w:contextualSpacing/>
        <w:rPr>
          <w:rFonts w:eastAsia="Calibri" w:cs="Calibri"/>
          <w:sz w:val="24"/>
          <w:szCs w:val="24"/>
        </w:rPr>
      </w:pPr>
    </w:p>
    <w:p w:rsidR="00B02160" w:rsidRPr="000D309C" w:rsidRDefault="00B02160" w:rsidP="00B02160">
      <w:pPr>
        <w:spacing w:after="0"/>
        <w:contextualSpacing/>
        <w:rPr>
          <w:rFonts w:eastAsia="Calibri" w:cs="Calibri"/>
          <w:b/>
          <w:sz w:val="24"/>
          <w:szCs w:val="24"/>
        </w:rPr>
      </w:pPr>
      <w:r w:rsidRPr="000D309C">
        <w:rPr>
          <w:rFonts w:eastAsia="Calibri" w:cs="Calibri"/>
          <w:b/>
          <w:sz w:val="24"/>
          <w:szCs w:val="24"/>
        </w:rPr>
        <w:t>Situations that Count as Absences:</w:t>
      </w:r>
    </w:p>
    <w:p w:rsidR="00B02160" w:rsidRPr="000D309C" w:rsidRDefault="00B02160" w:rsidP="00B02160">
      <w:pPr>
        <w:numPr>
          <w:ilvl w:val="0"/>
          <w:numId w:val="1"/>
        </w:numPr>
        <w:tabs>
          <w:tab w:val="num" w:pos="720"/>
        </w:tabs>
        <w:spacing w:after="0" w:line="240" w:lineRule="auto"/>
        <w:contextualSpacing/>
        <w:rPr>
          <w:rFonts w:eastAsia="Calibri" w:cs="Calibri"/>
          <w:sz w:val="24"/>
          <w:szCs w:val="24"/>
        </w:rPr>
      </w:pPr>
      <w:r w:rsidRPr="000D309C">
        <w:rPr>
          <w:rFonts w:eastAsia="Calibri" w:cs="Calibri"/>
          <w:sz w:val="24"/>
          <w:szCs w:val="24"/>
        </w:rPr>
        <w:t>Arriving more than 10 minutes late or leaving more than 10 minutes early</w:t>
      </w:r>
    </w:p>
    <w:p w:rsidR="00B02160" w:rsidRPr="000D309C" w:rsidRDefault="00B02160" w:rsidP="00B02160">
      <w:pPr>
        <w:numPr>
          <w:ilvl w:val="0"/>
          <w:numId w:val="1"/>
        </w:numPr>
        <w:tabs>
          <w:tab w:val="num" w:pos="720"/>
        </w:tabs>
        <w:spacing w:after="0" w:line="240" w:lineRule="auto"/>
        <w:contextualSpacing/>
        <w:rPr>
          <w:rFonts w:eastAsia="Calibri" w:cs="Calibri"/>
          <w:sz w:val="24"/>
          <w:szCs w:val="24"/>
        </w:rPr>
      </w:pPr>
      <w:r w:rsidRPr="000D309C">
        <w:rPr>
          <w:rFonts w:eastAsia="Calibri" w:cs="Calibri"/>
          <w:sz w:val="24"/>
          <w:szCs w:val="24"/>
        </w:rPr>
        <w:t>Coming to class unprepared to participate (this includes peer-review days if you don’t have a complete draft)</w:t>
      </w:r>
    </w:p>
    <w:p w:rsidR="00B02160" w:rsidRPr="000D309C" w:rsidRDefault="00B02160" w:rsidP="00B02160">
      <w:pPr>
        <w:spacing w:after="0"/>
        <w:contextualSpacing/>
        <w:rPr>
          <w:rFonts w:eastAsia="Calibri" w:cs="Calibri"/>
          <w:sz w:val="24"/>
          <w:szCs w:val="24"/>
        </w:rPr>
      </w:pPr>
    </w:p>
    <w:p w:rsidR="00B02160" w:rsidRPr="000D309C" w:rsidRDefault="00B02160" w:rsidP="00B02160">
      <w:pPr>
        <w:spacing w:after="0"/>
        <w:contextualSpacing/>
        <w:rPr>
          <w:rFonts w:eastAsia="Calibri" w:cs="Calibri"/>
          <w:b/>
          <w:bCs/>
          <w:sz w:val="24"/>
          <w:szCs w:val="24"/>
        </w:rPr>
      </w:pPr>
      <w:r w:rsidRPr="000D309C">
        <w:rPr>
          <w:rFonts w:eastAsia="Calibri" w:cs="Calibri"/>
          <w:b/>
          <w:bCs/>
          <w:sz w:val="24"/>
          <w:szCs w:val="24"/>
        </w:rPr>
        <w:t>E-mail:</w:t>
      </w:r>
      <w:r w:rsidRPr="000D309C">
        <w:rPr>
          <w:rFonts w:eastAsia="Calibri" w:cs="Calibri"/>
          <w:sz w:val="24"/>
          <w:szCs w:val="24"/>
        </w:rPr>
        <w:t xml:space="preserve"> Check your e-mail daily. It’s the university’s official mode of communication, and there is no excuse why you shouldn’t check it often. You need to have internet access for this course. Our campus is wireless and many other locations off campus also have free Wi-Fi, so be sure to take advantage. If you are having difficulty connecting, make sure you call my office (989-964-2016). Not having access is not an excuse.</w:t>
      </w:r>
    </w:p>
    <w:p w:rsidR="00B02160" w:rsidRPr="000D309C" w:rsidRDefault="00B02160" w:rsidP="00B02160">
      <w:pPr>
        <w:spacing w:after="0"/>
        <w:contextualSpacing/>
        <w:rPr>
          <w:rFonts w:eastAsia="Calibri" w:cs="Calibri"/>
          <w:sz w:val="24"/>
          <w:szCs w:val="24"/>
        </w:rPr>
      </w:pPr>
    </w:p>
    <w:p w:rsidR="00B02160" w:rsidRPr="000D309C" w:rsidRDefault="00B02160" w:rsidP="00B02160">
      <w:pPr>
        <w:spacing w:after="0"/>
        <w:contextualSpacing/>
        <w:rPr>
          <w:rFonts w:eastAsia="Calibri" w:cs="Calibri"/>
          <w:b/>
          <w:bCs/>
          <w:sz w:val="24"/>
          <w:szCs w:val="24"/>
        </w:rPr>
      </w:pPr>
      <w:r w:rsidRPr="000D309C">
        <w:rPr>
          <w:rFonts w:eastAsia="Calibri" w:cs="Calibri"/>
          <w:b/>
          <w:bCs/>
          <w:sz w:val="24"/>
          <w:szCs w:val="24"/>
        </w:rPr>
        <w:t>Grade Postings:</w:t>
      </w:r>
      <w:r w:rsidRPr="000D309C">
        <w:rPr>
          <w:rFonts w:eastAsia="Calibri" w:cs="Calibri"/>
          <w:sz w:val="24"/>
          <w:szCs w:val="24"/>
        </w:rPr>
        <w:t xml:space="preserve"> All grades will be posted on </w:t>
      </w:r>
      <w:proofErr w:type="spellStart"/>
      <w:r w:rsidRPr="000D309C">
        <w:rPr>
          <w:rFonts w:eastAsia="Calibri" w:cs="Calibri"/>
          <w:sz w:val="24"/>
          <w:szCs w:val="24"/>
        </w:rPr>
        <w:t>VSpace</w:t>
      </w:r>
      <w:proofErr w:type="spellEnd"/>
      <w:r w:rsidRPr="000D309C">
        <w:rPr>
          <w:rFonts w:eastAsia="Calibri" w:cs="Calibri"/>
          <w:sz w:val="24"/>
          <w:szCs w:val="24"/>
        </w:rPr>
        <w:t>.</w:t>
      </w:r>
    </w:p>
    <w:p w:rsidR="00B02160" w:rsidRPr="000D309C" w:rsidRDefault="00B02160" w:rsidP="00B02160">
      <w:pPr>
        <w:spacing w:after="0"/>
        <w:contextualSpacing/>
        <w:rPr>
          <w:rFonts w:eastAsia="Calibri" w:cs="Calibri"/>
          <w:sz w:val="24"/>
          <w:szCs w:val="24"/>
        </w:rPr>
      </w:pPr>
      <w:r w:rsidRPr="000D309C">
        <w:rPr>
          <w:rFonts w:eastAsia="Calibri" w:cs="Calibri"/>
          <w:sz w:val="24"/>
          <w:szCs w:val="24"/>
        </w:rPr>
        <w:t xml:space="preserve">  </w:t>
      </w:r>
    </w:p>
    <w:p w:rsidR="00B02160" w:rsidRPr="000D309C" w:rsidRDefault="00B02160" w:rsidP="00B02160">
      <w:pPr>
        <w:spacing w:after="0"/>
        <w:contextualSpacing/>
        <w:rPr>
          <w:rFonts w:eastAsia="Calibri" w:cs="Calibri"/>
          <w:sz w:val="24"/>
          <w:szCs w:val="24"/>
        </w:rPr>
      </w:pPr>
      <w:r w:rsidRPr="000D309C">
        <w:rPr>
          <w:rFonts w:eastAsia="Calibri" w:cs="Calibri"/>
          <w:b/>
          <w:bCs/>
          <w:sz w:val="24"/>
          <w:szCs w:val="24"/>
        </w:rPr>
        <w:t xml:space="preserve">Technology Policy: </w:t>
      </w:r>
      <w:r w:rsidRPr="000D309C">
        <w:rPr>
          <w:rFonts w:eastAsia="Calibri" w:cs="Calibri"/>
          <w:sz w:val="24"/>
          <w:szCs w:val="24"/>
        </w:rPr>
        <w:t xml:space="preserve">I encourage you to use whatever note taking system you prefer. If, however, you choose to use a personal computing device, you are asked that it be used for class work </w:t>
      </w:r>
      <w:r w:rsidRPr="000D309C">
        <w:rPr>
          <w:rFonts w:eastAsia="Calibri" w:cs="Calibri"/>
          <w:sz w:val="24"/>
          <w:szCs w:val="24"/>
        </w:rPr>
        <w:lastRenderedPageBreak/>
        <w:t xml:space="preserve">and not for homework for your other classes. Phones must be turned to silent during class time. If you are expecting an important phone call during class, please sit near the door so you can leave the room without disrupting others. I understand the need to feel connected, so cell phones are not banned in our class. However, you are required to be an active member of our learning community. If you feel that you can multi-task effectively and participate in class discussions, then feel free to do so. </w:t>
      </w:r>
      <w:r w:rsidR="00C31C5A" w:rsidRPr="000D309C">
        <w:rPr>
          <w:rFonts w:eastAsia="Calibri" w:cs="Calibri"/>
          <w:sz w:val="24"/>
          <w:szCs w:val="24"/>
        </w:rPr>
        <w:t>You are highly encouraged to Tweet during cla</w:t>
      </w:r>
      <w:r w:rsidR="00C31C5A" w:rsidRPr="000D309C">
        <w:rPr>
          <w:rFonts w:eastAsia="Calibri" w:cs="Calibri"/>
          <w:sz w:val="24"/>
          <w:szCs w:val="24"/>
        </w:rPr>
        <w:t>ss with our course hashtag: #111</w:t>
      </w:r>
      <w:r w:rsidR="00C31C5A" w:rsidRPr="000D309C">
        <w:rPr>
          <w:rFonts w:eastAsia="Calibri" w:cs="Calibri"/>
          <w:sz w:val="24"/>
          <w:szCs w:val="24"/>
        </w:rPr>
        <w:t>F13.</w:t>
      </w:r>
      <w:r w:rsidR="00C31C5A" w:rsidRPr="000D309C">
        <w:rPr>
          <w:rFonts w:eastAsia="Calibri" w:cs="Calibri"/>
          <w:sz w:val="24"/>
          <w:szCs w:val="24"/>
        </w:rPr>
        <w:t xml:space="preserve"> </w:t>
      </w:r>
      <w:r w:rsidRPr="000D309C">
        <w:rPr>
          <w:rFonts w:eastAsia="Calibri" w:cs="Calibri"/>
          <w:sz w:val="24"/>
          <w:szCs w:val="24"/>
        </w:rPr>
        <w:t>Just be aware that I will call on people at random if the discussion is dead. If you are not prepared to participate because you are distracted, this may affect your final professionalism grade.</w:t>
      </w:r>
    </w:p>
    <w:p w:rsidR="00B02160" w:rsidRPr="000D309C" w:rsidRDefault="00B02160" w:rsidP="00B02160">
      <w:pPr>
        <w:spacing w:after="0"/>
        <w:contextualSpacing/>
        <w:rPr>
          <w:rFonts w:eastAsia="Calibri" w:cs="Calibri"/>
          <w:sz w:val="24"/>
          <w:szCs w:val="24"/>
        </w:rPr>
      </w:pPr>
    </w:p>
    <w:p w:rsidR="00B02160" w:rsidRPr="000D309C" w:rsidRDefault="00B02160" w:rsidP="00B02160">
      <w:pPr>
        <w:spacing w:after="0"/>
        <w:contextualSpacing/>
        <w:rPr>
          <w:rFonts w:eastAsia="Calibri" w:cs="Calibri"/>
          <w:b/>
          <w:bCs/>
          <w:sz w:val="24"/>
          <w:szCs w:val="24"/>
        </w:rPr>
      </w:pPr>
      <w:r w:rsidRPr="000D309C">
        <w:rPr>
          <w:rFonts w:eastAsia="Calibri" w:cs="Calibri"/>
          <w:b/>
          <w:bCs/>
          <w:sz w:val="24"/>
          <w:szCs w:val="24"/>
        </w:rPr>
        <w:t xml:space="preserve">Late Work: Late work is unacceptable. </w:t>
      </w:r>
      <w:r w:rsidRPr="000D309C">
        <w:rPr>
          <w:rFonts w:eastAsia="Calibri" w:cs="Calibri"/>
          <w:sz w:val="24"/>
          <w:szCs w:val="24"/>
        </w:rPr>
        <w:t>Please ensure that your work is submitted on time. The deadlines are clearly marked on all assignments and on the syllabus. If you know a due date conflicts with something outside of class, plan ahead and submit your assignment early.  I will send a confirmation e-mail by 8 am the next morning. If you do not receive a confirmation e-mail, I did not receive your paper.</w:t>
      </w:r>
    </w:p>
    <w:p w:rsidR="00B02160" w:rsidRPr="000D309C" w:rsidRDefault="00B02160" w:rsidP="00B02160">
      <w:pPr>
        <w:spacing w:after="0"/>
        <w:contextualSpacing/>
        <w:rPr>
          <w:rFonts w:eastAsia="Calibri" w:cs="Calibri"/>
          <w:b/>
          <w:bCs/>
          <w:sz w:val="24"/>
          <w:szCs w:val="24"/>
        </w:rPr>
      </w:pPr>
      <w:r w:rsidRPr="000D309C">
        <w:rPr>
          <w:rFonts w:eastAsia="Calibri" w:cs="Calibri"/>
          <w:b/>
          <w:bCs/>
          <w:sz w:val="24"/>
          <w:szCs w:val="24"/>
        </w:rPr>
        <w:t xml:space="preserve"> </w:t>
      </w:r>
    </w:p>
    <w:p w:rsidR="00B02160" w:rsidRPr="000D309C" w:rsidRDefault="00B02160" w:rsidP="00B02160">
      <w:pPr>
        <w:spacing w:after="0"/>
        <w:contextualSpacing/>
        <w:rPr>
          <w:rFonts w:eastAsia="Calibri" w:cs="Calibri"/>
          <w:b/>
          <w:bCs/>
          <w:sz w:val="24"/>
          <w:szCs w:val="24"/>
        </w:rPr>
      </w:pPr>
      <w:r w:rsidRPr="000D309C">
        <w:rPr>
          <w:rFonts w:eastAsia="Calibri" w:cs="Calibri"/>
          <w:b/>
          <w:bCs/>
          <w:sz w:val="24"/>
          <w:szCs w:val="24"/>
        </w:rPr>
        <w:t xml:space="preserve">Disability and Non-Discrimination Clause: </w:t>
      </w:r>
      <w:r w:rsidRPr="000D309C">
        <w:rPr>
          <w:rFonts w:eastAsia="Calibri" w:cs="Calibri"/>
          <w:sz w:val="24"/>
          <w:szCs w:val="24"/>
        </w:rPr>
        <w:t xml:space="preserve">Students with disabilities which may restrict their full participation in course activities are encouraged to meet with the instructor or contact the SVSU Office of Disability Services, Curtis Hall, Room C-112, </w:t>
      </w:r>
      <w:proofErr w:type="gramStart"/>
      <w:r w:rsidRPr="000D309C">
        <w:rPr>
          <w:rFonts w:eastAsia="Calibri" w:cs="Calibri"/>
          <w:sz w:val="24"/>
          <w:szCs w:val="24"/>
        </w:rPr>
        <w:t>Phone</w:t>
      </w:r>
      <w:proofErr w:type="gramEnd"/>
      <w:r w:rsidRPr="000D309C">
        <w:rPr>
          <w:rFonts w:eastAsia="Calibri" w:cs="Calibri"/>
          <w:sz w:val="24"/>
          <w:szCs w:val="24"/>
        </w:rPr>
        <w:t>: 989-964-4168.</w:t>
      </w:r>
      <w:r w:rsidRPr="000D309C">
        <w:rPr>
          <w:rFonts w:eastAsia="Calibri" w:cs="Calibri"/>
          <w:b/>
          <w:bCs/>
          <w:sz w:val="24"/>
          <w:szCs w:val="24"/>
        </w:rPr>
        <w:t xml:space="preserve"> </w:t>
      </w:r>
      <w:r w:rsidRPr="000D309C">
        <w:rPr>
          <w:rFonts w:eastAsia="Calibri" w:cs="Calibri"/>
          <w:sz w:val="24"/>
          <w:szCs w:val="24"/>
        </w:rPr>
        <w:t>SVSU does not discriminate based on race, religion, color, gender, sexual orientation, national origin, age, physical impairment, disability, or veteran status in the provision of education, employment, and other services.</w:t>
      </w:r>
    </w:p>
    <w:p w:rsidR="00B02160" w:rsidRPr="000D309C" w:rsidRDefault="00B02160" w:rsidP="00B02160">
      <w:pPr>
        <w:spacing w:after="0"/>
        <w:contextualSpacing/>
        <w:rPr>
          <w:rFonts w:eastAsia="Calibri" w:cs="Calibri"/>
          <w:b/>
          <w:bCs/>
          <w:sz w:val="24"/>
          <w:szCs w:val="24"/>
        </w:rPr>
      </w:pPr>
      <w:r w:rsidRPr="000D309C">
        <w:rPr>
          <w:rFonts w:eastAsia="Calibri" w:cs="Calibri"/>
          <w:b/>
          <w:bCs/>
          <w:sz w:val="24"/>
          <w:szCs w:val="24"/>
        </w:rPr>
        <w:t xml:space="preserve"> </w:t>
      </w:r>
    </w:p>
    <w:p w:rsidR="00B02160" w:rsidRPr="000D309C" w:rsidRDefault="00B02160" w:rsidP="00B02160">
      <w:pPr>
        <w:spacing w:after="0"/>
        <w:contextualSpacing/>
        <w:rPr>
          <w:rFonts w:eastAsia="Calibri" w:cs="Calibri"/>
          <w:b/>
          <w:bCs/>
          <w:sz w:val="24"/>
          <w:szCs w:val="24"/>
        </w:rPr>
      </w:pPr>
      <w:r w:rsidRPr="000D309C">
        <w:rPr>
          <w:rFonts w:eastAsia="Calibri" w:cs="Calibri"/>
          <w:b/>
          <w:bCs/>
          <w:sz w:val="24"/>
          <w:szCs w:val="24"/>
        </w:rPr>
        <w:t xml:space="preserve">Academic Integrity Policy: </w:t>
      </w:r>
      <w:r w:rsidRPr="000D309C">
        <w:rPr>
          <w:rFonts w:eastAsia="Calibri" w:cs="Calibri"/>
          <w:sz w:val="24"/>
          <w:szCs w:val="24"/>
        </w:rPr>
        <w:t xml:space="preserve">According to the </w:t>
      </w:r>
      <w:r w:rsidRPr="000D309C">
        <w:rPr>
          <w:rFonts w:eastAsia="Calibri" w:cs="Calibri"/>
          <w:i/>
          <w:iCs/>
          <w:sz w:val="24"/>
          <w:szCs w:val="24"/>
        </w:rPr>
        <w:t>SVSU Student Handbook</w:t>
      </w:r>
      <w:r w:rsidRPr="000D309C">
        <w:rPr>
          <w:rFonts w:eastAsia="Calibri" w:cs="Calibri"/>
          <w:sz w:val="24"/>
          <w:szCs w:val="24"/>
        </w:rPr>
        <w:t>, “Academic integrity is undermined whenever one is dishonest in the pursuit of knowledge.  Dishonesty takes many forms, including cheating, plagiarism, and other activities for undermining the educational process.</w:t>
      </w:r>
    </w:p>
    <w:p w:rsidR="00B02160" w:rsidRPr="000D309C" w:rsidRDefault="00B02160" w:rsidP="00B02160">
      <w:pPr>
        <w:spacing w:after="0"/>
        <w:contextualSpacing/>
        <w:rPr>
          <w:rFonts w:eastAsia="Calibri" w:cs="Calibri"/>
          <w:sz w:val="24"/>
          <w:szCs w:val="24"/>
        </w:rPr>
      </w:pPr>
      <w:r w:rsidRPr="000D309C">
        <w:rPr>
          <w:rFonts w:eastAsia="Calibri" w:cs="Calibri"/>
          <w:sz w:val="24"/>
          <w:szCs w:val="24"/>
        </w:rPr>
        <w:t xml:space="preserve"> </w:t>
      </w:r>
    </w:p>
    <w:p w:rsidR="00B02160" w:rsidRPr="000D309C" w:rsidRDefault="00B02160" w:rsidP="00B02160">
      <w:pPr>
        <w:spacing w:after="0"/>
        <w:contextualSpacing/>
        <w:rPr>
          <w:rFonts w:eastAsia="Calibri" w:cs="Calibri"/>
          <w:sz w:val="24"/>
          <w:szCs w:val="24"/>
        </w:rPr>
      </w:pPr>
      <w:r w:rsidRPr="000D309C">
        <w:rPr>
          <w:rFonts w:eastAsia="Calibri" w:cs="Calibri"/>
          <w:sz w:val="24"/>
          <w:szCs w:val="24"/>
        </w:rPr>
        <w:t>“</w:t>
      </w:r>
      <w:r w:rsidRPr="000D309C">
        <w:rPr>
          <w:rFonts w:eastAsia="Calibri" w:cs="Calibri"/>
          <w:b/>
          <w:bCs/>
          <w:sz w:val="24"/>
          <w:szCs w:val="24"/>
        </w:rPr>
        <w:t>Cheating</w:t>
      </w:r>
      <w:r w:rsidRPr="000D309C">
        <w:rPr>
          <w:rFonts w:eastAsia="Calibri" w:cs="Calibri"/>
          <w:sz w:val="24"/>
          <w:szCs w:val="24"/>
        </w:rPr>
        <w:t xml:space="preserve"> occurs whenever one attempts to gain an advantage through a violation of rules regarding the relevant behavior.  It should be assumed that collaboration is cheating unless explicitly authorized” (16).</w:t>
      </w:r>
    </w:p>
    <w:p w:rsidR="00B02160" w:rsidRPr="000D309C" w:rsidRDefault="00B02160" w:rsidP="00B02160">
      <w:pPr>
        <w:spacing w:after="0"/>
        <w:contextualSpacing/>
        <w:rPr>
          <w:rFonts w:eastAsia="Calibri" w:cs="Calibri"/>
          <w:sz w:val="24"/>
          <w:szCs w:val="24"/>
        </w:rPr>
      </w:pPr>
      <w:r w:rsidRPr="000D309C">
        <w:rPr>
          <w:rFonts w:eastAsia="Calibri" w:cs="Calibri"/>
          <w:sz w:val="24"/>
          <w:szCs w:val="24"/>
        </w:rPr>
        <w:t xml:space="preserve"> </w:t>
      </w:r>
    </w:p>
    <w:p w:rsidR="00B02160" w:rsidRPr="000D309C" w:rsidRDefault="00B02160" w:rsidP="00B02160">
      <w:pPr>
        <w:spacing w:after="0"/>
        <w:contextualSpacing/>
        <w:rPr>
          <w:rFonts w:eastAsia="Calibri" w:cs="Calibri"/>
          <w:sz w:val="24"/>
          <w:szCs w:val="24"/>
        </w:rPr>
      </w:pPr>
      <w:r w:rsidRPr="000D309C">
        <w:rPr>
          <w:rFonts w:eastAsia="Calibri" w:cs="Calibri"/>
          <w:sz w:val="24"/>
          <w:szCs w:val="24"/>
        </w:rPr>
        <w:t>“</w:t>
      </w:r>
      <w:r w:rsidRPr="000D309C">
        <w:rPr>
          <w:rFonts w:eastAsia="Calibri" w:cs="Calibri"/>
          <w:b/>
          <w:bCs/>
          <w:sz w:val="24"/>
          <w:szCs w:val="24"/>
        </w:rPr>
        <w:t xml:space="preserve">Plagiarism </w:t>
      </w:r>
      <w:r w:rsidRPr="000D309C">
        <w:rPr>
          <w:rFonts w:eastAsia="Calibri" w:cs="Calibri"/>
          <w:sz w:val="24"/>
          <w:szCs w:val="24"/>
        </w:rPr>
        <w:t>involves intentionally or unintentionally presenting another person’s expressions – ideas, opinions, illustrations, data, style – as one’s own expression” (16).</w:t>
      </w:r>
    </w:p>
    <w:p w:rsidR="00B02160" w:rsidRPr="000D309C" w:rsidRDefault="00B02160" w:rsidP="00B02160">
      <w:pPr>
        <w:spacing w:after="0"/>
        <w:contextualSpacing/>
        <w:rPr>
          <w:rFonts w:eastAsia="Calibri" w:cs="Calibri"/>
          <w:sz w:val="24"/>
          <w:szCs w:val="24"/>
        </w:rPr>
      </w:pPr>
      <w:r w:rsidRPr="000D309C">
        <w:rPr>
          <w:rFonts w:eastAsia="Calibri" w:cs="Calibri"/>
          <w:sz w:val="24"/>
          <w:szCs w:val="24"/>
        </w:rPr>
        <w:t xml:space="preserve"> </w:t>
      </w:r>
    </w:p>
    <w:p w:rsidR="00B02160" w:rsidRPr="000D309C" w:rsidRDefault="00B02160" w:rsidP="00B02160">
      <w:pPr>
        <w:spacing w:after="0"/>
        <w:contextualSpacing/>
        <w:rPr>
          <w:rFonts w:eastAsia="Calibri" w:cs="Calibri"/>
          <w:sz w:val="24"/>
          <w:szCs w:val="24"/>
        </w:rPr>
      </w:pPr>
      <w:r w:rsidRPr="000D309C">
        <w:rPr>
          <w:rFonts w:eastAsia="Calibri" w:cs="Calibri"/>
          <w:sz w:val="24"/>
          <w:szCs w:val="24"/>
        </w:rPr>
        <w:t>Forms of plagiarism include directly transcribing (copying) without quotation and attribution, summarizing without attribution, paraphrasing or patchwork paraphrasing without attribution, patching electronic materials (including pictures, graphs, and/or charts) without attribution.</w:t>
      </w:r>
    </w:p>
    <w:p w:rsidR="00B02160" w:rsidRPr="000D309C" w:rsidRDefault="00B02160" w:rsidP="00B02160">
      <w:pPr>
        <w:spacing w:after="0"/>
        <w:contextualSpacing/>
        <w:rPr>
          <w:rFonts w:eastAsia="Calibri" w:cs="Calibri"/>
          <w:sz w:val="24"/>
          <w:szCs w:val="24"/>
        </w:rPr>
      </w:pPr>
      <w:r w:rsidRPr="000D309C">
        <w:rPr>
          <w:rFonts w:eastAsia="Calibri" w:cs="Calibri"/>
          <w:sz w:val="24"/>
          <w:szCs w:val="24"/>
        </w:rPr>
        <w:t xml:space="preserve"> </w:t>
      </w:r>
    </w:p>
    <w:p w:rsidR="00B02160" w:rsidRPr="000D309C" w:rsidRDefault="00B02160" w:rsidP="00B02160">
      <w:pPr>
        <w:spacing w:after="0"/>
        <w:contextualSpacing/>
        <w:rPr>
          <w:rFonts w:eastAsia="Calibri" w:cs="Calibri"/>
          <w:b/>
          <w:bCs/>
          <w:sz w:val="24"/>
          <w:szCs w:val="24"/>
          <w:u w:val="single"/>
        </w:rPr>
      </w:pPr>
      <w:r w:rsidRPr="000D309C">
        <w:rPr>
          <w:rFonts w:eastAsia="Calibri" w:cs="Calibri"/>
          <w:b/>
          <w:bCs/>
          <w:sz w:val="24"/>
          <w:szCs w:val="24"/>
          <w:u w:val="single"/>
        </w:rPr>
        <w:lastRenderedPageBreak/>
        <w:t>In ENGL 111 deliberate plagiarism or cheating in any form will result in the grade of zero (0) for the entire assignment and will be reported to the Academic Conduct Board for further sanctions.</w:t>
      </w:r>
    </w:p>
    <w:p w:rsidR="00B02160" w:rsidRPr="000D309C" w:rsidRDefault="00B02160" w:rsidP="00B02160">
      <w:pPr>
        <w:spacing w:after="0"/>
        <w:contextualSpacing/>
        <w:rPr>
          <w:rFonts w:eastAsia="Calibri" w:cs="Calibri"/>
          <w:sz w:val="24"/>
          <w:szCs w:val="24"/>
        </w:rPr>
      </w:pPr>
    </w:p>
    <w:p w:rsidR="00B02160" w:rsidRPr="000D309C" w:rsidRDefault="00B02160" w:rsidP="00B02160">
      <w:pPr>
        <w:spacing w:after="0"/>
        <w:contextualSpacing/>
        <w:rPr>
          <w:rFonts w:eastAsia="Calibri" w:cs="Calibri"/>
          <w:sz w:val="24"/>
          <w:szCs w:val="24"/>
        </w:rPr>
      </w:pPr>
      <w:r w:rsidRPr="000D309C">
        <w:rPr>
          <w:rFonts w:eastAsia="Calibri" w:cs="Calibri"/>
          <w:sz w:val="24"/>
          <w:szCs w:val="24"/>
        </w:rPr>
        <w:t>In ENGL 111, any student who engages in any of these behaviors that undermine the educational process will be asked to leave the class immediately, and lose any possible credit for that class period.  To return to the class, the student will be required to schedule a meeting with the instructor to discuss his or her plans for modifying their behavior in question.</w:t>
      </w:r>
    </w:p>
    <w:p w:rsidR="00B02160" w:rsidRPr="000D309C" w:rsidRDefault="00B02160" w:rsidP="00B02160">
      <w:pPr>
        <w:spacing w:after="0"/>
        <w:contextualSpacing/>
        <w:rPr>
          <w:rFonts w:eastAsia="Calibri" w:cs="Calibri"/>
          <w:sz w:val="24"/>
          <w:szCs w:val="24"/>
        </w:rPr>
      </w:pPr>
      <w:r w:rsidRPr="000D309C">
        <w:rPr>
          <w:rFonts w:eastAsia="Calibri" w:cs="Calibri"/>
          <w:sz w:val="24"/>
          <w:szCs w:val="24"/>
        </w:rPr>
        <w:t xml:space="preserve"> </w:t>
      </w:r>
    </w:p>
    <w:p w:rsidR="00B02160" w:rsidRPr="000D309C" w:rsidRDefault="00B02160" w:rsidP="00B02160">
      <w:pPr>
        <w:spacing w:after="0"/>
        <w:contextualSpacing/>
        <w:rPr>
          <w:rFonts w:eastAsia="Calibri" w:cs="Calibri"/>
          <w:sz w:val="24"/>
          <w:szCs w:val="24"/>
        </w:rPr>
      </w:pPr>
      <w:r w:rsidRPr="000D309C">
        <w:rPr>
          <w:rFonts w:eastAsia="Calibri" w:cs="Calibri"/>
          <w:b/>
          <w:bCs/>
          <w:sz w:val="24"/>
          <w:szCs w:val="24"/>
        </w:rPr>
        <w:t xml:space="preserve">Writing Center Information: </w:t>
      </w:r>
      <w:r w:rsidRPr="000D309C">
        <w:rPr>
          <w:rFonts w:eastAsia="Calibri" w:cs="Calibri"/>
          <w:sz w:val="24"/>
          <w:szCs w:val="24"/>
        </w:rPr>
        <w:t>One of the many advantages of this University is the Writing Center.  You are strongly encouraged to meet with a tutor to discuss your writing.  Sessions at the Writing Center are available on a first come, first serve basis. Please stop by the Writing Center anytime you need additional help.</w:t>
      </w:r>
    </w:p>
    <w:p w:rsidR="00B02160" w:rsidRPr="000D309C" w:rsidRDefault="00B02160" w:rsidP="00B02160">
      <w:pPr>
        <w:spacing w:after="0"/>
        <w:contextualSpacing/>
        <w:rPr>
          <w:rFonts w:eastAsia="Calibri" w:cs="Calibri"/>
          <w:sz w:val="24"/>
          <w:szCs w:val="24"/>
        </w:rPr>
      </w:pPr>
    </w:p>
    <w:p w:rsidR="00B02160" w:rsidRPr="000D309C" w:rsidRDefault="00B02160" w:rsidP="00B02160">
      <w:pPr>
        <w:spacing w:after="0"/>
        <w:contextualSpacing/>
        <w:rPr>
          <w:rFonts w:eastAsia="Calibri" w:cs="Calibri"/>
          <w:sz w:val="24"/>
          <w:szCs w:val="24"/>
        </w:rPr>
      </w:pPr>
      <w:r w:rsidRPr="000D309C">
        <w:rPr>
          <w:rFonts w:eastAsia="Calibri" w:cs="Calibri"/>
          <w:sz w:val="24"/>
          <w:szCs w:val="24"/>
        </w:rPr>
        <w:t>Writing Center Hours: M-R 9am-7pm; F 10am-2pm</w:t>
      </w:r>
    </w:p>
    <w:p w:rsidR="00B02160" w:rsidRPr="000D309C" w:rsidRDefault="00B02160" w:rsidP="00B02160">
      <w:pPr>
        <w:spacing w:after="0"/>
        <w:contextualSpacing/>
        <w:rPr>
          <w:rFonts w:eastAsia="Calibri" w:cs="Calibri"/>
          <w:sz w:val="24"/>
          <w:szCs w:val="24"/>
        </w:rPr>
      </w:pPr>
      <w:r w:rsidRPr="000D309C">
        <w:rPr>
          <w:rFonts w:eastAsia="Calibri" w:cs="Calibri"/>
          <w:sz w:val="24"/>
          <w:szCs w:val="24"/>
        </w:rPr>
        <w:t xml:space="preserve">Location: </w:t>
      </w:r>
      <w:proofErr w:type="spellStart"/>
      <w:r w:rsidRPr="000D309C">
        <w:rPr>
          <w:rFonts w:eastAsia="Calibri" w:cs="Calibri"/>
          <w:sz w:val="24"/>
          <w:szCs w:val="24"/>
        </w:rPr>
        <w:t>Zahnow</w:t>
      </w:r>
      <w:proofErr w:type="spellEnd"/>
      <w:r w:rsidRPr="000D309C">
        <w:rPr>
          <w:rFonts w:eastAsia="Calibri" w:cs="Calibri"/>
          <w:sz w:val="24"/>
          <w:szCs w:val="24"/>
        </w:rPr>
        <w:t xml:space="preserve"> 308 (3</w:t>
      </w:r>
      <w:r w:rsidRPr="000D309C">
        <w:rPr>
          <w:rFonts w:eastAsia="Calibri" w:cs="Calibri"/>
          <w:sz w:val="24"/>
          <w:szCs w:val="24"/>
          <w:vertAlign w:val="superscript"/>
        </w:rPr>
        <w:t>rd</w:t>
      </w:r>
      <w:r w:rsidRPr="000D309C">
        <w:rPr>
          <w:rFonts w:eastAsia="Calibri" w:cs="Calibri"/>
          <w:sz w:val="24"/>
          <w:szCs w:val="24"/>
        </w:rPr>
        <w:t xml:space="preserve"> floor of the library)</w:t>
      </w:r>
    </w:p>
    <w:p w:rsidR="00B02160" w:rsidRPr="000D309C" w:rsidRDefault="00B02160" w:rsidP="00B02160">
      <w:pPr>
        <w:spacing w:after="0"/>
        <w:contextualSpacing/>
        <w:rPr>
          <w:rFonts w:eastAsia="Calibri" w:cs="Calibri"/>
          <w:sz w:val="24"/>
          <w:szCs w:val="24"/>
        </w:rPr>
      </w:pPr>
      <w:r w:rsidRPr="000D309C">
        <w:rPr>
          <w:rFonts w:eastAsia="Calibri" w:cs="Calibri"/>
          <w:sz w:val="24"/>
          <w:szCs w:val="24"/>
        </w:rPr>
        <w:t>Phone: 989-964-6061</w:t>
      </w:r>
    </w:p>
    <w:p w:rsidR="00B02160" w:rsidRPr="000D309C" w:rsidRDefault="00B02160" w:rsidP="00B02160">
      <w:pPr>
        <w:spacing w:after="0"/>
        <w:contextualSpacing/>
        <w:rPr>
          <w:rFonts w:eastAsia="Calibri" w:cs="Calibri"/>
          <w:sz w:val="24"/>
          <w:szCs w:val="24"/>
        </w:rPr>
      </w:pPr>
      <w:r w:rsidRPr="000D309C">
        <w:rPr>
          <w:rFonts w:eastAsia="Calibri" w:cs="Calibri"/>
          <w:sz w:val="24"/>
          <w:szCs w:val="24"/>
        </w:rPr>
        <w:t>Website: www.svsu.edu/writingcenter</w:t>
      </w:r>
    </w:p>
    <w:p w:rsidR="00B02160" w:rsidRPr="000D309C" w:rsidRDefault="00B02160" w:rsidP="00B02160">
      <w:pPr>
        <w:spacing w:after="0"/>
        <w:contextualSpacing/>
        <w:rPr>
          <w:rFonts w:eastAsia="Calibri" w:cs="Calibri"/>
          <w:b/>
          <w:bCs/>
          <w:sz w:val="24"/>
          <w:szCs w:val="24"/>
        </w:rPr>
      </w:pPr>
    </w:p>
    <w:p w:rsidR="00B02160" w:rsidRPr="000D309C" w:rsidRDefault="00B02160" w:rsidP="00B02160">
      <w:pPr>
        <w:spacing w:after="0"/>
        <w:contextualSpacing/>
        <w:rPr>
          <w:b/>
          <w:sz w:val="24"/>
          <w:szCs w:val="24"/>
        </w:rPr>
      </w:pPr>
      <w:r w:rsidRPr="000D309C">
        <w:rPr>
          <w:b/>
          <w:sz w:val="24"/>
          <w:szCs w:val="24"/>
        </w:rPr>
        <w:t>Reading/Viewing Schedule and Major Deadlines</w:t>
      </w:r>
      <w:r w:rsidRPr="000D309C">
        <w:rPr>
          <w:b/>
          <w:sz w:val="24"/>
          <w:szCs w:val="24"/>
        </w:rPr>
        <w:tab/>
      </w:r>
    </w:p>
    <w:p w:rsidR="00B02160" w:rsidRPr="000D309C" w:rsidRDefault="00B02160" w:rsidP="00B02160">
      <w:pPr>
        <w:spacing w:after="0"/>
        <w:contextualSpacing/>
        <w:rPr>
          <w:sz w:val="24"/>
          <w:szCs w:val="24"/>
        </w:rPr>
      </w:pPr>
      <w:r w:rsidRPr="000D309C">
        <w:rPr>
          <w:sz w:val="24"/>
          <w:szCs w:val="24"/>
        </w:rPr>
        <w:t>Reading: All reading must be completed before class</w:t>
      </w:r>
    </w:p>
    <w:p w:rsidR="00B02160" w:rsidRPr="000D309C" w:rsidRDefault="00B02160" w:rsidP="00B02160">
      <w:pPr>
        <w:spacing w:after="0"/>
        <w:contextualSpacing/>
        <w:rPr>
          <w:sz w:val="24"/>
          <w:szCs w:val="24"/>
        </w:rPr>
      </w:pPr>
      <w:r w:rsidRPr="000D309C">
        <w:rPr>
          <w:sz w:val="24"/>
          <w:szCs w:val="24"/>
        </w:rPr>
        <w:t>Viewing: All viewing will take place in class</w:t>
      </w:r>
    </w:p>
    <w:p w:rsidR="00B02160" w:rsidRPr="000D309C" w:rsidRDefault="00B02160" w:rsidP="00B02160">
      <w:pPr>
        <w:spacing w:after="0"/>
        <w:contextualSpacing/>
        <w:rPr>
          <w:sz w:val="24"/>
          <w:szCs w:val="24"/>
        </w:rPr>
      </w:pPr>
      <w:r w:rsidRPr="000D309C">
        <w:rPr>
          <w:sz w:val="24"/>
          <w:szCs w:val="24"/>
        </w:rPr>
        <w:t xml:space="preserve">Deadlines: Papers due by midnight going into the next day (Example: midnight </w:t>
      </w:r>
      <w:proofErr w:type="spellStart"/>
      <w:r w:rsidRPr="000D309C">
        <w:rPr>
          <w:sz w:val="24"/>
          <w:szCs w:val="24"/>
        </w:rPr>
        <w:t>Tu</w:t>
      </w:r>
      <w:proofErr w:type="spellEnd"/>
      <w:r w:rsidRPr="000D309C">
        <w:rPr>
          <w:sz w:val="24"/>
          <w:szCs w:val="24"/>
        </w:rPr>
        <w:t xml:space="preserve"> </w:t>
      </w:r>
      <w:r w:rsidRPr="000D309C">
        <w:rPr>
          <w:sz w:val="24"/>
          <w:szCs w:val="24"/>
        </w:rPr>
        <w:sym w:font="Wingdings" w:char="F0E0"/>
      </w:r>
      <w:r w:rsidRPr="000D309C">
        <w:rPr>
          <w:sz w:val="24"/>
          <w:szCs w:val="24"/>
        </w:rPr>
        <w:t xml:space="preserve"> Wed)</w:t>
      </w:r>
    </w:p>
    <w:p w:rsidR="00B02160" w:rsidRPr="000D309C" w:rsidRDefault="00B02160" w:rsidP="00B02160">
      <w:pPr>
        <w:contextualSpacing/>
        <w:rPr>
          <w:sz w:val="24"/>
          <w:szCs w:val="24"/>
        </w:rPr>
      </w:pPr>
    </w:p>
    <w:p w:rsidR="00B02160" w:rsidRPr="000D309C" w:rsidRDefault="00B02160">
      <w:pPr>
        <w:contextualSpacing/>
        <w:rPr>
          <w:i/>
          <w:sz w:val="24"/>
          <w:szCs w:val="24"/>
        </w:rPr>
      </w:pPr>
      <w:r w:rsidRPr="000D309C">
        <w:rPr>
          <w:i/>
          <w:sz w:val="24"/>
          <w:szCs w:val="24"/>
        </w:rPr>
        <w:t>Important note: This schedule is subject to changes. If any changes are made, I will inform you in-class and in writing via e-mail.</w:t>
      </w:r>
    </w:p>
    <w:p w:rsidR="001721E3" w:rsidRPr="000D309C" w:rsidRDefault="001721E3">
      <w:pPr>
        <w:rPr>
          <w:sz w:val="24"/>
          <w:szCs w:val="24"/>
        </w:rPr>
      </w:pPr>
      <w:r w:rsidRPr="000D309C">
        <w:rPr>
          <w:sz w:val="24"/>
          <w:szCs w:val="24"/>
        </w:rPr>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45"/>
        <w:gridCol w:w="8005"/>
      </w:tblGrid>
      <w:tr w:rsidR="00D22452" w:rsidRPr="000D309C" w:rsidTr="00E34194">
        <w:tc>
          <w:tcPr>
            <w:tcW w:w="1345" w:type="dxa"/>
          </w:tcPr>
          <w:p w:rsidR="00D22452" w:rsidRPr="00E34194" w:rsidRDefault="00D22452" w:rsidP="00377EF4">
            <w:pPr>
              <w:rPr>
                <w:b/>
                <w:sz w:val="24"/>
                <w:szCs w:val="24"/>
              </w:rPr>
            </w:pPr>
            <w:r w:rsidRPr="00E34194">
              <w:rPr>
                <w:b/>
                <w:sz w:val="24"/>
                <w:szCs w:val="24"/>
              </w:rPr>
              <w:t>Date</w:t>
            </w:r>
          </w:p>
        </w:tc>
        <w:tc>
          <w:tcPr>
            <w:tcW w:w="8005" w:type="dxa"/>
          </w:tcPr>
          <w:p w:rsidR="00D22452" w:rsidRPr="00E34194" w:rsidRDefault="00D22452" w:rsidP="00377EF4">
            <w:pPr>
              <w:rPr>
                <w:b/>
                <w:sz w:val="24"/>
                <w:szCs w:val="24"/>
              </w:rPr>
            </w:pPr>
            <w:r w:rsidRPr="00E34194">
              <w:rPr>
                <w:b/>
                <w:sz w:val="24"/>
                <w:szCs w:val="24"/>
              </w:rPr>
              <w:t>Reading</w:t>
            </w:r>
            <w:r w:rsidR="008C0972" w:rsidRPr="00E34194">
              <w:rPr>
                <w:b/>
                <w:sz w:val="24"/>
                <w:szCs w:val="24"/>
              </w:rPr>
              <w:t>/Due Dates</w:t>
            </w:r>
          </w:p>
        </w:tc>
      </w:tr>
      <w:tr w:rsidR="00D22452" w:rsidRPr="000D309C" w:rsidTr="00E34194">
        <w:tc>
          <w:tcPr>
            <w:tcW w:w="1345" w:type="dxa"/>
          </w:tcPr>
          <w:p w:rsidR="00D22452" w:rsidRPr="000D309C" w:rsidRDefault="00D22452" w:rsidP="00377EF4">
            <w:pPr>
              <w:rPr>
                <w:sz w:val="24"/>
                <w:szCs w:val="24"/>
              </w:rPr>
            </w:pPr>
            <w:proofErr w:type="spellStart"/>
            <w:r w:rsidRPr="000D309C">
              <w:rPr>
                <w:sz w:val="24"/>
                <w:szCs w:val="24"/>
              </w:rPr>
              <w:t>Tu</w:t>
            </w:r>
            <w:proofErr w:type="spellEnd"/>
            <w:r w:rsidRPr="000D309C">
              <w:rPr>
                <w:sz w:val="24"/>
                <w:szCs w:val="24"/>
              </w:rPr>
              <w:t>, 8/27</w:t>
            </w:r>
          </w:p>
        </w:tc>
        <w:tc>
          <w:tcPr>
            <w:tcW w:w="8005" w:type="dxa"/>
          </w:tcPr>
          <w:p w:rsidR="00D22452" w:rsidRPr="000D309C" w:rsidRDefault="001721E3" w:rsidP="00377EF4">
            <w:pPr>
              <w:rPr>
                <w:sz w:val="24"/>
                <w:szCs w:val="24"/>
              </w:rPr>
            </w:pPr>
            <w:r w:rsidRPr="000D309C">
              <w:rPr>
                <w:sz w:val="24"/>
                <w:szCs w:val="24"/>
              </w:rPr>
              <w:t>Intro to course; Diagnostic</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Th</w:t>
            </w:r>
            <w:proofErr w:type="spellEnd"/>
            <w:r w:rsidRPr="000D309C">
              <w:rPr>
                <w:sz w:val="24"/>
                <w:szCs w:val="24"/>
              </w:rPr>
              <w:t>, 8/29</w:t>
            </w:r>
          </w:p>
        </w:tc>
        <w:tc>
          <w:tcPr>
            <w:tcW w:w="8005" w:type="dxa"/>
          </w:tcPr>
          <w:p w:rsidR="008C0972" w:rsidRPr="000D309C" w:rsidRDefault="008C0972" w:rsidP="008C0972">
            <w:pPr>
              <w:contextualSpacing/>
              <w:rPr>
                <w:sz w:val="24"/>
                <w:szCs w:val="24"/>
              </w:rPr>
            </w:pPr>
            <w:r w:rsidRPr="000D309C">
              <w:rPr>
                <w:sz w:val="24"/>
                <w:szCs w:val="24"/>
              </w:rPr>
              <w:t>Ice breaker</w:t>
            </w:r>
          </w:p>
          <w:p w:rsidR="008C0972" w:rsidRPr="000D309C" w:rsidRDefault="008C0972" w:rsidP="008C0972">
            <w:pPr>
              <w:contextualSpacing/>
              <w:rPr>
                <w:sz w:val="24"/>
                <w:szCs w:val="24"/>
              </w:rPr>
            </w:pPr>
            <w:r w:rsidRPr="000D309C">
              <w:rPr>
                <w:i/>
                <w:sz w:val="24"/>
                <w:szCs w:val="24"/>
              </w:rPr>
              <w:t>Composition of Everyday Life (CEL)</w:t>
            </w:r>
            <w:r w:rsidRPr="000D309C">
              <w:rPr>
                <w:sz w:val="24"/>
                <w:szCs w:val="24"/>
              </w:rPr>
              <w:t>: Ch. 13</w:t>
            </w:r>
          </w:p>
          <w:p w:rsidR="008C0972" w:rsidRPr="000D309C" w:rsidRDefault="008C0972" w:rsidP="008C0972">
            <w:pPr>
              <w:contextualSpacing/>
              <w:rPr>
                <w:sz w:val="24"/>
                <w:szCs w:val="24"/>
              </w:rPr>
            </w:pPr>
            <w:r w:rsidRPr="000D309C">
              <w:rPr>
                <w:sz w:val="24"/>
                <w:szCs w:val="24"/>
              </w:rPr>
              <w:t>A1: Assignment sheet</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Tu</w:t>
            </w:r>
            <w:proofErr w:type="spellEnd"/>
            <w:r w:rsidRPr="000D309C">
              <w:rPr>
                <w:sz w:val="24"/>
                <w:szCs w:val="24"/>
              </w:rPr>
              <w:t>, 9/3</w:t>
            </w:r>
          </w:p>
        </w:tc>
        <w:tc>
          <w:tcPr>
            <w:tcW w:w="8005" w:type="dxa"/>
          </w:tcPr>
          <w:p w:rsidR="008C0972" w:rsidRPr="000D309C" w:rsidRDefault="008C0972" w:rsidP="008C0972">
            <w:pPr>
              <w:rPr>
                <w:sz w:val="24"/>
                <w:szCs w:val="24"/>
              </w:rPr>
            </w:pPr>
            <w:r w:rsidRPr="000D309C">
              <w:rPr>
                <w:sz w:val="24"/>
                <w:szCs w:val="24"/>
              </w:rPr>
              <w:t>No class: University Closed</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Th</w:t>
            </w:r>
            <w:proofErr w:type="spellEnd"/>
            <w:r w:rsidRPr="000D309C">
              <w:rPr>
                <w:sz w:val="24"/>
                <w:szCs w:val="24"/>
              </w:rPr>
              <w:t>, 9/5</w:t>
            </w:r>
          </w:p>
        </w:tc>
        <w:tc>
          <w:tcPr>
            <w:tcW w:w="8005" w:type="dxa"/>
          </w:tcPr>
          <w:p w:rsidR="008C0972" w:rsidRPr="000D309C" w:rsidRDefault="008C0972" w:rsidP="008C0972">
            <w:pPr>
              <w:rPr>
                <w:sz w:val="24"/>
                <w:szCs w:val="24"/>
              </w:rPr>
            </w:pPr>
            <w:r w:rsidRPr="000D309C">
              <w:rPr>
                <w:sz w:val="24"/>
                <w:szCs w:val="24"/>
              </w:rPr>
              <w:t>In-class: gathering sources and sending surveys</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Tu</w:t>
            </w:r>
            <w:proofErr w:type="spellEnd"/>
            <w:r w:rsidRPr="000D309C">
              <w:rPr>
                <w:sz w:val="24"/>
                <w:szCs w:val="24"/>
              </w:rPr>
              <w:t>, 9/10</w:t>
            </w:r>
          </w:p>
        </w:tc>
        <w:tc>
          <w:tcPr>
            <w:tcW w:w="8005" w:type="dxa"/>
          </w:tcPr>
          <w:p w:rsidR="008C0972" w:rsidRPr="000D309C" w:rsidRDefault="008C0972" w:rsidP="008C0972">
            <w:pPr>
              <w:rPr>
                <w:sz w:val="24"/>
                <w:szCs w:val="24"/>
              </w:rPr>
            </w:pPr>
            <w:r w:rsidRPr="000D309C">
              <w:rPr>
                <w:i/>
                <w:sz w:val="24"/>
                <w:szCs w:val="24"/>
              </w:rPr>
              <w:t>CEL</w:t>
            </w:r>
            <w:r w:rsidRPr="000D309C">
              <w:rPr>
                <w:sz w:val="24"/>
                <w:szCs w:val="24"/>
              </w:rPr>
              <w:t>: Ch. 14</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Th</w:t>
            </w:r>
            <w:proofErr w:type="spellEnd"/>
            <w:r w:rsidRPr="000D309C">
              <w:rPr>
                <w:sz w:val="24"/>
                <w:szCs w:val="24"/>
              </w:rPr>
              <w:t>, 9/12</w:t>
            </w:r>
          </w:p>
        </w:tc>
        <w:tc>
          <w:tcPr>
            <w:tcW w:w="8005" w:type="dxa"/>
          </w:tcPr>
          <w:p w:rsidR="00E34194" w:rsidRDefault="008C0972" w:rsidP="00E34194">
            <w:pPr>
              <w:rPr>
                <w:sz w:val="24"/>
                <w:szCs w:val="24"/>
              </w:rPr>
            </w:pPr>
            <w:r w:rsidRPr="000D309C">
              <w:rPr>
                <w:sz w:val="24"/>
                <w:szCs w:val="24"/>
              </w:rPr>
              <w:t>A2: Assignment sheet</w:t>
            </w:r>
            <w:r w:rsidR="00E34194" w:rsidRPr="000D309C">
              <w:rPr>
                <w:sz w:val="24"/>
                <w:szCs w:val="24"/>
              </w:rPr>
              <w:t xml:space="preserve"> </w:t>
            </w:r>
          </w:p>
          <w:p w:rsidR="008C0972" w:rsidRPr="00E34194" w:rsidRDefault="00E34194" w:rsidP="008C0972">
            <w:pPr>
              <w:rPr>
                <w:b/>
                <w:sz w:val="24"/>
                <w:szCs w:val="24"/>
              </w:rPr>
            </w:pPr>
            <w:r w:rsidRPr="00E34194">
              <w:rPr>
                <w:b/>
                <w:sz w:val="24"/>
                <w:szCs w:val="24"/>
              </w:rPr>
              <w:t>A1: Due</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Tu</w:t>
            </w:r>
            <w:proofErr w:type="spellEnd"/>
            <w:r w:rsidRPr="000D309C">
              <w:rPr>
                <w:sz w:val="24"/>
                <w:szCs w:val="24"/>
              </w:rPr>
              <w:t>, 9/17</w:t>
            </w:r>
          </w:p>
        </w:tc>
        <w:tc>
          <w:tcPr>
            <w:tcW w:w="8005" w:type="dxa"/>
          </w:tcPr>
          <w:p w:rsidR="008C0972" w:rsidRPr="000D309C" w:rsidRDefault="008C0972" w:rsidP="008C0972">
            <w:pPr>
              <w:rPr>
                <w:sz w:val="24"/>
                <w:szCs w:val="24"/>
              </w:rPr>
            </w:pPr>
            <w:r w:rsidRPr="000D309C">
              <w:rPr>
                <w:sz w:val="24"/>
                <w:szCs w:val="24"/>
              </w:rPr>
              <w:t>Library Session #1</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Th</w:t>
            </w:r>
            <w:proofErr w:type="spellEnd"/>
            <w:r w:rsidRPr="000D309C">
              <w:rPr>
                <w:sz w:val="24"/>
                <w:szCs w:val="24"/>
              </w:rPr>
              <w:t>, 9/19</w:t>
            </w:r>
          </w:p>
        </w:tc>
        <w:tc>
          <w:tcPr>
            <w:tcW w:w="8005" w:type="dxa"/>
          </w:tcPr>
          <w:p w:rsidR="008C0972" w:rsidRPr="000D309C" w:rsidRDefault="008C0972" w:rsidP="008C0972">
            <w:pPr>
              <w:rPr>
                <w:sz w:val="24"/>
                <w:szCs w:val="24"/>
              </w:rPr>
            </w:pPr>
            <w:r w:rsidRPr="000D309C">
              <w:rPr>
                <w:sz w:val="24"/>
                <w:szCs w:val="24"/>
              </w:rPr>
              <w:t>Ethos, Pathos, Logos</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Tu</w:t>
            </w:r>
            <w:proofErr w:type="spellEnd"/>
            <w:r w:rsidRPr="000D309C">
              <w:rPr>
                <w:sz w:val="24"/>
                <w:szCs w:val="24"/>
              </w:rPr>
              <w:t>, 9/24</w:t>
            </w:r>
          </w:p>
        </w:tc>
        <w:tc>
          <w:tcPr>
            <w:tcW w:w="8005" w:type="dxa"/>
          </w:tcPr>
          <w:p w:rsidR="008C0972" w:rsidRPr="000D309C" w:rsidRDefault="008C0972" w:rsidP="008C0972">
            <w:pPr>
              <w:rPr>
                <w:sz w:val="24"/>
                <w:szCs w:val="24"/>
              </w:rPr>
            </w:pPr>
            <w:r w:rsidRPr="000D309C">
              <w:rPr>
                <w:sz w:val="24"/>
                <w:szCs w:val="24"/>
              </w:rPr>
              <w:t xml:space="preserve">Analyzing Images: Primary and Secondary Images </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Th</w:t>
            </w:r>
            <w:proofErr w:type="spellEnd"/>
            <w:r w:rsidRPr="000D309C">
              <w:rPr>
                <w:sz w:val="24"/>
                <w:szCs w:val="24"/>
              </w:rPr>
              <w:t>, 9/26</w:t>
            </w:r>
          </w:p>
        </w:tc>
        <w:tc>
          <w:tcPr>
            <w:tcW w:w="8005" w:type="dxa"/>
          </w:tcPr>
          <w:p w:rsidR="008C0972" w:rsidRPr="000D309C" w:rsidRDefault="008C0972" w:rsidP="008C0972">
            <w:pPr>
              <w:rPr>
                <w:sz w:val="24"/>
                <w:szCs w:val="24"/>
              </w:rPr>
            </w:pPr>
            <w:r w:rsidRPr="000D309C">
              <w:rPr>
                <w:sz w:val="24"/>
                <w:szCs w:val="24"/>
              </w:rPr>
              <w:t xml:space="preserve">Analyzing Images: </w:t>
            </w:r>
            <w:proofErr w:type="spellStart"/>
            <w:r w:rsidRPr="000D309C">
              <w:rPr>
                <w:sz w:val="24"/>
                <w:szCs w:val="24"/>
              </w:rPr>
              <w:t>AdBusters</w:t>
            </w:r>
            <w:proofErr w:type="spellEnd"/>
          </w:p>
          <w:p w:rsidR="008C0972" w:rsidRPr="000D309C" w:rsidRDefault="008C0972" w:rsidP="008C0972">
            <w:pPr>
              <w:rPr>
                <w:sz w:val="24"/>
                <w:szCs w:val="24"/>
              </w:rPr>
            </w:pPr>
            <w:r w:rsidRPr="000D309C">
              <w:rPr>
                <w:sz w:val="24"/>
                <w:szCs w:val="24"/>
              </w:rPr>
              <w:lastRenderedPageBreak/>
              <w:t>P3: Assignment Sheet</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lastRenderedPageBreak/>
              <w:t>Tu</w:t>
            </w:r>
            <w:proofErr w:type="spellEnd"/>
            <w:r w:rsidRPr="000D309C">
              <w:rPr>
                <w:sz w:val="24"/>
                <w:szCs w:val="24"/>
              </w:rPr>
              <w:t>, 10/1</w:t>
            </w:r>
          </w:p>
        </w:tc>
        <w:tc>
          <w:tcPr>
            <w:tcW w:w="8005" w:type="dxa"/>
          </w:tcPr>
          <w:p w:rsidR="00E70FD4" w:rsidRPr="000D309C" w:rsidRDefault="00E70FD4" w:rsidP="008C0972">
            <w:pPr>
              <w:rPr>
                <w:sz w:val="24"/>
                <w:szCs w:val="24"/>
              </w:rPr>
            </w:pPr>
            <w:r w:rsidRPr="000D309C">
              <w:rPr>
                <w:i/>
                <w:sz w:val="24"/>
                <w:szCs w:val="24"/>
              </w:rPr>
              <w:t xml:space="preserve">The Simpsons </w:t>
            </w:r>
            <w:r w:rsidRPr="000D309C">
              <w:rPr>
                <w:sz w:val="24"/>
                <w:szCs w:val="24"/>
              </w:rPr>
              <w:t>“Homer’s Odyssey” (watch in class)</w:t>
            </w:r>
          </w:p>
          <w:p w:rsidR="00E70FD4" w:rsidRPr="000D309C" w:rsidRDefault="00E70FD4" w:rsidP="008C0972">
            <w:pPr>
              <w:rPr>
                <w:sz w:val="24"/>
                <w:szCs w:val="24"/>
              </w:rPr>
            </w:pPr>
            <w:r w:rsidRPr="000D309C">
              <w:rPr>
                <w:sz w:val="24"/>
                <w:szCs w:val="24"/>
              </w:rPr>
              <w:t>CEL: 591-592</w:t>
            </w:r>
          </w:p>
          <w:p w:rsidR="008C0972" w:rsidRPr="00E34194" w:rsidRDefault="008C0972" w:rsidP="008C0972">
            <w:pPr>
              <w:rPr>
                <w:b/>
                <w:sz w:val="24"/>
                <w:szCs w:val="24"/>
              </w:rPr>
            </w:pPr>
            <w:r w:rsidRPr="00E34194">
              <w:rPr>
                <w:b/>
                <w:sz w:val="24"/>
                <w:szCs w:val="24"/>
              </w:rPr>
              <w:t>A2: Due</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Th</w:t>
            </w:r>
            <w:proofErr w:type="spellEnd"/>
            <w:r w:rsidRPr="000D309C">
              <w:rPr>
                <w:sz w:val="24"/>
                <w:szCs w:val="24"/>
              </w:rPr>
              <w:t>, 10/3</w:t>
            </w:r>
          </w:p>
        </w:tc>
        <w:tc>
          <w:tcPr>
            <w:tcW w:w="8005" w:type="dxa"/>
          </w:tcPr>
          <w:p w:rsidR="008C0972" w:rsidRPr="000D309C" w:rsidRDefault="008C0972" w:rsidP="008C0972">
            <w:pPr>
              <w:rPr>
                <w:sz w:val="24"/>
                <w:szCs w:val="24"/>
              </w:rPr>
            </w:pPr>
            <w:r w:rsidRPr="000D309C">
              <w:rPr>
                <w:sz w:val="24"/>
                <w:szCs w:val="24"/>
              </w:rPr>
              <w:t xml:space="preserve">No class (Kim’s at a conference) </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Tu</w:t>
            </w:r>
            <w:proofErr w:type="spellEnd"/>
            <w:r w:rsidRPr="000D309C">
              <w:rPr>
                <w:sz w:val="24"/>
                <w:szCs w:val="24"/>
              </w:rPr>
              <w:t>, 10/8</w:t>
            </w:r>
          </w:p>
        </w:tc>
        <w:tc>
          <w:tcPr>
            <w:tcW w:w="8005" w:type="dxa"/>
          </w:tcPr>
          <w:p w:rsidR="008C0972" w:rsidRPr="000D309C" w:rsidRDefault="008C0972" w:rsidP="008C0972">
            <w:pPr>
              <w:rPr>
                <w:sz w:val="24"/>
                <w:szCs w:val="24"/>
              </w:rPr>
            </w:pPr>
            <w:r w:rsidRPr="000D309C">
              <w:rPr>
                <w:sz w:val="24"/>
                <w:szCs w:val="24"/>
              </w:rPr>
              <w:t>Library Session #2</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Th</w:t>
            </w:r>
            <w:proofErr w:type="spellEnd"/>
            <w:r w:rsidRPr="000D309C">
              <w:rPr>
                <w:sz w:val="24"/>
                <w:szCs w:val="24"/>
              </w:rPr>
              <w:t>, 10/10</w:t>
            </w:r>
          </w:p>
        </w:tc>
        <w:tc>
          <w:tcPr>
            <w:tcW w:w="8005" w:type="dxa"/>
          </w:tcPr>
          <w:p w:rsidR="008C0972" w:rsidRPr="000D309C" w:rsidRDefault="00E70FD4" w:rsidP="008C0972">
            <w:pPr>
              <w:rPr>
                <w:sz w:val="24"/>
                <w:szCs w:val="24"/>
              </w:rPr>
            </w:pPr>
            <w:r w:rsidRPr="000D309C">
              <w:rPr>
                <w:sz w:val="24"/>
                <w:szCs w:val="24"/>
              </w:rPr>
              <w:t>CEL: 282-283; 296-313</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Tu</w:t>
            </w:r>
            <w:proofErr w:type="spellEnd"/>
            <w:r w:rsidRPr="000D309C">
              <w:rPr>
                <w:sz w:val="24"/>
                <w:szCs w:val="24"/>
              </w:rPr>
              <w:t>, 10/15</w:t>
            </w:r>
          </w:p>
        </w:tc>
        <w:tc>
          <w:tcPr>
            <w:tcW w:w="8005" w:type="dxa"/>
          </w:tcPr>
          <w:p w:rsidR="008C0972" w:rsidRPr="000D309C" w:rsidRDefault="0054096F" w:rsidP="008C0972">
            <w:pPr>
              <w:rPr>
                <w:sz w:val="24"/>
                <w:szCs w:val="24"/>
              </w:rPr>
            </w:pPr>
            <w:r w:rsidRPr="000D309C">
              <w:rPr>
                <w:sz w:val="24"/>
                <w:szCs w:val="24"/>
              </w:rPr>
              <w:t>CEL: 589-590; 592-596</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Th</w:t>
            </w:r>
            <w:proofErr w:type="spellEnd"/>
            <w:r w:rsidRPr="000D309C">
              <w:rPr>
                <w:sz w:val="24"/>
                <w:szCs w:val="24"/>
              </w:rPr>
              <w:t>, 10/17</w:t>
            </w:r>
          </w:p>
        </w:tc>
        <w:tc>
          <w:tcPr>
            <w:tcW w:w="8005" w:type="dxa"/>
          </w:tcPr>
          <w:p w:rsidR="00E34194" w:rsidRDefault="008C0972" w:rsidP="008C0972">
            <w:pPr>
              <w:rPr>
                <w:sz w:val="24"/>
                <w:szCs w:val="24"/>
              </w:rPr>
            </w:pPr>
            <w:r w:rsidRPr="000D309C">
              <w:rPr>
                <w:sz w:val="24"/>
                <w:szCs w:val="24"/>
              </w:rPr>
              <w:t>Mid-Term Assessment</w:t>
            </w:r>
          </w:p>
          <w:p w:rsidR="008C0972" w:rsidRPr="00E34194" w:rsidRDefault="008C0972" w:rsidP="008C0972">
            <w:pPr>
              <w:rPr>
                <w:b/>
                <w:sz w:val="24"/>
                <w:szCs w:val="24"/>
              </w:rPr>
            </w:pPr>
            <w:r w:rsidRPr="00E34194">
              <w:rPr>
                <w:b/>
                <w:sz w:val="24"/>
                <w:szCs w:val="24"/>
              </w:rPr>
              <w:t>EEP3: Due</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Tu</w:t>
            </w:r>
            <w:proofErr w:type="spellEnd"/>
            <w:r w:rsidRPr="000D309C">
              <w:rPr>
                <w:sz w:val="24"/>
                <w:szCs w:val="24"/>
              </w:rPr>
              <w:t>, 10/22</w:t>
            </w:r>
          </w:p>
        </w:tc>
        <w:tc>
          <w:tcPr>
            <w:tcW w:w="8005" w:type="dxa"/>
          </w:tcPr>
          <w:p w:rsidR="0054096F" w:rsidRPr="000D309C" w:rsidRDefault="0093216E" w:rsidP="008C0972">
            <w:pPr>
              <w:rPr>
                <w:sz w:val="24"/>
                <w:szCs w:val="24"/>
              </w:rPr>
            </w:pPr>
            <w:r w:rsidRPr="000D309C">
              <w:rPr>
                <w:sz w:val="24"/>
                <w:szCs w:val="24"/>
              </w:rPr>
              <w:t>Mid-term assessment review</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Th</w:t>
            </w:r>
            <w:proofErr w:type="spellEnd"/>
            <w:r w:rsidRPr="000D309C">
              <w:rPr>
                <w:sz w:val="24"/>
                <w:szCs w:val="24"/>
              </w:rPr>
              <w:t>, 10/24</w:t>
            </w:r>
          </w:p>
        </w:tc>
        <w:tc>
          <w:tcPr>
            <w:tcW w:w="8005" w:type="dxa"/>
          </w:tcPr>
          <w:p w:rsidR="0093216E" w:rsidRPr="000D309C" w:rsidRDefault="0093216E" w:rsidP="008C0972">
            <w:pPr>
              <w:rPr>
                <w:sz w:val="24"/>
                <w:szCs w:val="24"/>
              </w:rPr>
            </w:pPr>
            <w:r w:rsidRPr="000D309C">
              <w:rPr>
                <w:sz w:val="24"/>
                <w:szCs w:val="24"/>
              </w:rPr>
              <w:t>CEL: 196-197; 220-243</w:t>
            </w:r>
          </w:p>
          <w:p w:rsidR="0093216E" w:rsidRPr="000D309C" w:rsidRDefault="0093216E" w:rsidP="008C0972">
            <w:pPr>
              <w:rPr>
                <w:sz w:val="24"/>
                <w:szCs w:val="24"/>
              </w:rPr>
            </w:pPr>
            <w:r w:rsidRPr="000D309C">
              <w:rPr>
                <w:sz w:val="24"/>
                <w:szCs w:val="24"/>
              </w:rPr>
              <w:t>P4: Assignment sheet</w:t>
            </w:r>
          </w:p>
          <w:p w:rsidR="008C0972" w:rsidRPr="00E34194" w:rsidRDefault="008C0972" w:rsidP="008C0972">
            <w:pPr>
              <w:rPr>
                <w:b/>
                <w:sz w:val="24"/>
                <w:szCs w:val="24"/>
              </w:rPr>
            </w:pPr>
            <w:r w:rsidRPr="00E34194">
              <w:rPr>
                <w:b/>
                <w:sz w:val="24"/>
                <w:szCs w:val="24"/>
              </w:rPr>
              <w:t>P3: Due</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Tu</w:t>
            </w:r>
            <w:proofErr w:type="spellEnd"/>
            <w:r w:rsidRPr="000D309C">
              <w:rPr>
                <w:sz w:val="24"/>
                <w:szCs w:val="24"/>
              </w:rPr>
              <w:t>, 10/29</w:t>
            </w:r>
          </w:p>
        </w:tc>
        <w:tc>
          <w:tcPr>
            <w:tcW w:w="8005" w:type="dxa"/>
          </w:tcPr>
          <w:p w:rsidR="008C0972" w:rsidRPr="000D309C" w:rsidRDefault="0093216E" w:rsidP="008C0972">
            <w:pPr>
              <w:rPr>
                <w:sz w:val="24"/>
                <w:szCs w:val="24"/>
              </w:rPr>
            </w:pPr>
            <w:r w:rsidRPr="000D309C">
              <w:rPr>
                <w:sz w:val="24"/>
                <w:szCs w:val="24"/>
              </w:rPr>
              <w:t>CEL: 198-218</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Th</w:t>
            </w:r>
            <w:proofErr w:type="spellEnd"/>
            <w:r w:rsidRPr="000D309C">
              <w:rPr>
                <w:sz w:val="24"/>
                <w:szCs w:val="24"/>
              </w:rPr>
              <w:t>, 10/31</w:t>
            </w:r>
          </w:p>
        </w:tc>
        <w:tc>
          <w:tcPr>
            <w:tcW w:w="8005" w:type="dxa"/>
          </w:tcPr>
          <w:p w:rsidR="008C0972" w:rsidRPr="000D309C" w:rsidRDefault="00B35159" w:rsidP="008C0972">
            <w:pPr>
              <w:rPr>
                <w:sz w:val="24"/>
                <w:szCs w:val="24"/>
              </w:rPr>
            </w:pPr>
            <w:r w:rsidRPr="000D309C">
              <w:rPr>
                <w:sz w:val="24"/>
                <w:szCs w:val="24"/>
              </w:rPr>
              <w:t>Gathering sources</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Tu</w:t>
            </w:r>
            <w:proofErr w:type="spellEnd"/>
            <w:r w:rsidRPr="000D309C">
              <w:rPr>
                <w:sz w:val="24"/>
                <w:szCs w:val="24"/>
              </w:rPr>
              <w:t>, 11/5</w:t>
            </w:r>
          </w:p>
        </w:tc>
        <w:tc>
          <w:tcPr>
            <w:tcW w:w="8005" w:type="dxa"/>
          </w:tcPr>
          <w:p w:rsidR="008C0972" w:rsidRPr="000D309C" w:rsidRDefault="00B35159" w:rsidP="008C0972">
            <w:pPr>
              <w:rPr>
                <w:sz w:val="24"/>
                <w:szCs w:val="24"/>
              </w:rPr>
            </w:pPr>
            <w:r w:rsidRPr="000D309C">
              <w:rPr>
                <w:sz w:val="24"/>
                <w:szCs w:val="24"/>
              </w:rPr>
              <w:t>CEL: 566-570</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Th</w:t>
            </w:r>
            <w:proofErr w:type="spellEnd"/>
            <w:r w:rsidRPr="000D309C">
              <w:rPr>
                <w:sz w:val="24"/>
                <w:szCs w:val="24"/>
              </w:rPr>
              <w:t>, 11/7</w:t>
            </w:r>
          </w:p>
        </w:tc>
        <w:tc>
          <w:tcPr>
            <w:tcW w:w="8005" w:type="dxa"/>
          </w:tcPr>
          <w:p w:rsidR="00B35159" w:rsidRPr="000D309C" w:rsidRDefault="00B35159" w:rsidP="008C0972">
            <w:pPr>
              <w:rPr>
                <w:sz w:val="24"/>
                <w:szCs w:val="24"/>
              </w:rPr>
            </w:pPr>
            <w:r w:rsidRPr="000D309C">
              <w:rPr>
                <w:sz w:val="24"/>
                <w:szCs w:val="24"/>
              </w:rPr>
              <w:t>P5: Assignment sheet</w:t>
            </w:r>
          </w:p>
          <w:p w:rsidR="00E34194" w:rsidRDefault="00B35159" w:rsidP="00E34194">
            <w:pPr>
              <w:rPr>
                <w:b/>
                <w:sz w:val="24"/>
                <w:szCs w:val="24"/>
              </w:rPr>
            </w:pPr>
            <w:r w:rsidRPr="000D309C">
              <w:rPr>
                <w:sz w:val="24"/>
                <w:szCs w:val="24"/>
              </w:rPr>
              <w:t>Take survey</w:t>
            </w:r>
            <w:r w:rsidR="00E34194" w:rsidRPr="00E34194">
              <w:rPr>
                <w:b/>
                <w:sz w:val="24"/>
                <w:szCs w:val="24"/>
              </w:rPr>
              <w:t xml:space="preserve"> </w:t>
            </w:r>
          </w:p>
          <w:p w:rsidR="00B35159" w:rsidRPr="00E34194" w:rsidRDefault="00E34194" w:rsidP="008C0972">
            <w:pPr>
              <w:rPr>
                <w:b/>
                <w:sz w:val="24"/>
                <w:szCs w:val="24"/>
              </w:rPr>
            </w:pPr>
            <w:r>
              <w:rPr>
                <w:b/>
                <w:sz w:val="24"/>
                <w:szCs w:val="24"/>
              </w:rPr>
              <w:t>EEP4: Due</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Tu</w:t>
            </w:r>
            <w:proofErr w:type="spellEnd"/>
            <w:r w:rsidRPr="000D309C">
              <w:rPr>
                <w:sz w:val="24"/>
                <w:szCs w:val="24"/>
              </w:rPr>
              <w:t>, 11/12</w:t>
            </w:r>
          </w:p>
        </w:tc>
        <w:tc>
          <w:tcPr>
            <w:tcW w:w="8005" w:type="dxa"/>
          </w:tcPr>
          <w:p w:rsidR="00B35159" w:rsidRPr="000D309C" w:rsidRDefault="00B35159" w:rsidP="008C0972">
            <w:pPr>
              <w:rPr>
                <w:sz w:val="24"/>
                <w:szCs w:val="24"/>
              </w:rPr>
            </w:pPr>
            <w:r w:rsidRPr="000D309C">
              <w:rPr>
                <w:i/>
                <w:sz w:val="24"/>
                <w:szCs w:val="24"/>
              </w:rPr>
              <w:t>CEL</w:t>
            </w:r>
            <w:r w:rsidRPr="000D309C">
              <w:rPr>
                <w:sz w:val="24"/>
                <w:szCs w:val="24"/>
              </w:rPr>
              <w:t>: “En</w:t>
            </w:r>
            <w:r w:rsidRPr="000D309C">
              <w:rPr>
                <w:sz w:val="24"/>
                <w:szCs w:val="24"/>
              </w:rPr>
              <w:t>titlement Education” (252-256)</w:t>
            </w:r>
          </w:p>
          <w:p w:rsidR="008C0972" w:rsidRPr="000D309C" w:rsidRDefault="00B35159" w:rsidP="008C0972">
            <w:pPr>
              <w:rPr>
                <w:sz w:val="24"/>
                <w:szCs w:val="24"/>
              </w:rPr>
            </w:pPr>
            <w:r w:rsidRPr="000D309C">
              <w:rPr>
                <w:sz w:val="24"/>
                <w:szCs w:val="24"/>
              </w:rPr>
              <w:t>Handouts: “Where All the Kids Are (Way) above Average”; survey results</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Th</w:t>
            </w:r>
            <w:proofErr w:type="spellEnd"/>
            <w:r w:rsidRPr="000D309C">
              <w:rPr>
                <w:sz w:val="24"/>
                <w:szCs w:val="24"/>
              </w:rPr>
              <w:t>, 11/14</w:t>
            </w:r>
          </w:p>
        </w:tc>
        <w:tc>
          <w:tcPr>
            <w:tcW w:w="8005" w:type="dxa"/>
          </w:tcPr>
          <w:p w:rsidR="00B35159" w:rsidRPr="000D309C" w:rsidRDefault="00B35159" w:rsidP="00B35159">
            <w:pPr>
              <w:rPr>
                <w:sz w:val="24"/>
                <w:szCs w:val="24"/>
              </w:rPr>
            </w:pPr>
            <w:r w:rsidRPr="000D309C">
              <w:rPr>
                <w:sz w:val="24"/>
                <w:szCs w:val="24"/>
              </w:rPr>
              <w:t>CEL: 246-247; 262-279</w:t>
            </w:r>
          </w:p>
          <w:p w:rsidR="008C0972" w:rsidRPr="00E34194" w:rsidRDefault="00B35159" w:rsidP="00B35159">
            <w:pPr>
              <w:rPr>
                <w:b/>
                <w:sz w:val="24"/>
                <w:szCs w:val="24"/>
              </w:rPr>
            </w:pPr>
            <w:r w:rsidRPr="00E34194">
              <w:rPr>
                <w:b/>
                <w:sz w:val="24"/>
                <w:szCs w:val="24"/>
              </w:rPr>
              <w:t>P4: Due</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Tu</w:t>
            </w:r>
            <w:proofErr w:type="spellEnd"/>
            <w:r w:rsidRPr="000D309C">
              <w:rPr>
                <w:sz w:val="24"/>
                <w:szCs w:val="24"/>
              </w:rPr>
              <w:t>, 11/19</w:t>
            </w:r>
          </w:p>
        </w:tc>
        <w:tc>
          <w:tcPr>
            <w:tcW w:w="8005" w:type="dxa"/>
          </w:tcPr>
          <w:p w:rsidR="008C0972" w:rsidRPr="000D309C" w:rsidRDefault="00B35159" w:rsidP="008C0972">
            <w:pPr>
              <w:rPr>
                <w:sz w:val="24"/>
                <w:szCs w:val="24"/>
              </w:rPr>
            </w:pPr>
            <w:r w:rsidRPr="000D309C">
              <w:rPr>
                <w:sz w:val="24"/>
                <w:szCs w:val="24"/>
              </w:rPr>
              <w:t>No class: conferences (B 358)</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Th</w:t>
            </w:r>
            <w:proofErr w:type="spellEnd"/>
            <w:r w:rsidRPr="000D309C">
              <w:rPr>
                <w:sz w:val="24"/>
                <w:szCs w:val="24"/>
              </w:rPr>
              <w:t>, 11/21</w:t>
            </w:r>
          </w:p>
        </w:tc>
        <w:tc>
          <w:tcPr>
            <w:tcW w:w="8005" w:type="dxa"/>
          </w:tcPr>
          <w:p w:rsidR="008C0972" w:rsidRPr="000D309C" w:rsidRDefault="00B35159" w:rsidP="008C0972">
            <w:pPr>
              <w:rPr>
                <w:sz w:val="24"/>
                <w:szCs w:val="24"/>
              </w:rPr>
            </w:pPr>
            <w:r w:rsidRPr="000D309C">
              <w:rPr>
                <w:sz w:val="24"/>
                <w:szCs w:val="24"/>
              </w:rPr>
              <w:t>No class: conferences (B 358)</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Tu</w:t>
            </w:r>
            <w:proofErr w:type="spellEnd"/>
            <w:r w:rsidRPr="000D309C">
              <w:rPr>
                <w:sz w:val="24"/>
                <w:szCs w:val="24"/>
              </w:rPr>
              <w:t>, 11/26</w:t>
            </w:r>
          </w:p>
        </w:tc>
        <w:tc>
          <w:tcPr>
            <w:tcW w:w="8005" w:type="dxa"/>
          </w:tcPr>
          <w:p w:rsidR="008C0972" w:rsidRPr="000D309C" w:rsidRDefault="00B35159" w:rsidP="008C0972">
            <w:pPr>
              <w:rPr>
                <w:sz w:val="24"/>
                <w:szCs w:val="24"/>
              </w:rPr>
            </w:pPr>
            <w:r w:rsidRPr="000D309C">
              <w:rPr>
                <w:sz w:val="24"/>
                <w:szCs w:val="24"/>
              </w:rPr>
              <w:t>What does it mean to respond to arguments?</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Th</w:t>
            </w:r>
            <w:proofErr w:type="spellEnd"/>
            <w:r w:rsidRPr="000D309C">
              <w:rPr>
                <w:sz w:val="24"/>
                <w:szCs w:val="24"/>
              </w:rPr>
              <w:t>, 11/28</w:t>
            </w:r>
          </w:p>
        </w:tc>
        <w:tc>
          <w:tcPr>
            <w:tcW w:w="8005" w:type="dxa"/>
          </w:tcPr>
          <w:p w:rsidR="008C0972" w:rsidRPr="000D309C" w:rsidRDefault="008C0972" w:rsidP="008C0972">
            <w:pPr>
              <w:rPr>
                <w:sz w:val="24"/>
                <w:szCs w:val="24"/>
              </w:rPr>
            </w:pPr>
            <w:r w:rsidRPr="000D309C">
              <w:rPr>
                <w:sz w:val="24"/>
                <w:szCs w:val="24"/>
              </w:rPr>
              <w:t>No class: University closed</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Tu</w:t>
            </w:r>
            <w:proofErr w:type="spellEnd"/>
            <w:r w:rsidRPr="000D309C">
              <w:rPr>
                <w:sz w:val="24"/>
                <w:szCs w:val="24"/>
              </w:rPr>
              <w:t>, 12/3</w:t>
            </w:r>
          </w:p>
        </w:tc>
        <w:tc>
          <w:tcPr>
            <w:tcW w:w="8005" w:type="dxa"/>
          </w:tcPr>
          <w:p w:rsidR="008C0972" w:rsidRPr="000D309C" w:rsidRDefault="00B35159" w:rsidP="008C0972">
            <w:pPr>
              <w:rPr>
                <w:sz w:val="24"/>
                <w:szCs w:val="24"/>
              </w:rPr>
            </w:pPr>
            <w:r w:rsidRPr="000D309C">
              <w:rPr>
                <w:sz w:val="24"/>
                <w:szCs w:val="24"/>
              </w:rPr>
              <w:t>Preliminary questions workshop</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Th</w:t>
            </w:r>
            <w:proofErr w:type="spellEnd"/>
            <w:r w:rsidRPr="000D309C">
              <w:rPr>
                <w:sz w:val="24"/>
                <w:szCs w:val="24"/>
              </w:rPr>
              <w:t>, 12/5</w:t>
            </w:r>
          </w:p>
        </w:tc>
        <w:tc>
          <w:tcPr>
            <w:tcW w:w="8005" w:type="dxa"/>
          </w:tcPr>
          <w:p w:rsidR="00B35159" w:rsidRDefault="00B35159" w:rsidP="008C0972">
            <w:pPr>
              <w:rPr>
                <w:sz w:val="24"/>
                <w:szCs w:val="24"/>
              </w:rPr>
            </w:pPr>
            <w:r w:rsidRPr="000D309C">
              <w:rPr>
                <w:sz w:val="24"/>
                <w:szCs w:val="24"/>
              </w:rPr>
              <w:t>Course evaluations (in-class)</w:t>
            </w:r>
          </w:p>
          <w:p w:rsidR="00E34194" w:rsidRPr="000D309C" w:rsidRDefault="00E34194" w:rsidP="008C0972">
            <w:pPr>
              <w:rPr>
                <w:sz w:val="24"/>
                <w:szCs w:val="24"/>
              </w:rPr>
            </w:pPr>
            <w:r>
              <w:rPr>
                <w:sz w:val="24"/>
                <w:szCs w:val="24"/>
              </w:rPr>
              <w:t>Last day of class</w:t>
            </w:r>
          </w:p>
          <w:p w:rsidR="008C0972" w:rsidRPr="00E34194" w:rsidRDefault="008C0972" w:rsidP="008C0972">
            <w:pPr>
              <w:rPr>
                <w:b/>
                <w:sz w:val="24"/>
                <w:szCs w:val="24"/>
              </w:rPr>
            </w:pPr>
            <w:r w:rsidRPr="00E34194">
              <w:rPr>
                <w:b/>
                <w:sz w:val="24"/>
                <w:szCs w:val="24"/>
              </w:rPr>
              <w:t>EEP5: Due</w:t>
            </w:r>
          </w:p>
        </w:tc>
      </w:tr>
      <w:tr w:rsidR="008C0972" w:rsidRPr="000D309C" w:rsidTr="00E34194">
        <w:tc>
          <w:tcPr>
            <w:tcW w:w="1345" w:type="dxa"/>
          </w:tcPr>
          <w:p w:rsidR="008C0972" w:rsidRPr="000D309C" w:rsidRDefault="008C0972" w:rsidP="008C0972">
            <w:pPr>
              <w:rPr>
                <w:sz w:val="24"/>
                <w:szCs w:val="24"/>
              </w:rPr>
            </w:pPr>
            <w:proofErr w:type="spellStart"/>
            <w:r w:rsidRPr="000D309C">
              <w:rPr>
                <w:sz w:val="24"/>
                <w:szCs w:val="24"/>
              </w:rPr>
              <w:t>Th</w:t>
            </w:r>
            <w:proofErr w:type="spellEnd"/>
            <w:r w:rsidRPr="000D309C">
              <w:rPr>
                <w:sz w:val="24"/>
                <w:szCs w:val="24"/>
              </w:rPr>
              <w:t>, 12/12</w:t>
            </w:r>
          </w:p>
        </w:tc>
        <w:tc>
          <w:tcPr>
            <w:tcW w:w="8005" w:type="dxa"/>
          </w:tcPr>
          <w:p w:rsidR="008C0972" w:rsidRPr="00E34194" w:rsidRDefault="008C0972" w:rsidP="008C0972">
            <w:pPr>
              <w:rPr>
                <w:b/>
                <w:sz w:val="24"/>
                <w:szCs w:val="24"/>
              </w:rPr>
            </w:pPr>
            <w:r w:rsidRPr="00E34194">
              <w:rPr>
                <w:b/>
                <w:sz w:val="24"/>
                <w:szCs w:val="24"/>
              </w:rPr>
              <w:t>P5: Due</w:t>
            </w:r>
          </w:p>
        </w:tc>
      </w:tr>
    </w:tbl>
    <w:p w:rsidR="00D22452" w:rsidRPr="000D309C" w:rsidRDefault="00D22452" w:rsidP="00D22452">
      <w:pPr>
        <w:rPr>
          <w:sz w:val="24"/>
          <w:szCs w:val="24"/>
        </w:rPr>
      </w:pPr>
    </w:p>
    <w:p w:rsidR="00377EF4" w:rsidRPr="000D309C" w:rsidRDefault="00377EF4">
      <w:pPr>
        <w:rPr>
          <w:sz w:val="24"/>
          <w:szCs w:val="24"/>
        </w:rPr>
      </w:pPr>
    </w:p>
    <w:sectPr w:rsidR="00377EF4" w:rsidRPr="000D3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52"/>
    <w:rsid w:val="00050B13"/>
    <w:rsid w:val="000D309C"/>
    <w:rsid w:val="001721E3"/>
    <w:rsid w:val="001738A2"/>
    <w:rsid w:val="00377EF4"/>
    <w:rsid w:val="004F6895"/>
    <w:rsid w:val="0054096F"/>
    <w:rsid w:val="00892CFB"/>
    <w:rsid w:val="008C0972"/>
    <w:rsid w:val="0093216E"/>
    <w:rsid w:val="009E2507"/>
    <w:rsid w:val="00B02160"/>
    <w:rsid w:val="00B35159"/>
    <w:rsid w:val="00C24B0A"/>
    <w:rsid w:val="00C31C5A"/>
    <w:rsid w:val="00C43717"/>
    <w:rsid w:val="00D045E0"/>
    <w:rsid w:val="00D22452"/>
    <w:rsid w:val="00E34194"/>
    <w:rsid w:val="00E70FD4"/>
    <w:rsid w:val="00FC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EE607-7A9B-46DC-82F1-96E349FE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24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93CD4-6B7A-48BE-9A4A-73B10EE5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7</cp:revision>
  <dcterms:created xsi:type="dcterms:W3CDTF">2013-08-17T14:18:00Z</dcterms:created>
  <dcterms:modified xsi:type="dcterms:W3CDTF">2013-08-21T18:48:00Z</dcterms:modified>
</cp:coreProperties>
</file>