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1B4E2" w14:textId="234D8446" w:rsidR="00F4720E" w:rsidRPr="004C6774" w:rsidRDefault="0049267C" w:rsidP="009C4927">
      <w:pPr>
        <w:spacing w:after="120"/>
        <w:jc w:val="center"/>
        <w:rPr>
          <w:sz w:val="42"/>
          <w:szCs w:val="42"/>
        </w:rPr>
      </w:pPr>
      <w:r>
        <w:rPr>
          <w:noProof/>
        </w:rPr>
        <w:drawing>
          <wp:inline distT="0" distB="0" distL="0" distR="0" wp14:anchorId="0D8381D4" wp14:editId="2B1B0E2D">
            <wp:extent cx="1437529" cy="10306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 por la Famili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921" cy="108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53A10" w14:textId="3EFD795D" w:rsidR="00CC3509" w:rsidRDefault="00CC3509" w:rsidP="00BE32DA">
      <w:pPr>
        <w:pStyle w:val="Subtitle"/>
        <w:spacing w:after="120" w:line="240" w:lineRule="auto"/>
      </w:pPr>
    </w:p>
    <w:p w14:paraId="24BA9694" w14:textId="77777777" w:rsidR="00870766" w:rsidRDefault="00870766" w:rsidP="00CC3509">
      <w:pPr>
        <w:spacing w:line="240" w:lineRule="auto"/>
        <w:jc w:val="both"/>
      </w:pPr>
    </w:p>
    <w:p w14:paraId="3EB9B225" w14:textId="25C4BD40" w:rsidR="00CC3509" w:rsidRDefault="001C6DF4" w:rsidP="00CC350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15346">
        <w:rPr>
          <w:sz w:val="24"/>
          <w:szCs w:val="24"/>
        </w:rPr>
        <w:t>8</w:t>
      </w:r>
      <w:r>
        <w:rPr>
          <w:sz w:val="24"/>
          <w:szCs w:val="24"/>
        </w:rPr>
        <w:t xml:space="preserve"> de </w:t>
      </w:r>
      <w:r w:rsidR="00815346">
        <w:rPr>
          <w:sz w:val="24"/>
          <w:szCs w:val="24"/>
        </w:rPr>
        <w:t>abril</w:t>
      </w:r>
      <w:r>
        <w:rPr>
          <w:sz w:val="24"/>
          <w:szCs w:val="24"/>
        </w:rPr>
        <w:t xml:space="preserve"> de 2020</w:t>
      </w:r>
    </w:p>
    <w:p w14:paraId="079D0C15" w14:textId="2EE52E36" w:rsidR="006D34CF" w:rsidRDefault="006D34CF" w:rsidP="00CC3509">
      <w:pPr>
        <w:spacing w:line="240" w:lineRule="auto"/>
        <w:jc w:val="both"/>
        <w:rPr>
          <w:sz w:val="24"/>
          <w:szCs w:val="24"/>
        </w:rPr>
      </w:pPr>
    </w:p>
    <w:p w14:paraId="4FD85CE5" w14:textId="096EAB4D" w:rsidR="006D34CF" w:rsidRDefault="006D34CF" w:rsidP="006D34CF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Hon</w:t>
      </w:r>
      <w:proofErr w:type="spellEnd"/>
      <w:r>
        <w:rPr>
          <w:sz w:val="24"/>
          <w:szCs w:val="24"/>
        </w:rPr>
        <w:t xml:space="preserve">. Wanda Vázquez </w:t>
      </w:r>
      <w:proofErr w:type="spellStart"/>
      <w:r>
        <w:rPr>
          <w:sz w:val="24"/>
          <w:szCs w:val="24"/>
        </w:rPr>
        <w:t>Garced</w:t>
      </w:r>
      <w:proofErr w:type="spellEnd"/>
      <w:r>
        <w:rPr>
          <w:sz w:val="24"/>
          <w:szCs w:val="24"/>
        </w:rPr>
        <w:br/>
        <w:t>Gobernadora de Puerto Rico</w:t>
      </w:r>
    </w:p>
    <w:p w14:paraId="76FE720B" w14:textId="66A3BD87" w:rsidR="007014D7" w:rsidRDefault="00EF6C51" w:rsidP="00AB794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cc.</w:t>
      </w:r>
      <w:proofErr w:type="spellEnd"/>
      <w:r>
        <w:rPr>
          <w:sz w:val="24"/>
          <w:szCs w:val="24"/>
        </w:rPr>
        <w:t xml:space="preserve"> </w:t>
      </w:r>
      <w:r w:rsidR="00AB7940">
        <w:rPr>
          <w:sz w:val="24"/>
          <w:szCs w:val="24"/>
        </w:rPr>
        <w:t>Sr. Héctor Albertorio</w:t>
      </w:r>
    </w:p>
    <w:p w14:paraId="5A1CD5EB" w14:textId="1FC2453C" w:rsidR="00AB7940" w:rsidRDefault="00AB7940" w:rsidP="00AB7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 Oficina Base de Fe</w:t>
      </w:r>
    </w:p>
    <w:p w14:paraId="7AE6DF57" w14:textId="4DE64623" w:rsidR="00EF6C51" w:rsidRDefault="00EF6C51" w:rsidP="00AB7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Fortaleza</w:t>
      </w:r>
    </w:p>
    <w:p w14:paraId="161D9C10" w14:textId="77777777" w:rsidR="00EF6C51" w:rsidRDefault="00EF6C51" w:rsidP="00AB7940">
      <w:pPr>
        <w:spacing w:after="0" w:line="240" w:lineRule="auto"/>
        <w:rPr>
          <w:sz w:val="24"/>
          <w:szCs w:val="24"/>
        </w:rPr>
      </w:pPr>
    </w:p>
    <w:p w14:paraId="733B57FE" w14:textId="77777777" w:rsidR="007014D7" w:rsidRDefault="007014D7" w:rsidP="00B8480D">
      <w:pPr>
        <w:spacing w:after="0" w:line="240" w:lineRule="auto"/>
        <w:jc w:val="both"/>
        <w:rPr>
          <w:sz w:val="24"/>
          <w:szCs w:val="24"/>
        </w:rPr>
      </w:pPr>
    </w:p>
    <w:p w14:paraId="6545017D" w14:textId="1A6A1885" w:rsidR="00B8480D" w:rsidRDefault="003D0C8F" w:rsidP="00B848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Honorable Gobernadora:</w:t>
      </w:r>
    </w:p>
    <w:p w14:paraId="5EAB6983" w14:textId="77777777" w:rsidR="003D0C8F" w:rsidRDefault="003D0C8F" w:rsidP="00B8480D">
      <w:pPr>
        <w:spacing w:after="0" w:line="240" w:lineRule="auto"/>
        <w:jc w:val="both"/>
        <w:rPr>
          <w:sz w:val="24"/>
          <w:szCs w:val="24"/>
        </w:rPr>
      </w:pPr>
    </w:p>
    <w:p w14:paraId="34869398" w14:textId="02742E7A" w:rsidR="00DF124D" w:rsidRDefault="00285112" w:rsidP="00B848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Antes de todo queremos felicitar</w:t>
      </w:r>
      <w:r w:rsidR="003D0C8F">
        <w:rPr>
          <w:sz w:val="24"/>
          <w:szCs w:val="24"/>
        </w:rPr>
        <w:t>le</w:t>
      </w:r>
      <w:r w:rsidR="00B62BF9">
        <w:rPr>
          <w:sz w:val="24"/>
          <w:szCs w:val="24"/>
        </w:rPr>
        <w:t xml:space="preserve"> a usted y a su</w:t>
      </w:r>
      <w:r>
        <w:rPr>
          <w:sz w:val="24"/>
          <w:szCs w:val="24"/>
        </w:rPr>
        <w:t xml:space="preserve"> equipo de trabajo y otras entidades por la labor que ha realizado en esta lucha contra la pandemia del Covid-19. </w:t>
      </w:r>
      <w:r w:rsidR="00B47B3D">
        <w:rPr>
          <w:sz w:val="24"/>
          <w:szCs w:val="24"/>
        </w:rPr>
        <w:t>Reconocemos la gran responsabilidad que tiene en sus manos</w:t>
      </w:r>
      <w:r w:rsidR="00382591">
        <w:rPr>
          <w:sz w:val="24"/>
          <w:szCs w:val="24"/>
        </w:rPr>
        <w:t xml:space="preserve"> y los grandes retos que ha tenido que enfrentar. Quiero que sepa que hay un amplio pueblo de fe en Puerto Rico que ora diariamente por usted y su equipo de trabajo.</w:t>
      </w:r>
      <w:r w:rsidR="00B47B3D">
        <w:rPr>
          <w:sz w:val="24"/>
          <w:szCs w:val="24"/>
        </w:rPr>
        <w:t xml:space="preserve"> </w:t>
      </w:r>
      <w:r w:rsidR="006F2BDF">
        <w:rPr>
          <w:sz w:val="24"/>
          <w:szCs w:val="24"/>
        </w:rPr>
        <w:t xml:space="preserve">Como </w:t>
      </w:r>
      <w:r w:rsidR="00382591">
        <w:rPr>
          <w:sz w:val="24"/>
          <w:szCs w:val="24"/>
        </w:rPr>
        <w:t xml:space="preserve">seguramente </w:t>
      </w:r>
      <w:r w:rsidR="006F2BDF">
        <w:rPr>
          <w:sz w:val="24"/>
          <w:szCs w:val="24"/>
        </w:rPr>
        <w:t xml:space="preserve">ha podido ver, todas las iglesias en Puerto Rico han estado dispuestas a cooperar, apoyar las órdenes ejecutivas y </w:t>
      </w:r>
      <w:r w:rsidR="003F631F">
        <w:rPr>
          <w:sz w:val="24"/>
          <w:szCs w:val="24"/>
        </w:rPr>
        <w:t xml:space="preserve">ser parte esencial del esfuerzo de concienciación y </w:t>
      </w:r>
      <w:r w:rsidR="0054419D">
        <w:rPr>
          <w:sz w:val="24"/>
          <w:szCs w:val="24"/>
        </w:rPr>
        <w:t xml:space="preserve">prevención para evitar al máximo el contagio de este virus que afecta al mundo entero. Y hemos cooperado aun cuando </w:t>
      </w:r>
      <w:r w:rsidR="00982BC9">
        <w:rPr>
          <w:sz w:val="24"/>
          <w:szCs w:val="24"/>
        </w:rPr>
        <w:t xml:space="preserve">sabemos que </w:t>
      </w:r>
      <w:r w:rsidR="0054419D">
        <w:rPr>
          <w:sz w:val="24"/>
          <w:szCs w:val="24"/>
        </w:rPr>
        <w:t>nuestra constitución</w:t>
      </w:r>
      <w:r w:rsidR="0019542F">
        <w:rPr>
          <w:sz w:val="24"/>
          <w:szCs w:val="24"/>
        </w:rPr>
        <w:t xml:space="preserve"> protege nuestra libertad de culto</w:t>
      </w:r>
      <w:r w:rsidR="004A32BF">
        <w:rPr>
          <w:sz w:val="24"/>
          <w:szCs w:val="24"/>
        </w:rPr>
        <w:t>,</w:t>
      </w:r>
      <w:r w:rsidR="00982BC9">
        <w:rPr>
          <w:sz w:val="24"/>
          <w:szCs w:val="24"/>
        </w:rPr>
        <w:t xml:space="preserve"> de</w:t>
      </w:r>
      <w:r w:rsidR="0019542F">
        <w:rPr>
          <w:sz w:val="24"/>
          <w:szCs w:val="24"/>
        </w:rPr>
        <w:t xml:space="preserve"> reunión</w:t>
      </w:r>
      <w:r w:rsidR="00B3139D">
        <w:rPr>
          <w:sz w:val="24"/>
          <w:szCs w:val="24"/>
        </w:rPr>
        <w:t>,</w:t>
      </w:r>
      <w:r w:rsidR="0019542F">
        <w:rPr>
          <w:sz w:val="24"/>
          <w:szCs w:val="24"/>
        </w:rPr>
        <w:t xml:space="preserve"> y </w:t>
      </w:r>
      <w:r w:rsidR="00982BC9">
        <w:rPr>
          <w:sz w:val="24"/>
          <w:szCs w:val="24"/>
        </w:rPr>
        <w:t xml:space="preserve">garantiza </w:t>
      </w:r>
      <w:r w:rsidR="0019542F">
        <w:rPr>
          <w:sz w:val="24"/>
          <w:szCs w:val="24"/>
        </w:rPr>
        <w:t xml:space="preserve">la separación de iglesia y estado. </w:t>
      </w:r>
      <w:r w:rsidR="00F8473C">
        <w:rPr>
          <w:sz w:val="24"/>
          <w:szCs w:val="24"/>
        </w:rPr>
        <w:t>El propósito de este comunicado es</w:t>
      </w:r>
      <w:r w:rsidR="00214319">
        <w:rPr>
          <w:sz w:val="24"/>
          <w:szCs w:val="24"/>
        </w:rPr>
        <w:t xml:space="preserve"> plantear un asunto donde</w:t>
      </w:r>
      <w:r w:rsidR="000B6FD1">
        <w:rPr>
          <w:sz w:val="24"/>
          <w:szCs w:val="24"/>
        </w:rPr>
        <w:t xml:space="preserve"> se han extendido unas </w:t>
      </w:r>
      <w:r w:rsidR="0022509D">
        <w:rPr>
          <w:sz w:val="24"/>
          <w:szCs w:val="24"/>
        </w:rPr>
        <w:t xml:space="preserve">excepciones que benefician a ciertas iglesias y a otras se les discrimina. Una de las órdenes ejecutivas permite que una iglesia pueda reunir hasta un máximo de 10 personas </w:t>
      </w:r>
      <w:r w:rsidR="00770CFA">
        <w:rPr>
          <w:sz w:val="24"/>
          <w:szCs w:val="24"/>
        </w:rPr>
        <w:t>para fines de transmisiones de cultos y servicios vía Internet o Televisión. Sin embargo</w:t>
      </w:r>
      <w:r w:rsidR="00654A5C">
        <w:rPr>
          <w:sz w:val="24"/>
          <w:szCs w:val="24"/>
        </w:rPr>
        <w:t>,</w:t>
      </w:r>
      <w:r w:rsidR="00770CFA">
        <w:rPr>
          <w:sz w:val="24"/>
          <w:szCs w:val="24"/>
        </w:rPr>
        <w:t xml:space="preserve"> existen cientos de iglesias en nuestro país que no cuentan con esos medios digitales </w:t>
      </w:r>
      <w:r w:rsidR="000B32D5">
        <w:rPr>
          <w:sz w:val="24"/>
          <w:szCs w:val="24"/>
        </w:rPr>
        <w:t xml:space="preserve">y </w:t>
      </w:r>
      <w:r w:rsidR="00822CFB">
        <w:rPr>
          <w:sz w:val="24"/>
          <w:szCs w:val="24"/>
        </w:rPr>
        <w:t>esa capacidad tecnológica, lo cual quedan excluidas</w:t>
      </w:r>
      <w:r w:rsidR="00C743CE">
        <w:rPr>
          <w:sz w:val="24"/>
          <w:szCs w:val="24"/>
        </w:rPr>
        <w:t xml:space="preserve"> e impedidas de llevar a cabo sus reuniones</w:t>
      </w:r>
      <w:r w:rsidR="00E8460B">
        <w:rPr>
          <w:sz w:val="24"/>
          <w:szCs w:val="24"/>
        </w:rPr>
        <w:t xml:space="preserve"> y mantener contacto con sus fieles</w:t>
      </w:r>
      <w:r w:rsidR="00C743CE">
        <w:rPr>
          <w:sz w:val="24"/>
          <w:szCs w:val="24"/>
        </w:rPr>
        <w:t>.</w:t>
      </w:r>
    </w:p>
    <w:p w14:paraId="07637FAD" w14:textId="0F25B9BC" w:rsidR="00C743CE" w:rsidRDefault="00C743CE" w:rsidP="00B8480D">
      <w:pPr>
        <w:spacing w:after="0" w:line="240" w:lineRule="auto"/>
        <w:jc w:val="both"/>
        <w:rPr>
          <w:sz w:val="24"/>
          <w:szCs w:val="24"/>
        </w:rPr>
      </w:pPr>
    </w:p>
    <w:p w14:paraId="35532961" w14:textId="3FD7BA5C" w:rsidR="00C743CE" w:rsidRDefault="0033410A" w:rsidP="00B848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774D93">
        <w:rPr>
          <w:sz w:val="24"/>
          <w:szCs w:val="24"/>
        </w:rPr>
        <w:t>p</w:t>
      </w:r>
      <w:r>
        <w:rPr>
          <w:sz w:val="24"/>
          <w:szCs w:val="24"/>
        </w:rPr>
        <w:t xml:space="preserve">residente Donald Trump ha establecido </w:t>
      </w:r>
      <w:r w:rsidR="00651178">
        <w:rPr>
          <w:sz w:val="24"/>
          <w:szCs w:val="24"/>
        </w:rPr>
        <w:t>un</w:t>
      </w:r>
      <w:r w:rsidR="000D3A7C">
        <w:rPr>
          <w:sz w:val="24"/>
          <w:szCs w:val="24"/>
        </w:rPr>
        <w:t xml:space="preserve">as guías para la reapertura gradual de </w:t>
      </w:r>
      <w:r w:rsidR="00C36CA4">
        <w:rPr>
          <w:sz w:val="24"/>
          <w:szCs w:val="24"/>
        </w:rPr>
        <w:t xml:space="preserve">varios establecimientos y lugares que incluye a las iglesias. </w:t>
      </w:r>
      <w:r w:rsidR="00774D93">
        <w:rPr>
          <w:sz w:val="24"/>
          <w:szCs w:val="24"/>
        </w:rPr>
        <w:t xml:space="preserve">Esto debe </w:t>
      </w:r>
      <w:r w:rsidR="006D2176">
        <w:rPr>
          <w:sz w:val="24"/>
          <w:szCs w:val="24"/>
        </w:rPr>
        <w:t>implementarse en las iglesias</w:t>
      </w:r>
      <w:r w:rsidR="001A2E9C">
        <w:rPr>
          <w:sz w:val="24"/>
          <w:szCs w:val="24"/>
        </w:rPr>
        <w:t xml:space="preserve"> aquí en la isla</w:t>
      </w:r>
      <w:r w:rsidR="006D2176">
        <w:rPr>
          <w:sz w:val="24"/>
          <w:szCs w:val="24"/>
        </w:rPr>
        <w:t>,</w:t>
      </w:r>
      <w:r w:rsidR="00774D93">
        <w:rPr>
          <w:sz w:val="24"/>
          <w:szCs w:val="24"/>
        </w:rPr>
        <w:t xml:space="preserve"> obviamente tomando todas las precauciones salubristas y manteniendo el distanciamiento necesario entre los congregantes. </w:t>
      </w:r>
      <w:r w:rsidR="00CF69D5">
        <w:rPr>
          <w:sz w:val="24"/>
          <w:szCs w:val="24"/>
        </w:rPr>
        <w:t xml:space="preserve">Entendemos que en la primera orden ejecutiva </w:t>
      </w:r>
      <w:r w:rsidR="00912E67">
        <w:rPr>
          <w:sz w:val="24"/>
          <w:szCs w:val="24"/>
        </w:rPr>
        <w:t xml:space="preserve">se mencionaron varios establecimientos, negocios y empresas y las iglesias no fueron mencionadas. Posteriormente se </w:t>
      </w:r>
      <w:r w:rsidR="009605E7">
        <w:rPr>
          <w:sz w:val="24"/>
          <w:szCs w:val="24"/>
        </w:rPr>
        <w:t xml:space="preserve">mencionó lo de las diez personas en caso de transmisiones digitales. Pero </w:t>
      </w:r>
      <w:proofErr w:type="gramStart"/>
      <w:r w:rsidR="009605E7">
        <w:rPr>
          <w:sz w:val="24"/>
          <w:szCs w:val="24"/>
        </w:rPr>
        <w:t>al día de hoy</w:t>
      </w:r>
      <w:proofErr w:type="gramEnd"/>
      <w:r w:rsidR="009605E7">
        <w:rPr>
          <w:sz w:val="24"/>
          <w:szCs w:val="24"/>
        </w:rPr>
        <w:t xml:space="preserve"> </w:t>
      </w:r>
      <w:r w:rsidR="00463934">
        <w:rPr>
          <w:sz w:val="24"/>
          <w:szCs w:val="24"/>
        </w:rPr>
        <w:t>no ha habido ninguna revisión ni mención del sector creyente, aunque entendemos el impo</w:t>
      </w:r>
      <w:r w:rsidR="00C70BD7">
        <w:rPr>
          <w:sz w:val="24"/>
          <w:szCs w:val="24"/>
        </w:rPr>
        <w:t xml:space="preserve">rtante rol social y </w:t>
      </w:r>
      <w:r w:rsidR="00DF35E5">
        <w:rPr>
          <w:sz w:val="24"/>
          <w:szCs w:val="24"/>
        </w:rPr>
        <w:t>la labor esencial que realizan las diversas congregaciones en el país.</w:t>
      </w:r>
      <w:r w:rsidR="004652C7">
        <w:rPr>
          <w:sz w:val="24"/>
          <w:szCs w:val="24"/>
        </w:rPr>
        <w:t xml:space="preserve"> El CDC ha establecido ciertos parámetros </w:t>
      </w:r>
      <w:r w:rsidR="002D6B72">
        <w:rPr>
          <w:sz w:val="24"/>
          <w:szCs w:val="24"/>
        </w:rPr>
        <w:t>qu</w:t>
      </w:r>
      <w:r w:rsidR="00EE6B34">
        <w:rPr>
          <w:sz w:val="24"/>
          <w:szCs w:val="24"/>
        </w:rPr>
        <w:t>e</w:t>
      </w:r>
      <w:r w:rsidR="002D6B72">
        <w:rPr>
          <w:sz w:val="24"/>
          <w:szCs w:val="24"/>
        </w:rPr>
        <w:t xml:space="preserve"> permiten a los establecimientos abrir </w:t>
      </w:r>
      <w:r w:rsidR="00D65135">
        <w:rPr>
          <w:sz w:val="24"/>
          <w:szCs w:val="24"/>
        </w:rPr>
        <w:t xml:space="preserve">y que bien pudieran ser implementados en las diversas congregaciones. En el caso de los creyentes católicos el asunto es </w:t>
      </w:r>
      <w:proofErr w:type="spellStart"/>
      <w:r w:rsidR="00D65135">
        <w:rPr>
          <w:sz w:val="24"/>
          <w:szCs w:val="24"/>
        </w:rPr>
        <w:t>aun</w:t>
      </w:r>
      <w:proofErr w:type="spellEnd"/>
      <w:r w:rsidR="00D65135">
        <w:rPr>
          <w:sz w:val="24"/>
          <w:szCs w:val="24"/>
        </w:rPr>
        <w:t xml:space="preserve"> más </w:t>
      </w:r>
      <w:r w:rsidR="00044771">
        <w:rPr>
          <w:sz w:val="24"/>
          <w:szCs w:val="24"/>
        </w:rPr>
        <w:t>crítico porque su teología establece que la eucaristía, y la confesión sacerdotal representan medios de gracia indispensables para su fe</w:t>
      </w:r>
      <w:r w:rsidR="00EE6B34">
        <w:rPr>
          <w:sz w:val="24"/>
          <w:szCs w:val="24"/>
        </w:rPr>
        <w:t xml:space="preserve"> y su vida religio</w:t>
      </w:r>
      <w:r w:rsidR="00B61E48">
        <w:rPr>
          <w:sz w:val="24"/>
          <w:szCs w:val="24"/>
        </w:rPr>
        <w:t>s</w:t>
      </w:r>
      <w:r w:rsidR="00EE6B34">
        <w:rPr>
          <w:sz w:val="24"/>
          <w:szCs w:val="24"/>
        </w:rPr>
        <w:t>a</w:t>
      </w:r>
      <w:r w:rsidR="00044771">
        <w:rPr>
          <w:sz w:val="24"/>
          <w:szCs w:val="24"/>
        </w:rPr>
        <w:t xml:space="preserve">. </w:t>
      </w:r>
      <w:r w:rsidR="005A58BA">
        <w:rPr>
          <w:sz w:val="24"/>
          <w:szCs w:val="24"/>
        </w:rPr>
        <w:t>Pero aun para los creyentes evangélicos, el congregarse en el culto público es un mandato y responsabilidad de todo creyente.</w:t>
      </w:r>
    </w:p>
    <w:p w14:paraId="03A4B769" w14:textId="611CFAF4" w:rsidR="006D2176" w:rsidRDefault="006D2176" w:rsidP="00B8480D">
      <w:pPr>
        <w:spacing w:after="0" w:line="240" w:lineRule="auto"/>
        <w:jc w:val="both"/>
        <w:rPr>
          <w:sz w:val="24"/>
          <w:szCs w:val="24"/>
        </w:rPr>
      </w:pPr>
    </w:p>
    <w:p w14:paraId="2FD44B3E" w14:textId="722BA71F" w:rsidR="006D2176" w:rsidRDefault="007A731D" w:rsidP="00B848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Deseamos compartir varias sugerencias y opciones al respecto. Hay iglesias que </w:t>
      </w:r>
      <w:r w:rsidR="00612686">
        <w:rPr>
          <w:sz w:val="24"/>
          <w:szCs w:val="24"/>
        </w:rPr>
        <w:t xml:space="preserve">en otros lugares están realizando cultos en los estacionamientos. Algunas han establecido reglas de distanciamiento social </w:t>
      </w:r>
      <w:r w:rsidR="00732C75">
        <w:rPr>
          <w:sz w:val="24"/>
          <w:szCs w:val="24"/>
        </w:rPr>
        <w:t xml:space="preserve">en los mismos templos. </w:t>
      </w:r>
      <w:r w:rsidR="007E01EE">
        <w:rPr>
          <w:sz w:val="24"/>
          <w:szCs w:val="24"/>
        </w:rPr>
        <w:t xml:space="preserve">Y en lo que respecta a la cena del Señor o eucaristía, se han seguido procedimientos muy parecidos a </w:t>
      </w:r>
      <w:r w:rsidR="000844EE">
        <w:rPr>
          <w:sz w:val="24"/>
          <w:szCs w:val="24"/>
        </w:rPr>
        <w:t xml:space="preserve">las filas que se hacen en las farmacias, bancos y supermercados. </w:t>
      </w:r>
      <w:r w:rsidR="00F01404">
        <w:rPr>
          <w:sz w:val="24"/>
          <w:szCs w:val="24"/>
        </w:rPr>
        <w:t xml:space="preserve">De nuevo, el gobierno debe estar confiado en que las diversas iglesias seguirán cooperando </w:t>
      </w:r>
      <w:r w:rsidR="002F200D">
        <w:rPr>
          <w:sz w:val="24"/>
          <w:szCs w:val="24"/>
        </w:rPr>
        <w:t xml:space="preserve">y siendo parte esencial de esta batalla contra esta pandemia que nos afecta a todos. </w:t>
      </w:r>
      <w:r w:rsidR="00B0558C">
        <w:rPr>
          <w:sz w:val="24"/>
          <w:szCs w:val="24"/>
        </w:rPr>
        <w:t xml:space="preserve">Por supuesto, cada iglesia y congregación en Puerto Rico es </w:t>
      </w:r>
      <w:r w:rsidR="001F4195">
        <w:rPr>
          <w:sz w:val="24"/>
          <w:szCs w:val="24"/>
        </w:rPr>
        <w:t xml:space="preserve">diferente y tiene su idiosincrasia particular, propia de </w:t>
      </w:r>
      <w:r w:rsidR="00CA3F85">
        <w:rPr>
          <w:sz w:val="24"/>
          <w:szCs w:val="24"/>
        </w:rPr>
        <w:t xml:space="preserve">su comunidad de fe. No podemos agruparlas a todas y establecer parámetros pensando que el pueblo creyente es un ente homogéneo </w:t>
      </w:r>
      <w:r w:rsidR="00D65B58">
        <w:rPr>
          <w:sz w:val="24"/>
          <w:szCs w:val="24"/>
        </w:rPr>
        <w:t xml:space="preserve">y monolítico. Hay iglesias en las grandes ciudades y centros urbanos. Pero también hay iglesias pequeñas en nuestros campos y lugares remotos de nuestra amada isla. </w:t>
      </w:r>
      <w:r w:rsidR="0084169B">
        <w:rPr>
          <w:sz w:val="24"/>
          <w:szCs w:val="24"/>
        </w:rPr>
        <w:t xml:space="preserve">Las hay que reúnen a cientos y hasta miles de feligreses, y las hay que reúnen a un pequeño grupito de fieles. </w:t>
      </w:r>
      <w:r w:rsidR="00A02137">
        <w:rPr>
          <w:sz w:val="24"/>
          <w:szCs w:val="24"/>
        </w:rPr>
        <w:t>Pero fue el mismo Jesús quien dijo que donde hay dos o más congregados en mi nombre, ahí estoy yo en medio de ellos.</w:t>
      </w:r>
    </w:p>
    <w:p w14:paraId="0FB73591" w14:textId="028EC556" w:rsidR="00A02137" w:rsidRDefault="00A02137" w:rsidP="00B8480D">
      <w:pPr>
        <w:spacing w:after="0" w:line="240" w:lineRule="auto"/>
        <w:jc w:val="both"/>
        <w:rPr>
          <w:sz w:val="24"/>
          <w:szCs w:val="24"/>
        </w:rPr>
      </w:pPr>
    </w:p>
    <w:p w14:paraId="3A35168F" w14:textId="57A32C75" w:rsidR="00A02137" w:rsidRDefault="00146C44" w:rsidP="00B848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Esperamos que </w:t>
      </w:r>
      <w:r w:rsidR="00223DD0">
        <w:rPr>
          <w:sz w:val="24"/>
          <w:szCs w:val="24"/>
        </w:rPr>
        <w:t xml:space="preserve">usted, honorable Gobernadora, tome en cuenta nuestras preocupaciones </w:t>
      </w:r>
      <w:r w:rsidR="005A7AB6">
        <w:rPr>
          <w:sz w:val="24"/>
          <w:szCs w:val="24"/>
        </w:rPr>
        <w:t xml:space="preserve">y podamos abrir </w:t>
      </w:r>
      <w:r>
        <w:rPr>
          <w:sz w:val="24"/>
          <w:szCs w:val="24"/>
        </w:rPr>
        <w:t xml:space="preserve">puentes de diálogo con el sector creyente </w:t>
      </w:r>
      <w:r w:rsidR="005A7AB6">
        <w:rPr>
          <w:sz w:val="24"/>
          <w:szCs w:val="24"/>
        </w:rPr>
        <w:t>de manera</w:t>
      </w:r>
      <w:r>
        <w:rPr>
          <w:sz w:val="24"/>
          <w:szCs w:val="24"/>
        </w:rPr>
        <w:t xml:space="preserve"> que </w:t>
      </w:r>
      <w:r w:rsidR="00F22B24">
        <w:rPr>
          <w:sz w:val="24"/>
          <w:szCs w:val="24"/>
        </w:rPr>
        <w:t>juntos podamos delinear algunas opciones y alternativas que conduzcan a la gradual reapertura de nuestros lugares de culto a Dios</w:t>
      </w:r>
      <w:r w:rsidR="00FC5A45">
        <w:rPr>
          <w:sz w:val="24"/>
          <w:szCs w:val="24"/>
        </w:rPr>
        <w:t xml:space="preserve">, tomando las debidas precauciones. Y de nuevo, reiteramos nuestro apoyo en oración y cooperación con nuestras entidades </w:t>
      </w:r>
      <w:r w:rsidR="00AA407A">
        <w:rPr>
          <w:sz w:val="24"/>
          <w:szCs w:val="24"/>
        </w:rPr>
        <w:t>gubernamentales.</w:t>
      </w:r>
    </w:p>
    <w:p w14:paraId="041AE7D8" w14:textId="173D0317" w:rsidR="00D40D5C" w:rsidRDefault="00D40D5C" w:rsidP="00B8480D">
      <w:pPr>
        <w:spacing w:after="0" w:line="240" w:lineRule="auto"/>
        <w:jc w:val="both"/>
        <w:rPr>
          <w:sz w:val="24"/>
          <w:szCs w:val="24"/>
        </w:rPr>
      </w:pPr>
    </w:p>
    <w:p w14:paraId="1AAC56FC" w14:textId="09A92A88" w:rsidR="00D40D5C" w:rsidRDefault="00D40D5C" w:rsidP="00B8480D">
      <w:pPr>
        <w:spacing w:after="0" w:line="240" w:lineRule="auto"/>
        <w:jc w:val="both"/>
        <w:rPr>
          <w:sz w:val="24"/>
          <w:szCs w:val="24"/>
        </w:rPr>
      </w:pPr>
    </w:p>
    <w:p w14:paraId="39D1475F" w14:textId="77777777" w:rsidR="00D40D5C" w:rsidRDefault="00D40D5C" w:rsidP="00B8480D">
      <w:pPr>
        <w:spacing w:after="0" w:line="240" w:lineRule="auto"/>
        <w:jc w:val="both"/>
        <w:rPr>
          <w:sz w:val="24"/>
          <w:szCs w:val="24"/>
        </w:rPr>
      </w:pPr>
    </w:p>
    <w:p w14:paraId="72E79238" w14:textId="38E156CB" w:rsidR="005A7AB6" w:rsidRDefault="005A7AB6" w:rsidP="00B8480D">
      <w:pPr>
        <w:spacing w:after="0" w:line="240" w:lineRule="auto"/>
        <w:jc w:val="both"/>
        <w:rPr>
          <w:sz w:val="24"/>
          <w:szCs w:val="24"/>
        </w:rPr>
      </w:pPr>
    </w:p>
    <w:p w14:paraId="37CB8BAE" w14:textId="44D9DAB6" w:rsidR="005A7AB6" w:rsidRDefault="00C72906" w:rsidP="00B848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Muy respetuosamente,</w:t>
      </w:r>
    </w:p>
    <w:p w14:paraId="74A8528E" w14:textId="245EF843" w:rsidR="00C72906" w:rsidRDefault="00C72906" w:rsidP="00B8480D">
      <w:pPr>
        <w:spacing w:after="0" w:line="240" w:lineRule="auto"/>
        <w:jc w:val="both"/>
        <w:rPr>
          <w:sz w:val="24"/>
          <w:szCs w:val="24"/>
        </w:rPr>
      </w:pPr>
    </w:p>
    <w:p w14:paraId="137D1684" w14:textId="2D263BD9" w:rsidR="00C72906" w:rsidRDefault="00C72906" w:rsidP="00B8480D">
      <w:pPr>
        <w:spacing w:after="0" w:line="240" w:lineRule="auto"/>
        <w:jc w:val="both"/>
        <w:rPr>
          <w:sz w:val="24"/>
          <w:szCs w:val="24"/>
        </w:rPr>
      </w:pPr>
    </w:p>
    <w:p w14:paraId="51E2ECF4" w14:textId="2ED2D0BF" w:rsidR="00D40D5C" w:rsidRDefault="008121EE" w:rsidP="00B8480D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FBFA5F" wp14:editId="5A37DD11">
            <wp:simplePos x="0" y="0"/>
            <wp:positionH relativeFrom="column">
              <wp:posOffset>-187960</wp:posOffset>
            </wp:positionH>
            <wp:positionV relativeFrom="paragraph">
              <wp:posOffset>46990</wp:posOffset>
            </wp:positionV>
            <wp:extent cx="1939290" cy="674370"/>
            <wp:effectExtent l="0" t="0" r="381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Re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6F3952" w14:textId="1AF6E25F" w:rsidR="00C72906" w:rsidRDefault="00C72906" w:rsidP="00B8480D">
      <w:pPr>
        <w:spacing w:after="0" w:line="240" w:lineRule="auto"/>
        <w:jc w:val="both"/>
        <w:rPr>
          <w:sz w:val="24"/>
          <w:szCs w:val="24"/>
        </w:rPr>
      </w:pPr>
    </w:p>
    <w:p w14:paraId="6E25A6B2" w14:textId="77777777" w:rsidR="008121EE" w:rsidRDefault="008121EE" w:rsidP="00C72906">
      <w:pPr>
        <w:spacing w:after="0" w:line="240" w:lineRule="auto"/>
        <w:rPr>
          <w:sz w:val="24"/>
          <w:szCs w:val="24"/>
        </w:rPr>
      </w:pPr>
    </w:p>
    <w:p w14:paraId="7AEFA2FB" w14:textId="77777777" w:rsidR="008121EE" w:rsidRDefault="008121EE" w:rsidP="00C72906">
      <w:pPr>
        <w:spacing w:after="0" w:line="240" w:lineRule="auto"/>
        <w:rPr>
          <w:sz w:val="24"/>
          <w:szCs w:val="24"/>
        </w:rPr>
      </w:pPr>
    </w:p>
    <w:p w14:paraId="0C57195A" w14:textId="3578EB82" w:rsidR="00C72906" w:rsidRDefault="00C72906" w:rsidP="00C729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Pastor René X. Pereira Morales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Presidente</w:t>
      </w:r>
      <w:proofErr w:type="gramEnd"/>
      <w:r>
        <w:rPr>
          <w:sz w:val="24"/>
          <w:szCs w:val="24"/>
        </w:rPr>
        <w:t xml:space="preserve"> de PR por la Familia</w:t>
      </w:r>
    </w:p>
    <w:p w14:paraId="5A04FEF3" w14:textId="66AB2907" w:rsidR="00D40D5C" w:rsidRDefault="00D40D5C" w:rsidP="00C729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 </w:t>
      </w:r>
      <w:r w:rsidR="00CD2FC9">
        <w:rPr>
          <w:sz w:val="24"/>
          <w:szCs w:val="24"/>
        </w:rPr>
        <w:t>m</w:t>
      </w:r>
      <w:r>
        <w:rPr>
          <w:sz w:val="24"/>
          <w:szCs w:val="24"/>
        </w:rPr>
        <w:t xml:space="preserve">inistro </w:t>
      </w:r>
      <w:r w:rsidR="008121EE">
        <w:rPr>
          <w:sz w:val="24"/>
          <w:szCs w:val="24"/>
        </w:rPr>
        <w:t>Bautista del Sur</w:t>
      </w:r>
    </w:p>
    <w:p w14:paraId="5E6B094B" w14:textId="4B505D79" w:rsidR="00E0298B" w:rsidRDefault="00E0298B" w:rsidP="00C72906">
      <w:pPr>
        <w:spacing w:after="0" w:line="240" w:lineRule="auto"/>
        <w:rPr>
          <w:sz w:val="24"/>
          <w:szCs w:val="24"/>
        </w:rPr>
      </w:pPr>
    </w:p>
    <w:p w14:paraId="651EB73B" w14:textId="405BE56F" w:rsidR="00E0298B" w:rsidRDefault="00E0298B" w:rsidP="00C729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787.239.9665</w:t>
      </w:r>
    </w:p>
    <w:p w14:paraId="207DB9D4" w14:textId="23738A02" w:rsidR="00E0298B" w:rsidRDefault="00E0298B" w:rsidP="00C729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rexapemo@gmail.com</w:t>
      </w:r>
    </w:p>
    <w:sectPr w:rsidR="00E0298B" w:rsidSect="008707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09"/>
    <w:rsid w:val="00016B7F"/>
    <w:rsid w:val="000232DF"/>
    <w:rsid w:val="00026051"/>
    <w:rsid w:val="00026682"/>
    <w:rsid w:val="00030EF1"/>
    <w:rsid w:val="00044771"/>
    <w:rsid w:val="00051A33"/>
    <w:rsid w:val="0005639D"/>
    <w:rsid w:val="0007213B"/>
    <w:rsid w:val="00075D0E"/>
    <w:rsid w:val="000844EE"/>
    <w:rsid w:val="0009149C"/>
    <w:rsid w:val="00095D00"/>
    <w:rsid w:val="00095F19"/>
    <w:rsid w:val="000A0622"/>
    <w:rsid w:val="000A742F"/>
    <w:rsid w:val="000B1023"/>
    <w:rsid w:val="000B32D5"/>
    <w:rsid w:val="000B6FD1"/>
    <w:rsid w:val="000B784D"/>
    <w:rsid w:val="000C6BC9"/>
    <w:rsid w:val="000D3A7C"/>
    <w:rsid w:val="000E65C7"/>
    <w:rsid w:val="0010002B"/>
    <w:rsid w:val="00102F65"/>
    <w:rsid w:val="001221CF"/>
    <w:rsid w:val="0012502D"/>
    <w:rsid w:val="001257B3"/>
    <w:rsid w:val="00125CDF"/>
    <w:rsid w:val="00125E28"/>
    <w:rsid w:val="00136E40"/>
    <w:rsid w:val="00145222"/>
    <w:rsid w:val="00146C44"/>
    <w:rsid w:val="001531E0"/>
    <w:rsid w:val="001568A9"/>
    <w:rsid w:val="00164156"/>
    <w:rsid w:val="001757EB"/>
    <w:rsid w:val="001902F8"/>
    <w:rsid w:val="0019542F"/>
    <w:rsid w:val="001A2E9C"/>
    <w:rsid w:val="001A3962"/>
    <w:rsid w:val="001B3A96"/>
    <w:rsid w:val="001C2755"/>
    <w:rsid w:val="001C577E"/>
    <w:rsid w:val="001C6DF4"/>
    <w:rsid w:val="001E281B"/>
    <w:rsid w:val="001F4195"/>
    <w:rsid w:val="001F5E72"/>
    <w:rsid w:val="001F6142"/>
    <w:rsid w:val="0020334A"/>
    <w:rsid w:val="00211DD1"/>
    <w:rsid w:val="00214319"/>
    <w:rsid w:val="00214A99"/>
    <w:rsid w:val="00214F7C"/>
    <w:rsid w:val="00215A69"/>
    <w:rsid w:val="00223DD0"/>
    <w:rsid w:val="0022509D"/>
    <w:rsid w:val="00245EBD"/>
    <w:rsid w:val="00253714"/>
    <w:rsid w:val="00263874"/>
    <w:rsid w:val="0027299C"/>
    <w:rsid w:val="00280A78"/>
    <w:rsid w:val="00285112"/>
    <w:rsid w:val="00294609"/>
    <w:rsid w:val="002A1899"/>
    <w:rsid w:val="002A5AC4"/>
    <w:rsid w:val="002B306A"/>
    <w:rsid w:val="002C3680"/>
    <w:rsid w:val="002D6B72"/>
    <w:rsid w:val="002E4177"/>
    <w:rsid w:val="002F0468"/>
    <w:rsid w:val="002F200D"/>
    <w:rsid w:val="003057F1"/>
    <w:rsid w:val="0033410A"/>
    <w:rsid w:val="003430C7"/>
    <w:rsid w:val="0034377B"/>
    <w:rsid w:val="00345A3C"/>
    <w:rsid w:val="00353ED8"/>
    <w:rsid w:val="0036076F"/>
    <w:rsid w:val="00366076"/>
    <w:rsid w:val="00382591"/>
    <w:rsid w:val="003945EE"/>
    <w:rsid w:val="003A3A8D"/>
    <w:rsid w:val="003D0C8F"/>
    <w:rsid w:val="003D348A"/>
    <w:rsid w:val="003D48ED"/>
    <w:rsid w:val="003D7184"/>
    <w:rsid w:val="003E4A79"/>
    <w:rsid w:val="003E528B"/>
    <w:rsid w:val="003F1A45"/>
    <w:rsid w:val="003F2295"/>
    <w:rsid w:val="003F631F"/>
    <w:rsid w:val="004217A6"/>
    <w:rsid w:val="004267C2"/>
    <w:rsid w:val="00442D6E"/>
    <w:rsid w:val="004513D5"/>
    <w:rsid w:val="00454D28"/>
    <w:rsid w:val="00456A09"/>
    <w:rsid w:val="00457BA6"/>
    <w:rsid w:val="00463034"/>
    <w:rsid w:val="00463934"/>
    <w:rsid w:val="004652C7"/>
    <w:rsid w:val="00471499"/>
    <w:rsid w:val="0049267C"/>
    <w:rsid w:val="004942A1"/>
    <w:rsid w:val="004A0BBD"/>
    <w:rsid w:val="004A32BF"/>
    <w:rsid w:val="004A7732"/>
    <w:rsid w:val="004B2A35"/>
    <w:rsid w:val="004B2FD4"/>
    <w:rsid w:val="004C6774"/>
    <w:rsid w:val="004D4498"/>
    <w:rsid w:val="004E43BD"/>
    <w:rsid w:val="004E4D54"/>
    <w:rsid w:val="004F3279"/>
    <w:rsid w:val="004F4596"/>
    <w:rsid w:val="005067B3"/>
    <w:rsid w:val="00536762"/>
    <w:rsid w:val="0054419D"/>
    <w:rsid w:val="00560443"/>
    <w:rsid w:val="00585214"/>
    <w:rsid w:val="00587A63"/>
    <w:rsid w:val="00595D29"/>
    <w:rsid w:val="005A43F8"/>
    <w:rsid w:val="005A58BA"/>
    <w:rsid w:val="005A7AB6"/>
    <w:rsid w:val="005B5914"/>
    <w:rsid w:val="005C317C"/>
    <w:rsid w:val="005D6412"/>
    <w:rsid w:val="005F3210"/>
    <w:rsid w:val="00611718"/>
    <w:rsid w:val="00612686"/>
    <w:rsid w:val="006157E9"/>
    <w:rsid w:val="0062140C"/>
    <w:rsid w:val="0063483F"/>
    <w:rsid w:val="00644EF5"/>
    <w:rsid w:val="00651178"/>
    <w:rsid w:val="00654A5C"/>
    <w:rsid w:val="006654BB"/>
    <w:rsid w:val="00671094"/>
    <w:rsid w:val="006766D8"/>
    <w:rsid w:val="006800E9"/>
    <w:rsid w:val="0068796D"/>
    <w:rsid w:val="006B08E6"/>
    <w:rsid w:val="006B4A36"/>
    <w:rsid w:val="006C063F"/>
    <w:rsid w:val="006C52E8"/>
    <w:rsid w:val="006D2176"/>
    <w:rsid w:val="006D34CF"/>
    <w:rsid w:val="006E02D1"/>
    <w:rsid w:val="006E0EF5"/>
    <w:rsid w:val="006F2BDF"/>
    <w:rsid w:val="007014D7"/>
    <w:rsid w:val="00713710"/>
    <w:rsid w:val="00721399"/>
    <w:rsid w:val="00726B14"/>
    <w:rsid w:val="00732C75"/>
    <w:rsid w:val="00735DC0"/>
    <w:rsid w:val="00745D4E"/>
    <w:rsid w:val="00770CFA"/>
    <w:rsid w:val="00774D93"/>
    <w:rsid w:val="00780A69"/>
    <w:rsid w:val="007822F0"/>
    <w:rsid w:val="00793316"/>
    <w:rsid w:val="007A731D"/>
    <w:rsid w:val="007B4337"/>
    <w:rsid w:val="007B43BB"/>
    <w:rsid w:val="007B461F"/>
    <w:rsid w:val="007C2ACB"/>
    <w:rsid w:val="007C2E92"/>
    <w:rsid w:val="007D0982"/>
    <w:rsid w:val="007D36A4"/>
    <w:rsid w:val="007D3C6D"/>
    <w:rsid w:val="007D523E"/>
    <w:rsid w:val="007E01EE"/>
    <w:rsid w:val="007E0308"/>
    <w:rsid w:val="007E0B2D"/>
    <w:rsid w:val="007F2E4B"/>
    <w:rsid w:val="007F709D"/>
    <w:rsid w:val="00803FC5"/>
    <w:rsid w:val="00806732"/>
    <w:rsid w:val="00807A80"/>
    <w:rsid w:val="008121EE"/>
    <w:rsid w:val="00815346"/>
    <w:rsid w:val="00822CFB"/>
    <w:rsid w:val="00830883"/>
    <w:rsid w:val="0084169B"/>
    <w:rsid w:val="00852163"/>
    <w:rsid w:val="00853C80"/>
    <w:rsid w:val="008547CD"/>
    <w:rsid w:val="00854FB8"/>
    <w:rsid w:val="008626F8"/>
    <w:rsid w:val="00870766"/>
    <w:rsid w:val="0089504E"/>
    <w:rsid w:val="008A4293"/>
    <w:rsid w:val="008C29AB"/>
    <w:rsid w:val="008D595D"/>
    <w:rsid w:val="008E742F"/>
    <w:rsid w:val="008F23A4"/>
    <w:rsid w:val="008F51E0"/>
    <w:rsid w:val="008F52C1"/>
    <w:rsid w:val="00901A0C"/>
    <w:rsid w:val="009030D7"/>
    <w:rsid w:val="00903651"/>
    <w:rsid w:val="00912E67"/>
    <w:rsid w:val="00915E57"/>
    <w:rsid w:val="00924381"/>
    <w:rsid w:val="00930B87"/>
    <w:rsid w:val="0093293F"/>
    <w:rsid w:val="0093309D"/>
    <w:rsid w:val="00937FD5"/>
    <w:rsid w:val="00943C92"/>
    <w:rsid w:val="009479F5"/>
    <w:rsid w:val="009522A6"/>
    <w:rsid w:val="009605E7"/>
    <w:rsid w:val="00966482"/>
    <w:rsid w:val="009672DD"/>
    <w:rsid w:val="00974512"/>
    <w:rsid w:val="00982BC9"/>
    <w:rsid w:val="009A08D7"/>
    <w:rsid w:val="009B577A"/>
    <w:rsid w:val="009C0369"/>
    <w:rsid w:val="009C4927"/>
    <w:rsid w:val="009C4A51"/>
    <w:rsid w:val="009D7A15"/>
    <w:rsid w:val="009E11A3"/>
    <w:rsid w:val="009E7479"/>
    <w:rsid w:val="009F2B4B"/>
    <w:rsid w:val="009F4CF9"/>
    <w:rsid w:val="009F6A79"/>
    <w:rsid w:val="00A02137"/>
    <w:rsid w:val="00A111BA"/>
    <w:rsid w:val="00A1464F"/>
    <w:rsid w:val="00A1659F"/>
    <w:rsid w:val="00A30CFF"/>
    <w:rsid w:val="00A35E70"/>
    <w:rsid w:val="00A45775"/>
    <w:rsid w:val="00A47146"/>
    <w:rsid w:val="00A51AB6"/>
    <w:rsid w:val="00A548EB"/>
    <w:rsid w:val="00A62E02"/>
    <w:rsid w:val="00A73B20"/>
    <w:rsid w:val="00A740E4"/>
    <w:rsid w:val="00A9303A"/>
    <w:rsid w:val="00AA407A"/>
    <w:rsid w:val="00AA7E97"/>
    <w:rsid w:val="00AB502B"/>
    <w:rsid w:val="00AB6DFD"/>
    <w:rsid w:val="00AB7940"/>
    <w:rsid w:val="00AB7FD9"/>
    <w:rsid w:val="00AC6620"/>
    <w:rsid w:val="00AD0604"/>
    <w:rsid w:val="00AD3DF8"/>
    <w:rsid w:val="00AE0E82"/>
    <w:rsid w:val="00AE137B"/>
    <w:rsid w:val="00AE1505"/>
    <w:rsid w:val="00AF5BE9"/>
    <w:rsid w:val="00B0558C"/>
    <w:rsid w:val="00B068F7"/>
    <w:rsid w:val="00B2363C"/>
    <w:rsid w:val="00B3139D"/>
    <w:rsid w:val="00B33BCF"/>
    <w:rsid w:val="00B362F2"/>
    <w:rsid w:val="00B45016"/>
    <w:rsid w:val="00B47B3D"/>
    <w:rsid w:val="00B54098"/>
    <w:rsid w:val="00B55C44"/>
    <w:rsid w:val="00B6009E"/>
    <w:rsid w:val="00B61E48"/>
    <w:rsid w:val="00B62BF9"/>
    <w:rsid w:val="00B66169"/>
    <w:rsid w:val="00B81FB7"/>
    <w:rsid w:val="00B8480D"/>
    <w:rsid w:val="00BB17F5"/>
    <w:rsid w:val="00BC2911"/>
    <w:rsid w:val="00BC4310"/>
    <w:rsid w:val="00BD06A4"/>
    <w:rsid w:val="00BE02D2"/>
    <w:rsid w:val="00BE0330"/>
    <w:rsid w:val="00BE32DA"/>
    <w:rsid w:val="00BF30D2"/>
    <w:rsid w:val="00C008FF"/>
    <w:rsid w:val="00C05B44"/>
    <w:rsid w:val="00C12656"/>
    <w:rsid w:val="00C3508A"/>
    <w:rsid w:val="00C36CA4"/>
    <w:rsid w:val="00C4621A"/>
    <w:rsid w:val="00C4621E"/>
    <w:rsid w:val="00C70BD7"/>
    <w:rsid w:val="00C71B46"/>
    <w:rsid w:val="00C72906"/>
    <w:rsid w:val="00C743CE"/>
    <w:rsid w:val="00C777CC"/>
    <w:rsid w:val="00C85146"/>
    <w:rsid w:val="00C93EE3"/>
    <w:rsid w:val="00CA3F85"/>
    <w:rsid w:val="00CA6297"/>
    <w:rsid w:val="00CB60D0"/>
    <w:rsid w:val="00CC3509"/>
    <w:rsid w:val="00CC6F44"/>
    <w:rsid w:val="00CD2FC9"/>
    <w:rsid w:val="00CF1C06"/>
    <w:rsid w:val="00CF69D5"/>
    <w:rsid w:val="00D0556D"/>
    <w:rsid w:val="00D329EA"/>
    <w:rsid w:val="00D35362"/>
    <w:rsid w:val="00D40D5C"/>
    <w:rsid w:val="00D45E1A"/>
    <w:rsid w:val="00D56952"/>
    <w:rsid w:val="00D65135"/>
    <w:rsid w:val="00D65B58"/>
    <w:rsid w:val="00D766B3"/>
    <w:rsid w:val="00D8334C"/>
    <w:rsid w:val="00D86E85"/>
    <w:rsid w:val="00D939AE"/>
    <w:rsid w:val="00D93A71"/>
    <w:rsid w:val="00DA297C"/>
    <w:rsid w:val="00DA72A9"/>
    <w:rsid w:val="00DC29C4"/>
    <w:rsid w:val="00DE6B66"/>
    <w:rsid w:val="00DF124D"/>
    <w:rsid w:val="00DF35E5"/>
    <w:rsid w:val="00DF7817"/>
    <w:rsid w:val="00E01C5D"/>
    <w:rsid w:val="00E0298B"/>
    <w:rsid w:val="00E0542E"/>
    <w:rsid w:val="00E1179E"/>
    <w:rsid w:val="00E231B7"/>
    <w:rsid w:val="00E24238"/>
    <w:rsid w:val="00E3154F"/>
    <w:rsid w:val="00E36FC9"/>
    <w:rsid w:val="00E411CE"/>
    <w:rsid w:val="00E41396"/>
    <w:rsid w:val="00E62096"/>
    <w:rsid w:val="00E76280"/>
    <w:rsid w:val="00E81900"/>
    <w:rsid w:val="00E82446"/>
    <w:rsid w:val="00E8306A"/>
    <w:rsid w:val="00E8460B"/>
    <w:rsid w:val="00EA6DA1"/>
    <w:rsid w:val="00EB09D9"/>
    <w:rsid w:val="00EB3D70"/>
    <w:rsid w:val="00EC138F"/>
    <w:rsid w:val="00EE0331"/>
    <w:rsid w:val="00EE3BEF"/>
    <w:rsid w:val="00EE6B34"/>
    <w:rsid w:val="00EE6DB9"/>
    <w:rsid w:val="00EE7953"/>
    <w:rsid w:val="00EF345C"/>
    <w:rsid w:val="00EF6C51"/>
    <w:rsid w:val="00F01404"/>
    <w:rsid w:val="00F22B24"/>
    <w:rsid w:val="00F346C4"/>
    <w:rsid w:val="00F44D11"/>
    <w:rsid w:val="00F4720E"/>
    <w:rsid w:val="00F473E9"/>
    <w:rsid w:val="00F55DF6"/>
    <w:rsid w:val="00F577E2"/>
    <w:rsid w:val="00F65ABE"/>
    <w:rsid w:val="00F67C9F"/>
    <w:rsid w:val="00F839EE"/>
    <w:rsid w:val="00F8473C"/>
    <w:rsid w:val="00F86229"/>
    <w:rsid w:val="00F93348"/>
    <w:rsid w:val="00FA2F7F"/>
    <w:rsid w:val="00FA4178"/>
    <w:rsid w:val="00FC5A45"/>
    <w:rsid w:val="00FC5C5C"/>
    <w:rsid w:val="00FD5CF2"/>
    <w:rsid w:val="00FE2BEB"/>
    <w:rsid w:val="00FE3338"/>
    <w:rsid w:val="00FF0168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17268"/>
  <w15:chartTrackingRefBased/>
  <w15:docId w15:val="{A1910B42-2B3D-4467-B4EF-FA99874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P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509"/>
  </w:style>
  <w:style w:type="paragraph" w:styleId="Heading1">
    <w:name w:val="heading 1"/>
    <w:basedOn w:val="Normal"/>
    <w:next w:val="Normal"/>
    <w:link w:val="Heading1Char"/>
    <w:uiPriority w:val="9"/>
    <w:qFormat/>
    <w:rsid w:val="00CC350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50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50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50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5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5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5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5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50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350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C350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50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509"/>
    <w:rPr>
      <w:color w:val="44546A" w:themeColor="text2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C3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50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50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50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50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50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50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50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50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350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CC3509"/>
    <w:rPr>
      <w:b/>
      <w:bCs/>
    </w:rPr>
  </w:style>
  <w:style w:type="character" w:styleId="Emphasis">
    <w:name w:val="Emphasis"/>
    <w:basedOn w:val="DefaultParagraphFont"/>
    <w:uiPriority w:val="20"/>
    <w:qFormat/>
    <w:rsid w:val="00CC3509"/>
    <w:rPr>
      <w:i/>
      <w:iCs/>
      <w:color w:val="000000" w:themeColor="text1"/>
    </w:rPr>
  </w:style>
  <w:style w:type="paragraph" w:styleId="NoSpacing">
    <w:name w:val="No Spacing"/>
    <w:uiPriority w:val="1"/>
    <w:qFormat/>
    <w:rsid w:val="00CC350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C350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C3509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50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50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C350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C350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C350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C350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C350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35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Pereira</dc:creator>
  <cp:keywords/>
  <dc:description/>
  <cp:lastModifiedBy>René Pereira</cp:lastModifiedBy>
  <cp:revision>83</cp:revision>
  <cp:lastPrinted>2019-07-14T01:34:00Z</cp:lastPrinted>
  <dcterms:created xsi:type="dcterms:W3CDTF">2020-04-18T13:47:00Z</dcterms:created>
  <dcterms:modified xsi:type="dcterms:W3CDTF">2020-04-18T16:20:00Z</dcterms:modified>
</cp:coreProperties>
</file>