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2B0" w:rsidRPr="004B02B0" w:rsidRDefault="004B02B0" w:rsidP="004B02B0">
      <w:pPr>
        <w:spacing w:after="0"/>
        <w:rPr>
          <w:rFonts w:ascii="Century Gothic" w:hAnsi="Century Gothic"/>
          <w:sz w:val="21"/>
          <w:szCs w:val="21"/>
        </w:rPr>
      </w:pPr>
      <w:r w:rsidRPr="004B02B0">
        <w:rPr>
          <w:rFonts w:ascii="Century Gothic" w:hAnsi="Century Gothic"/>
          <w:noProof/>
          <w:sz w:val="21"/>
          <w:szCs w:val="21"/>
          <w:lang w:eastAsia="en-CA"/>
        </w:rPr>
        <w:drawing>
          <wp:anchor distT="0" distB="0" distL="114300" distR="114300" simplePos="0" relativeHeight="251659264" behindDoc="1" locked="0" layoutInCell="1" allowOverlap="1" wp14:anchorId="2F7D0697" wp14:editId="6A72985C">
            <wp:simplePos x="0" y="0"/>
            <wp:positionH relativeFrom="column">
              <wp:posOffset>4486751</wp:posOffset>
            </wp:positionH>
            <wp:positionV relativeFrom="paragraph">
              <wp:posOffset>-657225</wp:posOffset>
            </wp:positionV>
            <wp:extent cx="1552575" cy="2009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A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2575" cy="2009756"/>
                    </a:xfrm>
                    <a:prstGeom prst="rect">
                      <a:avLst/>
                    </a:prstGeom>
                  </pic:spPr>
                </pic:pic>
              </a:graphicData>
            </a:graphic>
            <wp14:sizeRelH relativeFrom="margin">
              <wp14:pctWidth>0</wp14:pctWidth>
            </wp14:sizeRelH>
            <wp14:sizeRelV relativeFrom="margin">
              <wp14:pctHeight>0</wp14:pctHeight>
            </wp14:sizeRelV>
          </wp:anchor>
        </w:drawing>
      </w:r>
      <w:r w:rsidRPr="004B02B0">
        <w:rPr>
          <w:rFonts w:ascii="Century Gothic" w:hAnsi="Century Gothic"/>
          <w:sz w:val="21"/>
          <w:szCs w:val="21"/>
        </w:rPr>
        <w:t>RSAC</w:t>
      </w:r>
      <w:r w:rsidRPr="004B02B0">
        <w:rPr>
          <w:rFonts w:ascii="Century Gothic" w:hAnsi="Century Gothic"/>
          <w:sz w:val="21"/>
          <w:szCs w:val="21"/>
        </w:rPr>
        <w:tab/>
      </w:r>
      <w:r w:rsidRPr="004B02B0">
        <w:rPr>
          <w:rFonts w:ascii="Century Gothic" w:hAnsi="Century Gothic"/>
          <w:sz w:val="21"/>
          <w:szCs w:val="21"/>
        </w:rPr>
        <w:tab/>
      </w:r>
      <w:r w:rsidRPr="004B02B0">
        <w:rPr>
          <w:rFonts w:ascii="Century Gothic" w:hAnsi="Century Gothic"/>
          <w:sz w:val="21"/>
          <w:szCs w:val="21"/>
        </w:rPr>
        <w:tab/>
      </w:r>
      <w:r w:rsidRPr="004B02B0">
        <w:rPr>
          <w:rFonts w:ascii="Century Gothic" w:hAnsi="Century Gothic"/>
          <w:sz w:val="21"/>
          <w:szCs w:val="21"/>
        </w:rPr>
        <w:tab/>
        <w:t>1830 MacKay Street</w:t>
      </w: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Phone: (306) 522-2777</w:t>
      </w:r>
      <w:r w:rsidRPr="004B02B0">
        <w:rPr>
          <w:rFonts w:ascii="Century Gothic" w:hAnsi="Century Gothic"/>
          <w:sz w:val="21"/>
          <w:szCs w:val="21"/>
        </w:rPr>
        <w:tab/>
        <w:t xml:space="preserve">Regina, </w:t>
      </w:r>
      <w:proofErr w:type="gramStart"/>
      <w:r w:rsidRPr="004B02B0">
        <w:rPr>
          <w:rFonts w:ascii="Century Gothic" w:hAnsi="Century Gothic"/>
          <w:sz w:val="21"/>
          <w:szCs w:val="21"/>
        </w:rPr>
        <w:t>SK  S4N</w:t>
      </w:r>
      <w:proofErr w:type="gramEnd"/>
      <w:r w:rsidRPr="004B02B0">
        <w:rPr>
          <w:rFonts w:ascii="Century Gothic" w:hAnsi="Century Gothic"/>
          <w:sz w:val="21"/>
          <w:szCs w:val="21"/>
        </w:rPr>
        <w:t xml:space="preserve"> 6R4</w:t>
      </w: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Monday – Friday</w:t>
      </w:r>
      <w:r w:rsidRPr="004B02B0">
        <w:rPr>
          <w:rFonts w:ascii="Century Gothic" w:hAnsi="Century Gothic"/>
          <w:sz w:val="21"/>
          <w:szCs w:val="21"/>
        </w:rPr>
        <w:tab/>
      </w:r>
      <w:r w:rsidRPr="004B02B0">
        <w:rPr>
          <w:rFonts w:ascii="Century Gothic" w:hAnsi="Century Gothic"/>
          <w:sz w:val="21"/>
          <w:szCs w:val="21"/>
        </w:rPr>
        <w:tab/>
      </w:r>
      <w:hyperlink r:id="rId5" w:history="1">
        <w:r w:rsidRPr="004B02B0">
          <w:rPr>
            <w:rStyle w:val="Hyperlink"/>
            <w:rFonts w:ascii="Century Gothic" w:hAnsi="Century Gothic"/>
            <w:sz w:val="21"/>
            <w:szCs w:val="21"/>
          </w:rPr>
          <w:t>www.reginasexualassaultcentre.ca</w:t>
        </w:r>
      </w:hyperlink>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9:00 – 4:30</w:t>
      </w:r>
      <w:r w:rsidRPr="004B02B0">
        <w:rPr>
          <w:rFonts w:ascii="Century Gothic" w:hAnsi="Century Gothic"/>
          <w:sz w:val="21"/>
          <w:szCs w:val="21"/>
        </w:rPr>
        <w:tab/>
      </w:r>
      <w:r w:rsidRPr="004B02B0">
        <w:rPr>
          <w:rFonts w:ascii="Century Gothic" w:hAnsi="Century Gothic"/>
          <w:sz w:val="21"/>
          <w:szCs w:val="21"/>
        </w:rPr>
        <w:tab/>
      </w:r>
      <w:r w:rsidRPr="004B02B0">
        <w:rPr>
          <w:rFonts w:ascii="Century Gothic" w:hAnsi="Century Gothic"/>
          <w:sz w:val="21"/>
          <w:szCs w:val="21"/>
        </w:rPr>
        <w:tab/>
      </w:r>
      <w:hyperlink r:id="rId6" w:history="1">
        <w:r w:rsidRPr="004B02B0">
          <w:rPr>
            <w:rStyle w:val="Hyperlink"/>
            <w:rFonts w:ascii="Century Gothic" w:hAnsi="Century Gothic"/>
            <w:sz w:val="21"/>
            <w:szCs w:val="21"/>
          </w:rPr>
          <w:t>rsac@sasktel.net</w:t>
        </w:r>
      </w:hyperlink>
    </w:p>
    <w:p w:rsidR="004B02B0" w:rsidRDefault="004B02B0" w:rsidP="004B02B0">
      <w:pPr>
        <w:pBdr>
          <w:bottom w:val="single" w:sz="12" w:space="1" w:color="auto"/>
        </w:pBdr>
        <w:spacing w:after="0"/>
        <w:rPr>
          <w:rFonts w:ascii="Century Gothic" w:hAnsi="Century Gothic"/>
        </w:rPr>
      </w:pPr>
    </w:p>
    <w:p w:rsidR="004B02B0" w:rsidRDefault="004B02B0" w:rsidP="004B02B0">
      <w:pPr>
        <w:spacing w:after="0"/>
        <w:rPr>
          <w:rFonts w:ascii="Century Gothic" w:hAnsi="Century Gothic"/>
        </w:rPr>
      </w:pPr>
    </w:p>
    <w:p w:rsidR="004B02B0" w:rsidRPr="004B02B0" w:rsidRDefault="004B02B0" w:rsidP="004B02B0">
      <w:pPr>
        <w:spacing w:after="0"/>
        <w:jc w:val="center"/>
        <w:rPr>
          <w:rFonts w:ascii="Century Gothic" w:hAnsi="Century Gothic"/>
          <w:sz w:val="21"/>
          <w:szCs w:val="21"/>
        </w:rPr>
      </w:pPr>
      <w:r w:rsidRPr="004B02B0">
        <w:rPr>
          <w:rFonts w:ascii="Century Gothic" w:hAnsi="Century Gothic"/>
          <w:sz w:val="21"/>
          <w:szCs w:val="21"/>
        </w:rPr>
        <w:t>Regina Sexual Assault Centre (RSAC) Statement Regarding</w:t>
      </w:r>
    </w:p>
    <w:p w:rsidR="004B02B0" w:rsidRPr="004B02B0" w:rsidRDefault="004B02B0" w:rsidP="004B02B0">
      <w:pPr>
        <w:spacing w:after="0"/>
        <w:jc w:val="center"/>
        <w:rPr>
          <w:rFonts w:ascii="Century Gothic" w:hAnsi="Century Gothic"/>
          <w:sz w:val="21"/>
          <w:szCs w:val="21"/>
        </w:rPr>
      </w:pPr>
      <w:r w:rsidRPr="004B02B0">
        <w:rPr>
          <w:rFonts w:ascii="Century Gothic" w:hAnsi="Century Gothic"/>
          <w:sz w:val="21"/>
          <w:szCs w:val="21"/>
        </w:rPr>
        <w:t>Conviction of Former Executive Director</w:t>
      </w:r>
    </w:p>
    <w:p w:rsidR="004B02B0" w:rsidRPr="004B02B0" w:rsidRDefault="004B02B0" w:rsidP="004B02B0">
      <w:pPr>
        <w:spacing w:after="0"/>
        <w:rPr>
          <w:rFonts w:ascii="Century Gothic" w:hAnsi="Century Gothic"/>
          <w:sz w:val="21"/>
          <w:szCs w:val="21"/>
        </w:rPr>
      </w:pP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FOR IMMEDIATE RELEASE</w:t>
      </w:r>
    </w:p>
    <w:p w:rsidR="004B02B0" w:rsidRPr="004B02B0" w:rsidRDefault="004B02B0" w:rsidP="004B02B0">
      <w:pPr>
        <w:spacing w:after="0"/>
        <w:rPr>
          <w:rFonts w:ascii="Century Gothic" w:hAnsi="Century Gothic"/>
          <w:sz w:val="21"/>
          <w:szCs w:val="21"/>
        </w:rPr>
      </w:pP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Regina, SK – Today, the former Executive Director of the Regina Sexual Assault Centre was</w:t>
      </w:r>
      <w:r w:rsidR="00862960">
        <w:rPr>
          <w:rFonts w:ascii="Century Gothic" w:hAnsi="Century Gothic"/>
          <w:sz w:val="21"/>
          <w:szCs w:val="21"/>
        </w:rPr>
        <w:t xml:space="preserve"> convicted on charges of fraud</w:t>
      </w:r>
      <w:r w:rsidRPr="004B02B0">
        <w:rPr>
          <w:rFonts w:ascii="Century Gothic" w:hAnsi="Century Gothic"/>
          <w:sz w:val="21"/>
          <w:szCs w:val="21"/>
        </w:rPr>
        <w:t>.  Although staff are relieved that this process is behind us, and thankful for the thorough work of the police and prosecutor, it has been emotional for all.</w:t>
      </w:r>
    </w:p>
    <w:p w:rsidR="004B02B0" w:rsidRPr="004B02B0" w:rsidRDefault="004B02B0" w:rsidP="004B02B0">
      <w:pPr>
        <w:spacing w:after="0"/>
        <w:rPr>
          <w:rFonts w:ascii="Century Gothic" w:hAnsi="Century Gothic"/>
          <w:sz w:val="21"/>
          <w:szCs w:val="21"/>
        </w:rPr>
      </w:pP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It was dee</w:t>
      </w:r>
      <w:r w:rsidR="002D3CF8">
        <w:rPr>
          <w:rFonts w:ascii="Century Gothic" w:hAnsi="Century Gothic"/>
          <w:sz w:val="21"/>
          <w:szCs w:val="21"/>
        </w:rPr>
        <w:t>ply distressing to learn that a trusted</w:t>
      </w:r>
      <w:r w:rsidRPr="004B02B0">
        <w:rPr>
          <w:rFonts w:ascii="Century Gothic" w:hAnsi="Century Gothic"/>
          <w:sz w:val="21"/>
          <w:szCs w:val="21"/>
        </w:rPr>
        <w:t xml:space="preserve"> individual who we saw at work each day</w:t>
      </w:r>
      <w:r w:rsidR="002D3CF8">
        <w:rPr>
          <w:rFonts w:ascii="Century Gothic" w:hAnsi="Century Gothic"/>
          <w:sz w:val="21"/>
          <w:szCs w:val="21"/>
        </w:rPr>
        <w:t>,</w:t>
      </w:r>
      <w:r w:rsidRPr="004B02B0">
        <w:rPr>
          <w:rFonts w:ascii="Century Gothic" w:hAnsi="Century Gothic"/>
          <w:sz w:val="21"/>
          <w:szCs w:val="21"/>
        </w:rPr>
        <w:t xml:space="preserve"> could be capable of such wrongdoing.  Most significantly, Ms. House did not just steal from an organization; she s</w:t>
      </w:r>
      <w:bookmarkStart w:id="0" w:name="_GoBack"/>
      <w:bookmarkEnd w:id="0"/>
      <w:r w:rsidRPr="004B02B0">
        <w:rPr>
          <w:rFonts w:ascii="Century Gothic" w:hAnsi="Century Gothic"/>
          <w:sz w:val="21"/>
          <w:szCs w:val="21"/>
        </w:rPr>
        <w:t>tole from each individual who came through our doors or called our crisis line.  She stole from the very people she was employed to help.</w:t>
      </w:r>
    </w:p>
    <w:p w:rsidR="004B02B0" w:rsidRPr="004B02B0" w:rsidRDefault="004B02B0" w:rsidP="004B02B0">
      <w:pPr>
        <w:spacing w:after="0"/>
        <w:rPr>
          <w:rFonts w:ascii="Century Gothic" w:hAnsi="Century Gothic"/>
          <w:sz w:val="21"/>
          <w:szCs w:val="21"/>
        </w:rPr>
      </w:pPr>
    </w:p>
    <w:p w:rsidR="002D3CF8" w:rsidRDefault="004B02B0" w:rsidP="002D3CF8">
      <w:pPr>
        <w:spacing w:after="0"/>
        <w:rPr>
          <w:rFonts w:ascii="Century Gothic" w:hAnsi="Century Gothic"/>
          <w:sz w:val="21"/>
          <w:szCs w:val="21"/>
        </w:rPr>
      </w:pPr>
      <w:r w:rsidRPr="004B02B0">
        <w:rPr>
          <w:rFonts w:ascii="Century Gothic" w:hAnsi="Century Gothic"/>
          <w:sz w:val="21"/>
          <w:szCs w:val="21"/>
        </w:rPr>
        <w:t>Ms. House’s actions have damaged the reputation and integrity of an organization that has operated for over forty years; however, RSAC would like the public to know that the actions of this single individual in no way reflect our Values, Mission and Vision.  We are a staff of committed, compassionate individuals who continue to educate and provide counselling and advocacy for those who have experienced sexual and inter-personal violence.</w:t>
      </w:r>
      <w:r w:rsidR="002D3CF8" w:rsidRPr="002D3CF8">
        <w:rPr>
          <w:rFonts w:ascii="Century Gothic" w:hAnsi="Century Gothic"/>
          <w:sz w:val="21"/>
          <w:szCs w:val="21"/>
        </w:rPr>
        <w:t xml:space="preserve"> </w:t>
      </w:r>
    </w:p>
    <w:p w:rsidR="002D3CF8" w:rsidRDefault="002D3CF8" w:rsidP="002D3CF8">
      <w:pPr>
        <w:spacing w:after="0"/>
        <w:rPr>
          <w:rFonts w:ascii="Century Gothic" w:hAnsi="Century Gothic"/>
          <w:sz w:val="21"/>
          <w:szCs w:val="21"/>
        </w:rPr>
      </w:pPr>
    </w:p>
    <w:p w:rsidR="002D3CF8" w:rsidRPr="004B02B0" w:rsidRDefault="002D3CF8" w:rsidP="002D3CF8">
      <w:pPr>
        <w:spacing w:after="0"/>
        <w:rPr>
          <w:rFonts w:ascii="Century Gothic" w:hAnsi="Century Gothic"/>
          <w:sz w:val="21"/>
          <w:szCs w:val="21"/>
        </w:rPr>
      </w:pPr>
      <w:r>
        <w:rPr>
          <w:rFonts w:ascii="Century Gothic" w:hAnsi="Century Gothic"/>
          <w:sz w:val="21"/>
          <w:szCs w:val="21"/>
        </w:rPr>
        <w:t>O</w:t>
      </w:r>
      <w:r w:rsidRPr="004B02B0">
        <w:rPr>
          <w:rFonts w:ascii="Century Gothic" w:hAnsi="Century Gothic"/>
          <w:sz w:val="21"/>
          <w:szCs w:val="21"/>
        </w:rPr>
        <w:t xml:space="preserve">ur agency has made significant improvements to financial oversight to ensure that this </w:t>
      </w:r>
      <w:r>
        <w:rPr>
          <w:rFonts w:ascii="Century Gothic" w:hAnsi="Century Gothic"/>
          <w:sz w:val="21"/>
          <w:szCs w:val="21"/>
        </w:rPr>
        <w:t xml:space="preserve">cannot </w:t>
      </w:r>
      <w:r w:rsidRPr="004B02B0">
        <w:rPr>
          <w:rFonts w:ascii="Century Gothic" w:hAnsi="Century Gothic"/>
          <w:sz w:val="21"/>
          <w:szCs w:val="21"/>
        </w:rPr>
        <w:t>happen again, and we have increased our Board capacity to include additional community members with extensive Risk Management and External Auditing experience. Our valuable funders and donors are crucial in assisting us in continuing our work and we hope people will see the situation for what it was; one person.</w:t>
      </w:r>
    </w:p>
    <w:p w:rsidR="004B02B0" w:rsidRPr="004B02B0" w:rsidRDefault="004B02B0" w:rsidP="004B02B0">
      <w:pPr>
        <w:spacing w:after="0"/>
        <w:rPr>
          <w:rFonts w:ascii="Century Gothic" w:hAnsi="Century Gothic"/>
          <w:sz w:val="21"/>
          <w:szCs w:val="21"/>
        </w:rPr>
      </w:pP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Since September 2017, our agency has participated in ten public events, delivered twenty-seven children’s presentations, received over twenty new clients and provided over two hundred counselling sessions.  Saskatchewan has one of the highest rates of child sexual abuse and sexual assault and we remain committed to providing free, qualified counselling to any individual who has been impacted, as well as continuous education and outreach with community agencies and the public.</w:t>
      </w:r>
    </w:p>
    <w:p w:rsidR="004B02B0" w:rsidRPr="004B02B0" w:rsidRDefault="004B02B0" w:rsidP="004B02B0">
      <w:pPr>
        <w:spacing w:after="0"/>
        <w:rPr>
          <w:rFonts w:ascii="Century Gothic" w:hAnsi="Century Gothic"/>
          <w:sz w:val="21"/>
          <w:szCs w:val="21"/>
        </w:rPr>
      </w:pPr>
    </w:p>
    <w:p w:rsidR="004B02B0" w:rsidRPr="004B02B0" w:rsidRDefault="004B02B0" w:rsidP="004B02B0">
      <w:pPr>
        <w:rPr>
          <w:rFonts w:ascii="Century Gothic" w:hAnsi="Century Gothic"/>
          <w:sz w:val="21"/>
          <w:szCs w:val="21"/>
        </w:rPr>
      </w:pPr>
      <w:r w:rsidRPr="004B02B0">
        <w:rPr>
          <w:rFonts w:ascii="Century Gothic" w:hAnsi="Century Gothic"/>
          <w:sz w:val="21"/>
          <w:szCs w:val="21"/>
        </w:rPr>
        <w:t xml:space="preserve">With adversity comes opportunity, and RSAC is making the most of this opportunity to refocus our efforts </w:t>
      </w:r>
      <w:r w:rsidR="002D3CF8">
        <w:rPr>
          <w:rFonts w:ascii="Century Gothic" w:hAnsi="Century Gothic"/>
          <w:sz w:val="21"/>
          <w:szCs w:val="21"/>
        </w:rPr>
        <w:t>on advocating</w:t>
      </w:r>
      <w:r w:rsidRPr="004B02B0">
        <w:rPr>
          <w:rFonts w:ascii="Century Gothic" w:hAnsi="Century Gothic"/>
          <w:sz w:val="21"/>
          <w:szCs w:val="21"/>
        </w:rPr>
        <w:t xml:space="preserve"> for the clients we serve</w:t>
      </w:r>
      <w:r w:rsidR="002D3CF8">
        <w:rPr>
          <w:rFonts w:ascii="Century Gothic" w:hAnsi="Century Gothic"/>
          <w:sz w:val="21"/>
          <w:szCs w:val="21"/>
        </w:rPr>
        <w:t xml:space="preserve"> and </w:t>
      </w:r>
      <w:r w:rsidRPr="004B02B0">
        <w:rPr>
          <w:rFonts w:ascii="Century Gothic" w:hAnsi="Century Gothic"/>
          <w:sz w:val="21"/>
          <w:szCs w:val="21"/>
        </w:rPr>
        <w:t xml:space="preserve">our </w:t>
      </w:r>
      <w:r w:rsidR="002D3CF8">
        <w:rPr>
          <w:rFonts w:ascii="Century Gothic" w:hAnsi="Century Gothic"/>
          <w:sz w:val="21"/>
          <w:szCs w:val="21"/>
        </w:rPr>
        <w:t>community.</w:t>
      </w:r>
      <w:r w:rsidRPr="004B02B0">
        <w:rPr>
          <w:rFonts w:ascii="Century Gothic" w:hAnsi="Century Gothic"/>
          <w:sz w:val="21"/>
          <w:szCs w:val="21"/>
        </w:rPr>
        <w:t xml:space="preserve"> </w:t>
      </w:r>
      <w:r w:rsidR="002D3CF8">
        <w:rPr>
          <w:rFonts w:ascii="Century Gothic" w:hAnsi="Century Gothic"/>
          <w:sz w:val="21"/>
          <w:szCs w:val="21"/>
        </w:rPr>
        <w:t>Recent media stories, such as Harvey Weinstein</w:t>
      </w:r>
      <w:r w:rsidRPr="004B02B0">
        <w:rPr>
          <w:rFonts w:ascii="Century Gothic" w:hAnsi="Century Gothic"/>
          <w:sz w:val="21"/>
          <w:szCs w:val="21"/>
        </w:rPr>
        <w:t xml:space="preserve"> and the so</w:t>
      </w:r>
      <w:r w:rsidR="002D3CF8">
        <w:rPr>
          <w:rFonts w:ascii="Century Gothic" w:hAnsi="Century Gothic"/>
          <w:sz w:val="21"/>
          <w:szCs w:val="21"/>
        </w:rPr>
        <w:t>cial media hashtag (#</w:t>
      </w:r>
      <w:proofErr w:type="spellStart"/>
      <w:r w:rsidR="002D3CF8">
        <w:rPr>
          <w:rFonts w:ascii="Century Gothic" w:hAnsi="Century Gothic"/>
          <w:sz w:val="21"/>
          <w:szCs w:val="21"/>
        </w:rPr>
        <w:t>metoo</w:t>
      </w:r>
      <w:proofErr w:type="spellEnd"/>
      <w:r w:rsidR="002D3CF8">
        <w:rPr>
          <w:rFonts w:ascii="Century Gothic" w:hAnsi="Century Gothic"/>
          <w:sz w:val="21"/>
          <w:szCs w:val="21"/>
        </w:rPr>
        <w:t>), further exemplify</w:t>
      </w:r>
      <w:r w:rsidRPr="004B02B0">
        <w:rPr>
          <w:rFonts w:ascii="Century Gothic" w:hAnsi="Century Gothic"/>
          <w:sz w:val="21"/>
          <w:szCs w:val="21"/>
        </w:rPr>
        <w:t xml:space="preserve"> how pervasive sexual abuse is in our society, </w:t>
      </w:r>
      <w:r>
        <w:rPr>
          <w:rFonts w:ascii="Century Gothic" w:hAnsi="Century Gothic"/>
          <w:sz w:val="21"/>
          <w:szCs w:val="21"/>
        </w:rPr>
        <w:t>and how very real</w:t>
      </w:r>
      <w:r w:rsidRPr="004B02B0">
        <w:rPr>
          <w:rFonts w:ascii="Century Gothic" w:hAnsi="Century Gothic"/>
          <w:sz w:val="21"/>
          <w:szCs w:val="21"/>
        </w:rPr>
        <w:t xml:space="preserve"> and vital our work is. </w:t>
      </w:r>
    </w:p>
    <w:p w:rsidR="004B02B0" w:rsidRPr="004B02B0" w:rsidRDefault="004B02B0" w:rsidP="004B02B0">
      <w:pPr>
        <w:spacing w:after="0"/>
        <w:rPr>
          <w:rFonts w:ascii="Century Gothic" w:hAnsi="Century Gothic"/>
          <w:sz w:val="21"/>
          <w:szCs w:val="21"/>
        </w:rPr>
      </w:pPr>
    </w:p>
    <w:p w:rsidR="004B02B0" w:rsidRPr="004B02B0" w:rsidRDefault="004B02B0" w:rsidP="004B02B0">
      <w:pPr>
        <w:spacing w:after="0"/>
        <w:rPr>
          <w:rFonts w:ascii="Century Gothic" w:hAnsi="Century Gothic"/>
          <w:sz w:val="21"/>
          <w:szCs w:val="21"/>
        </w:rPr>
      </w:pPr>
      <w:r w:rsidRPr="004B02B0">
        <w:rPr>
          <w:rFonts w:ascii="Century Gothic" w:hAnsi="Century Gothic"/>
          <w:sz w:val="21"/>
          <w:szCs w:val="21"/>
        </w:rPr>
        <w:t xml:space="preserve">Questions can be forwarded to the Executive Director at </w:t>
      </w:r>
      <w:hyperlink r:id="rId7" w:history="1">
        <w:r w:rsidRPr="004B02B0">
          <w:rPr>
            <w:rStyle w:val="Hyperlink"/>
            <w:rFonts w:ascii="Century Gothic" w:hAnsi="Century Gothic"/>
            <w:sz w:val="21"/>
            <w:szCs w:val="21"/>
          </w:rPr>
          <w:t>lisa.rsac@sasktel.net</w:t>
        </w:r>
      </w:hyperlink>
      <w:r w:rsidRPr="004B02B0">
        <w:rPr>
          <w:rFonts w:ascii="Century Gothic" w:hAnsi="Century Gothic"/>
          <w:sz w:val="21"/>
          <w:szCs w:val="21"/>
        </w:rPr>
        <w:t xml:space="preserve"> or by phone at 306-522-2777 during office hours.</w:t>
      </w:r>
    </w:p>
    <w:p w:rsidR="004B02B0" w:rsidRPr="00E25FD6" w:rsidRDefault="004B02B0" w:rsidP="004B02B0">
      <w:pPr>
        <w:spacing w:after="0"/>
        <w:rPr>
          <w:rFonts w:ascii="Century Gothic" w:hAnsi="Century Gothic"/>
        </w:rPr>
      </w:pPr>
    </w:p>
    <w:p w:rsidR="00FA408F" w:rsidRDefault="00862960"/>
    <w:sectPr w:rsidR="00FA40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2B0"/>
    <w:rsid w:val="002D3CF8"/>
    <w:rsid w:val="004B02B0"/>
    <w:rsid w:val="004B1F51"/>
    <w:rsid w:val="004C6006"/>
    <w:rsid w:val="005A44C9"/>
    <w:rsid w:val="00862960"/>
    <w:rsid w:val="00956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DFDBB-8063-4C00-B621-22AB766C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2B0"/>
  </w:style>
  <w:style w:type="paragraph" w:styleId="Heading1">
    <w:name w:val="heading 1"/>
    <w:basedOn w:val="Normal"/>
    <w:next w:val="Normal"/>
    <w:link w:val="Heading1Char"/>
    <w:uiPriority w:val="9"/>
    <w:qFormat/>
    <w:rsid w:val="004C6006"/>
    <w:pPr>
      <w:keepNext/>
      <w:keepLines/>
      <w:spacing w:before="240" w:after="0"/>
      <w:outlineLvl w:val="0"/>
    </w:pPr>
    <w:rPr>
      <w:rFonts w:asciiTheme="majorHAnsi" w:eastAsiaTheme="majorEastAsia" w:hAnsiTheme="majorHAnsi" w:cstheme="majorBidi"/>
      <w:b/>
      <w:color w:val="06B68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006"/>
    <w:rPr>
      <w:rFonts w:asciiTheme="majorHAnsi" w:eastAsiaTheme="majorEastAsia" w:hAnsiTheme="majorHAnsi" w:cstheme="majorBidi"/>
      <w:b/>
      <w:color w:val="06B688"/>
      <w:sz w:val="32"/>
      <w:szCs w:val="32"/>
    </w:rPr>
  </w:style>
  <w:style w:type="character" w:styleId="Hyperlink">
    <w:name w:val="Hyperlink"/>
    <w:basedOn w:val="DefaultParagraphFont"/>
    <w:uiPriority w:val="99"/>
    <w:unhideWhenUsed/>
    <w:rsid w:val="004B02B0"/>
    <w:rPr>
      <w:color w:val="0563C1" w:themeColor="hyperlink"/>
      <w:u w:val="single"/>
    </w:rPr>
  </w:style>
  <w:style w:type="paragraph" w:styleId="BalloonText">
    <w:name w:val="Balloon Text"/>
    <w:basedOn w:val="Normal"/>
    <w:link w:val="BalloonTextChar"/>
    <w:uiPriority w:val="99"/>
    <w:semiHidden/>
    <w:unhideWhenUsed/>
    <w:rsid w:val="004B0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sa.rsac@sask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ac@sasktel.net" TargetMode="External"/><Relationship Id="rId5" Type="http://schemas.openxmlformats.org/officeDocument/2006/relationships/hyperlink" Target="http://www.reginasexualassaultcentre.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RSAC Inc</dc:creator>
  <cp:keywords/>
  <dc:description/>
  <cp:lastModifiedBy>RSAC Inc</cp:lastModifiedBy>
  <cp:revision>3</cp:revision>
  <dcterms:created xsi:type="dcterms:W3CDTF">2017-10-19T17:24:00Z</dcterms:created>
  <dcterms:modified xsi:type="dcterms:W3CDTF">2017-10-19T18:42:00Z</dcterms:modified>
</cp:coreProperties>
</file>