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21" w:rsidRDefault="00C15D21" w:rsidP="00357636">
      <w:pPr>
        <w:pStyle w:val="Heading1"/>
        <w:spacing w:before="0"/>
      </w:pPr>
      <w:r>
        <w:t>Job Description</w:t>
      </w:r>
    </w:p>
    <w:p w:rsidR="00C15D21" w:rsidRDefault="001F02FC" w:rsidP="00C15D21">
      <w:pPr>
        <w:pStyle w:val="Heading2"/>
      </w:pPr>
      <w:r>
        <w:t>Museum Curator Assistant</w:t>
      </w:r>
    </w:p>
    <w:p w:rsidR="00C15D21" w:rsidRPr="00A9085E" w:rsidRDefault="009F0F0B" w:rsidP="00C15D21">
      <w:pPr>
        <w:pStyle w:val="Heading3"/>
        <w:rPr>
          <w:b w:val="0"/>
          <w:i/>
        </w:rPr>
      </w:pPr>
      <w:r w:rsidRPr="00A9085E">
        <w:rPr>
          <w:b w:val="0"/>
          <w:i/>
        </w:rPr>
        <w:t xml:space="preserve">This position </w:t>
      </w:r>
      <w:r w:rsidR="00010616" w:rsidRPr="00A9085E">
        <w:rPr>
          <w:b w:val="0"/>
          <w:i/>
        </w:rPr>
        <w:t>supervision an</w:t>
      </w:r>
      <w:r w:rsidR="001F02FC" w:rsidRPr="00A9085E">
        <w:rPr>
          <w:b w:val="0"/>
          <w:i/>
        </w:rPr>
        <w:t>d r</w:t>
      </w:r>
      <w:r w:rsidR="00C24182" w:rsidRPr="00A9085E">
        <w:rPr>
          <w:b w:val="0"/>
          <w:i/>
        </w:rPr>
        <w:t>eports to: 1. Museum Curator</w:t>
      </w:r>
      <w:r w:rsidR="006C2537" w:rsidRPr="00A9085E">
        <w:rPr>
          <w:b w:val="0"/>
          <w:i/>
        </w:rPr>
        <w:t xml:space="preserve"> </w:t>
      </w:r>
      <w:r w:rsidR="00010616" w:rsidRPr="00A9085E">
        <w:rPr>
          <w:b w:val="0"/>
          <w:i/>
        </w:rPr>
        <w:t>or</w:t>
      </w:r>
      <w:r w:rsidR="001F02FC" w:rsidRPr="00A9085E">
        <w:rPr>
          <w:b w:val="0"/>
          <w:i/>
        </w:rPr>
        <w:t xml:space="preserve"> 2. The Executive Director</w:t>
      </w:r>
      <w:r w:rsidR="00C24182" w:rsidRPr="00A9085E">
        <w:rPr>
          <w:b w:val="0"/>
          <w:i/>
        </w:rPr>
        <w:t xml:space="preserve"> or it</w:t>
      </w:r>
      <w:r w:rsidR="001F02FC" w:rsidRPr="00A9085E">
        <w:rPr>
          <w:b w:val="0"/>
          <w:i/>
        </w:rPr>
        <w:t>’s designee</w:t>
      </w:r>
      <w:r w:rsidR="00C24182" w:rsidRPr="00A9085E">
        <w:rPr>
          <w:b w:val="0"/>
          <w:i/>
        </w:rPr>
        <w:t xml:space="preserve"> in the absence of a Museum Curator</w:t>
      </w:r>
      <w:r w:rsidR="001F02FC" w:rsidRPr="00A9085E">
        <w:rPr>
          <w:b w:val="0"/>
          <w:i/>
        </w:rPr>
        <w:t>.   The Executive Director</w:t>
      </w:r>
      <w:r w:rsidR="00DD6447" w:rsidRPr="00A9085E">
        <w:rPr>
          <w:b w:val="0"/>
          <w:i/>
        </w:rPr>
        <w:t xml:space="preserve"> receives </w:t>
      </w:r>
      <w:r w:rsidR="00010616" w:rsidRPr="00A9085E">
        <w:rPr>
          <w:b w:val="0"/>
          <w:i/>
        </w:rPr>
        <w:t>direct</w:t>
      </w:r>
      <w:r w:rsidR="001F02FC" w:rsidRPr="00A9085E">
        <w:rPr>
          <w:b w:val="0"/>
          <w:i/>
        </w:rPr>
        <w:t>ion from the Board of Directors &amp; Museum Committee</w:t>
      </w:r>
      <w:r w:rsidR="00DD6447" w:rsidRPr="00A9085E">
        <w:rPr>
          <w:b w:val="0"/>
          <w:i/>
        </w:rPr>
        <w:t xml:space="preserve"> to determine and fulfill Museum goals</w:t>
      </w:r>
      <w:r w:rsidR="00C24182" w:rsidRPr="00A9085E">
        <w:rPr>
          <w:b w:val="0"/>
          <w:i/>
        </w:rPr>
        <w:t xml:space="preserve"> to be implemented by staff.</w:t>
      </w:r>
    </w:p>
    <w:p w:rsidR="00DD6447" w:rsidRPr="00A9085E" w:rsidRDefault="00010616" w:rsidP="009F0F0B">
      <w:pPr>
        <w:pStyle w:val="Heading4"/>
        <w:rPr>
          <w:b w:val="0"/>
        </w:rPr>
      </w:pPr>
      <w:r w:rsidRPr="00A9085E">
        <w:rPr>
          <w:b w:val="0"/>
        </w:rPr>
        <w:t>S</w:t>
      </w:r>
      <w:r w:rsidR="009F0F0B" w:rsidRPr="00A9085E">
        <w:rPr>
          <w:b w:val="0"/>
        </w:rPr>
        <w:t>cope of work</w:t>
      </w:r>
      <w:r w:rsidR="00323599" w:rsidRPr="00A9085E">
        <w:rPr>
          <w:b w:val="0"/>
        </w:rPr>
        <w:t xml:space="preserve"> –</w:t>
      </w:r>
      <w:r w:rsidR="00063192" w:rsidRPr="00A9085E">
        <w:rPr>
          <w:b w:val="0"/>
        </w:rPr>
        <w:t>ensure</w:t>
      </w:r>
      <w:r w:rsidR="00323599" w:rsidRPr="00A9085E">
        <w:rPr>
          <w:b w:val="0"/>
        </w:rPr>
        <w:t xml:space="preserve"> services </w:t>
      </w:r>
      <w:r w:rsidR="00063192" w:rsidRPr="00A9085E">
        <w:rPr>
          <w:b w:val="0"/>
        </w:rPr>
        <w:t xml:space="preserve">are </w:t>
      </w:r>
      <w:r w:rsidR="00323599" w:rsidRPr="00A9085E">
        <w:rPr>
          <w:b w:val="0"/>
        </w:rPr>
        <w:t>available that enhance the quality of life by providing a learning experience</w:t>
      </w:r>
      <w:r w:rsidR="00063192" w:rsidRPr="00A9085E">
        <w:rPr>
          <w:b w:val="0"/>
        </w:rPr>
        <w:t xml:space="preserve"> to honor and preserve the rich and colorful </w:t>
      </w:r>
      <w:r w:rsidR="00DD6447" w:rsidRPr="00A9085E">
        <w:rPr>
          <w:b w:val="0"/>
        </w:rPr>
        <w:t xml:space="preserve">traditions of Hispanic culture, with a focus on San Marcos Families. </w:t>
      </w:r>
    </w:p>
    <w:p w:rsidR="009F0F0B" w:rsidRPr="00DD6447" w:rsidRDefault="009F0F0B" w:rsidP="00DD6447">
      <w:pPr>
        <w:pStyle w:val="Heading4"/>
        <w:numPr>
          <w:ilvl w:val="0"/>
          <w:numId w:val="0"/>
        </w:numPr>
        <w:ind w:left="864"/>
        <w:rPr>
          <w:rStyle w:val="Strong"/>
          <w:b/>
          <w:bCs/>
        </w:rPr>
      </w:pPr>
      <w:r w:rsidRPr="009F0F0B">
        <w:rPr>
          <w:rStyle w:val="Strong"/>
        </w:rPr>
        <w:t>Duties of position</w:t>
      </w:r>
      <w:r w:rsidR="00010616">
        <w:rPr>
          <w:rStyle w:val="Strong"/>
        </w:rPr>
        <w:t xml:space="preserve"> by area</w:t>
      </w:r>
    </w:p>
    <w:p w:rsidR="009F0F0B" w:rsidRPr="009F0F0B" w:rsidRDefault="001F02FC" w:rsidP="009F0F0B">
      <w:pPr>
        <w:rPr>
          <w:rStyle w:val="SubtleReference"/>
        </w:rPr>
      </w:pPr>
      <w:r>
        <w:rPr>
          <w:rStyle w:val="SubtleReference"/>
        </w:rPr>
        <w:t xml:space="preserve">In the area of </w:t>
      </w:r>
      <w:r>
        <w:rPr>
          <w:rStyle w:val="SubtleReference"/>
        </w:rPr>
        <w:tab/>
      </w:r>
      <w:r>
        <w:rPr>
          <w:rStyle w:val="SubtleReference"/>
        </w:rPr>
        <w:tab/>
        <w:t xml:space="preserve">Archiving </w:t>
      </w:r>
    </w:p>
    <w:p w:rsidR="009F0F0B" w:rsidRDefault="00F95740" w:rsidP="00F95740">
      <w:pPr>
        <w:pStyle w:val="ListParagraph"/>
        <w:numPr>
          <w:ilvl w:val="0"/>
          <w:numId w:val="13"/>
        </w:numPr>
      </w:pPr>
      <w:r>
        <w:t xml:space="preserve">Ensure the </w:t>
      </w:r>
      <w:r w:rsidR="004965A3">
        <w:t>i</w:t>
      </w:r>
      <w:r w:rsidR="00B23229">
        <w:t>nventory is archived and stor</w:t>
      </w:r>
      <w:r w:rsidR="00DD6447">
        <w:t>ed</w:t>
      </w:r>
      <w:r w:rsidR="004965A3">
        <w:t xml:space="preserve"> appropriately. Family history binder preservation.</w:t>
      </w:r>
    </w:p>
    <w:p w:rsidR="001F02FC" w:rsidRPr="004965A3" w:rsidRDefault="00F775C8" w:rsidP="00323599">
      <w:pPr>
        <w:pStyle w:val="ListParagraph"/>
        <w:numPr>
          <w:ilvl w:val="0"/>
          <w:numId w:val="13"/>
        </w:numPr>
        <w:rPr>
          <w:smallCaps/>
          <w:color w:val="404040" w:themeColor="text1" w:themeTint="BF"/>
          <w:u w:val="single" w:color="7F7F7F" w:themeColor="text1" w:themeTint="80"/>
        </w:rPr>
      </w:pPr>
      <w:r>
        <w:t xml:space="preserve">Provide </w:t>
      </w:r>
      <w:r w:rsidR="004965A3">
        <w:t xml:space="preserve">documentation for all donated items </w:t>
      </w:r>
      <w:r w:rsidR="00DD6447">
        <w:t>to museum or collected items with p</w:t>
      </w:r>
      <w:r w:rsidR="004965A3">
        <w:t>roper paperwork</w:t>
      </w:r>
      <w:r w:rsidR="00DD6447">
        <w:t>.</w:t>
      </w:r>
      <w:r w:rsidR="004965A3">
        <w:t xml:space="preserve"> </w:t>
      </w:r>
    </w:p>
    <w:p w:rsidR="001F02FC" w:rsidRPr="004965A3" w:rsidRDefault="004965A3" w:rsidP="004965A3">
      <w:pPr>
        <w:pStyle w:val="ListParagraph"/>
        <w:numPr>
          <w:ilvl w:val="0"/>
          <w:numId w:val="13"/>
        </w:numPr>
        <w:rPr>
          <w:smallCaps/>
          <w:color w:val="404040" w:themeColor="text1" w:themeTint="BF"/>
          <w:u w:val="single" w:color="7F7F7F" w:themeColor="text1" w:themeTint="80"/>
        </w:rPr>
      </w:pPr>
      <w:r>
        <w:t>Ensure museum</w:t>
      </w:r>
      <w:r w:rsidR="00DD6447">
        <w:t xml:space="preserve"> committee</w:t>
      </w:r>
      <w:r>
        <w:t xml:space="preserve"> standards are adhered to for space de</w:t>
      </w:r>
      <w:r w:rsidR="00DC3F10">
        <w:t>signation of artifacts vs. art</w:t>
      </w:r>
      <w:r w:rsidR="00F4141D">
        <w:t>;</w:t>
      </w:r>
      <w:r w:rsidR="0015385E">
        <w:t xml:space="preserve"> and</w:t>
      </w:r>
      <w:r w:rsidR="00DC3F10">
        <w:t xml:space="preserve"> in compliance with Museum accreditation standards. </w:t>
      </w:r>
    </w:p>
    <w:p w:rsidR="009F0F0B" w:rsidRPr="001F02FC" w:rsidRDefault="009F0F0B" w:rsidP="001F02FC">
      <w:pPr>
        <w:rPr>
          <w:smallCaps/>
          <w:color w:val="404040" w:themeColor="text1" w:themeTint="BF"/>
          <w:u w:val="single" w:color="7F7F7F" w:themeColor="text1" w:themeTint="80"/>
        </w:rPr>
      </w:pPr>
      <w:r w:rsidRPr="009F0F0B">
        <w:rPr>
          <w:rStyle w:val="SubtleReference"/>
        </w:rPr>
        <w:t xml:space="preserve">In the area of </w:t>
      </w:r>
      <w:r w:rsidRPr="009F0F0B">
        <w:rPr>
          <w:rStyle w:val="SubtleReference"/>
        </w:rPr>
        <w:tab/>
      </w:r>
      <w:r w:rsidRPr="009F0F0B">
        <w:rPr>
          <w:rStyle w:val="SubtleReference"/>
        </w:rPr>
        <w:tab/>
      </w:r>
      <w:r w:rsidR="00674735">
        <w:rPr>
          <w:rStyle w:val="SubtleReference"/>
        </w:rPr>
        <w:t>Museum</w:t>
      </w:r>
      <w:r w:rsidR="001F02FC">
        <w:rPr>
          <w:rStyle w:val="SubtleReference"/>
        </w:rPr>
        <w:t xml:space="preserve"> </w:t>
      </w:r>
      <w:r w:rsidR="006C2537">
        <w:rPr>
          <w:rStyle w:val="SubtleReference"/>
        </w:rPr>
        <w:t xml:space="preserve">Operations &amp; </w:t>
      </w:r>
      <w:r w:rsidR="001F02FC">
        <w:rPr>
          <w:rStyle w:val="SubtleReference"/>
        </w:rPr>
        <w:t>Events</w:t>
      </w:r>
    </w:p>
    <w:p w:rsidR="007D2D3A" w:rsidRDefault="006C2537" w:rsidP="00323599">
      <w:pPr>
        <w:pStyle w:val="ListParagraph"/>
        <w:numPr>
          <w:ilvl w:val="0"/>
          <w:numId w:val="13"/>
        </w:numPr>
      </w:pPr>
      <w:r>
        <w:t>Ensure hours of operations (Sat 10-2, Tuesday – Frid</w:t>
      </w:r>
      <w:r w:rsidR="007D2D3A">
        <w:t xml:space="preserve">ay 2-6) are marketed to </w:t>
      </w:r>
      <w:r w:rsidR="00DC3F10">
        <w:t xml:space="preserve">the </w:t>
      </w:r>
      <w:r w:rsidR="007D2D3A">
        <w:t>public</w:t>
      </w:r>
      <w:r w:rsidR="00DC3F10">
        <w:t>.</w:t>
      </w:r>
      <w:r w:rsidR="00DD6447">
        <w:t xml:space="preserve"> </w:t>
      </w:r>
      <w:r>
        <w:t>Muse</w:t>
      </w:r>
      <w:r w:rsidR="00DC3F10">
        <w:t>um is open during special presentation &amp; events</w:t>
      </w:r>
      <w:r>
        <w:t>.</w:t>
      </w:r>
      <w:r w:rsidR="007D2D3A">
        <w:t xml:space="preserve">  </w:t>
      </w:r>
      <w:r w:rsidR="00DC3F10">
        <w:t>G</w:t>
      </w:r>
      <w:r w:rsidR="007D2D3A">
        <w:t xml:space="preserve">eneral data of </w:t>
      </w:r>
      <w:r>
        <w:t>guests</w:t>
      </w:r>
      <w:r w:rsidR="00DC3F10">
        <w:t xml:space="preserve"> will be collected</w:t>
      </w:r>
      <w:r>
        <w:t xml:space="preserve"> for funding </w:t>
      </w:r>
      <w:r w:rsidR="00DC3F10">
        <w:t xml:space="preserve">applications and Centro use. </w:t>
      </w:r>
      <w:r>
        <w:t xml:space="preserve">  </w:t>
      </w:r>
    </w:p>
    <w:p w:rsidR="00F775C8" w:rsidRDefault="00F775C8" w:rsidP="00323599">
      <w:pPr>
        <w:pStyle w:val="ListParagraph"/>
        <w:numPr>
          <w:ilvl w:val="0"/>
          <w:numId w:val="13"/>
        </w:numPr>
      </w:pPr>
      <w:r>
        <w:t>Research appropriate foundations, institutions, and businesses for funding sources appropriate to the v</w:t>
      </w:r>
      <w:r w:rsidR="006C2537">
        <w:t xml:space="preserve">ision of the museum </w:t>
      </w:r>
    </w:p>
    <w:p w:rsidR="007D2D3A" w:rsidRDefault="00C24182" w:rsidP="00F775C8">
      <w:pPr>
        <w:pStyle w:val="ListParagraph"/>
        <w:numPr>
          <w:ilvl w:val="0"/>
          <w:numId w:val="13"/>
        </w:numPr>
      </w:pPr>
      <w:r>
        <w:t xml:space="preserve">Assist with the </w:t>
      </w:r>
      <w:r w:rsidR="006C2537">
        <w:t xml:space="preserve">recommendations </w:t>
      </w:r>
      <w:r>
        <w:t xml:space="preserve">on the feasibility, </w:t>
      </w:r>
      <w:r w:rsidR="00F775C8">
        <w:t xml:space="preserve">appropriateness of </w:t>
      </w:r>
      <w:r w:rsidR="00CC193A">
        <w:t>exhibits and rotation cycle</w:t>
      </w:r>
      <w:r w:rsidR="004965A3">
        <w:t xml:space="preserve"> </w:t>
      </w:r>
      <w:r w:rsidR="00F775C8">
        <w:t xml:space="preserve">via a monthly report to </w:t>
      </w:r>
      <w:r w:rsidR="0073517E">
        <w:t>submit</w:t>
      </w:r>
      <w:r w:rsidR="00CC193A">
        <w:t xml:space="preserve"> in writing</w:t>
      </w:r>
      <w:r>
        <w:t xml:space="preserve"> in c</w:t>
      </w:r>
      <w:r w:rsidR="00F4141D">
        <w:t>oordination with Museum Curator.</w:t>
      </w:r>
    </w:p>
    <w:p w:rsidR="00F775C8" w:rsidRDefault="004965A3" w:rsidP="00F775C8">
      <w:pPr>
        <w:pStyle w:val="ListParagraph"/>
        <w:numPr>
          <w:ilvl w:val="0"/>
          <w:numId w:val="13"/>
        </w:numPr>
      </w:pPr>
      <w:r>
        <w:t xml:space="preserve"> Prepare a marketing component for each exhibit including digital and print media. </w:t>
      </w:r>
    </w:p>
    <w:p w:rsidR="0073517E" w:rsidRDefault="0073517E" w:rsidP="00323599">
      <w:pPr>
        <w:pStyle w:val="ListParagraph"/>
        <w:numPr>
          <w:ilvl w:val="0"/>
          <w:numId w:val="13"/>
        </w:numPr>
      </w:pPr>
      <w:r>
        <w:t xml:space="preserve">When recommendation </w:t>
      </w:r>
      <w:r w:rsidR="00F4141D">
        <w:t xml:space="preserve">for an exhibit/ project </w:t>
      </w:r>
      <w:r>
        <w:t>is approved</w:t>
      </w:r>
      <w:r w:rsidR="00F4141D">
        <w:t>, assist or</w:t>
      </w:r>
      <w:r>
        <w:t xml:space="preserve"> pr</w:t>
      </w:r>
      <w:r w:rsidR="00F4141D">
        <w:t>epare a budget</w:t>
      </w:r>
      <w:r>
        <w:t>.</w:t>
      </w:r>
      <w:r w:rsidR="00323599">
        <w:t xml:space="preserve">  </w:t>
      </w:r>
      <w:r w:rsidR="006C2537">
        <w:t>Submi</w:t>
      </w:r>
      <w:r w:rsidR="00F4141D">
        <w:t>t</w:t>
      </w:r>
      <w:r w:rsidR="006C2537">
        <w:t xml:space="preserve"> </w:t>
      </w:r>
      <w:r>
        <w:t xml:space="preserve">in a timely fashion. </w:t>
      </w:r>
    </w:p>
    <w:p w:rsidR="0073517E" w:rsidRDefault="0073517E" w:rsidP="00F4141D">
      <w:pPr>
        <w:pStyle w:val="ListParagraph"/>
      </w:pPr>
    </w:p>
    <w:p w:rsidR="009F0F0B" w:rsidRPr="009F0F0B" w:rsidRDefault="009F0F0B" w:rsidP="009F0F0B">
      <w:pPr>
        <w:rPr>
          <w:rStyle w:val="SubtleReference"/>
        </w:rPr>
      </w:pPr>
      <w:r w:rsidRPr="009F0F0B">
        <w:rPr>
          <w:rStyle w:val="SubtleReference"/>
        </w:rPr>
        <w:t xml:space="preserve">In the area of </w:t>
      </w:r>
      <w:r w:rsidRPr="009F0F0B">
        <w:rPr>
          <w:rStyle w:val="SubtleReference"/>
        </w:rPr>
        <w:tab/>
      </w:r>
      <w:r w:rsidRPr="009F0F0B">
        <w:rPr>
          <w:rStyle w:val="SubtleReference"/>
        </w:rPr>
        <w:tab/>
        <w:t>Strategic planning</w:t>
      </w:r>
      <w:r w:rsidR="001F02FC">
        <w:rPr>
          <w:rStyle w:val="SubtleReference"/>
        </w:rPr>
        <w:t xml:space="preserve"> via </w:t>
      </w:r>
      <w:r w:rsidR="00357636">
        <w:rPr>
          <w:rStyle w:val="SubtleReference"/>
        </w:rPr>
        <w:t>Museum</w:t>
      </w:r>
      <w:r w:rsidR="001F02FC">
        <w:rPr>
          <w:rStyle w:val="SubtleReference"/>
        </w:rPr>
        <w:t xml:space="preserve"> Committee </w:t>
      </w:r>
    </w:p>
    <w:p w:rsidR="00323599" w:rsidRDefault="00323599" w:rsidP="002C42C2">
      <w:pPr>
        <w:pStyle w:val="ListParagraph"/>
        <w:numPr>
          <w:ilvl w:val="0"/>
          <w:numId w:val="13"/>
        </w:numPr>
      </w:pPr>
      <w:r>
        <w:t xml:space="preserve">Support the Museum committee to develop a yearlong strategy for events &amp; activities.  Ensure collaboration with LBJ </w:t>
      </w:r>
      <w:r w:rsidR="00357636">
        <w:t>Museum</w:t>
      </w:r>
      <w:r>
        <w:t xml:space="preserve"> and </w:t>
      </w:r>
      <w:r w:rsidR="00F4141D">
        <w:t xml:space="preserve">Calaboose </w:t>
      </w:r>
      <w:r>
        <w:t>African American History Museum</w:t>
      </w:r>
      <w:r w:rsidR="00CC193A">
        <w:t xml:space="preserve">. </w:t>
      </w:r>
    </w:p>
    <w:p w:rsidR="002C42C2" w:rsidRDefault="002C42C2" w:rsidP="002C42C2">
      <w:pPr>
        <w:pStyle w:val="ListParagraph"/>
        <w:numPr>
          <w:ilvl w:val="0"/>
          <w:numId w:val="13"/>
        </w:numPr>
      </w:pPr>
      <w:r>
        <w:t>D</w:t>
      </w:r>
      <w:r w:rsidR="001F02FC">
        <w:t>e</w:t>
      </w:r>
      <w:r w:rsidR="00CC193A">
        <w:t>velop a series of work project</w:t>
      </w:r>
      <w:r>
        <w:t xml:space="preserve"> meetings to assist in the development of </w:t>
      </w:r>
      <w:r w:rsidR="00CC193A">
        <w:t>long range plans to address Mission and V</w:t>
      </w:r>
      <w:r>
        <w:t>ision</w:t>
      </w:r>
      <w:r w:rsidR="00C24182">
        <w:t xml:space="preserve"> of the Museum as it relates to the Centro Cultural Hispano de San Marcos. </w:t>
      </w:r>
    </w:p>
    <w:p w:rsidR="002C42C2" w:rsidRDefault="00467590" w:rsidP="002C42C2">
      <w:pPr>
        <w:pStyle w:val="ListParagraph"/>
        <w:numPr>
          <w:ilvl w:val="1"/>
          <w:numId w:val="13"/>
        </w:numPr>
      </w:pPr>
      <w:r>
        <w:t>Develop at least one</w:t>
      </w:r>
      <w:r w:rsidR="00F4141D">
        <w:t xml:space="preserve"> workshop</w:t>
      </w:r>
      <w:r w:rsidR="002C42C2">
        <w:t xml:space="preserve"> that may include bringing experts to Centro to provide in</w:t>
      </w:r>
      <w:r w:rsidR="00323599">
        <w:t>formation on pertinent subj</w:t>
      </w:r>
      <w:r w:rsidR="00357636">
        <w:t>ects related to Museum</w:t>
      </w:r>
    </w:p>
    <w:p w:rsidR="00E46D38" w:rsidRDefault="00E46D38" w:rsidP="001F02FC">
      <w:pPr>
        <w:pStyle w:val="ListParagraph"/>
        <w:numPr>
          <w:ilvl w:val="2"/>
          <w:numId w:val="13"/>
        </w:numPr>
      </w:pPr>
      <w:r>
        <w:t>Development of the museum</w:t>
      </w:r>
      <w:r w:rsidR="00323599">
        <w:t xml:space="preserve"> exhibits</w:t>
      </w:r>
    </w:p>
    <w:p w:rsidR="00E46D38" w:rsidRDefault="00E46D38" w:rsidP="00E46D38">
      <w:pPr>
        <w:pStyle w:val="ListParagraph"/>
        <w:numPr>
          <w:ilvl w:val="2"/>
          <w:numId w:val="13"/>
        </w:numPr>
      </w:pPr>
      <w:r>
        <w:t>Marketing plans</w:t>
      </w:r>
    </w:p>
    <w:p w:rsidR="00E46D38" w:rsidRDefault="00323599" w:rsidP="00E46D38">
      <w:pPr>
        <w:pStyle w:val="ListParagraph"/>
        <w:numPr>
          <w:ilvl w:val="2"/>
          <w:numId w:val="13"/>
        </w:numPr>
      </w:pPr>
      <w:r>
        <w:lastRenderedPageBreak/>
        <w:t>Any other data the committee</w:t>
      </w:r>
      <w:r w:rsidR="00E46D38">
        <w:t xml:space="preserve"> deems needed</w:t>
      </w:r>
    </w:p>
    <w:p w:rsidR="00E46D38" w:rsidRDefault="00F4141D" w:rsidP="00E46D38">
      <w:pPr>
        <w:pStyle w:val="ListParagraph"/>
        <w:numPr>
          <w:ilvl w:val="1"/>
          <w:numId w:val="13"/>
        </w:numPr>
      </w:pPr>
      <w:r>
        <w:t xml:space="preserve">Participate in the </w:t>
      </w:r>
      <w:r w:rsidR="00357636">
        <w:t>Qrtly</w:t>
      </w:r>
      <w:r>
        <w:t xml:space="preserve"> </w:t>
      </w:r>
      <w:r w:rsidR="001F02FC">
        <w:t>Museum</w:t>
      </w:r>
      <w:r w:rsidR="00323599">
        <w:t xml:space="preserve"> committee</w:t>
      </w:r>
      <w:r>
        <w:t xml:space="preserve"> meetings </w:t>
      </w:r>
      <w:r w:rsidR="00E46D38">
        <w:t>to</w:t>
      </w:r>
      <w:r>
        <w:t xml:space="preserve"> assist in determining</w:t>
      </w:r>
      <w:r w:rsidR="00E46D38">
        <w:t xml:space="preserve"> steps and timel</w:t>
      </w:r>
      <w:r>
        <w:t xml:space="preserve">ines for implementation of the </w:t>
      </w:r>
      <w:r w:rsidR="00B9682A">
        <w:t>events / exhibits.</w:t>
      </w:r>
    </w:p>
    <w:p w:rsidR="009F0F0B" w:rsidRPr="009F0F0B" w:rsidRDefault="009F0F0B" w:rsidP="009F0F0B">
      <w:pPr>
        <w:rPr>
          <w:rStyle w:val="SubtleReference"/>
        </w:rPr>
      </w:pPr>
      <w:r w:rsidRPr="009F0F0B">
        <w:rPr>
          <w:rStyle w:val="SubtleReference"/>
        </w:rPr>
        <w:t xml:space="preserve">In the area of </w:t>
      </w:r>
      <w:r w:rsidRPr="009F0F0B">
        <w:rPr>
          <w:rStyle w:val="SubtleReference"/>
        </w:rPr>
        <w:tab/>
      </w:r>
      <w:r w:rsidRPr="009F0F0B">
        <w:rPr>
          <w:rStyle w:val="SubtleReference"/>
        </w:rPr>
        <w:tab/>
        <w:t>Other duties as assigned</w:t>
      </w:r>
    </w:p>
    <w:p w:rsidR="009F0F0B" w:rsidRDefault="00323599" w:rsidP="00A17261">
      <w:pPr>
        <w:pStyle w:val="ListParagraph"/>
        <w:numPr>
          <w:ilvl w:val="0"/>
          <w:numId w:val="13"/>
        </w:numPr>
      </w:pPr>
      <w:r>
        <w:t xml:space="preserve"> </w:t>
      </w:r>
      <w:r w:rsidR="00B9682A">
        <w:t>Assist in recruitment &amp; t</w:t>
      </w:r>
      <w:r>
        <w:t>ra</w:t>
      </w:r>
      <w:r w:rsidR="00B9682A">
        <w:t>ining of Docent</w:t>
      </w:r>
      <w:r w:rsidR="00063192">
        <w:t xml:space="preserve"> volunteers</w:t>
      </w:r>
      <w:r w:rsidR="00357636">
        <w:t>.</w:t>
      </w:r>
    </w:p>
    <w:p w:rsidR="00C35508" w:rsidRDefault="007D2D3A" w:rsidP="00A17261">
      <w:pPr>
        <w:pStyle w:val="ListParagraph"/>
        <w:numPr>
          <w:ilvl w:val="0"/>
          <w:numId w:val="13"/>
        </w:numPr>
      </w:pPr>
      <w:r>
        <w:t xml:space="preserve">General cleaning of Museum </w:t>
      </w:r>
      <w:r w:rsidR="00323599">
        <w:t>as needed.</w:t>
      </w:r>
    </w:p>
    <w:p w:rsidR="009F0F0B" w:rsidRDefault="00063192" w:rsidP="00323599">
      <w:pPr>
        <w:pStyle w:val="ListParagraph"/>
        <w:numPr>
          <w:ilvl w:val="0"/>
          <w:numId w:val="13"/>
        </w:numPr>
      </w:pPr>
      <w:r>
        <w:t xml:space="preserve"> Other duties as assigned </w:t>
      </w:r>
      <w:r w:rsidR="00B9682A">
        <w:t xml:space="preserve">by Executive Director </w:t>
      </w:r>
      <w:r>
        <w:t>to support Centro operations including open and closing facility</w:t>
      </w:r>
      <w:r w:rsidR="007D2D3A">
        <w:t xml:space="preserve"> for meetings / events, answering phones, communicating with internal and external customers</w:t>
      </w:r>
      <w:r>
        <w:t xml:space="preserve">. </w:t>
      </w:r>
    </w:p>
    <w:p w:rsidR="00F4141D" w:rsidRDefault="00F4141D" w:rsidP="00323599">
      <w:pPr>
        <w:pStyle w:val="ListParagraph"/>
        <w:numPr>
          <w:ilvl w:val="0"/>
          <w:numId w:val="13"/>
        </w:numPr>
      </w:pPr>
      <w:r>
        <w:t>Prepare a report monthly on activities for Museum Curator.</w:t>
      </w:r>
    </w:p>
    <w:p w:rsidR="00B9682A" w:rsidRDefault="00B9682A" w:rsidP="00323599">
      <w:pPr>
        <w:pStyle w:val="ListParagraph"/>
        <w:numPr>
          <w:ilvl w:val="0"/>
          <w:numId w:val="13"/>
        </w:numPr>
      </w:pPr>
      <w:r>
        <w:t xml:space="preserve">Attend continuing education as appropriate. </w:t>
      </w:r>
    </w:p>
    <w:p w:rsidR="009F0F0B" w:rsidRDefault="00794C9A" w:rsidP="009F0F0B">
      <w:r>
        <w:t>Job Description is approved by Ce</w:t>
      </w:r>
      <w:r w:rsidR="00357636">
        <w:t>ntro Board of Directors on date:</w:t>
      </w:r>
      <w:r w:rsidR="007D2D3A">
        <w:rPr>
          <w:u w:val="single"/>
        </w:rPr>
        <w:tab/>
      </w:r>
      <w:r w:rsidR="007D2D3A">
        <w:rPr>
          <w:u w:val="single"/>
        </w:rPr>
        <w:tab/>
      </w:r>
      <w:r w:rsidR="007D2D3A">
        <w:rPr>
          <w:u w:val="single"/>
        </w:rPr>
        <w:tab/>
      </w:r>
      <w:r w:rsidR="00357636">
        <w:t xml:space="preserve"> </w:t>
      </w:r>
    </w:p>
    <w:p w:rsidR="009A2F88" w:rsidRPr="007D2D3A" w:rsidRDefault="00794C9A" w:rsidP="009F0F0B">
      <w:pPr>
        <w:rPr>
          <w:u w:val="single"/>
        </w:rPr>
      </w:pPr>
      <w:r>
        <w:t>Salary scale is approved by Ce</w:t>
      </w:r>
      <w:r w:rsidR="00357636">
        <w:t xml:space="preserve">ntro Board of Directors on date: </w:t>
      </w:r>
      <w:r w:rsidR="007D2D3A">
        <w:rPr>
          <w:u w:val="single"/>
        </w:rPr>
        <w:tab/>
      </w:r>
      <w:r w:rsidR="007D2D3A">
        <w:rPr>
          <w:u w:val="single"/>
        </w:rPr>
        <w:tab/>
      </w:r>
      <w:r w:rsidR="007D2D3A">
        <w:rPr>
          <w:u w:val="single"/>
        </w:rPr>
        <w:tab/>
      </w:r>
      <w:r w:rsidR="007D2D3A">
        <w:rPr>
          <w:u w:val="single"/>
        </w:rPr>
        <w:tab/>
      </w:r>
    </w:p>
    <w:p w:rsidR="00794C9A" w:rsidRDefault="00B9682A" w:rsidP="009F0F0B">
      <w:r>
        <w:t>Recommendation to hire $12</w:t>
      </w:r>
      <w:r w:rsidR="009A2F88">
        <w:t xml:space="preserve"> per hour, Number of hours per week 10 – 15. Weeks per grant cycle Fall</w:t>
      </w:r>
      <w:r w:rsidR="00323599">
        <w:t>:</w:t>
      </w:r>
      <w:r w:rsidR="009A2F88">
        <w:t xml:space="preserve"> August 1- Dec 31 (13 weeks), </w:t>
      </w:r>
      <w:r w:rsidR="00323599">
        <w:t xml:space="preserve">Spring: </w:t>
      </w:r>
      <w:r w:rsidR="009A2F88">
        <w:t xml:space="preserve">Jan 1 – May </w:t>
      </w:r>
      <w:r w:rsidR="00357636">
        <w:t>15</w:t>
      </w:r>
      <w:r>
        <w:t xml:space="preserve"> (16 weeks)</w:t>
      </w:r>
      <w:r w:rsidR="00323599">
        <w:t xml:space="preserve">, and Summer: </w:t>
      </w:r>
      <w:r w:rsidR="009A2F88">
        <w:t>May 15-July 31 (10 weeks)</w:t>
      </w:r>
      <w:r w:rsidR="00C65CD7">
        <w:t xml:space="preserve">. Position is grant funded and terminates when funds are expended. </w:t>
      </w:r>
    </w:p>
    <w:p w:rsidR="009A2F88" w:rsidRDefault="00B9682A" w:rsidP="009F0F0B">
      <w:r>
        <w:t>Budget</w:t>
      </w:r>
      <w:r w:rsidR="00693979">
        <w:t xml:space="preserve"> $12</w:t>
      </w:r>
      <w:r w:rsidR="009A2F88">
        <w:t xml:space="preserve"> rate/hr.  X 10 hrs. @ week X (13+16+10 = </w:t>
      </w:r>
      <w:r>
        <w:t>39 weeks) =$ 4,680.00.</w:t>
      </w:r>
    </w:p>
    <w:p w:rsidR="00794C9A" w:rsidRPr="00C65CD7" w:rsidRDefault="00794C9A" w:rsidP="009F0F0B">
      <w:pPr>
        <w:rPr>
          <w:u w:val="single"/>
        </w:rPr>
      </w:pPr>
      <w:r>
        <w:t xml:space="preserve">Posting process, interview process, and hiring </w:t>
      </w:r>
      <w:r w:rsidR="00C65CD7">
        <w:t xml:space="preserve">process to be developed by date: </w:t>
      </w:r>
      <w:r w:rsidR="00C65CD7">
        <w:rPr>
          <w:u w:val="single"/>
        </w:rPr>
        <w:tab/>
      </w:r>
      <w:r w:rsidR="00C65CD7">
        <w:rPr>
          <w:u w:val="single"/>
        </w:rPr>
        <w:tab/>
      </w:r>
      <w:r w:rsidR="00C65CD7">
        <w:rPr>
          <w:u w:val="single"/>
        </w:rPr>
        <w:tab/>
      </w:r>
    </w:p>
    <w:p w:rsidR="00B303E5" w:rsidRDefault="00036793" w:rsidP="00036793">
      <w:pPr>
        <w:pStyle w:val="Heading1"/>
      </w:pPr>
      <w:r>
        <w:t>Criteria preferences</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 xml:space="preserve">Able to work </w:t>
      </w:r>
      <w:r w:rsidR="00A9085E" w:rsidRPr="00A9085E">
        <w:rPr>
          <w:rFonts w:ascii="Calibri" w:hAnsi="Calibri" w:cs="Calibri"/>
          <w:shd w:val="clear" w:color="auto" w:fill="FFFFFF"/>
        </w:rPr>
        <w:t>independently and with a group.</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Highly organized and enjoy taking a methodical and detailed approach to work activities</w:t>
      </w:r>
      <w:r w:rsidR="00A9085E" w:rsidRPr="00A9085E">
        <w:rPr>
          <w:rFonts w:ascii="Calibri" w:hAnsi="Calibri" w:cs="Calibri"/>
          <w:shd w:val="clear" w:color="auto" w:fill="FFFFFF"/>
        </w:rPr>
        <w:t>.</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Respect for and the ability t</w:t>
      </w:r>
      <w:r w:rsidR="00A9085E" w:rsidRPr="00A9085E">
        <w:rPr>
          <w:rFonts w:ascii="Calibri" w:hAnsi="Calibri" w:cs="Calibri"/>
          <w:shd w:val="clear" w:color="auto" w:fill="FFFFFF"/>
        </w:rPr>
        <w:t>o work with diverse populations.</w:t>
      </w:r>
    </w:p>
    <w:p w:rsidR="00036793" w:rsidRPr="00A9085E" w:rsidRDefault="00A9085E" w:rsidP="00036793">
      <w:pPr>
        <w:pStyle w:val="ListParagraph"/>
        <w:numPr>
          <w:ilvl w:val="0"/>
          <w:numId w:val="19"/>
        </w:numPr>
        <w:rPr>
          <w:rFonts w:ascii="Calibri" w:hAnsi="Calibri" w:cs="Calibri"/>
        </w:rPr>
      </w:pPr>
      <w:r w:rsidRPr="00A9085E">
        <w:rPr>
          <w:rFonts w:ascii="Calibri" w:hAnsi="Calibri" w:cs="Calibri"/>
          <w:shd w:val="clear" w:color="auto" w:fill="FFFFFF"/>
        </w:rPr>
        <w:t xml:space="preserve">A </w:t>
      </w:r>
      <w:r w:rsidR="00036793" w:rsidRPr="00A9085E">
        <w:rPr>
          <w:rFonts w:ascii="Calibri" w:hAnsi="Calibri" w:cs="Calibri"/>
          <w:shd w:val="clear" w:color="auto" w:fill="FFFFFF"/>
        </w:rPr>
        <w:t>keen interest in design and a working knowledge of</w:t>
      </w:r>
      <w:r w:rsidRPr="00A9085E">
        <w:rPr>
          <w:rFonts w:ascii="Calibri" w:hAnsi="Calibri" w:cs="Calibri"/>
          <w:shd w:val="clear" w:color="auto" w:fill="FFFFFF"/>
        </w:rPr>
        <w:t xml:space="preserve"> history, education, museum studies, library/archival science, humanities, or a related field.</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Knowledge of the function of Museums and archivin</w:t>
      </w:r>
      <w:r w:rsidR="00A9085E" w:rsidRPr="00A9085E">
        <w:rPr>
          <w:rFonts w:ascii="Calibri" w:hAnsi="Calibri" w:cs="Calibri"/>
          <w:shd w:val="clear" w:color="auto" w:fill="FFFFFF"/>
        </w:rPr>
        <w:t>g.</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Able to develop best practice p</w:t>
      </w:r>
      <w:r w:rsidR="00A9085E" w:rsidRPr="00A9085E">
        <w:rPr>
          <w:rFonts w:ascii="Calibri" w:hAnsi="Calibri" w:cs="Calibri"/>
          <w:shd w:val="clear" w:color="auto" w:fill="FFFFFF"/>
        </w:rPr>
        <w:t>olicies related to collections.</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Knowledge of doc</w:t>
      </w:r>
      <w:r w:rsidR="00A9085E" w:rsidRPr="00A9085E">
        <w:rPr>
          <w:rFonts w:ascii="Calibri" w:hAnsi="Calibri" w:cs="Calibri"/>
          <w:shd w:val="clear" w:color="auto" w:fill="FFFFFF"/>
        </w:rPr>
        <w:t>umenting and labeling artifacts.</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A creative flair for dis</w:t>
      </w:r>
      <w:r w:rsidR="00A9085E" w:rsidRPr="00A9085E">
        <w:rPr>
          <w:rFonts w:ascii="Calibri" w:hAnsi="Calibri" w:cs="Calibri"/>
          <w:shd w:val="clear" w:color="auto" w:fill="FFFFFF"/>
        </w:rPr>
        <w:t>plays, exhibitions, and events.</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Able to visualize, plan, and create two and three-dimensional designs</w:t>
      </w:r>
      <w:r w:rsidR="00A9085E" w:rsidRPr="00A9085E">
        <w:rPr>
          <w:rFonts w:ascii="Calibri" w:hAnsi="Calibri" w:cs="Calibri"/>
          <w:shd w:val="clear" w:color="auto" w:fill="FFFFFF"/>
        </w:rPr>
        <w:t>.</w:t>
      </w:r>
    </w:p>
    <w:p w:rsidR="00036793" w:rsidRPr="00A9085E" w:rsidRDefault="00036793" w:rsidP="00036793">
      <w:pPr>
        <w:pStyle w:val="ListParagraph"/>
        <w:numPr>
          <w:ilvl w:val="0"/>
          <w:numId w:val="19"/>
        </w:numPr>
        <w:rPr>
          <w:rFonts w:ascii="Calibri" w:hAnsi="Calibri" w:cs="Calibri"/>
        </w:rPr>
      </w:pPr>
      <w:r w:rsidRPr="00A9085E">
        <w:rPr>
          <w:rFonts w:ascii="Calibri" w:hAnsi="Calibri" w:cs="Calibri"/>
          <w:shd w:val="clear" w:color="auto" w:fill="FFFFFF"/>
        </w:rPr>
        <w:t xml:space="preserve">Educational studies in museum studies, curation, history, museum education, public history, or a related field, plus practical in a museum preferred. </w:t>
      </w:r>
    </w:p>
    <w:p w:rsidR="00896C3A" w:rsidRPr="001577E7" w:rsidRDefault="007B182C" w:rsidP="001577E7">
      <w:pPr>
        <w:pStyle w:val="ListParagraph"/>
        <w:numPr>
          <w:ilvl w:val="0"/>
          <w:numId w:val="19"/>
        </w:numPr>
        <w:rPr>
          <w:rFonts w:ascii="Calibri" w:hAnsi="Calibri" w:cs="Calibri"/>
        </w:rPr>
      </w:pPr>
      <w:r w:rsidRPr="00A9085E">
        <w:rPr>
          <w:rFonts w:ascii="Calibri" w:hAnsi="Calibri" w:cs="Calibri"/>
          <w:shd w:val="clear" w:color="auto" w:fill="FFFFFF"/>
        </w:rPr>
        <w:t xml:space="preserve">General computer and software knowledge, office equipment, scanner, printer, and audio/visual recording devices. </w:t>
      </w:r>
    </w:p>
    <w:p w:rsidR="001577E7" w:rsidRDefault="001577E7" w:rsidP="001577E7">
      <w:pPr>
        <w:pStyle w:val="ListParagraph"/>
        <w:rPr>
          <w:rFonts w:ascii="Calibri" w:hAnsi="Calibri" w:cs="Calibri"/>
        </w:rPr>
      </w:pPr>
    </w:p>
    <w:p w:rsidR="00751EB9" w:rsidRDefault="00751EB9" w:rsidP="001577E7">
      <w:pPr>
        <w:pStyle w:val="ListParagraph"/>
        <w:rPr>
          <w:rFonts w:ascii="Calibri" w:hAnsi="Calibri" w:cs="Calibri"/>
        </w:rPr>
      </w:pPr>
    </w:p>
    <w:p w:rsidR="00751EB9" w:rsidRDefault="00751EB9" w:rsidP="001577E7">
      <w:pPr>
        <w:pStyle w:val="ListParagraph"/>
        <w:rPr>
          <w:rFonts w:ascii="Calibri" w:hAnsi="Calibri" w:cs="Calibri"/>
        </w:rPr>
      </w:pPr>
    </w:p>
    <w:p w:rsidR="00751EB9" w:rsidRDefault="00751EB9" w:rsidP="001577E7">
      <w:pPr>
        <w:pStyle w:val="ListParagraph"/>
        <w:rPr>
          <w:rFonts w:ascii="Calibri" w:hAnsi="Calibri" w:cs="Calibri"/>
        </w:rPr>
      </w:pPr>
    </w:p>
    <w:p w:rsidR="00751EB9" w:rsidRDefault="00751EB9" w:rsidP="001577E7">
      <w:pPr>
        <w:pStyle w:val="ListParagraph"/>
        <w:rPr>
          <w:rFonts w:ascii="Calibri" w:hAnsi="Calibri" w:cs="Calibri"/>
        </w:rPr>
      </w:pPr>
    </w:p>
    <w:p w:rsidR="00751EB9" w:rsidRPr="001577E7" w:rsidRDefault="00751EB9" w:rsidP="001577E7">
      <w:pPr>
        <w:pStyle w:val="ListParagraph"/>
        <w:rPr>
          <w:rFonts w:ascii="Calibri" w:hAnsi="Calibri" w:cs="Calibri"/>
        </w:rPr>
      </w:pPr>
    </w:p>
    <w:p w:rsidR="00896C3A" w:rsidRPr="001577E7" w:rsidRDefault="00896C3A" w:rsidP="00896C3A">
      <w:pPr>
        <w:pStyle w:val="ListParagraph"/>
        <w:rPr>
          <w:rStyle w:val="IntenseEmphasis"/>
        </w:rPr>
      </w:pPr>
      <w:r w:rsidRPr="001577E7">
        <w:rPr>
          <w:rStyle w:val="IntenseEmphasis"/>
        </w:rPr>
        <w:lastRenderedPageBreak/>
        <w:t>How to Apply:</w:t>
      </w:r>
    </w:p>
    <w:p w:rsidR="001577E7" w:rsidRDefault="001577E7" w:rsidP="00896C3A">
      <w:pPr>
        <w:pStyle w:val="ListParagraph"/>
        <w:rPr>
          <w:rFonts w:ascii="Calibri" w:hAnsi="Calibri" w:cs="Calibri"/>
        </w:rPr>
      </w:pPr>
      <w:r>
        <w:rPr>
          <w:rFonts w:ascii="Calibri" w:hAnsi="Calibri" w:cs="Calibri"/>
        </w:rPr>
        <w:t>Complete application and submit</w:t>
      </w:r>
      <w:r w:rsidR="00896C3A">
        <w:rPr>
          <w:rFonts w:ascii="Calibri" w:hAnsi="Calibri" w:cs="Calibri"/>
        </w:rPr>
        <w:t xml:space="preserve"> resume to </w:t>
      </w:r>
    </w:p>
    <w:p w:rsidR="00896C3A" w:rsidRDefault="00896C3A" w:rsidP="00896C3A">
      <w:pPr>
        <w:pStyle w:val="ListParagraph"/>
        <w:rPr>
          <w:rFonts w:ascii="Calibri" w:hAnsi="Calibri" w:cs="Calibri"/>
        </w:rPr>
      </w:pPr>
      <w:r>
        <w:rPr>
          <w:rFonts w:ascii="Calibri" w:hAnsi="Calibri" w:cs="Calibri"/>
        </w:rPr>
        <w:t>Centro Cultural Hispano de San Marcos</w:t>
      </w:r>
      <w:r w:rsidRPr="00896C3A">
        <w:rPr>
          <w:rFonts w:ascii="Calibri" w:hAnsi="Calibri" w:cs="Calibri"/>
        </w:rPr>
        <w:t xml:space="preserve">, </w:t>
      </w:r>
      <w:r>
        <w:rPr>
          <w:rFonts w:ascii="Calibri" w:hAnsi="Calibri" w:cs="Calibri"/>
        </w:rPr>
        <w:t xml:space="preserve">P.O. Box 1553, San Marcos, TX 78667-1553; or email: </w:t>
      </w:r>
      <w:hyperlink r:id="rId8" w:history="1">
        <w:r w:rsidRPr="00D3717A">
          <w:rPr>
            <w:rStyle w:val="Hyperlink"/>
            <w:rFonts w:ascii="Calibri" w:hAnsi="Calibri" w:cs="Calibri"/>
          </w:rPr>
          <w:t>Centro@sanmarcoscentro.org</w:t>
        </w:r>
      </w:hyperlink>
      <w:r>
        <w:rPr>
          <w:rFonts w:ascii="Calibri" w:hAnsi="Calibri" w:cs="Calibri"/>
        </w:rPr>
        <w:t xml:space="preserve">  or apply at 211 Lee Street, San Marcos, TX 78666.</w:t>
      </w:r>
    </w:p>
    <w:p w:rsidR="00896C3A" w:rsidRDefault="00896C3A" w:rsidP="00896C3A">
      <w:pPr>
        <w:pStyle w:val="ListParagraph"/>
        <w:rPr>
          <w:rFonts w:ascii="Calibri" w:hAnsi="Calibri" w:cs="Calibri"/>
        </w:rPr>
      </w:pPr>
    </w:p>
    <w:p w:rsidR="00896C3A" w:rsidRDefault="00896C3A" w:rsidP="00896C3A">
      <w:pPr>
        <w:pStyle w:val="ListParagraph"/>
        <w:rPr>
          <w:rFonts w:ascii="Calibri" w:hAnsi="Calibri" w:cs="Calibri"/>
        </w:rPr>
      </w:pPr>
      <w:r>
        <w:rPr>
          <w:rFonts w:ascii="Calibri" w:hAnsi="Calibri" w:cs="Calibri"/>
        </w:rPr>
        <w:t>Centro Cultural Hispano de San Marcos</w:t>
      </w:r>
      <w:r w:rsidRPr="00896C3A">
        <w:rPr>
          <w:rFonts w:ascii="Calibri" w:hAnsi="Calibri" w:cs="Calibri"/>
        </w:rPr>
        <w:t xml:space="preserve"> is an equal opportunity employer dedicated to a policy of nondiscrimination in employment without regard to race, creed, color, age, gender, gender identity, sexual orientation, religion, national origin, genetic information, disability, or protected veteran status. For more information, visit our website</w:t>
      </w:r>
      <w:r w:rsidR="001577E7">
        <w:rPr>
          <w:rFonts w:ascii="Calibri" w:hAnsi="Calibri" w:cs="Calibri"/>
        </w:rPr>
        <w:t xml:space="preserve"> </w:t>
      </w:r>
      <w:hyperlink r:id="rId9" w:history="1">
        <w:r w:rsidR="001577E7" w:rsidRPr="00D3717A">
          <w:rPr>
            <w:rStyle w:val="Hyperlink"/>
            <w:rFonts w:ascii="Calibri" w:hAnsi="Calibri" w:cs="Calibri"/>
          </w:rPr>
          <w:t>www.sanmarcoscentro.org</w:t>
        </w:r>
      </w:hyperlink>
      <w:r w:rsidR="001577E7">
        <w:rPr>
          <w:rFonts w:ascii="Calibri" w:hAnsi="Calibri" w:cs="Calibri"/>
        </w:rPr>
        <w:t xml:space="preserve"> </w:t>
      </w:r>
    </w:p>
    <w:p w:rsidR="001577E7" w:rsidRDefault="001577E7" w:rsidP="00896C3A">
      <w:pPr>
        <w:pStyle w:val="ListParagraph"/>
        <w:rPr>
          <w:rFonts w:ascii="Calibri" w:hAnsi="Calibri" w:cs="Calibri"/>
        </w:rPr>
      </w:pPr>
    </w:p>
    <w:p w:rsidR="00896C3A" w:rsidRDefault="00896C3A" w:rsidP="00896C3A">
      <w:pPr>
        <w:pStyle w:val="ListParagraph"/>
        <w:rPr>
          <w:rFonts w:ascii="Calibri" w:hAnsi="Calibri" w:cs="Calibri"/>
        </w:rPr>
      </w:pPr>
      <w:r>
        <w:rPr>
          <w:rFonts w:ascii="Calibri" w:hAnsi="Calibri" w:cs="Calibri"/>
        </w:rPr>
        <w:t xml:space="preserve">Job posting:  </w:t>
      </w:r>
      <w:r w:rsidR="001577E7">
        <w:rPr>
          <w:rFonts w:ascii="Calibri" w:hAnsi="Calibri" w:cs="Calibri"/>
        </w:rPr>
        <w:t xml:space="preserve">opens </w:t>
      </w:r>
      <w:r w:rsidR="00301300">
        <w:rPr>
          <w:rFonts w:ascii="Calibri" w:hAnsi="Calibri" w:cs="Calibri"/>
        </w:rPr>
        <w:t>August 16</w:t>
      </w:r>
      <w:r>
        <w:rPr>
          <w:rFonts w:ascii="Calibri" w:hAnsi="Calibri" w:cs="Calibri"/>
        </w:rPr>
        <w:t xml:space="preserve">, 2017 – </w:t>
      </w:r>
      <w:r w:rsidR="001577E7">
        <w:rPr>
          <w:rFonts w:ascii="Calibri" w:hAnsi="Calibri" w:cs="Calibri"/>
        </w:rPr>
        <w:t xml:space="preserve">closes </w:t>
      </w:r>
      <w:r>
        <w:rPr>
          <w:rFonts w:ascii="Calibri" w:hAnsi="Calibri" w:cs="Calibri"/>
        </w:rPr>
        <w:t xml:space="preserve">August </w:t>
      </w:r>
      <w:r w:rsidR="00301300">
        <w:rPr>
          <w:rFonts w:ascii="Calibri" w:hAnsi="Calibri" w:cs="Calibri"/>
        </w:rPr>
        <w:t>28</w:t>
      </w:r>
      <w:r w:rsidR="001577E7">
        <w:rPr>
          <w:rFonts w:ascii="Calibri" w:hAnsi="Calibri" w:cs="Calibri"/>
        </w:rPr>
        <w:t xml:space="preserve">, 2017 5:00 pm. </w:t>
      </w:r>
    </w:p>
    <w:p w:rsidR="001577E7" w:rsidRPr="00A9085E" w:rsidRDefault="001577E7" w:rsidP="00896C3A">
      <w:pPr>
        <w:pStyle w:val="ListParagraph"/>
        <w:rPr>
          <w:rFonts w:ascii="Calibri" w:hAnsi="Calibri" w:cs="Calibri"/>
        </w:rPr>
      </w:pPr>
      <w:bookmarkStart w:id="0" w:name="_GoBack"/>
      <w:bookmarkEnd w:id="0"/>
      <w:r>
        <w:rPr>
          <w:rFonts w:ascii="Calibri" w:hAnsi="Calibri" w:cs="Calibri"/>
        </w:rPr>
        <w:t>Projected Hire date: September 8, 2017 for Fall Semester</w:t>
      </w:r>
    </w:p>
    <w:p w:rsidR="000F1D46" w:rsidRPr="00C35508" w:rsidRDefault="00653150" w:rsidP="00C35508">
      <w:r>
        <w:t xml:space="preserve"> </w:t>
      </w:r>
    </w:p>
    <w:sectPr w:rsidR="000F1D46" w:rsidRPr="00C35508" w:rsidSect="00357636">
      <w:headerReference w:type="default" r:id="rId10"/>
      <w:footerReference w:type="default" r:id="rId11"/>
      <w:pgSz w:w="12240" w:h="15840"/>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94" w:rsidRDefault="006C6494" w:rsidP="00C35508">
      <w:pPr>
        <w:spacing w:after="0" w:line="240" w:lineRule="auto"/>
      </w:pPr>
      <w:r>
        <w:separator/>
      </w:r>
    </w:p>
  </w:endnote>
  <w:endnote w:type="continuationSeparator" w:id="0">
    <w:p w:rsidR="006C6494" w:rsidRDefault="006C6494" w:rsidP="00C3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82" w:rsidRDefault="00C24182">
    <w:pPr>
      <w:pStyle w:val="Footer"/>
    </w:pPr>
    <w:r>
      <w:t xml:space="preserve">Job description </w:t>
    </w:r>
    <w:r>
      <w:ptab w:relativeTo="margin" w:alignment="center" w:leader="none"/>
    </w:r>
    <w:r>
      <w:t>Evaluation instrument</w:t>
    </w:r>
    <w:r>
      <w:ptab w:relativeTo="margin" w:alignment="right" w:leader="none"/>
    </w:r>
    <w:r>
      <w:t>Museum Curator 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94" w:rsidRDefault="006C6494" w:rsidP="00C35508">
      <w:pPr>
        <w:spacing w:after="0" w:line="240" w:lineRule="auto"/>
      </w:pPr>
      <w:r>
        <w:separator/>
      </w:r>
    </w:p>
  </w:footnote>
  <w:footnote w:type="continuationSeparator" w:id="0">
    <w:p w:rsidR="006C6494" w:rsidRDefault="006C6494" w:rsidP="00C3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82" w:rsidRDefault="006C6494">
    <w:pPr>
      <w:pStyle w:val="Header"/>
      <w:jc w:val="right"/>
    </w:pPr>
    <w:sdt>
      <w:sdtPr>
        <w:id w:val="-1168860407"/>
        <w:docPartObj>
          <w:docPartGallery w:val="Page Numbers (Top of Page)"/>
          <w:docPartUnique/>
        </w:docPartObj>
      </w:sdtPr>
      <w:sdtEndPr>
        <w:rPr>
          <w:noProof/>
        </w:rPr>
      </w:sdtEndPr>
      <w:sdtContent>
        <w:r w:rsidR="00C24182">
          <w:fldChar w:fldCharType="begin"/>
        </w:r>
        <w:r w:rsidR="00C24182">
          <w:instrText xml:space="preserve"> PAGE   \* MERGEFORMAT </w:instrText>
        </w:r>
        <w:r w:rsidR="00C24182">
          <w:fldChar w:fldCharType="separate"/>
        </w:r>
        <w:r w:rsidR="00041D53">
          <w:rPr>
            <w:noProof/>
          </w:rPr>
          <w:t>2</w:t>
        </w:r>
        <w:r w:rsidR="00C24182">
          <w:rPr>
            <w:noProof/>
          </w:rPr>
          <w:fldChar w:fldCharType="end"/>
        </w:r>
      </w:sdtContent>
    </w:sdt>
  </w:p>
  <w:p w:rsidR="00C24182" w:rsidRDefault="00C2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7158DC"/>
    <w:multiLevelType w:val="hybridMultilevel"/>
    <w:tmpl w:val="537C2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24A5"/>
    <w:multiLevelType w:val="hybridMultilevel"/>
    <w:tmpl w:val="F776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D5A77"/>
    <w:multiLevelType w:val="hybridMultilevel"/>
    <w:tmpl w:val="CC4E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C0B43"/>
    <w:multiLevelType w:val="hybridMultilevel"/>
    <w:tmpl w:val="6D8A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06069"/>
    <w:multiLevelType w:val="hybridMultilevel"/>
    <w:tmpl w:val="6812F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305D9"/>
    <w:multiLevelType w:val="hybridMultilevel"/>
    <w:tmpl w:val="EB3C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03848"/>
    <w:multiLevelType w:val="hybridMultilevel"/>
    <w:tmpl w:val="EB3C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2"/>
  </w:num>
  <w:num w:numId="15">
    <w:abstractNumId w:val="4"/>
  </w:num>
  <w:num w:numId="16">
    <w:abstractNumId w:val="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1"/>
    <w:rsid w:val="00010616"/>
    <w:rsid w:val="00036793"/>
    <w:rsid w:val="00041D53"/>
    <w:rsid w:val="00063192"/>
    <w:rsid w:val="00083562"/>
    <w:rsid w:val="000F1D46"/>
    <w:rsid w:val="0015385E"/>
    <w:rsid w:val="001577E7"/>
    <w:rsid w:val="00182635"/>
    <w:rsid w:val="001F02FC"/>
    <w:rsid w:val="00295EDB"/>
    <w:rsid w:val="002B50D4"/>
    <w:rsid w:val="002C42C2"/>
    <w:rsid w:val="00301300"/>
    <w:rsid w:val="00323599"/>
    <w:rsid w:val="00357636"/>
    <w:rsid w:val="00382FFD"/>
    <w:rsid w:val="00467590"/>
    <w:rsid w:val="004965A3"/>
    <w:rsid w:val="00501CF6"/>
    <w:rsid w:val="005523F6"/>
    <w:rsid w:val="00557CDB"/>
    <w:rsid w:val="00573BA4"/>
    <w:rsid w:val="005B163D"/>
    <w:rsid w:val="005C459E"/>
    <w:rsid w:val="005E0C2C"/>
    <w:rsid w:val="0061138F"/>
    <w:rsid w:val="00653150"/>
    <w:rsid w:val="00674735"/>
    <w:rsid w:val="00693979"/>
    <w:rsid w:val="006C2537"/>
    <w:rsid w:val="006C6494"/>
    <w:rsid w:val="0073517E"/>
    <w:rsid w:val="00751EB9"/>
    <w:rsid w:val="00794C9A"/>
    <w:rsid w:val="007B182C"/>
    <w:rsid w:val="007D2D3A"/>
    <w:rsid w:val="007F2760"/>
    <w:rsid w:val="00896C3A"/>
    <w:rsid w:val="009A2F88"/>
    <w:rsid w:val="009F0F0B"/>
    <w:rsid w:val="00A17261"/>
    <w:rsid w:val="00A9085E"/>
    <w:rsid w:val="00B23229"/>
    <w:rsid w:val="00B303E5"/>
    <w:rsid w:val="00B9682A"/>
    <w:rsid w:val="00BD7E19"/>
    <w:rsid w:val="00C15D21"/>
    <w:rsid w:val="00C24182"/>
    <w:rsid w:val="00C35508"/>
    <w:rsid w:val="00C65CD7"/>
    <w:rsid w:val="00CC193A"/>
    <w:rsid w:val="00DC3F10"/>
    <w:rsid w:val="00DD6447"/>
    <w:rsid w:val="00E46D38"/>
    <w:rsid w:val="00F4141D"/>
    <w:rsid w:val="00F775C8"/>
    <w:rsid w:val="00F9574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F84B3-3669-464D-B9AA-9D566CAA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1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08"/>
  </w:style>
  <w:style w:type="paragraph" w:styleId="Footer">
    <w:name w:val="footer"/>
    <w:basedOn w:val="Normal"/>
    <w:link w:val="FooterChar"/>
    <w:uiPriority w:val="99"/>
    <w:unhideWhenUsed/>
    <w:rsid w:val="00C3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08"/>
  </w:style>
  <w:style w:type="paragraph" w:styleId="BalloonText">
    <w:name w:val="Balloon Text"/>
    <w:basedOn w:val="Normal"/>
    <w:link w:val="BalloonTextChar"/>
    <w:uiPriority w:val="99"/>
    <w:semiHidden/>
    <w:unhideWhenUsed/>
    <w:rsid w:val="00C3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08"/>
    <w:rPr>
      <w:rFonts w:ascii="Tahoma" w:hAnsi="Tahoma" w:cs="Tahoma"/>
      <w:sz w:val="16"/>
      <w:szCs w:val="16"/>
    </w:rPr>
  </w:style>
  <w:style w:type="character" w:styleId="Hyperlink">
    <w:name w:val="Hyperlink"/>
    <w:basedOn w:val="DefaultParagraphFont"/>
    <w:uiPriority w:val="99"/>
    <w:unhideWhenUsed/>
    <w:rsid w:val="00896C3A"/>
    <w:rPr>
      <w:color w:val="6B9F25" w:themeColor="hyperlink"/>
      <w:u w:val="single"/>
    </w:rPr>
  </w:style>
  <w:style w:type="character" w:styleId="UnresolvedMention">
    <w:name w:val="Unresolved Mention"/>
    <w:basedOn w:val="DefaultParagraphFont"/>
    <w:uiPriority w:val="99"/>
    <w:semiHidden/>
    <w:unhideWhenUsed/>
    <w:rsid w:val="00896C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sanmarcoscentr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marcoscentr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Manzanares</dc:creator>
  <cp:lastModifiedBy>Centro Museum</cp:lastModifiedBy>
  <cp:revision>2</cp:revision>
  <dcterms:created xsi:type="dcterms:W3CDTF">2017-08-18T23:33:00Z</dcterms:created>
  <dcterms:modified xsi:type="dcterms:W3CDTF">2017-08-18T23:33:00Z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