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AE1" w:rsidRPr="00F56AE1" w:rsidRDefault="00F56AE1" w:rsidP="00F56AE1">
      <w:pPr>
        <w:ind w:left="360"/>
        <w:jc w:val="center"/>
        <w:rPr>
          <w:rFonts w:ascii="Arial Narrow" w:hAnsi="Arial Narrow"/>
          <w:b/>
          <w:bCs/>
        </w:rPr>
      </w:pPr>
      <w:r w:rsidRPr="00F56AE1">
        <w:rPr>
          <w:rFonts w:ascii="Arial Narrow" w:hAnsi="Arial Narrow" w:cs="Arial"/>
          <w:b/>
          <w:sz w:val="22"/>
          <w:szCs w:val="22"/>
        </w:rPr>
        <w:t>THIS IS A TRADITIONAL</w:t>
      </w:r>
      <w:r>
        <w:rPr>
          <w:rFonts w:ascii="Arial Narrow" w:hAnsi="Arial Narrow" w:cs="Arial"/>
          <w:b/>
          <w:sz w:val="22"/>
          <w:szCs w:val="22"/>
        </w:rPr>
        <w:t xml:space="preserve"> &amp; OPTIONAL</w:t>
      </w:r>
      <w:r w:rsidRPr="00F56AE1">
        <w:rPr>
          <w:rFonts w:ascii="Arial Narrow" w:hAnsi="Arial Narrow" w:cs="Arial"/>
          <w:b/>
          <w:sz w:val="22"/>
          <w:szCs w:val="22"/>
        </w:rPr>
        <w:t xml:space="preserve"> ASSIGNMENT… IT MUST BE PRINTED AND COMPLETED IN INK!</w:t>
      </w:r>
    </w:p>
    <w:p w:rsidR="00F56AE1" w:rsidRDefault="00F56AE1" w:rsidP="00A8307F">
      <w:pPr>
        <w:rPr>
          <w:sz w:val="22"/>
          <w:szCs w:val="28"/>
        </w:rPr>
      </w:pPr>
    </w:p>
    <w:p w:rsidR="00A8307F" w:rsidRPr="00A8307F" w:rsidRDefault="00A8307F" w:rsidP="00A8307F">
      <w:pPr>
        <w:rPr>
          <w:sz w:val="22"/>
          <w:szCs w:val="28"/>
        </w:rPr>
      </w:pPr>
      <w:r w:rsidRPr="00A8307F">
        <w:rPr>
          <w:sz w:val="22"/>
          <w:szCs w:val="28"/>
        </w:rPr>
        <w:t>Name</w:t>
      </w:r>
      <w:proofErr w:type="gramStart"/>
      <w:r w:rsidRPr="00A8307F">
        <w:rPr>
          <w:sz w:val="22"/>
          <w:szCs w:val="28"/>
        </w:rPr>
        <w:t>:_</w:t>
      </w:r>
      <w:proofErr w:type="gramEnd"/>
      <w:r w:rsidRPr="00A8307F">
        <w:rPr>
          <w:sz w:val="22"/>
          <w:szCs w:val="28"/>
        </w:rPr>
        <w:t>______________________</w:t>
      </w:r>
      <w:r>
        <w:rPr>
          <w:sz w:val="22"/>
          <w:szCs w:val="28"/>
        </w:rPr>
        <w:t>________________</w:t>
      </w:r>
      <w:r w:rsidRPr="00A8307F">
        <w:rPr>
          <w:sz w:val="22"/>
          <w:szCs w:val="28"/>
        </w:rPr>
        <w:t xml:space="preserve"> </w:t>
      </w:r>
      <w:r>
        <w:rPr>
          <w:sz w:val="22"/>
          <w:szCs w:val="28"/>
        </w:rPr>
        <w:tab/>
      </w:r>
      <w:r w:rsidRPr="00A8307F">
        <w:rPr>
          <w:sz w:val="22"/>
          <w:szCs w:val="28"/>
        </w:rPr>
        <w:t>Class Period:____</w:t>
      </w:r>
      <w:r>
        <w:rPr>
          <w:sz w:val="22"/>
          <w:szCs w:val="28"/>
        </w:rPr>
        <w:tab/>
        <w:t>Due Date:___/____/____</w:t>
      </w:r>
    </w:p>
    <w:p w:rsidR="00A8307F" w:rsidRDefault="00375ED4" w:rsidP="00293B36">
      <w:pPr>
        <w:jc w:val="center"/>
        <w:rPr>
          <w:sz w:val="28"/>
          <w:szCs w:val="28"/>
          <w:u w:val="single"/>
        </w:rPr>
      </w:pPr>
      <w:r>
        <w:rPr>
          <w:noProof/>
        </w:rPr>
        <w:drawing>
          <wp:anchor distT="0" distB="0" distL="114300" distR="114300" simplePos="0" relativeHeight="251693568" behindDoc="0" locked="0" layoutInCell="1" allowOverlap="1" wp14:anchorId="3702A640" wp14:editId="7BB0B246">
            <wp:simplePos x="0" y="0"/>
            <wp:positionH relativeFrom="column">
              <wp:posOffset>4447177</wp:posOffset>
            </wp:positionH>
            <wp:positionV relativeFrom="paragraph">
              <wp:posOffset>64952</wp:posOffset>
            </wp:positionV>
            <wp:extent cx="2543175" cy="2019300"/>
            <wp:effectExtent l="19050" t="19050" r="28575" b="19050"/>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4468" t="3636" r="3780"/>
                    <a:stretch>
                      <a:fillRect/>
                    </a:stretch>
                  </pic:blipFill>
                  <pic:spPr bwMode="auto">
                    <a:xfrm>
                      <a:off x="0" y="0"/>
                      <a:ext cx="2543175" cy="20193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A8307F" w:rsidRDefault="00293B36" w:rsidP="007922A7">
      <w:pPr>
        <w:rPr>
          <w:sz w:val="28"/>
          <w:szCs w:val="28"/>
          <w:u w:val="single"/>
        </w:rPr>
      </w:pPr>
      <w:r w:rsidRPr="008842BD">
        <w:rPr>
          <w:sz w:val="28"/>
          <w:szCs w:val="28"/>
          <w:u w:val="single"/>
        </w:rPr>
        <w:t>Guided Reading</w:t>
      </w:r>
      <w:r w:rsidR="00247980">
        <w:rPr>
          <w:sz w:val="28"/>
          <w:szCs w:val="28"/>
          <w:u w:val="single"/>
        </w:rPr>
        <w:t xml:space="preserve"> &amp; Analysis</w:t>
      </w:r>
      <w:r w:rsidRPr="008842BD">
        <w:rPr>
          <w:sz w:val="28"/>
          <w:szCs w:val="28"/>
          <w:u w:val="single"/>
        </w:rPr>
        <w:t>:</w:t>
      </w:r>
      <w:r>
        <w:rPr>
          <w:sz w:val="28"/>
          <w:szCs w:val="28"/>
          <w:u w:val="single"/>
        </w:rPr>
        <w:t xml:space="preserve"> </w:t>
      </w:r>
      <w:r w:rsidR="00212CCA">
        <w:rPr>
          <w:sz w:val="28"/>
          <w:szCs w:val="28"/>
          <w:u w:val="single"/>
        </w:rPr>
        <w:t>A New World</w:t>
      </w:r>
    </w:p>
    <w:p w:rsidR="00293B36" w:rsidRPr="00A8307F" w:rsidRDefault="00293B36" w:rsidP="007922A7">
      <w:pPr>
        <w:rPr>
          <w:sz w:val="28"/>
          <w:szCs w:val="28"/>
        </w:rPr>
      </w:pPr>
      <w:r w:rsidRPr="00A8307F">
        <w:rPr>
          <w:sz w:val="28"/>
          <w:szCs w:val="28"/>
        </w:rPr>
        <w:t>Chapter 1</w:t>
      </w:r>
      <w:r w:rsidR="007922A7">
        <w:rPr>
          <w:sz w:val="28"/>
          <w:szCs w:val="28"/>
        </w:rPr>
        <w:t>-</w:t>
      </w:r>
      <w:r w:rsidR="00A8307F" w:rsidRPr="00A8307F">
        <w:rPr>
          <w:noProof/>
        </w:rPr>
        <w:t xml:space="preserve"> </w:t>
      </w:r>
      <w:r w:rsidR="00817163">
        <w:rPr>
          <w:noProof/>
        </w:rPr>
        <w:t>A New World of M</w:t>
      </w:r>
      <w:r w:rsidR="00247980">
        <w:rPr>
          <w:noProof/>
        </w:rPr>
        <w:t>any Cultures, 1491-1607</w:t>
      </w:r>
      <w:r w:rsidR="00510EE2">
        <w:rPr>
          <w:noProof/>
        </w:rPr>
        <w:t xml:space="preserve">, </w:t>
      </w:r>
      <w:r w:rsidR="00510EE2">
        <w:rPr>
          <w:noProof/>
          <w:sz w:val="20"/>
        </w:rPr>
        <w:t>pp</w:t>
      </w:r>
      <w:r w:rsidR="00510EE2" w:rsidRPr="00510EE2">
        <w:rPr>
          <w:noProof/>
          <w:sz w:val="20"/>
        </w:rPr>
        <w:t xml:space="preserve"> 1-13</w:t>
      </w:r>
    </w:p>
    <w:p w:rsidR="00A8307F" w:rsidRPr="00293B36" w:rsidRDefault="00A8307F" w:rsidP="007922A7">
      <w:pPr>
        <w:jc w:val="center"/>
        <w:rPr>
          <w:sz w:val="20"/>
          <w:szCs w:val="28"/>
          <w:u w:val="single"/>
        </w:rPr>
      </w:pPr>
      <w:r>
        <w:rPr>
          <w:noProof/>
          <w:sz w:val="20"/>
          <w:szCs w:val="28"/>
          <w:u w:val="single"/>
        </w:rPr>
        <mc:AlternateContent>
          <mc:Choice Requires="wps">
            <w:drawing>
              <wp:anchor distT="0" distB="0" distL="114300" distR="114300" simplePos="0" relativeHeight="251682304" behindDoc="0" locked="0" layoutInCell="1" allowOverlap="1" wp14:anchorId="0EF69B2A" wp14:editId="25AB4A83">
                <wp:simplePos x="0" y="0"/>
                <wp:positionH relativeFrom="column">
                  <wp:posOffset>-95534</wp:posOffset>
                </wp:positionH>
                <wp:positionV relativeFrom="paragraph">
                  <wp:posOffset>92615</wp:posOffset>
                </wp:positionV>
                <wp:extent cx="7134225" cy="3753135"/>
                <wp:effectExtent l="0" t="0" r="28575" b="19050"/>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753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7.5pt;margin-top:7.3pt;width:561.75pt;height:29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" filled="f"/>
            </w:pict>
          </mc:Fallback>
        </mc:AlternateContent>
      </w:r>
    </w:p>
    <w:p w:rsidR="007922A7" w:rsidRPr="007922A7" w:rsidRDefault="00247980" w:rsidP="007922A7">
      <w:pPr>
        <w:widowControl w:val="0"/>
        <w:autoSpaceDE w:val="0"/>
        <w:autoSpaceDN w:val="0"/>
        <w:adjustRightInd w:val="0"/>
        <w:ind w:left="1440" w:right="-86" w:hanging="1440"/>
        <w:rPr>
          <w:rFonts w:ascii="Arial Narrow" w:hAnsi="Arial Narrow"/>
          <w:bCs/>
          <w:sz w:val="18"/>
        </w:rPr>
      </w:pPr>
      <w:r w:rsidRPr="007922A7">
        <w:rPr>
          <w:rFonts w:ascii="Arial Narrow" w:hAnsi="Arial Narrow"/>
          <w:b/>
          <w:bCs/>
          <w:sz w:val="20"/>
          <w:u w:val="single"/>
        </w:rPr>
        <w:t>Purpose</w:t>
      </w:r>
      <w:r w:rsidRPr="007922A7">
        <w:rPr>
          <w:rFonts w:ascii="Arial Narrow" w:hAnsi="Arial Narrow"/>
          <w:b/>
          <w:bCs/>
          <w:sz w:val="20"/>
        </w:rPr>
        <w:t>:</w:t>
      </w:r>
      <w:r w:rsidR="00E16CE1" w:rsidRPr="007922A7">
        <w:rPr>
          <w:rFonts w:ascii="Arial Narrow" w:hAnsi="Arial Narrow"/>
          <w:b/>
          <w:bCs/>
          <w:sz w:val="20"/>
        </w:rPr>
        <w:t xml:space="preserve"> </w:t>
      </w:r>
    </w:p>
    <w:p w:rsidR="007922A7" w:rsidRPr="007922A7" w:rsidRDefault="007922A7" w:rsidP="007922A7">
      <w:pPr>
        <w:widowControl w:val="0"/>
        <w:autoSpaceDE w:val="0"/>
        <w:autoSpaceDN w:val="0"/>
        <w:adjustRightInd w:val="0"/>
        <w:ind w:right="-86"/>
        <w:rPr>
          <w:rFonts w:ascii="Arial Narrow" w:hAnsi="Arial Narrow"/>
          <w:bCs/>
          <w:sz w:val="18"/>
        </w:rPr>
      </w:pPr>
      <w:r w:rsidRPr="007922A7">
        <w:rPr>
          <w:rFonts w:ascii="Arial Narrow" w:hAnsi="Arial Narrow"/>
          <w:bCs/>
          <w:sz w:val="18"/>
        </w:rPr>
        <w:t>T</w:t>
      </w:r>
      <w:r w:rsidR="006A0307">
        <w:rPr>
          <w:rFonts w:ascii="Arial Narrow" w:hAnsi="Arial Narrow"/>
          <w:bCs/>
          <w:sz w:val="18"/>
        </w:rPr>
        <w:t xml:space="preserve">his guide is not only a place to record </w:t>
      </w:r>
      <w:r w:rsidR="006A0307" w:rsidRPr="007922A7">
        <w:rPr>
          <w:rFonts w:ascii="Arial Narrow" w:hAnsi="Arial Narrow"/>
          <w:bCs/>
          <w:sz w:val="18"/>
        </w:rPr>
        <w:t>notes</w:t>
      </w:r>
      <w:r w:rsidR="006A0307">
        <w:rPr>
          <w:rFonts w:ascii="Arial Narrow" w:hAnsi="Arial Narrow"/>
          <w:bCs/>
          <w:sz w:val="18"/>
        </w:rPr>
        <w:t xml:space="preserve"> as you read, but also to provide a place and structure</w:t>
      </w:r>
      <w:r w:rsidR="00247980" w:rsidRPr="007922A7">
        <w:rPr>
          <w:rFonts w:ascii="Arial Narrow" w:hAnsi="Arial Narrow"/>
          <w:bCs/>
          <w:sz w:val="18"/>
        </w:rPr>
        <w:t xml:space="preserve"> for </w:t>
      </w:r>
    </w:p>
    <w:p w:rsidR="007922A7" w:rsidRPr="007922A7" w:rsidRDefault="00247980" w:rsidP="007922A7">
      <w:pPr>
        <w:widowControl w:val="0"/>
        <w:autoSpaceDE w:val="0"/>
        <w:autoSpaceDN w:val="0"/>
        <w:adjustRightInd w:val="0"/>
        <w:ind w:right="-86"/>
        <w:rPr>
          <w:rFonts w:ascii="Arial Narrow" w:hAnsi="Arial Narrow"/>
          <w:bCs/>
          <w:sz w:val="18"/>
        </w:rPr>
      </w:pPr>
      <w:proofErr w:type="gramStart"/>
      <w:r w:rsidRPr="007922A7">
        <w:rPr>
          <w:rFonts w:ascii="Arial Narrow" w:hAnsi="Arial Narrow"/>
          <w:bCs/>
          <w:i/>
          <w:sz w:val="18"/>
        </w:rPr>
        <w:t>reflections</w:t>
      </w:r>
      <w:proofErr w:type="gramEnd"/>
      <w:r w:rsidRPr="007922A7">
        <w:rPr>
          <w:rFonts w:ascii="Arial Narrow" w:hAnsi="Arial Narrow"/>
          <w:bCs/>
          <w:i/>
          <w:sz w:val="18"/>
        </w:rPr>
        <w:t xml:space="preserve"> and analysis</w:t>
      </w:r>
      <w:r w:rsidRPr="007922A7">
        <w:rPr>
          <w:rFonts w:ascii="Arial Narrow" w:hAnsi="Arial Narrow"/>
          <w:bCs/>
          <w:sz w:val="18"/>
        </w:rPr>
        <w:t xml:space="preserve"> using your </w:t>
      </w:r>
      <w:r w:rsidR="00E16CE1" w:rsidRPr="007922A7">
        <w:rPr>
          <w:rFonts w:ascii="Arial Narrow" w:hAnsi="Arial Narrow"/>
          <w:bCs/>
          <w:sz w:val="18"/>
        </w:rPr>
        <w:t xml:space="preserve"> </w:t>
      </w:r>
      <w:r w:rsidRPr="007922A7">
        <w:rPr>
          <w:rFonts w:ascii="Arial Narrow" w:hAnsi="Arial Narrow"/>
          <w:bCs/>
          <w:sz w:val="18"/>
        </w:rPr>
        <w:t>noggin (thinking skills)</w:t>
      </w:r>
      <w:r w:rsidR="007922A7" w:rsidRPr="007922A7">
        <w:rPr>
          <w:rFonts w:ascii="Arial Narrow" w:hAnsi="Arial Narrow"/>
          <w:bCs/>
          <w:sz w:val="18"/>
        </w:rPr>
        <w:t xml:space="preserve"> with</w:t>
      </w:r>
      <w:r w:rsidRPr="007922A7">
        <w:rPr>
          <w:rFonts w:ascii="Arial Narrow" w:hAnsi="Arial Narrow"/>
          <w:bCs/>
          <w:sz w:val="18"/>
        </w:rPr>
        <w:t xml:space="preserve"> new knowledge</w:t>
      </w:r>
      <w:r w:rsidR="00E16CE1" w:rsidRPr="007922A7">
        <w:rPr>
          <w:rFonts w:ascii="Arial Narrow" w:hAnsi="Arial Narrow"/>
          <w:bCs/>
          <w:sz w:val="18"/>
        </w:rPr>
        <w:t xml:space="preserve"> </w:t>
      </w:r>
      <w:r w:rsidRPr="007922A7">
        <w:rPr>
          <w:rFonts w:ascii="Arial Narrow" w:hAnsi="Arial Narrow"/>
          <w:bCs/>
          <w:sz w:val="18"/>
        </w:rPr>
        <w:t xml:space="preserve">gained from the </w:t>
      </w:r>
    </w:p>
    <w:p w:rsidR="00817163" w:rsidRDefault="00247980" w:rsidP="007922A7">
      <w:pPr>
        <w:widowControl w:val="0"/>
        <w:autoSpaceDE w:val="0"/>
        <w:autoSpaceDN w:val="0"/>
        <w:adjustRightInd w:val="0"/>
        <w:ind w:right="-86"/>
        <w:rPr>
          <w:rFonts w:ascii="Arial Narrow" w:hAnsi="Arial Narrow"/>
          <w:bCs/>
          <w:sz w:val="18"/>
        </w:rPr>
      </w:pPr>
      <w:proofErr w:type="gramStart"/>
      <w:r w:rsidRPr="007922A7">
        <w:rPr>
          <w:rFonts w:ascii="Arial Narrow" w:hAnsi="Arial Narrow"/>
          <w:bCs/>
          <w:sz w:val="18"/>
        </w:rPr>
        <w:t>reading</w:t>
      </w:r>
      <w:proofErr w:type="gramEnd"/>
      <w:r w:rsidRPr="007922A7">
        <w:rPr>
          <w:rFonts w:ascii="Arial Narrow" w:hAnsi="Arial Narrow"/>
          <w:bCs/>
          <w:sz w:val="18"/>
        </w:rPr>
        <w:t xml:space="preserve">.  </w:t>
      </w:r>
      <w:r w:rsidR="00E16CE1" w:rsidRPr="007922A7">
        <w:rPr>
          <w:rFonts w:ascii="Arial Narrow" w:hAnsi="Arial Narrow"/>
          <w:bCs/>
          <w:sz w:val="18"/>
        </w:rPr>
        <w:t xml:space="preserve"> </w:t>
      </w:r>
      <w:r w:rsidRPr="007922A7">
        <w:rPr>
          <w:rFonts w:ascii="Arial Narrow" w:hAnsi="Arial Narrow"/>
          <w:bCs/>
          <w:sz w:val="18"/>
        </w:rPr>
        <w:t xml:space="preserve">This guide, </w:t>
      </w:r>
      <w:r w:rsidRPr="00817163">
        <w:rPr>
          <w:rFonts w:ascii="Arial Narrow" w:hAnsi="Arial Narrow"/>
          <w:b/>
          <w:bCs/>
          <w:sz w:val="18"/>
        </w:rPr>
        <w:t xml:space="preserve">if completed </w:t>
      </w:r>
      <w:r w:rsidRPr="00817163">
        <w:rPr>
          <w:rFonts w:ascii="Arial Narrow" w:hAnsi="Arial Narrow"/>
          <w:b/>
          <w:bCs/>
          <w:i/>
          <w:sz w:val="18"/>
          <w:u w:val="single"/>
        </w:rPr>
        <w:t>in its entirety</w:t>
      </w:r>
      <w:r w:rsidRPr="00817163">
        <w:rPr>
          <w:rFonts w:ascii="Arial Narrow" w:hAnsi="Arial Narrow"/>
          <w:b/>
          <w:bCs/>
          <w:sz w:val="18"/>
        </w:rPr>
        <w:t xml:space="preserve"> BOP (Beginning of Period) </w:t>
      </w:r>
      <w:r w:rsidR="003756FF">
        <w:rPr>
          <w:rFonts w:ascii="Arial Narrow" w:hAnsi="Arial Narrow"/>
          <w:b/>
          <w:bCs/>
          <w:sz w:val="18"/>
        </w:rPr>
        <w:t>by the</w:t>
      </w:r>
      <w:r w:rsidR="00331CEC" w:rsidRPr="00817163">
        <w:rPr>
          <w:rFonts w:ascii="Arial Narrow" w:hAnsi="Arial Narrow"/>
          <w:b/>
          <w:bCs/>
          <w:sz w:val="18"/>
        </w:rPr>
        <w:t xml:space="preserve"> due</w:t>
      </w:r>
      <w:r w:rsidRPr="00817163">
        <w:rPr>
          <w:rFonts w:ascii="Arial Narrow" w:hAnsi="Arial Narrow"/>
          <w:b/>
          <w:bCs/>
          <w:sz w:val="18"/>
        </w:rPr>
        <w:t xml:space="preserve"> date</w:t>
      </w:r>
      <w:r w:rsidRPr="007922A7">
        <w:rPr>
          <w:rFonts w:ascii="Arial Narrow" w:hAnsi="Arial Narrow"/>
          <w:bCs/>
          <w:sz w:val="18"/>
        </w:rPr>
        <w:t xml:space="preserve">, can be </w:t>
      </w:r>
    </w:p>
    <w:p w:rsidR="007922A7" w:rsidRPr="007922A7" w:rsidRDefault="00247980" w:rsidP="007922A7">
      <w:pPr>
        <w:widowControl w:val="0"/>
        <w:autoSpaceDE w:val="0"/>
        <w:autoSpaceDN w:val="0"/>
        <w:adjustRightInd w:val="0"/>
        <w:ind w:right="-86"/>
        <w:rPr>
          <w:rFonts w:ascii="Arial Narrow" w:hAnsi="Arial Narrow"/>
          <w:bCs/>
          <w:sz w:val="18"/>
        </w:rPr>
      </w:pPr>
      <w:proofErr w:type="gramStart"/>
      <w:r w:rsidRPr="007922A7">
        <w:rPr>
          <w:rFonts w:ascii="Arial Narrow" w:hAnsi="Arial Narrow"/>
          <w:bCs/>
          <w:sz w:val="18"/>
        </w:rPr>
        <w:t>used</w:t>
      </w:r>
      <w:proofErr w:type="gramEnd"/>
      <w:r w:rsidRPr="007922A7">
        <w:rPr>
          <w:rFonts w:ascii="Arial Narrow" w:hAnsi="Arial Narrow"/>
          <w:bCs/>
          <w:sz w:val="18"/>
        </w:rPr>
        <w:t xml:space="preserve"> on the first quiz as well as earn up to 10 bonus </w:t>
      </w:r>
      <w:r w:rsidR="00E16CE1" w:rsidRPr="007922A7">
        <w:rPr>
          <w:rFonts w:ascii="Arial Narrow" w:hAnsi="Arial Narrow"/>
          <w:bCs/>
          <w:sz w:val="18"/>
        </w:rPr>
        <w:t xml:space="preserve">  </w:t>
      </w:r>
      <w:r w:rsidR="003756FF">
        <w:rPr>
          <w:rFonts w:ascii="Arial Narrow" w:hAnsi="Arial Narrow"/>
          <w:bCs/>
          <w:sz w:val="18"/>
        </w:rPr>
        <w:t>points.</w:t>
      </w:r>
      <w:r w:rsidR="00375ED4">
        <w:rPr>
          <w:rFonts w:ascii="Arial Narrow" w:hAnsi="Arial Narrow"/>
          <w:bCs/>
          <w:sz w:val="18"/>
        </w:rPr>
        <w:t xml:space="preserve"> </w:t>
      </w:r>
      <w:r w:rsidRPr="007922A7">
        <w:rPr>
          <w:rFonts w:ascii="Arial Narrow" w:hAnsi="Arial Narrow"/>
          <w:bCs/>
          <w:sz w:val="18"/>
        </w:rPr>
        <w:t>The benefits of such activities, however,</w:t>
      </w:r>
    </w:p>
    <w:p w:rsidR="007922A7" w:rsidRPr="003756FF" w:rsidRDefault="00247980" w:rsidP="007922A7">
      <w:pPr>
        <w:widowControl w:val="0"/>
        <w:autoSpaceDE w:val="0"/>
        <w:autoSpaceDN w:val="0"/>
        <w:adjustRightInd w:val="0"/>
        <w:ind w:right="-86"/>
        <w:rPr>
          <w:rFonts w:ascii="Arial Narrow" w:hAnsi="Arial Narrow"/>
          <w:b/>
          <w:bCs/>
          <w:sz w:val="18"/>
        </w:rPr>
      </w:pPr>
      <w:proofErr w:type="gramStart"/>
      <w:r w:rsidRPr="007922A7">
        <w:rPr>
          <w:rFonts w:ascii="Arial Narrow" w:hAnsi="Arial Narrow"/>
          <w:bCs/>
          <w:sz w:val="18"/>
        </w:rPr>
        <w:t>go</w:t>
      </w:r>
      <w:proofErr w:type="gramEnd"/>
      <w:r w:rsidRPr="007922A7">
        <w:rPr>
          <w:rFonts w:ascii="Arial Narrow" w:hAnsi="Arial Narrow"/>
          <w:bCs/>
          <w:sz w:val="18"/>
        </w:rPr>
        <w:t xml:space="preserve"> far beyond quiz help and bonus points. </w:t>
      </w:r>
      <w:r w:rsidRPr="007922A7">
        <w:rPr>
          <w:rFonts w:ascii="Arial Narrow" w:hAnsi="Arial Narrow"/>
          <w:bCs/>
          <w:sz w:val="18"/>
        </w:rPr>
        <w:sym w:font="Wingdings" w:char="F04A"/>
      </w:r>
      <w:r w:rsidRPr="007922A7">
        <w:rPr>
          <w:rFonts w:ascii="Arial Narrow" w:hAnsi="Arial Narrow"/>
          <w:bCs/>
          <w:sz w:val="18"/>
        </w:rPr>
        <w:t xml:space="preserve"> </w:t>
      </w:r>
      <w:r w:rsidRPr="003756FF">
        <w:rPr>
          <w:rFonts w:ascii="Arial Narrow" w:hAnsi="Arial Narrow"/>
          <w:b/>
          <w:bCs/>
          <w:sz w:val="18"/>
        </w:rPr>
        <w:t>Mastery of</w:t>
      </w:r>
      <w:r w:rsidR="00E16CE1" w:rsidRPr="003756FF">
        <w:rPr>
          <w:rFonts w:ascii="Arial Narrow" w:hAnsi="Arial Narrow"/>
          <w:b/>
          <w:bCs/>
          <w:sz w:val="18"/>
        </w:rPr>
        <w:t xml:space="preserve"> the </w:t>
      </w:r>
      <w:r w:rsidR="00817163" w:rsidRPr="003756FF">
        <w:rPr>
          <w:rFonts w:ascii="Arial Narrow" w:hAnsi="Arial Narrow"/>
          <w:b/>
          <w:bCs/>
          <w:sz w:val="18"/>
        </w:rPr>
        <w:t>course and</w:t>
      </w:r>
      <w:r w:rsidRPr="003756FF">
        <w:rPr>
          <w:rFonts w:ascii="Arial Narrow" w:hAnsi="Arial Narrow"/>
          <w:b/>
          <w:bCs/>
          <w:sz w:val="18"/>
        </w:rPr>
        <w:t xml:space="preserve"> AP exam await all who </w:t>
      </w:r>
    </w:p>
    <w:p w:rsidR="007922A7" w:rsidRPr="007922A7" w:rsidRDefault="00247980" w:rsidP="007922A7">
      <w:pPr>
        <w:widowControl w:val="0"/>
        <w:autoSpaceDE w:val="0"/>
        <w:autoSpaceDN w:val="0"/>
        <w:adjustRightInd w:val="0"/>
        <w:ind w:right="-86"/>
        <w:rPr>
          <w:rFonts w:ascii="Arial Narrow" w:hAnsi="Arial Narrow"/>
          <w:bCs/>
          <w:sz w:val="18"/>
        </w:rPr>
      </w:pPr>
      <w:proofErr w:type="gramStart"/>
      <w:r w:rsidRPr="003756FF">
        <w:rPr>
          <w:rFonts w:ascii="Arial Narrow" w:hAnsi="Arial Narrow"/>
          <w:b/>
          <w:bCs/>
          <w:sz w:val="18"/>
        </w:rPr>
        <w:t>choose</w:t>
      </w:r>
      <w:proofErr w:type="gramEnd"/>
      <w:r w:rsidRPr="003756FF">
        <w:rPr>
          <w:rFonts w:ascii="Arial Narrow" w:hAnsi="Arial Narrow"/>
          <w:b/>
          <w:bCs/>
          <w:sz w:val="18"/>
        </w:rPr>
        <w:t xml:space="preserve"> to </w:t>
      </w:r>
      <w:r w:rsidRPr="003756FF">
        <w:rPr>
          <w:rFonts w:ascii="Arial Narrow" w:hAnsi="Arial Narrow"/>
          <w:b/>
          <w:bCs/>
          <w:i/>
          <w:sz w:val="18"/>
        </w:rPr>
        <w:t>process</w:t>
      </w:r>
      <w:r w:rsidRPr="003756FF">
        <w:rPr>
          <w:rFonts w:ascii="Arial Narrow" w:hAnsi="Arial Narrow"/>
          <w:b/>
          <w:bCs/>
          <w:sz w:val="18"/>
        </w:rPr>
        <w:t xml:space="preserve"> the information as they read/receive</w:t>
      </w:r>
      <w:r w:rsidRPr="007922A7">
        <w:rPr>
          <w:rFonts w:ascii="Arial Narrow" w:hAnsi="Arial Narrow"/>
          <w:bCs/>
          <w:sz w:val="18"/>
        </w:rPr>
        <w:t xml:space="preserve">. </w:t>
      </w:r>
      <w:r w:rsidR="007922A7">
        <w:rPr>
          <w:rFonts w:ascii="Arial Narrow" w:hAnsi="Arial Narrow"/>
          <w:bCs/>
          <w:sz w:val="18"/>
        </w:rPr>
        <w:t>This is an optional assignment.</w:t>
      </w:r>
    </w:p>
    <w:p w:rsidR="00247980" w:rsidRPr="007922A7" w:rsidRDefault="00247980" w:rsidP="007922A7">
      <w:pPr>
        <w:widowControl w:val="0"/>
        <w:autoSpaceDE w:val="0"/>
        <w:autoSpaceDN w:val="0"/>
        <w:adjustRightInd w:val="0"/>
        <w:ind w:right="-86"/>
        <w:rPr>
          <w:rFonts w:ascii="Arial Narrow" w:hAnsi="Arial Narrow"/>
          <w:bCs/>
          <w:sz w:val="18"/>
        </w:rPr>
      </w:pPr>
      <w:r w:rsidRPr="007922A7">
        <w:rPr>
          <w:rFonts w:ascii="Arial Narrow" w:hAnsi="Arial Narrow"/>
          <w:b/>
          <w:bCs/>
          <w:color w:val="4F6228"/>
          <w:sz w:val="20"/>
        </w:rPr>
        <w:t xml:space="preserve">So… young Jedi… what is your choice? Do? Or do not? There is no try. </w:t>
      </w:r>
      <w:r w:rsidR="007922A7" w:rsidRPr="007922A7">
        <w:rPr>
          <w:rFonts w:ascii="Arial Narrow" w:hAnsi="Arial Narrow"/>
          <w:b/>
          <w:bCs/>
          <w:color w:val="4F6228"/>
          <w:sz w:val="20"/>
        </w:rPr>
        <w:t xml:space="preserve">                    </w:t>
      </w:r>
      <w:r w:rsidR="007922A7">
        <w:rPr>
          <w:rFonts w:ascii="Arial Narrow" w:hAnsi="Arial Narrow"/>
          <w:b/>
          <w:bCs/>
          <w:color w:val="4F6228"/>
          <w:sz w:val="20"/>
        </w:rPr>
        <w:t xml:space="preserve">        </w:t>
      </w:r>
      <w:r w:rsidR="00212CCA">
        <w:rPr>
          <w:rFonts w:ascii="Arial Narrow" w:hAnsi="Arial Narrow"/>
          <w:b/>
          <w:bCs/>
          <w:color w:val="4F6228"/>
          <w:sz w:val="20"/>
        </w:rPr>
        <w:t xml:space="preserve">     </w:t>
      </w:r>
      <w:r w:rsidR="007922A7">
        <w:rPr>
          <w:rFonts w:ascii="Arial Narrow" w:hAnsi="Arial Narrow"/>
          <w:b/>
          <w:bCs/>
          <w:color w:val="4F6228"/>
          <w:sz w:val="20"/>
        </w:rPr>
        <w:t xml:space="preserve">        </w:t>
      </w:r>
      <w:r w:rsidR="007922A7" w:rsidRPr="007922A7">
        <w:rPr>
          <w:rFonts w:ascii="Arial Narrow" w:hAnsi="Arial Narrow"/>
          <w:b/>
          <w:bCs/>
          <w:color w:val="4F6228"/>
          <w:sz w:val="20"/>
        </w:rPr>
        <w:t xml:space="preserve">  </w:t>
      </w:r>
    </w:p>
    <w:p w:rsidR="00247980" w:rsidRDefault="00375ED4" w:rsidP="007922A7">
      <w:pPr>
        <w:widowControl w:val="0"/>
        <w:autoSpaceDE w:val="0"/>
        <w:autoSpaceDN w:val="0"/>
        <w:adjustRightInd w:val="0"/>
        <w:ind w:left="1440" w:right="3960" w:hanging="1440"/>
        <w:rPr>
          <w:rFonts w:ascii="Arial Narrow" w:hAnsi="Arial Narrow"/>
          <w:bCs/>
          <w:color w:val="000000" w:themeColor="text1"/>
          <w:sz w:val="16"/>
        </w:rPr>
      </w:pPr>
      <w:r w:rsidRPr="00212CCA">
        <w:rPr>
          <w:rFonts w:ascii="Arial Narrow" w:hAnsi="Arial Narrow"/>
          <w:bCs/>
          <w:color w:val="000000" w:themeColor="text1"/>
          <w:sz w:val="16"/>
        </w:rPr>
        <w:t xml:space="preserve">(Image Source: </w:t>
      </w:r>
      <w:r w:rsidRPr="00212CCA">
        <w:rPr>
          <w:rFonts w:ascii="Arial Narrow" w:hAnsi="Arial Narrow"/>
          <w:bCs/>
          <w:i/>
          <w:color w:val="000000" w:themeColor="text1"/>
          <w:sz w:val="16"/>
        </w:rPr>
        <w:t>AdventureTales.com</w:t>
      </w:r>
      <w:r w:rsidRPr="00212CCA">
        <w:rPr>
          <w:rFonts w:ascii="Arial Narrow" w:hAnsi="Arial Narrow"/>
          <w:bCs/>
          <w:color w:val="000000" w:themeColor="text1"/>
          <w:sz w:val="16"/>
        </w:rPr>
        <w:t>)</w:t>
      </w:r>
    </w:p>
    <w:p w:rsidR="00375ED4" w:rsidRPr="007922A7" w:rsidRDefault="00375ED4" w:rsidP="007922A7">
      <w:pPr>
        <w:widowControl w:val="0"/>
        <w:autoSpaceDE w:val="0"/>
        <w:autoSpaceDN w:val="0"/>
        <w:adjustRightInd w:val="0"/>
        <w:ind w:left="1440" w:right="3960" w:hanging="1440"/>
        <w:rPr>
          <w:rFonts w:ascii="Arial Narrow" w:hAnsi="Arial Narrow"/>
          <w:b/>
          <w:bCs/>
          <w:sz w:val="14"/>
        </w:rPr>
      </w:pPr>
    </w:p>
    <w:p w:rsidR="00A8307F" w:rsidRPr="007922A7" w:rsidRDefault="00247980" w:rsidP="007922A7">
      <w:pPr>
        <w:widowControl w:val="0"/>
        <w:autoSpaceDE w:val="0"/>
        <w:autoSpaceDN w:val="0"/>
        <w:adjustRightInd w:val="0"/>
        <w:ind w:left="1440" w:right="3960" w:hanging="1440"/>
        <w:rPr>
          <w:rFonts w:ascii="Arial Narrow" w:hAnsi="Arial Narrow"/>
          <w:b/>
          <w:bCs/>
          <w:sz w:val="20"/>
        </w:rPr>
      </w:pPr>
      <w:r w:rsidRPr="007922A7">
        <w:rPr>
          <w:rFonts w:ascii="Arial Narrow" w:hAnsi="Arial Narrow"/>
          <w:b/>
          <w:bCs/>
          <w:sz w:val="20"/>
          <w:u w:val="single"/>
        </w:rPr>
        <w:t>Directions</w:t>
      </w:r>
      <w:r w:rsidRPr="007922A7">
        <w:rPr>
          <w:rFonts w:ascii="Arial Narrow" w:hAnsi="Arial Narrow"/>
          <w:b/>
          <w:bCs/>
          <w:sz w:val="20"/>
        </w:rPr>
        <w:t>:</w:t>
      </w:r>
      <w:r w:rsidR="00A8307F" w:rsidRPr="007922A7">
        <w:rPr>
          <w:rFonts w:ascii="Arial Narrow" w:hAnsi="Arial Narrow"/>
          <w:b/>
          <w:bCs/>
          <w:sz w:val="20"/>
        </w:rPr>
        <w:tab/>
      </w:r>
    </w:p>
    <w:p w:rsidR="00247980" w:rsidRPr="007922A7" w:rsidRDefault="00247980" w:rsidP="007922A7">
      <w:pPr>
        <w:numPr>
          <w:ilvl w:val="0"/>
          <w:numId w:val="3"/>
        </w:numPr>
        <w:ind w:left="360"/>
        <w:rPr>
          <w:rFonts w:ascii="Arial Narrow" w:hAnsi="Arial Narrow" w:cs="Arial"/>
          <w:sz w:val="18"/>
          <w:szCs w:val="22"/>
        </w:rPr>
      </w:pPr>
      <w:r w:rsidRPr="007922A7">
        <w:rPr>
          <w:rFonts w:ascii="Arial Narrow" w:hAnsi="Arial Narrow" w:cs="Arial"/>
          <w:b/>
          <w:sz w:val="18"/>
          <w:szCs w:val="22"/>
        </w:rPr>
        <w:t>Pre-Read:</w:t>
      </w:r>
      <w:r w:rsidRPr="007922A7">
        <w:rPr>
          <w:rFonts w:ascii="Arial Narrow" w:hAnsi="Arial Narrow" w:cs="Arial"/>
          <w:sz w:val="18"/>
          <w:szCs w:val="22"/>
        </w:rPr>
        <w:t xml:space="preserve"> </w:t>
      </w:r>
      <w:r w:rsidRPr="007922A7">
        <w:rPr>
          <w:rFonts w:ascii="Arial Narrow" w:hAnsi="Arial Narrow" w:cs="Arial"/>
          <w:sz w:val="18"/>
          <w:szCs w:val="22"/>
        </w:rPr>
        <w:tab/>
        <w:t>Read the prompts/questions wit</w:t>
      </w:r>
      <w:r w:rsidR="00E16CE1" w:rsidRPr="007922A7">
        <w:rPr>
          <w:rFonts w:ascii="Arial Narrow" w:hAnsi="Arial Narrow" w:cs="Arial"/>
          <w:sz w:val="18"/>
          <w:szCs w:val="22"/>
        </w:rPr>
        <w:t>hin this guide before you read the</w:t>
      </w:r>
      <w:r w:rsidRPr="007922A7">
        <w:rPr>
          <w:rFonts w:ascii="Arial Narrow" w:hAnsi="Arial Narrow" w:cs="Arial"/>
          <w:sz w:val="18"/>
          <w:szCs w:val="22"/>
        </w:rPr>
        <w:t xml:space="preserve"> chapter. </w:t>
      </w:r>
    </w:p>
    <w:p w:rsidR="00247980" w:rsidRPr="007922A7" w:rsidRDefault="00247980" w:rsidP="007922A7">
      <w:pPr>
        <w:numPr>
          <w:ilvl w:val="0"/>
          <w:numId w:val="3"/>
        </w:numPr>
        <w:ind w:left="360"/>
        <w:rPr>
          <w:rFonts w:ascii="Arial Narrow" w:hAnsi="Arial Narrow" w:cs="Arial"/>
          <w:i/>
          <w:sz w:val="18"/>
          <w:szCs w:val="22"/>
        </w:rPr>
      </w:pPr>
      <w:r w:rsidRPr="007922A7">
        <w:rPr>
          <w:rFonts w:ascii="Arial Narrow" w:hAnsi="Arial Narrow" w:cs="Arial"/>
          <w:b/>
          <w:sz w:val="18"/>
          <w:szCs w:val="22"/>
        </w:rPr>
        <w:t>Skim:</w:t>
      </w:r>
      <w:r w:rsidRPr="007922A7">
        <w:rPr>
          <w:rFonts w:ascii="Arial Narrow" w:hAnsi="Arial Narrow" w:cs="Arial"/>
          <w:sz w:val="18"/>
          <w:szCs w:val="22"/>
        </w:rPr>
        <w:tab/>
        <w:t xml:space="preserve">Flip through the chapter and note titles and subtitles. Look at images and read captions. </w:t>
      </w:r>
      <w:r w:rsidRPr="007922A7">
        <w:rPr>
          <w:rFonts w:ascii="Arial Narrow" w:hAnsi="Arial Narrow" w:cs="Arial"/>
          <w:i/>
          <w:sz w:val="18"/>
          <w:szCs w:val="22"/>
        </w:rPr>
        <w:t>Get a feel for the content you are about to read.</w:t>
      </w:r>
    </w:p>
    <w:p w:rsidR="006A0307" w:rsidRDefault="00247980" w:rsidP="007922A7">
      <w:pPr>
        <w:numPr>
          <w:ilvl w:val="0"/>
          <w:numId w:val="3"/>
        </w:numPr>
        <w:ind w:left="360"/>
        <w:rPr>
          <w:rFonts w:ascii="Arial Narrow" w:hAnsi="Arial Narrow" w:cs="Arial"/>
          <w:sz w:val="18"/>
          <w:szCs w:val="22"/>
        </w:rPr>
      </w:pPr>
      <w:r w:rsidRPr="007922A7">
        <w:rPr>
          <w:rFonts w:ascii="Arial Narrow" w:hAnsi="Arial Narrow" w:cs="Arial"/>
          <w:b/>
          <w:sz w:val="18"/>
          <w:szCs w:val="22"/>
        </w:rPr>
        <w:t>Read/Analyze:</w:t>
      </w:r>
      <w:r w:rsidRPr="007922A7">
        <w:rPr>
          <w:rFonts w:ascii="Arial Narrow" w:hAnsi="Arial Narrow" w:cs="Arial"/>
          <w:sz w:val="18"/>
          <w:szCs w:val="22"/>
        </w:rPr>
        <w:tab/>
        <w:t>Read the chapter.</w:t>
      </w:r>
      <w:r w:rsidR="006A0307">
        <w:rPr>
          <w:rFonts w:ascii="Arial Narrow" w:hAnsi="Arial Narrow" w:cs="Arial"/>
          <w:sz w:val="18"/>
          <w:szCs w:val="22"/>
        </w:rPr>
        <w:t xml:space="preserve"> If you have your own copy of AMSCO,</w:t>
      </w:r>
      <w:r w:rsidRPr="007922A7">
        <w:rPr>
          <w:rFonts w:ascii="Arial Narrow" w:hAnsi="Arial Narrow" w:cs="Arial"/>
          <w:sz w:val="18"/>
          <w:szCs w:val="22"/>
        </w:rPr>
        <w:t xml:space="preserve"> </w:t>
      </w:r>
      <w:r w:rsidRPr="007922A7">
        <w:rPr>
          <w:rFonts w:ascii="Arial Narrow" w:hAnsi="Arial Narrow" w:cs="Arial"/>
          <w:sz w:val="18"/>
          <w:szCs w:val="22"/>
          <w:highlight w:val="yellow"/>
        </w:rPr>
        <w:t>Highlight key events and people as you read</w:t>
      </w:r>
      <w:r w:rsidRPr="007922A7">
        <w:rPr>
          <w:rFonts w:ascii="Arial Narrow" w:hAnsi="Arial Narrow" w:cs="Arial"/>
          <w:sz w:val="18"/>
          <w:szCs w:val="22"/>
        </w:rPr>
        <w:t xml:space="preserve">. Remember, the goal is not to “fish” for a </w:t>
      </w:r>
    </w:p>
    <w:p w:rsidR="00247980" w:rsidRPr="007922A7" w:rsidRDefault="00247980" w:rsidP="006A0307">
      <w:pPr>
        <w:ind w:left="720" w:firstLine="720"/>
        <w:rPr>
          <w:rFonts w:ascii="Arial Narrow" w:hAnsi="Arial Narrow" w:cs="Arial"/>
          <w:sz w:val="18"/>
          <w:szCs w:val="22"/>
        </w:rPr>
      </w:pPr>
      <w:proofErr w:type="gramStart"/>
      <w:r w:rsidRPr="007922A7">
        <w:rPr>
          <w:rFonts w:ascii="Arial Narrow" w:hAnsi="Arial Narrow" w:cs="Arial"/>
          <w:sz w:val="18"/>
          <w:szCs w:val="22"/>
        </w:rPr>
        <w:t>specific</w:t>
      </w:r>
      <w:proofErr w:type="gramEnd"/>
      <w:r w:rsidRPr="007922A7">
        <w:rPr>
          <w:rFonts w:ascii="Arial Narrow" w:hAnsi="Arial Narrow" w:cs="Arial"/>
          <w:sz w:val="18"/>
          <w:szCs w:val="22"/>
        </w:rPr>
        <w:t xml:space="preserve"> answer(s) to reading guide questions, but to </w:t>
      </w:r>
      <w:r w:rsidRPr="007922A7">
        <w:rPr>
          <w:rFonts w:ascii="Arial Narrow" w:hAnsi="Arial Narrow" w:cs="Arial"/>
          <w:b/>
          <w:i/>
          <w:sz w:val="18"/>
          <w:szCs w:val="22"/>
        </w:rPr>
        <w:t>consider questions in order to critically understand what you read</w:t>
      </w:r>
      <w:r w:rsidR="00E16CE1" w:rsidRPr="007922A7">
        <w:rPr>
          <w:rFonts w:ascii="Arial Narrow" w:hAnsi="Arial Narrow" w:cs="Arial"/>
          <w:sz w:val="18"/>
          <w:szCs w:val="22"/>
        </w:rPr>
        <w:t>!</w:t>
      </w:r>
    </w:p>
    <w:p w:rsidR="00247980" w:rsidRPr="00F56AE1" w:rsidRDefault="00247980" w:rsidP="007922A7">
      <w:pPr>
        <w:numPr>
          <w:ilvl w:val="0"/>
          <w:numId w:val="3"/>
        </w:numPr>
        <w:ind w:left="360"/>
        <w:rPr>
          <w:rFonts w:ascii="Arial Narrow" w:hAnsi="Arial Narrow"/>
          <w:b/>
          <w:bCs/>
          <w:sz w:val="20"/>
        </w:rPr>
      </w:pPr>
      <w:r w:rsidRPr="007922A7">
        <w:rPr>
          <w:rFonts w:ascii="Arial Narrow" w:hAnsi="Arial Narrow" w:cs="Arial"/>
          <w:b/>
          <w:sz w:val="18"/>
          <w:szCs w:val="22"/>
        </w:rPr>
        <w:t xml:space="preserve">Write </w:t>
      </w:r>
      <w:r w:rsidRPr="007922A7">
        <w:rPr>
          <w:rFonts w:ascii="Arial Narrow" w:hAnsi="Arial Narrow" w:cs="Arial"/>
          <w:sz w:val="18"/>
          <w:szCs w:val="22"/>
        </w:rPr>
        <w:tab/>
        <w:t xml:space="preserve">Write </w:t>
      </w:r>
      <w:r w:rsidR="00E16CE1" w:rsidRPr="007922A7">
        <w:rPr>
          <w:rFonts w:ascii="Arial Narrow" w:hAnsi="Arial Narrow" w:cs="Arial"/>
          <w:sz w:val="18"/>
          <w:szCs w:val="22"/>
        </w:rPr>
        <w:t xml:space="preserve">your </w:t>
      </w:r>
      <w:r w:rsidRPr="007922A7">
        <w:rPr>
          <w:rFonts w:ascii="Arial Narrow" w:hAnsi="Arial Narrow" w:cs="Arial"/>
          <w:sz w:val="18"/>
          <w:szCs w:val="22"/>
        </w:rPr>
        <w:t>notes and analysis in the spaces provided</w:t>
      </w:r>
      <w:r w:rsidR="00375ED4">
        <w:rPr>
          <w:rFonts w:ascii="Arial Narrow" w:hAnsi="Arial Narrow" w:cs="Arial"/>
          <w:sz w:val="18"/>
          <w:szCs w:val="22"/>
        </w:rPr>
        <w:t xml:space="preserve"> OR complete digitally on Canvas</w:t>
      </w:r>
      <w:r w:rsidR="00392318">
        <w:rPr>
          <w:rFonts w:ascii="Arial Narrow" w:hAnsi="Arial Narrow" w:cs="Arial"/>
          <w:sz w:val="18"/>
          <w:szCs w:val="22"/>
        </w:rPr>
        <w:t xml:space="preserve">. </w:t>
      </w:r>
      <w:r w:rsidR="00375ED4">
        <w:rPr>
          <w:rFonts w:ascii="Arial Narrow" w:hAnsi="Arial Narrow" w:cs="Arial"/>
          <w:sz w:val="18"/>
          <w:szCs w:val="22"/>
        </w:rPr>
        <w:t>If you are completing paper copy, c</w:t>
      </w:r>
      <w:r w:rsidRPr="007922A7">
        <w:rPr>
          <w:rFonts w:ascii="Arial Narrow" w:hAnsi="Arial Narrow" w:cs="Arial"/>
          <w:sz w:val="18"/>
          <w:szCs w:val="22"/>
        </w:rPr>
        <w:t xml:space="preserve">omplete it in </w:t>
      </w:r>
      <w:r w:rsidRPr="007922A7">
        <w:rPr>
          <w:rFonts w:ascii="Arial Narrow" w:hAnsi="Arial Narrow" w:cs="Arial"/>
          <w:b/>
          <w:i/>
          <w:sz w:val="18"/>
          <w:szCs w:val="22"/>
        </w:rPr>
        <w:t>INK!</w:t>
      </w:r>
    </w:p>
    <w:p w:rsidR="00F56AE1" w:rsidRDefault="00F56AE1" w:rsidP="00F56AE1">
      <w:pPr>
        <w:ind w:left="360"/>
        <w:rPr>
          <w:rFonts w:ascii="Arial Narrow" w:hAnsi="Arial Narrow" w:cs="Arial"/>
          <w:b/>
          <w:sz w:val="18"/>
          <w:szCs w:val="22"/>
        </w:rPr>
      </w:pPr>
    </w:p>
    <w:p w:rsidR="00510EE2" w:rsidRDefault="00510EE2" w:rsidP="00510EE2">
      <w:pPr>
        <w:rPr>
          <w:rFonts w:ascii="Arial Narrow" w:hAnsi="Arial Narrow"/>
          <w:b/>
          <w:bCs/>
          <w:color w:val="333333"/>
          <w:sz w:val="18"/>
          <w:szCs w:val="18"/>
          <w:u w:val="single"/>
        </w:rPr>
      </w:pPr>
      <w:r w:rsidRPr="00510EE2">
        <w:rPr>
          <w:rFonts w:ascii="Arial Narrow" w:hAnsi="Arial Narrow"/>
          <w:b/>
          <w:sz w:val="18"/>
          <w:szCs w:val="18"/>
          <w:u w:val="single"/>
        </w:rPr>
        <w:t xml:space="preserve">Key Concepts FOR </w:t>
      </w:r>
      <w:r>
        <w:rPr>
          <w:rFonts w:ascii="Arial Narrow" w:hAnsi="Arial Narrow"/>
          <w:b/>
          <w:bCs/>
          <w:color w:val="333333"/>
          <w:sz w:val="18"/>
          <w:szCs w:val="18"/>
          <w:u w:val="single"/>
        </w:rPr>
        <w:t xml:space="preserve">PERIOD 1: </w:t>
      </w:r>
    </w:p>
    <w:p w:rsidR="00375ED4" w:rsidRPr="00375ED4" w:rsidRDefault="00375ED4" w:rsidP="00510EE2">
      <w:pPr>
        <w:rPr>
          <w:rFonts w:ascii="Arial Narrow" w:hAnsi="Arial Narrow"/>
          <w:b/>
          <w:bCs/>
          <w:i/>
          <w:color w:val="333333"/>
          <w:sz w:val="18"/>
          <w:szCs w:val="18"/>
        </w:rPr>
      </w:pPr>
      <w:r w:rsidRPr="00375ED4">
        <w:rPr>
          <w:rFonts w:ascii="Arial Narrow" w:hAnsi="Arial Narrow"/>
          <w:b/>
          <w:bCs/>
          <w:i/>
          <w:color w:val="333333"/>
          <w:sz w:val="18"/>
          <w:szCs w:val="18"/>
        </w:rPr>
        <w:t>NOTE: College Board released revisions to the APUSH framework July of 2015. The key concepts and objectives addressed in your texts reflect the 2014 version of the framework. This guide includes the 2015 revisions</w:t>
      </w:r>
      <w:r w:rsidR="00392318">
        <w:rPr>
          <w:rFonts w:ascii="Arial Narrow" w:hAnsi="Arial Narrow"/>
          <w:b/>
          <w:bCs/>
          <w:i/>
          <w:color w:val="333333"/>
          <w:sz w:val="18"/>
          <w:szCs w:val="18"/>
        </w:rPr>
        <w:t xml:space="preserve"> to the key concepts</w:t>
      </w:r>
      <w:r w:rsidRPr="00375ED4">
        <w:rPr>
          <w:rFonts w:ascii="Arial Narrow" w:hAnsi="Arial Narrow"/>
          <w:b/>
          <w:bCs/>
          <w:i/>
          <w:color w:val="333333"/>
          <w:sz w:val="18"/>
          <w:szCs w:val="18"/>
        </w:rPr>
        <w:t>. In general, the expectations are not that different. College Board simply sought to clarify and simplify the expectations.</w:t>
      </w:r>
    </w:p>
    <w:p w:rsidR="00375ED4" w:rsidRPr="00F56AE1" w:rsidRDefault="00375ED4" w:rsidP="00510EE2">
      <w:pPr>
        <w:rPr>
          <w:rFonts w:ascii="Arial Narrow" w:hAnsi="Arial Narrow"/>
          <w:sz w:val="20"/>
          <w:szCs w:val="20"/>
          <w:u w:val="single"/>
        </w:rPr>
      </w:pPr>
    </w:p>
    <w:p w:rsidR="00375ED4" w:rsidRDefault="00375ED4" w:rsidP="00375ED4">
      <w:pPr>
        <w:widowControl w:val="0"/>
        <w:overflowPunct w:val="0"/>
        <w:autoSpaceDE w:val="0"/>
        <w:autoSpaceDN w:val="0"/>
        <w:adjustRightInd w:val="0"/>
        <w:ind w:right="-90"/>
        <w:rPr>
          <w:sz w:val="20"/>
          <w:szCs w:val="20"/>
        </w:rPr>
      </w:pPr>
      <w:r w:rsidRPr="00F56AE1">
        <w:rPr>
          <w:b/>
          <w:bCs/>
          <w:sz w:val="20"/>
          <w:szCs w:val="20"/>
        </w:rPr>
        <w:t xml:space="preserve">Key Concept 1.1: </w:t>
      </w:r>
      <w:r w:rsidRPr="00F56AE1">
        <w:rPr>
          <w:sz w:val="20"/>
          <w:szCs w:val="20"/>
        </w:rPr>
        <w:t xml:space="preserve">As </w:t>
      </w:r>
      <w:r w:rsidRPr="00F56AE1">
        <w:rPr>
          <w:b/>
          <w:sz w:val="20"/>
          <w:szCs w:val="20"/>
        </w:rPr>
        <w:t>native populations</w:t>
      </w:r>
      <w:r w:rsidRPr="00F56AE1">
        <w:rPr>
          <w:sz w:val="20"/>
          <w:szCs w:val="20"/>
        </w:rPr>
        <w:t xml:space="preserve"> migrated and settled</w:t>
      </w:r>
      <w:r w:rsidRPr="00F56AE1">
        <w:rPr>
          <w:b/>
          <w:bCs/>
          <w:sz w:val="20"/>
          <w:szCs w:val="20"/>
        </w:rPr>
        <w:t xml:space="preserve"> </w:t>
      </w:r>
      <w:r w:rsidRPr="00F56AE1">
        <w:rPr>
          <w:sz w:val="20"/>
          <w:szCs w:val="20"/>
        </w:rPr>
        <w:t xml:space="preserve">across the vast expanse of North America over time, they developed distinct and increasingly </w:t>
      </w:r>
      <w:r w:rsidRPr="00F56AE1">
        <w:rPr>
          <w:b/>
          <w:sz w:val="20"/>
          <w:szCs w:val="20"/>
        </w:rPr>
        <w:t>complex societies</w:t>
      </w:r>
      <w:r w:rsidRPr="00F56AE1">
        <w:rPr>
          <w:sz w:val="20"/>
          <w:szCs w:val="20"/>
        </w:rPr>
        <w:t xml:space="preserve"> by adapting to and transforming their diverse environments.</w:t>
      </w:r>
    </w:p>
    <w:p w:rsidR="00F56AE1" w:rsidRPr="00F56AE1" w:rsidRDefault="00F56AE1" w:rsidP="00375ED4">
      <w:pPr>
        <w:widowControl w:val="0"/>
        <w:overflowPunct w:val="0"/>
        <w:autoSpaceDE w:val="0"/>
        <w:autoSpaceDN w:val="0"/>
        <w:adjustRightInd w:val="0"/>
        <w:ind w:right="-90"/>
        <w:rPr>
          <w:sz w:val="20"/>
          <w:szCs w:val="20"/>
        </w:rPr>
      </w:pPr>
    </w:p>
    <w:p w:rsidR="00375ED4" w:rsidRPr="00F56AE1" w:rsidRDefault="00375ED4" w:rsidP="00375ED4">
      <w:pPr>
        <w:widowControl w:val="0"/>
        <w:overflowPunct w:val="0"/>
        <w:autoSpaceDE w:val="0"/>
        <w:autoSpaceDN w:val="0"/>
        <w:adjustRightInd w:val="0"/>
        <w:ind w:right="100"/>
        <w:rPr>
          <w:sz w:val="20"/>
          <w:szCs w:val="20"/>
        </w:rPr>
      </w:pPr>
      <w:r w:rsidRPr="00F56AE1">
        <w:rPr>
          <w:b/>
          <w:bCs/>
          <w:sz w:val="20"/>
          <w:szCs w:val="20"/>
        </w:rPr>
        <w:t xml:space="preserve">Key Concept 1.2: </w:t>
      </w:r>
      <w:r w:rsidRPr="00F56AE1">
        <w:rPr>
          <w:sz w:val="20"/>
          <w:szCs w:val="20"/>
        </w:rPr>
        <w:t xml:space="preserve">Contact among </w:t>
      </w:r>
      <w:r w:rsidRPr="00F56AE1">
        <w:rPr>
          <w:b/>
          <w:sz w:val="20"/>
          <w:szCs w:val="20"/>
        </w:rPr>
        <w:t>Europeans, Native Americans,</w:t>
      </w:r>
      <w:r w:rsidRPr="00F56AE1">
        <w:rPr>
          <w:b/>
          <w:bCs/>
          <w:sz w:val="20"/>
          <w:szCs w:val="20"/>
        </w:rPr>
        <w:t xml:space="preserve"> </w:t>
      </w:r>
      <w:r w:rsidRPr="00F56AE1">
        <w:rPr>
          <w:b/>
          <w:sz w:val="20"/>
          <w:szCs w:val="20"/>
        </w:rPr>
        <w:t>and Africans</w:t>
      </w:r>
      <w:r w:rsidRPr="00F56AE1">
        <w:rPr>
          <w:sz w:val="20"/>
          <w:szCs w:val="20"/>
        </w:rPr>
        <w:t xml:space="preserve"> resulted in the </w:t>
      </w:r>
      <w:r w:rsidRPr="00F56AE1">
        <w:rPr>
          <w:b/>
          <w:sz w:val="20"/>
          <w:szCs w:val="20"/>
        </w:rPr>
        <w:t>Columbian Exchange</w:t>
      </w:r>
      <w:r w:rsidRPr="00F56AE1">
        <w:rPr>
          <w:sz w:val="20"/>
          <w:szCs w:val="20"/>
        </w:rPr>
        <w:t xml:space="preserve"> and significant social, cultural, and political changes on both sides of the Atlantic Ocean.</w:t>
      </w:r>
    </w:p>
    <w:p w:rsidR="00510EE2" w:rsidRDefault="00510EE2" w:rsidP="007922A7">
      <w:pPr>
        <w:pStyle w:val="ListParagraph"/>
        <w:ind w:left="0"/>
        <w:rPr>
          <w:sz w:val="22"/>
        </w:rPr>
      </w:pPr>
    </w:p>
    <w:p w:rsidR="00510EE2" w:rsidRPr="006D5B55" w:rsidRDefault="006D5B55" w:rsidP="007922A7">
      <w:pPr>
        <w:pStyle w:val="ListParagraph"/>
        <w:ind w:left="0"/>
        <w:rPr>
          <w:sz w:val="28"/>
          <w:u w:val="single"/>
        </w:rPr>
      </w:pPr>
      <w:r w:rsidRPr="00510EE2">
        <w:rPr>
          <w:noProof/>
        </w:rPr>
        <w:drawing>
          <wp:anchor distT="0" distB="0" distL="114300" distR="114300" simplePos="0" relativeHeight="251685376" behindDoc="0" locked="0" layoutInCell="1" allowOverlap="1" wp14:anchorId="3BA6DBDA" wp14:editId="0B4D16F6">
            <wp:simplePos x="0" y="0"/>
            <wp:positionH relativeFrom="column">
              <wp:posOffset>3400426</wp:posOffset>
            </wp:positionH>
            <wp:positionV relativeFrom="paragraph">
              <wp:posOffset>-635</wp:posOffset>
            </wp:positionV>
            <wp:extent cx="3638550" cy="4244568"/>
            <wp:effectExtent l="19050" t="19050" r="19050" b="2286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641621" cy="4248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510EE2" w:rsidRPr="006D5B55">
        <w:rPr>
          <w:sz w:val="28"/>
          <w:u w:val="single"/>
        </w:rPr>
        <w:t>SECTION  1</w:t>
      </w:r>
      <w:proofErr w:type="gramEnd"/>
      <w:r w:rsidR="00510EE2" w:rsidRPr="006D5B55">
        <w:rPr>
          <w:sz w:val="28"/>
          <w:u w:val="single"/>
        </w:rPr>
        <w:t xml:space="preserve"> </w:t>
      </w:r>
      <w:r w:rsidRPr="006D5B55">
        <w:rPr>
          <w:sz w:val="28"/>
          <w:u w:val="single"/>
        </w:rPr>
        <w:t xml:space="preserve">- </w:t>
      </w:r>
      <w:r w:rsidR="00510EE2" w:rsidRPr="006D5B55">
        <w:rPr>
          <w:sz w:val="28"/>
          <w:u w:val="single"/>
        </w:rPr>
        <w:t>Period Perspectives</w:t>
      </w:r>
      <w:r>
        <w:rPr>
          <w:sz w:val="28"/>
          <w:u w:val="single"/>
        </w:rPr>
        <w:t>, p.1</w:t>
      </w:r>
    </w:p>
    <w:p w:rsidR="006D5B55" w:rsidRPr="00ED326F" w:rsidRDefault="006D5B55">
      <w:pPr>
        <w:rPr>
          <w:sz w:val="18"/>
        </w:rPr>
      </w:pPr>
      <w:r w:rsidRPr="00ED326F">
        <w:rPr>
          <w:sz w:val="18"/>
        </w:rPr>
        <w:t xml:space="preserve">Consider the data in the chart at right as well as page 1 of </w:t>
      </w:r>
    </w:p>
    <w:p w:rsidR="006D5B55" w:rsidRPr="00ED326F" w:rsidRDefault="006D5B55" w:rsidP="00ED326F">
      <w:pPr>
        <w:rPr>
          <w:sz w:val="18"/>
        </w:rPr>
      </w:pPr>
      <w:proofErr w:type="gramStart"/>
      <w:r w:rsidRPr="00ED326F">
        <w:rPr>
          <w:sz w:val="18"/>
        </w:rPr>
        <w:t>the</w:t>
      </w:r>
      <w:proofErr w:type="gramEnd"/>
      <w:r w:rsidRPr="00ED326F">
        <w:rPr>
          <w:sz w:val="18"/>
        </w:rPr>
        <w:t xml:space="preserve"> text</w:t>
      </w:r>
      <w:r w:rsidR="00ED326F" w:rsidRPr="00ED326F">
        <w:rPr>
          <w:sz w:val="18"/>
        </w:rPr>
        <w:t xml:space="preserve"> when completing this section.</w:t>
      </w:r>
    </w:p>
    <w:p w:rsidR="00ED326F" w:rsidRPr="00ED326F" w:rsidRDefault="00ED326F" w:rsidP="00ED326F">
      <w:pPr>
        <w:rPr>
          <w:sz w:val="22"/>
        </w:rPr>
      </w:pPr>
    </w:p>
    <w:p w:rsidR="00ED326F" w:rsidRDefault="006D5B55" w:rsidP="00ED326F">
      <w:pPr>
        <w:pStyle w:val="ListParagraph"/>
        <w:numPr>
          <w:ilvl w:val="0"/>
          <w:numId w:val="10"/>
        </w:numPr>
        <w:ind w:left="360"/>
        <w:rPr>
          <w:sz w:val="18"/>
        </w:rPr>
      </w:pPr>
      <w:r w:rsidRPr="00ED326F">
        <w:rPr>
          <w:sz w:val="18"/>
        </w:rPr>
        <w:t>Period 1</w:t>
      </w:r>
      <w:r w:rsidR="00ED326F">
        <w:rPr>
          <w:sz w:val="18"/>
        </w:rPr>
        <w:t xml:space="preserve"> begins with 1491. </w:t>
      </w:r>
      <w:r w:rsidRPr="00ED326F">
        <w:rPr>
          <w:sz w:val="18"/>
        </w:rPr>
        <w:t xml:space="preserve"> </w:t>
      </w:r>
      <w:r w:rsidR="00ED326F" w:rsidRPr="00ED326F">
        <w:rPr>
          <w:sz w:val="18"/>
        </w:rPr>
        <w:t xml:space="preserve">If the American Indian population in </w:t>
      </w:r>
    </w:p>
    <w:p w:rsidR="00ED326F" w:rsidRDefault="005A40EE" w:rsidP="00ED326F">
      <w:pPr>
        <w:pStyle w:val="ListParagraph"/>
        <w:ind w:left="360"/>
        <w:rPr>
          <w:sz w:val="18"/>
        </w:rPr>
      </w:pPr>
      <w:proofErr w:type="gramStart"/>
      <w:r>
        <w:rPr>
          <w:sz w:val="18"/>
        </w:rPr>
        <w:t>what</w:t>
      </w:r>
      <w:proofErr w:type="gramEnd"/>
      <w:r>
        <w:rPr>
          <w:sz w:val="18"/>
        </w:rPr>
        <w:t xml:space="preserve"> is now the United States</w:t>
      </w:r>
      <w:r w:rsidR="00ED326F">
        <w:rPr>
          <w:sz w:val="18"/>
        </w:rPr>
        <w:t xml:space="preserve"> </w:t>
      </w:r>
      <w:r>
        <w:rPr>
          <w:sz w:val="18"/>
        </w:rPr>
        <w:t>was nearly 10 million</w:t>
      </w:r>
      <w:r w:rsidR="00ED326F">
        <w:rPr>
          <w:sz w:val="18"/>
        </w:rPr>
        <w:t xml:space="preserve"> before 1492</w:t>
      </w:r>
      <w:r w:rsidR="00ED326F" w:rsidRPr="00ED326F">
        <w:rPr>
          <w:sz w:val="18"/>
        </w:rPr>
        <w:t xml:space="preserve">, </w:t>
      </w:r>
    </w:p>
    <w:p w:rsidR="00ED326F" w:rsidRDefault="00ED326F" w:rsidP="00ED326F">
      <w:pPr>
        <w:pStyle w:val="ListParagraph"/>
        <w:ind w:left="360"/>
        <w:rPr>
          <w:sz w:val="18"/>
        </w:rPr>
      </w:pPr>
      <w:proofErr w:type="gramStart"/>
      <w:r w:rsidRPr="00ED326F">
        <w:rPr>
          <w:sz w:val="18"/>
        </w:rPr>
        <w:t>why</w:t>
      </w:r>
      <w:proofErr w:type="gramEnd"/>
      <w:r w:rsidRPr="00ED326F">
        <w:rPr>
          <w:sz w:val="18"/>
        </w:rPr>
        <w:t xml:space="preserve"> is the United States population in modern times only 2 to 3% </w:t>
      </w:r>
    </w:p>
    <w:p w:rsidR="00ED326F" w:rsidRDefault="00ED326F" w:rsidP="00ED326F">
      <w:pPr>
        <w:pStyle w:val="ListParagraph"/>
        <w:ind w:left="360"/>
        <w:rPr>
          <w:sz w:val="18"/>
        </w:rPr>
      </w:pPr>
      <w:r w:rsidRPr="00ED326F">
        <w:rPr>
          <w:sz w:val="18"/>
        </w:rPr>
        <w:t>American Indian?</w:t>
      </w:r>
    </w:p>
    <w:p w:rsidR="00ED326F" w:rsidRDefault="00ED326F" w:rsidP="00ED326F">
      <w:pPr>
        <w:pStyle w:val="ListParagraph"/>
        <w:ind w:left="360"/>
        <w:rPr>
          <w:sz w:val="18"/>
        </w:rPr>
      </w:pPr>
      <w:r>
        <w:rPr>
          <w:noProof/>
          <w:sz w:val="18"/>
        </w:rPr>
        <mc:AlternateContent>
          <mc:Choice Requires="wps">
            <w:drawing>
              <wp:anchor distT="0" distB="0" distL="114300" distR="114300" simplePos="0" relativeHeight="251686400" behindDoc="0" locked="0" layoutInCell="1" allowOverlap="1">
                <wp:simplePos x="0" y="0"/>
                <wp:positionH relativeFrom="column">
                  <wp:posOffset>209550</wp:posOffset>
                </wp:positionH>
                <wp:positionV relativeFrom="paragraph">
                  <wp:posOffset>35560</wp:posOffset>
                </wp:positionV>
                <wp:extent cx="2981325" cy="12287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2981325" cy="12287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7C1592" id="Rectangle 46" o:spid="_x0000_s1026" style="position:absolute;margin-left:16.5pt;margin-top:2.8pt;width:234.75pt;height:9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" fillcolor="white [3212]" strokecolor="black [3213]" strokeweight=".25pt"/>
            </w:pict>
          </mc:Fallback>
        </mc:AlternateContent>
      </w: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Pr="00ED326F" w:rsidRDefault="00ED326F" w:rsidP="00ED326F">
      <w:pPr>
        <w:pStyle w:val="ListParagraph"/>
        <w:ind w:left="360"/>
        <w:rPr>
          <w:sz w:val="18"/>
        </w:rPr>
      </w:pPr>
    </w:p>
    <w:p w:rsidR="00ED326F" w:rsidRDefault="00ED326F" w:rsidP="00ED326F">
      <w:pPr>
        <w:pStyle w:val="ListParagraph"/>
        <w:numPr>
          <w:ilvl w:val="0"/>
          <w:numId w:val="10"/>
        </w:numPr>
        <w:ind w:left="360"/>
        <w:rPr>
          <w:sz w:val="18"/>
        </w:rPr>
      </w:pPr>
      <w:r>
        <w:rPr>
          <w:sz w:val="18"/>
        </w:rPr>
        <w:t xml:space="preserve">Period 1 </w:t>
      </w:r>
      <w:r w:rsidR="006D5B55" w:rsidRPr="00ED326F">
        <w:rPr>
          <w:sz w:val="18"/>
        </w:rPr>
        <w:t xml:space="preserve">ends with the establishment of Jamestown, the first </w:t>
      </w:r>
    </w:p>
    <w:p w:rsidR="00ED326F" w:rsidRDefault="006D5B55" w:rsidP="00ED326F">
      <w:pPr>
        <w:pStyle w:val="ListParagraph"/>
        <w:ind w:left="360"/>
        <w:rPr>
          <w:sz w:val="18"/>
        </w:rPr>
      </w:pPr>
      <w:proofErr w:type="gramStart"/>
      <w:r w:rsidRPr="00ED326F">
        <w:rPr>
          <w:sz w:val="18"/>
        </w:rPr>
        <w:t>permanent</w:t>
      </w:r>
      <w:proofErr w:type="gramEnd"/>
      <w:r w:rsidRPr="00ED326F">
        <w:rPr>
          <w:sz w:val="18"/>
        </w:rPr>
        <w:t xml:space="preserve"> British settlement in North America. Explain why </w:t>
      </w:r>
    </w:p>
    <w:p w:rsidR="006D5B55" w:rsidRDefault="006D5B55" w:rsidP="00ED326F">
      <w:pPr>
        <w:pStyle w:val="ListParagraph"/>
        <w:ind w:left="360"/>
        <w:rPr>
          <w:sz w:val="18"/>
        </w:rPr>
      </w:pPr>
      <w:r w:rsidRPr="00ED326F">
        <w:rPr>
          <w:sz w:val="18"/>
        </w:rPr>
        <w:t>1607 is a major turning point</w:t>
      </w:r>
      <w:r w:rsidR="00ED326F">
        <w:rPr>
          <w:sz w:val="18"/>
        </w:rPr>
        <w:t xml:space="preserve"> </w:t>
      </w:r>
      <w:r w:rsidRPr="00ED326F">
        <w:rPr>
          <w:sz w:val="18"/>
        </w:rPr>
        <w:t xml:space="preserve">in United </w:t>
      </w:r>
      <w:r w:rsidR="00ED326F" w:rsidRPr="00ED326F">
        <w:rPr>
          <w:sz w:val="18"/>
        </w:rPr>
        <w:t>States history</w:t>
      </w:r>
      <w:r w:rsidRPr="00ED326F">
        <w:rPr>
          <w:sz w:val="18"/>
        </w:rPr>
        <w:t>.</w:t>
      </w:r>
    </w:p>
    <w:p w:rsidR="00ED326F" w:rsidRDefault="00ED326F" w:rsidP="00ED326F">
      <w:pPr>
        <w:rPr>
          <w:sz w:val="18"/>
        </w:rPr>
      </w:pPr>
      <w:r>
        <w:rPr>
          <w:noProof/>
          <w:sz w:val="18"/>
        </w:rPr>
        <mc:AlternateContent>
          <mc:Choice Requires="wps">
            <w:drawing>
              <wp:anchor distT="0" distB="0" distL="114300" distR="114300" simplePos="0" relativeHeight="251688448" behindDoc="0" locked="0" layoutInCell="1" allowOverlap="1" wp14:anchorId="3A6E8296" wp14:editId="3C9485B7">
                <wp:simplePos x="0" y="0"/>
                <wp:positionH relativeFrom="column">
                  <wp:posOffset>209550</wp:posOffset>
                </wp:positionH>
                <wp:positionV relativeFrom="paragraph">
                  <wp:posOffset>79375</wp:posOffset>
                </wp:positionV>
                <wp:extent cx="2981325" cy="12477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981325" cy="12477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573E80" id="Rectangle 47" o:spid="_x0000_s1026" style="position:absolute;margin-left:16.5pt;margin-top:6.25pt;width:234.75pt;height:9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" fillcolor="white [3212]" strokecolor="black [3213]" strokeweight=".25pt"/>
            </w:pict>
          </mc:Fallback>
        </mc:AlternateContent>
      </w:r>
    </w:p>
    <w:p w:rsidR="00ED326F" w:rsidRDefault="00ED326F" w:rsidP="00ED326F">
      <w:pPr>
        <w:rPr>
          <w:sz w:val="18"/>
        </w:rPr>
      </w:pPr>
    </w:p>
    <w:p w:rsidR="00ED326F" w:rsidRDefault="00ED326F" w:rsidP="00ED326F">
      <w:pPr>
        <w:rPr>
          <w:sz w:val="18"/>
        </w:rPr>
      </w:pPr>
    </w:p>
    <w:p w:rsidR="00ED326F" w:rsidRDefault="00ED326F" w:rsidP="00ED326F">
      <w:pPr>
        <w:rPr>
          <w:sz w:val="18"/>
        </w:rPr>
      </w:pPr>
    </w:p>
    <w:p w:rsidR="00ED326F" w:rsidRDefault="00ED326F" w:rsidP="00ED326F">
      <w:pPr>
        <w:ind w:left="360" w:hanging="360"/>
        <w:rPr>
          <w:sz w:val="18"/>
        </w:rPr>
      </w:pPr>
    </w:p>
    <w:p w:rsidR="006D5B55" w:rsidRDefault="006D5B55" w:rsidP="00ED326F">
      <w:pPr>
        <w:ind w:left="360" w:hanging="360"/>
        <w:rPr>
          <w:sz w:val="22"/>
        </w:rPr>
      </w:pPr>
    </w:p>
    <w:p w:rsidR="006D5B55" w:rsidRDefault="006D5B55">
      <w:pPr>
        <w:rPr>
          <w:sz w:val="22"/>
        </w:rPr>
      </w:pPr>
    </w:p>
    <w:p w:rsidR="006D5B55" w:rsidRDefault="006D5B55">
      <w:pPr>
        <w:rPr>
          <w:sz w:val="22"/>
        </w:rPr>
      </w:pPr>
      <w:r>
        <w:rPr>
          <w:sz w:val="22"/>
        </w:rPr>
        <w:br w:type="page"/>
      </w:r>
    </w:p>
    <w:p w:rsidR="006D5B55" w:rsidRPr="005A40EE" w:rsidRDefault="00ED326F">
      <w:pPr>
        <w:rPr>
          <w:b/>
          <w:sz w:val="22"/>
        </w:rPr>
      </w:pPr>
      <w:r w:rsidRPr="005A40EE">
        <w:rPr>
          <w:b/>
          <w:sz w:val="22"/>
        </w:rPr>
        <w:lastRenderedPageBreak/>
        <w:t>SECTION 2 Guided Reading, pp 2-13</w:t>
      </w:r>
    </w:p>
    <w:p w:rsidR="005A40EE" w:rsidRDefault="005A40EE">
      <w:pPr>
        <w:rPr>
          <w:rFonts w:ascii="Arial Narrow" w:hAnsi="Arial Narrow"/>
          <w:sz w:val="18"/>
        </w:rPr>
      </w:pPr>
      <w:r w:rsidRPr="005A40EE">
        <w:rPr>
          <w:rFonts w:ascii="Arial Narrow" w:hAnsi="Arial Narrow"/>
          <w:sz w:val="18"/>
        </w:rPr>
        <w:t xml:space="preserve">As you read the chapter, jot down your notes in the middle column. Consider your notes to be elaborations on the Objectives and Main Ideas presented in the left column. When you finish </w:t>
      </w:r>
      <w:r w:rsidR="008A25C4">
        <w:rPr>
          <w:rFonts w:ascii="Arial Narrow" w:hAnsi="Arial Narrow"/>
          <w:sz w:val="18"/>
        </w:rPr>
        <w:t xml:space="preserve">reading </w:t>
      </w:r>
      <w:r w:rsidRPr="005A40EE">
        <w:rPr>
          <w:rFonts w:ascii="Arial Narrow" w:hAnsi="Arial Narrow"/>
          <w:sz w:val="18"/>
        </w:rPr>
        <w:t>the section</w:t>
      </w:r>
      <w:r w:rsidR="008A25C4">
        <w:rPr>
          <w:rFonts w:ascii="Arial Narrow" w:hAnsi="Arial Narrow"/>
          <w:sz w:val="18"/>
        </w:rPr>
        <w:t xml:space="preserve"> and taking notes</w:t>
      </w:r>
      <w:r w:rsidRPr="005A40EE">
        <w:rPr>
          <w:rFonts w:ascii="Arial Narrow" w:hAnsi="Arial Narrow"/>
          <w:sz w:val="18"/>
        </w:rPr>
        <w:t xml:space="preserve">, </w:t>
      </w:r>
      <w:r w:rsidR="008A25C4">
        <w:rPr>
          <w:rFonts w:ascii="Arial Narrow" w:hAnsi="Arial Narrow"/>
          <w:sz w:val="18"/>
        </w:rPr>
        <w:t xml:space="preserve">process and </w:t>
      </w:r>
      <w:r w:rsidRPr="005A40EE">
        <w:rPr>
          <w:rFonts w:ascii="Arial Narrow" w:hAnsi="Arial Narrow"/>
          <w:sz w:val="18"/>
        </w:rPr>
        <w:t>analyze what you read by answering the question in the right hand column.</w:t>
      </w:r>
      <w:r w:rsidR="008A25C4">
        <w:rPr>
          <w:rFonts w:ascii="Arial Narrow" w:hAnsi="Arial Narrow"/>
          <w:sz w:val="18"/>
        </w:rPr>
        <w:t xml:space="preserve"> You do not need to write in complete sentences.</w:t>
      </w:r>
    </w:p>
    <w:p w:rsidR="008A25C4" w:rsidRDefault="008A25C4">
      <w:pPr>
        <w:rPr>
          <w:sz w:val="22"/>
        </w:rPr>
      </w:pPr>
    </w:p>
    <w:p w:rsidR="005A40EE" w:rsidRDefault="005A40EE" w:rsidP="005A40EE">
      <w:pPr>
        <w:pStyle w:val="ListParagraph"/>
        <w:numPr>
          <w:ilvl w:val="0"/>
          <w:numId w:val="10"/>
        </w:numPr>
        <w:ind w:left="360"/>
        <w:rPr>
          <w:sz w:val="22"/>
        </w:rPr>
      </w:pPr>
      <w:r w:rsidRPr="006F3865">
        <w:rPr>
          <w:b/>
          <w:sz w:val="22"/>
        </w:rPr>
        <w:t>Cultures</w:t>
      </w:r>
      <w:r w:rsidRPr="005A40EE">
        <w:rPr>
          <w:b/>
          <w:sz w:val="20"/>
        </w:rPr>
        <w:t xml:space="preserve"> </w:t>
      </w:r>
      <w:r w:rsidR="006F3865">
        <w:rPr>
          <w:sz w:val="22"/>
        </w:rPr>
        <w:t xml:space="preserve">pp </w:t>
      </w:r>
      <w:r>
        <w:rPr>
          <w:sz w:val="22"/>
        </w:rPr>
        <w:t>2-5</w:t>
      </w:r>
    </w:p>
    <w:p w:rsidR="00DE091D" w:rsidRPr="005A40EE" w:rsidRDefault="00DE091D" w:rsidP="00DE091D">
      <w:pPr>
        <w:pStyle w:val="ListParagraph"/>
        <w:ind w:left="360"/>
        <w:rPr>
          <w:sz w:val="22"/>
        </w:rPr>
      </w:pPr>
    </w:p>
    <w:tbl>
      <w:tblPr>
        <w:tblStyle w:val="TableGrid"/>
        <w:tblW w:w="0" w:type="auto"/>
        <w:tblInd w:w="108" w:type="dxa"/>
        <w:tblLook w:val="04A0" w:firstRow="1" w:lastRow="0" w:firstColumn="1" w:lastColumn="0" w:noHBand="0" w:noVBand="1"/>
      </w:tblPr>
      <w:tblGrid>
        <w:gridCol w:w="2160"/>
        <w:gridCol w:w="4590"/>
        <w:gridCol w:w="4158"/>
      </w:tblGrid>
      <w:tr w:rsidR="005A40EE" w:rsidTr="008A25C4">
        <w:tc>
          <w:tcPr>
            <w:tcW w:w="2160" w:type="dxa"/>
            <w:shd w:val="clear" w:color="auto" w:fill="D9D9D9" w:themeFill="background1" w:themeFillShade="D9"/>
          </w:tcPr>
          <w:p w:rsidR="00DE091D" w:rsidRPr="008A25C4" w:rsidRDefault="00DE091D">
            <w:pPr>
              <w:rPr>
                <w:rFonts w:ascii="Arial Narrow" w:hAnsi="Arial Narrow"/>
                <w:b/>
                <w:sz w:val="20"/>
              </w:rPr>
            </w:pPr>
            <w:r w:rsidRPr="008A25C4">
              <w:rPr>
                <w:rFonts w:ascii="Arial Narrow" w:hAnsi="Arial Narrow"/>
                <w:b/>
                <w:sz w:val="20"/>
              </w:rPr>
              <w:t xml:space="preserve">Key Concepts &amp; </w:t>
            </w:r>
          </w:p>
          <w:p w:rsidR="005A40EE" w:rsidRPr="008A25C4" w:rsidRDefault="005A40EE">
            <w:pPr>
              <w:rPr>
                <w:rFonts w:ascii="Arial Narrow" w:hAnsi="Arial Narrow"/>
                <w:b/>
                <w:sz w:val="20"/>
              </w:rPr>
            </w:pPr>
            <w:r w:rsidRPr="008A25C4">
              <w:rPr>
                <w:rFonts w:ascii="Arial Narrow" w:hAnsi="Arial Narrow"/>
                <w:b/>
                <w:sz w:val="20"/>
              </w:rPr>
              <w:t>Main Ideas</w:t>
            </w:r>
          </w:p>
        </w:tc>
        <w:tc>
          <w:tcPr>
            <w:tcW w:w="4590" w:type="dxa"/>
            <w:shd w:val="clear" w:color="auto" w:fill="D9D9D9" w:themeFill="background1" w:themeFillShade="D9"/>
          </w:tcPr>
          <w:p w:rsidR="00DE091D" w:rsidRPr="008A25C4" w:rsidRDefault="00DE091D">
            <w:pPr>
              <w:rPr>
                <w:rFonts w:ascii="Arial Narrow" w:hAnsi="Arial Narrow"/>
                <w:b/>
                <w:sz w:val="20"/>
              </w:rPr>
            </w:pPr>
          </w:p>
          <w:p w:rsidR="005A40EE" w:rsidRPr="008A25C4" w:rsidRDefault="005A40EE">
            <w:pPr>
              <w:rPr>
                <w:rFonts w:ascii="Arial Narrow" w:hAnsi="Arial Narrow"/>
                <w:b/>
                <w:sz w:val="20"/>
              </w:rPr>
            </w:pPr>
            <w:r w:rsidRPr="008A25C4">
              <w:rPr>
                <w:rFonts w:ascii="Arial Narrow" w:hAnsi="Arial Narrow"/>
                <w:b/>
                <w:sz w:val="20"/>
              </w:rPr>
              <w:t>Notes</w:t>
            </w:r>
          </w:p>
        </w:tc>
        <w:tc>
          <w:tcPr>
            <w:tcW w:w="4158" w:type="dxa"/>
            <w:shd w:val="clear" w:color="auto" w:fill="D9D9D9" w:themeFill="background1" w:themeFillShade="D9"/>
          </w:tcPr>
          <w:p w:rsidR="00DE091D" w:rsidRPr="008A25C4" w:rsidRDefault="00DE091D">
            <w:pPr>
              <w:rPr>
                <w:rFonts w:ascii="Arial Narrow" w:hAnsi="Arial Narrow"/>
                <w:b/>
                <w:sz w:val="20"/>
              </w:rPr>
            </w:pPr>
          </w:p>
          <w:p w:rsidR="005A40EE" w:rsidRPr="008A25C4" w:rsidRDefault="005A40EE">
            <w:pPr>
              <w:rPr>
                <w:rFonts w:ascii="Arial Narrow" w:hAnsi="Arial Narrow"/>
                <w:b/>
                <w:sz w:val="20"/>
              </w:rPr>
            </w:pPr>
            <w:r w:rsidRPr="008A25C4">
              <w:rPr>
                <w:rFonts w:ascii="Arial Narrow" w:hAnsi="Arial Narrow"/>
                <w:b/>
                <w:sz w:val="20"/>
              </w:rPr>
              <w:t>Analysis</w:t>
            </w:r>
          </w:p>
        </w:tc>
      </w:tr>
      <w:tr w:rsidR="005A40EE" w:rsidTr="008A25C4">
        <w:tc>
          <w:tcPr>
            <w:tcW w:w="2160" w:type="dxa"/>
          </w:tcPr>
          <w:p w:rsidR="00DE091D" w:rsidRPr="008A25C4" w:rsidRDefault="00DE091D" w:rsidP="00DE091D">
            <w:pPr>
              <w:widowControl w:val="0"/>
              <w:overflowPunct w:val="0"/>
              <w:autoSpaceDE w:val="0"/>
              <w:autoSpaceDN w:val="0"/>
              <w:adjustRightInd w:val="0"/>
              <w:spacing w:line="252" w:lineRule="auto"/>
              <w:ind w:right="72"/>
              <w:rPr>
                <w:rFonts w:ascii="Arial Narrow" w:hAnsi="Arial Narrow"/>
                <w:b/>
                <w:sz w:val="18"/>
                <w:szCs w:val="18"/>
              </w:rPr>
            </w:pPr>
          </w:p>
          <w:p w:rsidR="00DE091D" w:rsidRPr="008A25C4" w:rsidRDefault="00DE091D" w:rsidP="00DE091D">
            <w:pPr>
              <w:widowControl w:val="0"/>
              <w:overflowPunct w:val="0"/>
              <w:autoSpaceDE w:val="0"/>
              <w:autoSpaceDN w:val="0"/>
              <w:adjustRightInd w:val="0"/>
              <w:spacing w:line="252" w:lineRule="auto"/>
              <w:ind w:right="72"/>
              <w:rPr>
                <w:rFonts w:ascii="Arial Narrow" w:hAnsi="Arial Narrow"/>
                <w:b/>
                <w:sz w:val="18"/>
                <w:szCs w:val="18"/>
              </w:rPr>
            </w:pPr>
            <w:r w:rsidRPr="008A25C4">
              <w:rPr>
                <w:rFonts w:ascii="Arial Narrow" w:hAnsi="Arial Narrow"/>
                <w:b/>
                <w:sz w:val="18"/>
                <w:szCs w:val="18"/>
              </w:rPr>
              <w:t>Before the arrival of Europeans, native populations in</w:t>
            </w:r>
            <w:r w:rsidRPr="008A25C4">
              <w:rPr>
                <w:rFonts w:ascii="Arial Narrow" w:hAnsi="Arial Narrow"/>
                <w:b/>
                <w:bCs/>
                <w:sz w:val="18"/>
                <w:szCs w:val="18"/>
              </w:rPr>
              <w:t xml:space="preserve"> </w:t>
            </w:r>
            <w:r w:rsidRPr="008A25C4">
              <w:rPr>
                <w:rFonts w:ascii="Arial Narrow" w:hAnsi="Arial Narrow"/>
                <w:b/>
                <w:sz w:val="18"/>
                <w:szCs w:val="18"/>
              </w:rPr>
              <w:t>North America developed a wide variety of social, political, and economic structures                             based in part on interactions with the environment and each other.</w:t>
            </w:r>
          </w:p>
          <w:p w:rsidR="005A40EE" w:rsidRPr="008A25C4" w:rsidRDefault="005A40EE" w:rsidP="00DE091D">
            <w:pPr>
              <w:ind w:right="72"/>
              <w:rPr>
                <w:rFonts w:ascii="Arial Narrow" w:hAnsi="Arial Narrow"/>
                <w:b/>
                <w:sz w:val="18"/>
              </w:rPr>
            </w:pPr>
          </w:p>
          <w:p w:rsidR="005A40EE" w:rsidRPr="008A25C4" w:rsidRDefault="005A40EE" w:rsidP="00DE091D">
            <w:pPr>
              <w:ind w:right="72"/>
              <w:rPr>
                <w:rFonts w:ascii="Arial Narrow" w:hAnsi="Arial Narrow"/>
                <w:b/>
                <w:sz w:val="18"/>
              </w:rPr>
            </w:pPr>
            <w:r w:rsidRPr="008A25C4">
              <w:rPr>
                <w:rFonts w:ascii="Arial Narrow" w:hAnsi="Arial Narrow"/>
                <w:b/>
                <w:sz w:val="18"/>
              </w:rPr>
              <w:t>As settlers migrated and settled across the vast expanse of North America over time, they developed quite different and increasingly complex societies by adapting to and transforming their diverse environments.</w:t>
            </w:r>
          </w:p>
          <w:p w:rsidR="00DE091D" w:rsidRPr="008A25C4" w:rsidRDefault="00DE091D" w:rsidP="00DE091D">
            <w:pPr>
              <w:ind w:right="72"/>
              <w:rPr>
                <w:rFonts w:ascii="Arial Narrow" w:hAnsi="Arial Narrow"/>
                <w:b/>
                <w:sz w:val="18"/>
              </w:rPr>
            </w:pPr>
          </w:p>
        </w:tc>
        <w:tc>
          <w:tcPr>
            <w:tcW w:w="4590" w:type="dxa"/>
          </w:tcPr>
          <w:p w:rsidR="005A40EE" w:rsidRPr="008A25C4" w:rsidRDefault="005A40EE">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Cultures of Central and South America…</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Cultures of North America…</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Language…</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Southwest Settlements…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Northwest Settlements…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Great Plains…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Midwest Settlements…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Northeast Settlements…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r w:rsidRPr="008A25C4">
              <w:rPr>
                <w:rFonts w:ascii="Arial Narrow" w:hAnsi="Arial Narrow"/>
                <w:b/>
                <w:sz w:val="18"/>
              </w:rPr>
              <w:t>Atlantic Seaboard Settlements…</w:t>
            </w: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p w:rsidR="00DE091D" w:rsidRPr="008A25C4" w:rsidRDefault="00DE091D">
            <w:pPr>
              <w:rPr>
                <w:rFonts w:ascii="Arial Narrow" w:hAnsi="Arial Narrow"/>
                <w:b/>
                <w:sz w:val="18"/>
              </w:rPr>
            </w:pPr>
          </w:p>
        </w:tc>
        <w:tc>
          <w:tcPr>
            <w:tcW w:w="4158" w:type="dxa"/>
          </w:tcPr>
          <w:p w:rsidR="005A40EE" w:rsidRPr="008A25C4" w:rsidRDefault="005A40EE">
            <w:pPr>
              <w:rPr>
                <w:rFonts w:ascii="Arial Narrow" w:hAnsi="Arial Narrow"/>
                <w:b/>
                <w:sz w:val="18"/>
              </w:rPr>
            </w:pPr>
            <w:r w:rsidRPr="008A25C4">
              <w:rPr>
                <w:rFonts w:ascii="Arial Narrow" w:hAnsi="Arial Narrow"/>
                <w:b/>
                <w:i/>
                <w:sz w:val="18"/>
              </w:rPr>
              <w:t>In what ways</w:t>
            </w:r>
            <w:r w:rsidRPr="008A25C4">
              <w:rPr>
                <w:rFonts w:ascii="Arial Narrow" w:hAnsi="Arial Narrow"/>
                <w:b/>
                <w:sz w:val="18"/>
              </w:rPr>
              <w:t xml:space="preserve"> d</w:t>
            </w:r>
            <w:r w:rsidR="00DE091D" w:rsidRPr="008A25C4">
              <w:rPr>
                <w:rFonts w:ascii="Arial Narrow" w:hAnsi="Arial Narrow"/>
                <w:b/>
                <w:sz w:val="18"/>
              </w:rPr>
              <w:t xml:space="preserve">id native peoples </w:t>
            </w:r>
            <w:r w:rsidR="00DE091D" w:rsidRPr="008A25C4">
              <w:rPr>
                <w:rFonts w:ascii="Arial Narrow" w:hAnsi="Arial Narrow"/>
                <w:b/>
                <w:i/>
                <w:sz w:val="18"/>
              </w:rPr>
              <w:t xml:space="preserve">transform </w:t>
            </w:r>
            <w:r w:rsidRPr="008A25C4">
              <w:rPr>
                <w:rFonts w:ascii="Arial Narrow" w:hAnsi="Arial Narrow"/>
                <w:b/>
                <w:sz w:val="18"/>
              </w:rPr>
              <w:t>North America</w:t>
            </w:r>
            <w:r w:rsidR="00DE091D" w:rsidRPr="008A25C4">
              <w:rPr>
                <w:rFonts w:ascii="Arial Narrow" w:hAnsi="Arial Narrow"/>
                <w:b/>
                <w:sz w:val="18"/>
              </w:rPr>
              <w:t xml:space="preserve">n </w:t>
            </w:r>
            <w:r w:rsidR="00CA3B8B" w:rsidRPr="008A25C4">
              <w:rPr>
                <w:rFonts w:ascii="Arial Narrow" w:hAnsi="Arial Narrow"/>
                <w:b/>
                <w:sz w:val="18"/>
              </w:rPr>
              <w:t>environment</w:t>
            </w:r>
            <w:r w:rsidR="00DE091D" w:rsidRPr="008A25C4">
              <w:rPr>
                <w:rFonts w:ascii="Arial Narrow" w:hAnsi="Arial Narrow"/>
                <w:b/>
                <w:sz w:val="18"/>
              </w:rPr>
              <w:t xml:space="preserve"> before European colonization</w:t>
            </w:r>
            <w:r w:rsidRPr="008A25C4">
              <w:rPr>
                <w:rFonts w:ascii="Arial Narrow" w:hAnsi="Arial Narrow"/>
                <w:b/>
                <w:sz w:val="18"/>
              </w:rPr>
              <w:t>?</w:t>
            </w:r>
            <w:r w:rsidR="00DE091D" w:rsidRPr="008A25C4">
              <w:rPr>
                <w:rFonts w:ascii="Arial Narrow" w:hAnsi="Arial Narrow"/>
                <w:b/>
                <w:sz w:val="18"/>
              </w:rPr>
              <w:t xml:space="preserve"> (list)</w:t>
            </w:r>
          </w:p>
          <w:p w:rsidR="00DE091D" w:rsidRDefault="00DE091D">
            <w:pPr>
              <w:rPr>
                <w:rFonts w:ascii="Arial Narrow" w:hAnsi="Arial Narrow"/>
                <w:sz w:val="18"/>
              </w:rPr>
            </w:pPr>
          </w:p>
          <w:p w:rsidR="005A40EE" w:rsidRDefault="008A25C4">
            <w:pPr>
              <w:rPr>
                <w:rFonts w:ascii="Arial Narrow" w:hAnsi="Arial Narrow"/>
                <w:sz w:val="18"/>
              </w:rPr>
            </w:pPr>
            <w:proofErr w:type="gramStart"/>
            <w:r>
              <w:rPr>
                <w:rFonts w:ascii="Arial Narrow" w:hAnsi="Arial Narrow"/>
                <w:sz w:val="18"/>
              </w:rPr>
              <w:t>a</w:t>
            </w:r>
            <w:proofErr w:type="gramEnd"/>
            <w:r>
              <w:rPr>
                <w:rFonts w:ascii="Arial Narrow" w:hAnsi="Arial Narrow"/>
                <w:sz w:val="18"/>
              </w:rPr>
              <w:t>.</w:t>
            </w:r>
          </w:p>
          <w:p w:rsidR="008A25C4" w:rsidRDefault="008A25C4">
            <w:pPr>
              <w:rPr>
                <w:rFonts w:ascii="Arial Narrow" w:hAnsi="Arial Narrow"/>
                <w:sz w:val="18"/>
              </w:rPr>
            </w:pPr>
          </w:p>
          <w:p w:rsidR="008A25C4" w:rsidRDefault="008A25C4">
            <w:pPr>
              <w:rPr>
                <w:rFonts w:ascii="Arial Narrow" w:hAnsi="Arial Narrow"/>
                <w:sz w:val="18"/>
              </w:rPr>
            </w:pPr>
            <w:proofErr w:type="gramStart"/>
            <w:r>
              <w:rPr>
                <w:rFonts w:ascii="Arial Narrow" w:hAnsi="Arial Narrow"/>
                <w:sz w:val="18"/>
              </w:rPr>
              <w:t>b</w:t>
            </w:r>
            <w:proofErr w:type="gramEnd"/>
            <w:r>
              <w:rPr>
                <w:rFonts w:ascii="Arial Narrow" w:hAnsi="Arial Narrow"/>
                <w:sz w:val="18"/>
              </w:rPr>
              <w:t>.</w:t>
            </w:r>
          </w:p>
          <w:p w:rsidR="008A25C4" w:rsidRDefault="008A25C4">
            <w:pPr>
              <w:rPr>
                <w:rFonts w:ascii="Arial Narrow" w:hAnsi="Arial Narrow"/>
                <w:sz w:val="18"/>
              </w:rPr>
            </w:pPr>
          </w:p>
          <w:p w:rsidR="008A25C4" w:rsidRDefault="008A25C4">
            <w:pPr>
              <w:rPr>
                <w:rFonts w:ascii="Arial Narrow" w:hAnsi="Arial Narrow"/>
                <w:sz w:val="18"/>
              </w:rPr>
            </w:pPr>
            <w:proofErr w:type="gramStart"/>
            <w:r>
              <w:rPr>
                <w:rFonts w:ascii="Arial Narrow" w:hAnsi="Arial Narrow"/>
                <w:sz w:val="18"/>
              </w:rPr>
              <w:t>c</w:t>
            </w:r>
            <w:proofErr w:type="gramEnd"/>
            <w:r>
              <w:rPr>
                <w:rFonts w:ascii="Arial Narrow" w:hAnsi="Arial Narrow"/>
                <w:sz w:val="18"/>
              </w:rPr>
              <w:t>.</w:t>
            </w:r>
          </w:p>
          <w:p w:rsidR="008A25C4" w:rsidRDefault="008A25C4">
            <w:pPr>
              <w:rPr>
                <w:rFonts w:ascii="Arial Narrow" w:hAnsi="Arial Narrow"/>
                <w:sz w:val="18"/>
              </w:rPr>
            </w:pPr>
          </w:p>
          <w:p w:rsidR="00DE091D" w:rsidRDefault="008A25C4">
            <w:pPr>
              <w:rPr>
                <w:rFonts w:ascii="Arial Narrow" w:hAnsi="Arial Narrow"/>
                <w:sz w:val="18"/>
              </w:rPr>
            </w:pPr>
            <w:proofErr w:type="gramStart"/>
            <w:r>
              <w:rPr>
                <w:rFonts w:ascii="Arial Narrow" w:hAnsi="Arial Narrow"/>
                <w:sz w:val="18"/>
              </w:rPr>
              <w:t>d</w:t>
            </w:r>
            <w:proofErr w:type="gramEnd"/>
            <w:r>
              <w:rPr>
                <w:rFonts w:ascii="Arial Narrow" w:hAnsi="Arial Narrow"/>
                <w:sz w:val="18"/>
              </w:rPr>
              <w:t>.</w:t>
            </w:r>
          </w:p>
          <w:p w:rsidR="005A40EE" w:rsidRDefault="005A40EE">
            <w:pPr>
              <w:rPr>
                <w:rFonts w:ascii="Arial Narrow" w:hAnsi="Arial Narrow"/>
                <w:sz w:val="18"/>
              </w:rPr>
            </w:pPr>
          </w:p>
          <w:p w:rsidR="005A40EE" w:rsidRDefault="005A40EE">
            <w:pPr>
              <w:rPr>
                <w:rFonts w:ascii="Arial Narrow" w:hAnsi="Arial Narrow"/>
                <w:sz w:val="18"/>
              </w:rPr>
            </w:pPr>
          </w:p>
          <w:p w:rsidR="005A40EE" w:rsidRPr="008A25C4" w:rsidRDefault="00626019" w:rsidP="005A40EE">
            <w:pPr>
              <w:rPr>
                <w:rFonts w:ascii="Arial Narrow" w:hAnsi="Arial Narrow"/>
                <w:b/>
                <w:sz w:val="18"/>
              </w:rPr>
            </w:pPr>
            <w:r w:rsidRPr="008A25C4">
              <w:rPr>
                <w:rFonts w:ascii="Arial Narrow" w:hAnsi="Arial Narrow"/>
                <w:b/>
                <w:sz w:val="18"/>
              </w:rPr>
              <w:t xml:space="preserve">Identify one </w:t>
            </w:r>
            <w:r w:rsidRPr="008A25C4">
              <w:rPr>
                <w:rFonts w:ascii="Arial Narrow" w:hAnsi="Arial Narrow"/>
                <w:b/>
                <w:i/>
                <w:sz w:val="18"/>
              </w:rPr>
              <w:t>key similarity</w:t>
            </w:r>
            <w:r w:rsidRPr="008A25C4">
              <w:rPr>
                <w:rFonts w:ascii="Arial Narrow" w:hAnsi="Arial Narrow"/>
                <w:b/>
                <w:sz w:val="18"/>
              </w:rPr>
              <w:t xml:space="preserve"> and one </w:t>
            </w:r>
            <w:r w:rsidRPr="008A25C4">
              <w:rPr>
                <w:rFonts w:ascii="Arial Narrow" w:hAnsi="Arial Narrow"/>
                <w:b/>
                <w:i/>
                <w:sz w:val="18"/>
              </w:rPr>
              <w:t>key difference</w:t>
            </w:r>
            <w:r w:rsidRPr="008A25C4">
              <w:rPr>
                <w:rFonts w:ascii="Arial Narrow" w:hAnsi="Arial Narrow"/>
                <w:b/>
                <w:sz w:val="18"/>
              </w:rPr>
              <w:t xml:space="preserve"> between</w:t>
            </w:r>
            <w:r w:rsidR="005A40EE" w:rsidRPr="008A25C4">
              <w:rPr>
                <w:rFonts w:ascii="Arial Narrow" w:hAnsi="Arial Narrow"/>
                <w:b/>
                <w:sz w:val="18"/>
              </w:rPr>
              <w:t xml:space="preserve"> societies that developed in Central and South America to those that developed in North America.</w:t>
            </w:r>
          </w:p>
          <w:p w:rsidR="005A40EE" w:rsidRDefault="005A40EE" w:rsidP="005A40EE">
            <w:pPr>
              <w:rPr>
                <w:rFonts w:ascii="Arial Narrow" w:hAnsi="Arial Narrow"/>
                <w:sz w:val="18"/>
              </w:rPr>
            </w:pPr>
          </w:p>
          <w:p w:rsidR="005A40EE" w:rsidRDefault="008A25C4" w:rsidP="005A40EE">
            <w:pPr>
              <w:rPr>
                <w:rFonts w:ascii="Arial Narrow" w:hAnsi="Arial Narrow"/>
                <w:sz w:val="18"/>
              </w:rPr>
            </w:pPr>
            <w:r>
              <w:rPr>
                <w:rFonts w:ascii="Arial Narrow" w:hAnsi="Arial Narrow"/>
                <w:sz w:val="18"/>
              </w:rPr>
              <w:t>Similarity:</w:t>
            </w:r>
          </w:p>
          <w:p w:rsidR="008A25C4" w:rsidRDefault="008A25C4" w:rsidP="005A40EE">
            <w:pPr>
              <w:rPr>
                <w:rFonts w:ascii="Arial Narrow" w:hAnsi="Arial Narrow"/>
                <w:sz w:val="18"/>
              </w:rPr>
            </w:pPr>
          </w:p>
          <w:p w:rsidR="008A25C4" w:rsidRDefault="008A25C4" w:rsidP="005A40EE">
            <w:pPr>
              <w:rPr>
                <w:rFonts w:ascii="Arial Narrow" w:hAnsi="Arial Narrow"/>
                <w:sz w:val="18"/>
              </w:rPr>
            </w:pPr>
          </w:p>
          <w:p w:rsidR="008A25C4" w:rsidRDefault="008A25C4" w:rsidP="005A40EE">
            <w:pPr>
              <w:rPr>
                <w:rFonts w:ascii="Arial Narrow" w:hAnsi="Arial Narrow"/>
                <w:sz w:val="18"/>
              </w:rPr>
            </w:pPr>
            <w:r>
              <w:rPr>
                <w:rFonts w:ascii="Arial Narrow" w:hAnsi="Arial Narrow"/>
                <w:sz w:val="18"/>
              </w:rPr>
              <w:t>Difference:</w:t>
            </w:r>
          </w:p>
          <w:p w:rsidR="00DE091D" w:rsidRDefault="00DE091D" w:rsidP="005A40EE">
            <w:pPr>
              <w:rPr>
                <w:rFonts w:ascii="Arial Narrow" w:hAnsi="Arial Narrow"/>
                <w:sz w:val="18"/>
              </w:rPr>
            </w:pPr>
          </w:p>
          <w:p w:rsidR="00626019" w:rsidRDefault="00626019" w:rsidP="005A40EE">
            <w:pPr>
              <w:rPr>
                <w:rFonts w:ascii="Arial Narrow" w:hAnsi="Arial Narrow"/>
                <w:sz w:val="18"/>
              </w:rPr>
            </w:pPr>
          </w:p>
          <w:p w:rsidR="005A40EE" w:rsidRDefault="005A40EE" w:rsidP="005A40EE">
            <w:pPr>
              <w:rPr>
                <w:rFonts w:ascii="Arial Narrow" w:hAnsi="Arial Narrow"/>
                <w:sz w:val="18"/>
              </w:rPr>
            </w:pPr>
          </w:p>
          <w:p w:rsidR="005A40EE" w:rsidRPr="008A25C4" w:rsidRDefault="00626019" w:rsidP="005A40EE">
            <w:pPr>
              <w:rPr>
                <w:rFonts w:ascii="Arial Narrow" w:hAnsi="Arial Narrow"/>
                <w:b/>
                <w:sz w:val="18"/>
              </w:rPr>
            </w:pPr>
            <w:r w:rsidRPr="008A25C4">
              <w:rPr>
                <w:rFonts w:ascii="Arial Narrow" w:hAnsi="Arial Narrow"/>
                <w:b/>
                <w:sz w:val="18"/>
              </w:rPr>
              <w:t>Explain the significance of the</w:t>
            </w:r>
            <w:r w:rsidR="005A40EE" w:rsidRPr="008A25C4">
              <w:rPr>
                <w:rFonts w:ascii="Arial Narrow" w:hAnsi="Arial Narrow"/>
                <w:b/>
                <w:sz w:val="18"/>
              </w:rPr>
              <w:t xml:space="preserve"> </w:t>
            </w:r>
            <w:r w:rsidR="005A40EE" w:rsidRPr="008A25C4">
              <w:rPr>
                <w:rFonts w:ascii="Arial Narrow" w:hAnsi="Arial Narrow"/>
                <w:b/>
                <w:i/>
                <w:sz w:val="18"/>
              </w:rPr>
              <w:t>difference</w:t>
            </w:r>
            <w:r w:rsidRPr="008A25C4">
              <w:rPr>
                <w:rFonts w:ascii="Arial Narrow" w:hAnsi="Arial Narrow"/>
                <w:b/>
                <w:sz w:val="18"/>
              </w:rPr>
              <w:t xml:space="preserve"> between Central /South America and North America</w:t>
            </w:r>
            <w:r w:rsidR="005A40EE" w:rsidRPr="008A25C4">
              <w:rPr>
                <w:rFonts w:ascii="Arial Narrow" w:hAnsi="Arial Narrow"/>
                <w:b/>
                <w:sz w:val="18"/>
              </w:rPr>
              <w:t>.</w:t>
            </w:r>
          </w:p>
          <w:p w:rsidR="00DE091D" w:rsidRDefault="00DE091D" w:rsidP="005A40EE">
            <w:pPr>
              <w:rPr>
                <w:rFonts w:ascii="Arial Narrow" w:hAnsi="Arial Narrow"/>
                <w:sz w:val="18"/>
              </w:rPr>
            </w:pPr>
          </w:p>
          <w:p w:rsidR="00DE091D" w:rsidRDefault="00DE091D" w:rsidP="005A40EE">
            <w:pPr>
              <w:rPr>
                <w:rFonts w:ascii="Arial Narrow" w:hAnsi="Arial Narrow"/>
                <w:sz w:val="18"/>
              </w:rPr>
            </w:pPr>
          </w:p>
          <w:p w:rsidR="00DE091D" w:rsidRDefault="00DE091D" w:rsidP="005A40EE">
            <w:pPr>
              <w:rPr>
                <w:rFonts w:ascii="Arial Narrow" w:hAnsi="Arial Narrow"/>
                <w:sz w:val="18"/>
              </w:rPr>
            </w:pPr>
          </w:p>
          <w:p w:rsidR="00DE091D" w:rsidRDefault="00DE091D" w:rsidP="005A40EE">
            <w:pPr>
              <w:rPr>
                <w:rFonts w:ascii="Arial Narrow" w:hAnsi="Arial Narrow"/>
                <w:sz w:val="18"/>
              </w:rPr>
            </w:pPr>
          </w:p>
          <w:p w:rsidR="005A40EE" w:rsidRDefault="005A40EE" w:rsidP="005A40EE">
            <w:pPr>
              <w:rPr>
                <w:rFonts w:ascii="Arial Narrow" w:hAnsi="Arial Narrow"/>
                <w:sz w:val="18"/>
              </w:rPr>
            </w:pPr>
          </w:p>
          <w:p w:rsidR="005A40EE" w:rsidRDefault="005A40EE" w:rsidP="005A40EE">
            <w:pPr>
              <w:rPr>
                <w:rFonts w:ascii="Arial Narrow" w:hAnsi="Arial Narrow"/>
                <w:sz w:val="18"/>
              </w:rPr>
            </w:pPr>
          </w:p>
          <w:p w:rsidR="005A40EE" w:rsidRPr="005A40EE" w:rsidRDefault="005A40EE" w:rsidP="005A40EE">
            <w:pPr>
              <w:rPr>
                <w:rFonts w:ascii="Arial Narrow" w:hAnsi="Arial Narrow"/>
                <w:sz w:val="18"/>
              </w:rPr>
            </w:pPr>
          </w:p>
        </w:tc>
      </w:tr>
    </w:tbl>
    <w:p w:rsidR="005A40EE" w:rsidRDefault="005A40EE">
      <w:pPr>
        <w:rPr>
          <w:sz w:val="22"/>
        </w:rPr>
      </w:pPr>
    </w:p>
    <w:p w:rsidR="00510EE2" w:rsidRPr="006F3865" w:rsidRDefault="00DE091D" w:rsidP="008A25C4">
      <w:pPr>
        <w:pStyle w:val="ListParagraph"/>
        <w:numPr>
          <w:ilvl w:val="0"/>
          <w:numId w:val="10"/>
        </w:numPr>
        <w:ind w:left="360"/>
        <w:rPr>
          <w:b/>
          <w:sz w:val="22"/>
        </w:rPr>
      </w:pPr>
      <w:r w:rsidRPr="006F3865">
        <w:rPr>
          <w:b/>
          <w:sz w:val="22"/>
        </w:rPr>
        <w:t>Europe Moves Toward Exploration</w:t>
      </w:r>
      <w:r w:rsidR="006F3865">
        <w:rPr>
          <w:b/>
          <w:sz w:val="22"/>
        </w:rPr>
        <w:t xml:space="preserve">, </w:t>
      </w:r>
      <w:r w:rsidR="006F3865" w:rsidRPr="006F3865">
        <w:rPr>
          <w:sz w:val="22"/>
        </w:rPr>
        <w:t>p</w:t>
      </w:r>
      <w:r w:rsidR="006F3865">
        <w:rPr>
          <w:sz w:val="22"/>
        </w:rPr>
        <w:t xml:space="preserve">p </w:t>
      </w:r>
      <w:r w:rsidR="006F3865" w:rsidRPr="006F3865">
        <w:rPr>
          <w:sz w:val="22"/>
        </w:rPr>
        <w:t>5-6</w:t>
      </w:r>
    </w:p>
    <w:p w:rsidR="00DE091D" w:rsidRPr="00F56AE1" w:rsidRDefault="00DE091D" w:rsidP="00DE091D">
      <w:pPr>
        <w:pStyle w:val="ListParagraph"/>
        <w:rPr>
          <w:sz w:val="16"/>
        </w:rPr>
      </w:pPr>
    </w:p>
    <w:tbl>
      <w:tblPr>
        <w:tblStyle w:val="TableGrid"/>
        <w:tblW w:w="0" w:type="auto"/>
        <w:tblInd w:w="108" w:type="dxa"/>
        <w:tblLook w:val="04A0" w:firstRow="1" w:lastRow="0" w:firstColumn="1" w:lastColumn="0" w:noHBand="0" w:noVBand="1"/>
      </w:tblPr>
      <w:tblGrid>
        <w:gridCol w:w="1710"/>
        <w:gridCol w:w="3600"/>
        <w:gridCol w:w="5598"/>
      </w:tblGrid>
      <w:tr w:rsidR="006F3865" w:rsidTr="008A25C4">
        <w:tc>
          <w:tcPr>
            <w:tcW w:w="1710" w:type="dxa"/>
            <w:shd w:val="clear" w:color="auto" w:fill="D9D9D9" w:themeFill="background1" w:themeFillShade="D9"/>
          </w:tcPr>
          <w:p w:rsidR="006F3865" w:rsidRPr="008A25C4" w:rsidRDefault="006F3865" w:rsidP="00CA3B8B">
            <w:pPr>
              <w:rPr>
                <w:rFonts w:ascii="Arial Narrow" w:hAnsi="Arial Narrow"/>
                <w:b/>
                <w:sz w:val="20"/>
              </w:rPr>
            </w:pPr>
            <w:r w:rsidRPr="008A25C4">
              <w:rPr>
                <w:rFonts w:ascii="Arial Narrow" w:hAnsi="Arial Narrow"/>
                <w:b/>
                <w:sz w:val="20"/>
              </w:rPr>
              <w:t>Key Concepts &amp; Main Ideas</w:t>
            </w:r>
          </w:p>
        </w:tc>
        <w:tc>
          <w:tcPr>
            <w:tcW w:w="3600" w:type="dxa"/>
            <w:shd w:val="clear" w:color="auto" w:fill="D9D9D9" w:themeFill="background1" w:themeFillShade="D9"/>
          </w:tcPr>
          <w:p w:rsidR="006F3865" w:rsidRPr="008A25C4" w:rsidRDefault="006F3865" w:rsidP="009F7DBB">
            <w:pPr>
              <w:rPr>
                <w:rFonts w:ascii="Arial Narrow" w:hAnsi="Arial Narrow"/>
                <w:b/>
                <w:sz w:val="20"/>
              </w:rPr>
            </w:pPr>
          </w:p>
          <w:p w:rsidR="006F3865" w:rsidRPr="008A25C4" w:rsidRDefault="006F3865" w:rsidP="009F7DBB">
            <w:pPr>
              <w:rPr>
                <w:rFonts w:ascii="Arial Narrow" w:hAnsi="Arial Narrow"/>
                <w:b/>
                <w:sz w:val="20"/>
              </w:rPr>
            </w:pPr>
            <w:r w:rsidRPr="008A25C4">
              <w:rPr>
                <w:rFonts w:ascii="Arial Narrow" w:hAnsi="Arial Narrow"/>
                <w:b/>
                <w:sz w:val="20"/>
              </w:rPr>
              <w:t>Notes</w:t>
            </w:r>
          </w:p>
        </w:tc>
        <w:tc>
          <w:tcPr>
            <w:tcW w:w="5598" w:type="dxa"/>
            <w:shd w:val="clear" w:color="auto" w:fill="D9D9D9" w:themeFill="background1" w:themeFillShade="D9"/>
          </w:tcPr>
          <w:p w:rsidR="006F3865" w:rsidRPr="008A25C4" w:rsidRDefault="006F3865" w:rsidP="009F7DBB">
            <w:pPr>
              <w:rPr>
                <w:rFonts w:ascii="Arial Narrow" w:hAnsi="Arial Narrow"/>
                <w:b/>
                <w:sz w:val="20"/>
              </w:rPr>
            </w:pPr>
          </w:p>
          <w:p w:rsidR="006F3865" w:rsidRPr="008A25C4" w:rsidRDefault="006F3865" w:rsidP="009F7DBB">
            <w:pPr>
              <w:rPr>
                <w:rFonts w:ascii="Arial Narrow" w:hAnsi="Arial Narrow"/>
                <w:b/>
                <w:sz w:val="20"/>
              </w:rPr>
            </w:pPr>
            <w:r w:rsidRPr="008A25C4">
              <w:rPr>
                <w:rFonts w:ascii="Arial Narrow" w:hAnsi="Arial Narrow"/>
                <w:b/>
                <w:sz w:val="20"/>
              </w:rPr>
              <w:t>Analysis</w:t>
            </w:r>
          </w:p>
        </w:tc>
      </w:tr>
      <w:tr w:rsidR="006F3865" w:rsidTr="008A25C4">
        <w:tc>
          <w:tcPr>
            <w:tcW w:w="1710" w:type="dxa"/>
          </w:tcPr>
          <w:p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p>
          <w:p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r w:rsidRPr="008A25C4">
              <w:rPr>
                <w:rFonts w:ascii="Arial Narrow" w:hAnsi="Arial Narrow"/>
                <w:b/>
                <w:sz w:val="18"/>
                <w:szCs w:val="18"/>
              </w:rPr>
              <w:t>New technology, new knowledge, and new goals spurred European exploration.</w:t>
            </w:r>
          </w:p>
          <w:p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p>
          <w:p w:rsidR="006F3865" w:rsidRPr="008A25C4" w:rsidRDefault="006F3865" w:rsidP="006F3865">
            <w:pPr>
              <w:widowControl w:val="0"/>
              <w:overflowPunct w:val="0"/>
              <w:autoSpaceDE w:val="0"/>
              <w:autoSpaceDN w:val="0"/>
              <w:adjustRightInd w:val="0"/>
              <w:spacing w:line="252" w:lineRule="auto"/>
              <w:ind w:right="72"/>
              <w:rPr>
                <w:rFonts w:ascii="Arial Narrow" w:hAnsi="Arial Narrow"/>
                <w:b/>
                <w:sz w:val="18"/>
                <w:szCs w:val="18"/>
              </w:rPr>
            </w:pPr>
          </w:p>
          <w:p w:rsidR="006F3865" w:rsidRPr="008A25C4" w:rsidRDefault="006F3865" w:rsidP="006F3865">
            <w:pPr>
              <w:widowControl w:val="0"/>
              <w:numPr>
                <w:ilvl w:val="0"/>
                <w:numId w:val="11"/>
              </w:numPr>
              <w:tabs>
                <w:tab w:val="clear" w:pos="720"/>
                <w:tab w:val="num" w:pos="480"/>
              </w:tabs>
              <w:overflowPunct w:val="0"/>
              <w:autoSpaceDE w:val="0"/>
              <w:autoSpaceDN w:val="0"/>
              <w:adjustRightInd w:val="0"/>
              <w:spacing w:line="260" w:lineRule="auto"/>
              <w:ind w:left="0" w:right="72" w:hanging="480"/>
              <w:rPr>
                <w:rFonts w:ascii="Arial Narrow" w:hAnsi="Arial Narrow"/>
                <w:b/>
                <w:sz w:val="18"/>
              </w:rPr>
            </w:pPr>
          </w:p>
        </w:tc>
        <w:tc>
          <w:tcPr>
            <w:tcW w:w="3600" w:type="dxa"/>
          </w:tcPr>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Improvements in technology</w:t>
            </w:r>
            <w:r w:rsid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Religious conflict</w:t>
            </w:r>
            <w:r w:rsid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tc>
        <w:tc>
          <w:tcPr>
            <w:tcW w:w="5598" w:type="dxa"/>
          </w:tcPr>
          <w:p w:rsidR="006F3865" w:rsidRPr="008A25C4" w:rsidRDefault="006F3865" w:rsidP="009F7DBB">
            <w:pPr>
              <w:rPr>
                <w:rFonts w:ascii="Arial Narrow" w:hAnsi="Arial Narrow"/>
                <w:b/>
                <w:sz w:val="18"/>
              </w:rPr>
            </w:pPr>
          </w:p>
          <w:p w:rsidR="006F3865" w:rsidRPr="008A25C4" w:rsidRDefault="00626019" w:rsidP="009F7DBB">
            <w:pPr>
              <w:rPr>
                <w:rFonts w:ascii="Arial Narrow" w:hAnsi="Arial Narrow"/>
                <w:b/>
                <w:sz w:val="18"/>
              </w:rPr>
            </w:pPr>
            <w:r w:rsidRPr="008A25C4">
              <w:rPr>
                <w:rFonts w:ascii="Arial Narrow" w:hAnsi="Arial Narrow"/>
                <w:b/>
                <w:sz w:val="18"/>
              </w:rPr>
              <w:t xml:space="preserve">Identify the </w:t>
            </w:r>
            <w:r w:rsidRPr="008A25C4">
              <w:rPr>
                <w:rFonts w:ascii="Arial Narrow" w:hAnsi="Arial Narrow"/>
                <w:b/>
                <w:i/>
                <w:sz w:val="18"/>
              </w:rPr>
              <w:t>key difference</w:t>
            </w:r>
            <w:r w:rsidR="008A25C4" w:rsidRPr="008A25C4">
              <w:rPr>
                <w:rFonts w:ascii="Arial Narrow" w:hAnsi="Arial Narrow"/>
                <w:b/>
                <w:sz w:val="18"/>
              </w:rPr>
              <w:t xml:space="preserve"> between Viking</w:t>
            </w:r>
            <w:r w:rsidR="006F3865" w:rsidRPr="008A25C4">
              <w:rPr>
                <w:rFonts w:ascii="Arial Narrow" w:hAnsi="Arial Narrow"/>
                <w:b/>
                <w:sz w:val="18"/>
              </w:rPr>
              <w:t xml:space="preserve"> voyages of the 12</w:t>
            </w:r>
            <w:r w:rsidR="006F3865" w:rsidRPr="008A25C4">
              <w:rPr>
                <w:rFonts w:ascii="Arial Narrow" w:hAnsi="Arial Narrow"/>
                <w:b/>
                <w:sz w:val="18"/>
                <w:vertAlign w:val="superscript"/>
              </w:rPr>
              <w:t>th</w:t>
            </w:r>
            <w:r w:rsidRPr="008A25C4">
              <w:rPr>
                <w:rFonts w:ascii="Arial Narrow" w:hAnsi="Arial Narrow"/>
                <w:b/>
                <w:sz w:val="18"/>
              </w:rPr>
              <w:t xml:space="preserve"> century to </w:t>
            </w:r>
            <w:proofErr w:type="gramStart"/>
            <w:r w:rsidRPr="008A25C4">
              <w:rPr>
                <w:rFonts w:ascii="Arial Narrow" w:hAnsi="Arial Narrow"/>
                <w:b/>
                <w:sz w:val="18"/>
              </w:rPr>
              <w:t xml:space="preserve">that </w:t>
            </w:r>
            <w:r w:rsidR="006F3865" w:rsidRPr="008A25C4">
              <w:rPr>
                <w:rFonts w:ascii="Arial Narrow" w:hAnsi="Arial Narrow"/>
                <w:b/>
                <w:sz w:val="18"/>
              </w:rPr>
              <w:t xml:space="preserve"> of</w:t>
            </w:r>
            <w:proofErr w:type="gramEnd"/>
            <w:r w:rsidR="006F3865" w:rsidRPr="008A25C4">
              <w:rPr>
                <w:rFonts w:ascii="Arial Narrow" w:hAnsi="Arial Narrow"/>
                <w:b/>
                <w:sz w:val="18"/>
              </w:rPr>
              <w:t xml:space="preserve"> Columbus in the 15</w:t>
            </w:r>
            <w:r w:rsidR="006F3865" w:rsidRPr="008A25C4">
              <w:rPr>
                <w:rFonts w:ascii="Arial Narrow" w:hAnsi="Arial Narrow"/>
                <w:b/>
                <w:sz w:val="18"/>
                <w:vertAlign w:val="superscript"/>
              </w:rPr>
              <w:t>th</w:t>
            </w:r>
            <w:r w:rsidR="006F3865" w:rsidRPr="008A25C4">
              <w:rPr>
                <w:rFonts w:ascii="Arial Narrow" w:hAnsi="Arial Narrow"/>
                <w:b/>
                <w:sz w:val="18"/>
              </w:rPr>
              <w:t xml:space="preserve"> century.</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CA3B8B" w:rsidP="009F7DBB">
            <w:pPr>
              <w:widowControl w:val="0"/>
              <w:overflowPunct w:val="0"/>
              <w:autoSpaceDE w:val="0"/>
              <w:autoSpaceDN w:val="0"/>
              <w:adjustRightInd w:val="0"/>
              <w:spacing w:line="263" w:lineRule="auto"/>
              <w:ind w:right="320"/>
              <w:rPr>
                <w:rFonts w:ascii="Arial Narrow" w:hAnsi="Arial Narrow"/>
                <w:b/>
                <w:sz w:val="18"/>
              </w:rPr>
            </w:pPr>
            <w:r w:rsidRPr="008A25C4">
              <w:rPr>
                <w:rFonts w:ascii="Arial Narrow" w:hAnsi="Arial Narrow"/>
                <w:b/>
                <w:i/>
                <w:sz w:val="18"/>
              </w:rPr>
              <w:t>How</w:t>
            </w:r>
            <w:r w:rsidRPr="008A25C4">
              <w:rPr>
                <w:rFonts w:ascii="Arial Narrow" w:hAnsi="Arial Narrow"/>
                <w:b/>
                <w:sz w:val="18"/>
              </w:rPr>
              <w:t xml:space="preserve"> did new technology enable Christopher Columbus to dominate the “New World?”</w:t>
            </w:r>
          </w:p>
          <w:p w:rsidR="00CA3B8B" w:rsidRPr="008A25C4" w:rsidRDefault="00CA3B8B" w:rsidP="009F7DBB">
            <w:pPr>
              <w:rPr>
                <w:rFonts w:ascii="Arial Narrow" w:hAnsi="Arial Narrow"/>
                <w:b/>
                <w:sz w:val="18"/>
              </w:rPr>
            </w:pPr>
          </w:p>
          <w:p w:rsidR="00CA3B8B" w:rsidRPr="008A25C4" w:rsidRDefault="00CA3B8B" w:rsidP="009F7DBB">
            <w:pPr>
              <w:rPr>
                <w:rFonts w:ascii="Arial Narrow" w:hAnsi="Arial Narrow"/>
                <w:b/>
                <w:sz w:val="18"/>
              </w:rPr>
            </w:pPr>
          </w:p>
          <w:p w:rsidR="00CA3B8B" w:rsidRPr="008A25C4" w:rsidRDefault="00CA3B8B" w:rsidP="009F7DBB">
            <w:pPr>
              <w:rPr>
                <w:rFonts w:ascii="Arial Narrow" w:hAnsi="Arial Narrow"/>
                <w:b/>
                <w:sz w:val="18"/>
              </w:rPr>
            </w:pPr>
          </w:p>
          <w:p w:rsidR="006F3865" w:rsidRPr="008A25C4" w:rsidRDefault="00817163" w:rsidP="009F7DBB">
            <w:pPr>
              <w:rPr>
                <w:rFonts w:ascii="Arial Narrow" w:hAnsi="Arial Narrow"/>
                <w:b/>
                <w:sz w:val="18"/>
              </w:rPr>
            </w:pPr>
            <w:r w:rsidRPr="008A25C4">
              <w:rPr>
                <w:rFonts w:ascii="Arial Narrow" w:hAnsi="Arial Narrow"/>
                <w:b/>
                <w:sz w:val="18"/>
              </w:rPr>
              <w:t>What was</w:t>
            </w:r>
            <w:r w:rsidR="006F3865" w:rsidRPr="008A25C4">
              <w:rPr>
                <w:rFonts w:ascii="Arial Narrow" w:hAnsi="Arial Narrow"/>
                <w:b/>
                <w:sz w:val="18"/>
              </w:rPr>
              <w:t xml:space="preserve"> the</w:t>
            </w:r>
            <w:r w:rsidR="006F3865" w:rsidRPr="008A25C4">
              <w:rPr>
                <w:rFonts w:ascii="Arial Narrow" w:hAnsi="Arial Narrow"/>
                <w:b/>
                <w:i/>
                <w:sz w:val="18"/>
              </w:rPr>
              <w:t xml:space="preserve"> impact</w:t>
            </w:r>
            <w:r w:rsidR="006F3865" w:rsidRPr="008A25C4">
              <w:rPr>
                <w:rFonts w:ascii="Arial Narrow" w:hAnsi="Arial Narrow"/>
                <w:b/>
                <w:sz w:val="18"/>
              </w:rPr>
              <w:t xml:space="preserve"> of the Catholic victory in Spain and the Europe</w:t>
            </w:r>
            <w:r w:rsidRPr="008A25C4">
              <w:rPr>
                <w:rFonts w:ascii="Arial Narrow" w:hAnsi="Arial Narrow"/>
                <w:b/>
                <w:sz w:val="18"/>
              </w:rPr>
              <w:t>an Reformation on North America?</w:t>
            </w:r>
          </w:p>
          <w:p w:rsidR="006F3865" w:rsidRPr="008A25C4" w:rsidRDefault="006F3865" w:rsidP="009F7DBB">
            <w:pPr>
              <w:rPr>
                <w:rFonts w:ascii="Arial Narrow" w:hAnsi="Arial Narrow"/>
                <w:b/>
                <w:sz w:val="18"/>
              </w:rPr>
            </w:pPr>
          </w:p>
          <w:p w:rsidR="00817163" w:rsidRPr="008A25C4" w:rsidRDefault="00817163" w:rsidP="009F7DBB">
            <w:pPr>
              <w:rPr>
                <w:rFonts w:ascii="Arial Narrow" w:hAnsi="Arial Narrow"/>
                <w:b/>
                <w:sz w:val="18"/>
              </w:rPr>
            </w:pPr>
          </w:p>
          <w:p w:rsidR="00817163" w:rsidRPr="008A25C4" w:rsidRDefault="00817163" w:rsidP="009F7DBB">
            <w:pPr>
              <w:rPr>
                <w:rFonts w:ascii="Arial Narrow" w:hAnsi="Arial Narrow"/>
                <w:b/>
                <w:sz w:val="18"/>
              </w:rPr>
            </w:pPr>
          </w:p>
          <w:p w:rsidR="00B82AEE" w:rsidRPr="008A25C4" w:rsidRDefault="00B82AEE" w:rsidP="009F7DBB">
            <w:pPr>
              <w:rPr>
                <w:rFonts w:ascii="Arial Narrow" w:hAnsi="Arial Narrow"/>
                <w:b/>
                <w:sz w:val="18"/>
              </w:rPr>
            </w:pPr>
          </w:p>
          <w:p w:rsidR="00B82AEE" w:rsidRPr="008A25C4" w:rsidRDefault="00B82AEE" w:rsidP="009F7DBB">
            <w:pPr>
              <w:rPr>
                <w:rFonts w:ascii="Arial Narrow" w:hAnsi="Arial Narrow"/>
                <w:b/>
                <w:sz w:val="18"/>
              </w:rPr>
            </w:pPr>
          </w:p>
          <w:p w:rsidR="006F3865" w:rsidRDefault="006F3865" w:rsidP="009F7DBB">
            <w:pPr>
              <w:rPr>
                <w:rFonts w:ascii="Arial Narrow" w:hAnsi="Arial Narrow"/>
                <w:b/>
                <w:sz w:val="18"/>
              </w:rPr>
            </w:pPr>
          </w:p>
          <w:p w:rsidR="00392318" w:rsidRPr="008A25C4" w:rsidRDefault="00392318" w:rsidP="009F7DBB">
            <w:pPr>
              <w:rPr>
                <w:rFonts w:ascii="Arial Narrow" w:hAnsi="Arial Narrow"/>
                <w:b/>
                <w:sz w:val="18"/>
              </w:rPr>
            </w:pPr>
          </w:p>
        </w:tc>
      </w:tr>
    </w:tbl>
    <w:p w:rsidR="004B1C94" w:rsidRDefault="006F3865" w:rsidP="008A25C4">
      <w:pPr>
        <w:pStyle w:val="ListParagraph"/>
        <w:numPr>
          <w:ilvl w:val="0"/>
          <w:numId w:val="10"/>
        </w:numPr>
        <w:ind w:left="360"/>
        <w:rPr>
          <w:sz w:val="22"/>
        </w:rPr>
      </w:pPr>
      <w:r w:rsidRPr="00CA3B8B">
        <w:rPr>
          <w:b/>
          <w:sz w:val="22"/>
        </w:rPr>
        <w:lastRenderedPageBreak/>
        <w:t>Expanding Trade</w:t>
      </w:r>
      <w:r>
        <w:rPr>
          <w:sz w:val="22"/>
        </w:rPr>
        <w:t>, pp 6-7</w:t>
      </w:r>
    </w:p>
    <w:p w:rsidR="006F3865" w:rsidRPr="008A25C4" w:rsidRDefault="006F3865" w:rsidP="006F3865">
      <w:pPr>
        <w:pStyle w:val="ListParagraph"/>
        <w:rPr>
          <w:b/>
          <w:sz w:val="22"/>
        </w:rPr>
      </w:pPr>
    </w:p>
    <w:tbl>
      <w:tblPr>
        <w:tblStyle w:val="TableGrid"/>
        <w:tblW w:w="0" w:type="auto"/>
        <w:tblInd w:w="108" w:type="dxa"/>
        <w:tblLook w:val="04A0" w:firstRow="1" w:lastRow="0" w:firstColumn="1" w:lastColumn="0" w:noHBand="0" w:noVBand="1"/>
      </w:tblPr>
      <w:tblGrid>
        <w:gridCol w:w="1710"/>
        <w:gridCol w:w="5310"/>
        <w:gridCol w:w="3888"/>
      </w:tblGrid>
      <w:tr w:rsidR="006F3865" w:rsidRPr="008A25C4" w:rsidTr="008A25C4">
        <w:tc>
          <w:tcPr>
            <w:tcW w:w="1710" w:type="dxa"/>
            <w:shd w:val="clear" w:color="auto" w:fill="D9D9D9" w:themeFill="background1" w:themeFillShade="D9"/>
          </w:tcPr>
          <w:p w:rsidR="006F3865" w:rsidRPr="008A25C4" w:rsidRDefault="006F3865" w:rsidP="00CA3B8B">
            <w:pPr>
              <w:rPr>
                <w:rFonts w:ascii="Arial Narrow" w:hAnsi="Arial Narrow"/>
                <w:b/>
                <w:sz w:val="20"/>
              </w:rPr>
            </w:pPr>
            <w:r w:rsidRPr="008A25C4">
              <w:rPr>
                <w:rFonts w:ascii="Arial Narrow" w:hAnsi="Arial Narrow"/>
                <w:b/>
                <w:sz w:val="20"/>
              </w:rPr>
              <w:t>Key Concepts &amp; Main Ideas</w:t>
            </w:r>
          </w:p>
        </w:tc>
        <w:tc>
          <w:tcPr>
            <w:tcW w:w="5310" w:type="dxa"/>
            <w:shd w:val="clear" w:color="auto" w:fill="D9D9D9" w:themeFill="background1" w:themeFillShade="D9"/>
          </w:tcPr>
          <w:p w:rsidR="006F3865" w:rsidRPr="008A25C4" w:rsidRDefault="006F3865" w:rsidP="009F7DBB">
            <w:pPr>
              <w:rPr>
                <w:rFonts w:ascii="Arial Narrow" w:hAnsi="Arial Narrow"/>
                <w:b/>
                <w:sz w:val="20"/>
              </w:rPr>
            </w:pPr>
          </w:p>
          <w:p w:rsidR="006F3865" w:rsidRPr="008A25C4" w:rsidRDefault="006F3865" w:rsidP="009F7DBB">
            <w:pPr>
              <w:rPr>
                <w:rFonts w:ascii="Arial Narrow" w:hAnsi="Arial Narrow"/>
                <w:b/>
                <w:sz w:val="20"/>
              </w:rPr>
            </w:pPr>
            <w:r w:rsidRPr="008A25C4">
              <w:rPr>
                <w:rFonts w:ascii="Arial Narrow" w:hAnsi="Arial Narrow"/>
                <w:b/>
                <w:sz w:val="20"/>
              </w:rPr>
              <w:t>Notes</w:t>
            </w:r>
          </w:p>
        </w:tc>
        <w:tc>
          <w:tcPr>
            <w:tcW w:w="3888" w:type="dxa"/>
            <w:shd w:val="clear" w:color="auto" w:fill="D9D9D9" w:themeFill="background1" w:themeFillShade="D9"/>
          </w:tcPr>
          <w:p w:rsidR="006F3865" w:rsidRPr="008A25C4" w:rsidRDefault="006F3865" w:rsidP="009F7DBB">
            <w:pPr>
              <w:rPr>
                <w:rFonts w:ascii="Arial Narrow" w:hAnsi="Arial Narrow"/>
                <w:b/>
                <w:sz w:val="20"/>
              </w:rPr>
            </w:pPr>
          </w:p>
          <w:p w:rsidR="006F3865" w:rsidRPr="008A25C4" w:rsidRDefault="006F3865" w:rsidP="009F7DBB">
            <w:pPr>
              <w:rPr>
                <w:rFonts w:ascii="Arial Narrow" w:hAnsi="Arial Narrow"/>
                <w:b/>
                <w:sz w:val="20"/>
              </w:rPr>
            </w:pPr>
            <w:r w:rsidRPr="008A25C4">
              <w:rPr>
                <w:rFonts w:ascii="Arial Narrow" w:hAnsi="Arial Narrow"/>
                <w:b/>
                <w:sz w:val="20"/>
              </w:rPr>
              <w:t>Analysis</w:t>
            </w:r>
          </w:p>
        </w:tc>
      </w:tr>
      <w:tr w:rsidR="006F3865" w:rsidTr="008A25C4">
        <w:tc>
          <w:tcPr>
            <w:tcW w:w="1710" w:type="dxa"/>
          </w:tcPr>
          <w:p w:rsidR="006F3865" w:rsidRPr="008A25C4" w:rsidRDefault="006F3865" w:rsidP="009F7DBB">
            <w:pPr>
              <w:widowControl w:val="0"/>
              <w:overflowPunct w:val="0"/>
              <w:autoSpaceDE w:val="0"/>
              <w:autoSpaceDN w:val="0"/>
              <w:adjustRightInd w:val="0"/>
              <w:spacing w:line="252" w:lineRule="auto"/>
              <w:ind w:right="72"/>
              <w:rPr>
                <w:rFonts w:ascii="Arial Narrow" w:hAnsi="Arial Narrow"/>
                <w:b/>
                <w:sz w:val="18"/>
                <w:szCs w:val="18"/>
              </w:rPr>
            </w:pPr>
          </w:p>
          <w:p w:rsidR="006F3865" w:rsidRPr="008A25C4" w:rsidRDefault="006F3865" w:rsidP="009F7DBB">
            <w:pPr>
              <w:widowControl w:val="0"/>
              <w:autoSpaceDE w:val="0"/>
              <w:autoSpaceDN w:val="0"/>
              <w:adjustRightInd w:val="0"/>
              <w:spacing w:line="200" w:lineRule="exact"/>
              <w:ind w:right="72"/>
              <w:rPr>
                <w:rFonts w:ascii="Arial Narrow" w:hAnsi="Arial Narrow"/>
                <w:b/>
                <w:sz w:val="18"/>
              </w:rPr>
            </w:pPr>
          </w:p>
          <w:p w:rsidR="006F3865" w:rsidRPr="008A25C4" w:rsidRDefault="007E716C" w:rsidP="009F7DBB">
            <w:pPr>
              <w:widowControl w:val="0"/>
              <w:autoSpaceDE w:val="0"/>
              <w:autoSpaceDN w:val="0"/>
              <w:adjustRightInd w:val="0"/>
              <w:spacing w:line="255" w:lineRule="exact"/>
              <w:ind w:right="72"/>
              <w:rPr>
                <w:rFonts w:ascii="Arial Narrow" w:hAnsi="Arial Narrow"/>
                <w:b/>
                <w:sz w:val="18"/>
              </w:rPr>
            </w:pPr>
            <w:r w:rsidRPr="008A25C4">
              <w:rPr>
                <w:rFonts w:ascii="Arial Narrow" w:hAnsi="Arial Narrow"/>
                <w:b/>
                <w:sz w:val="18"/>
              </w:rPr>
              <w:t>Eco</w:t>
            </w:r>
            <w:r w:rsidR="00626019" w:rsidRPr="008A25C4">
              <w:rPr>
                <w:rFonts w:ascii="Arial Narrow" w:hAnsi="Arial Narrow"/>
                <w:b/>
                <w:sz w:val="18"/>
              </w:rPr>
              <w:t>nomic motives drove exploration, and “discovery” altered the European, African, and America economically, politically, and culturally.</w:t>
            </w:r>
          </w:p>
          <w:p w:rsidR="006F3865" w:rsidRPr="008A25C4" w:rsidRDefault="006F3865" w:rsidP="009F7DBB">
            <w:pPr>
              <w:ind w:right="72"/>
              <w:rPr>
                <w:rFonts w:ascii="Arial Narrow" w:hAnsi="Arial Narrow"/>
                <w:b/>
                <w:sz w:val="12"/>
              </w:rPr>
            </w:pPr>
          </w:p>
          <w:p w:rsidR="006F3865" w:rsidRPr="008A25C4" w:rsidRDefault="006F3865" w:rsidP="009F7DBB">
            <w:pPr>
              <w:ind w:right="72"/>
              <w:rPr>
                <w:rFonts w:ascii="Arial Narrow" w:hAnsi="Arial Narrow"/>
                <w:b/>
                <w:sz w:val="18"/>
              </w:rPr>
            </w:pPr>
          </w:p>
        </w:tc>
        <w:tc>
          <w:tcPr>
            <w:tcW w:w="5310" w:type="dxa"/>
          </w:tcPr>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New Routes</w:t>
            </w:r>
            <w:r w:rsidR="008A25C4" w:rsidRP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Slave Trading</w:t>
            </w:r>
            <w:r w:rsidR="008A25C4" w:rsidRP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 xml:space="preserve">African </w:t>
            </w:r>
            <w:r w:rsidR="007E716C" w:rsidRPr="008A25C4">
              <w:rPr>
                <w:rFonts w:ascii="Arial Narrow" w:hAnsi="Arial Narrow"/>
                <w:b/>
                <w:sz w:val="18"/>
              </w:rPr>
              <w:t>Resistance</w:t>
            </w:r>
            <w:r w:rsidR="008A25C4" w:rsidRP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7E716C" w:rsidRPr="008A25C4" w:rsidRDefault="007E716C" w:rsidP="009F7DBB">
            <w:pPr>
              <w:rPr>
                <w:rFonts w:ascii="Arial Narrow" w:hAnsi="Arial Narrow"/>
                <w:b/>
                <w:sz w:val="18"/>
              </w:rPr>
            </w:pPr>
          </w:p>
          <w:p w:rsidR="006F3865" w:rsidRPr="008A25C4" w:rsidRDefault="006F3865" w:rsidP="009F7DBB">
            <w:pPr>
              <w:rPr>
                <w:rFonts w:ascii="Arial Narrow" w:hAnsi="Arial Narrow"/>
                <w:b/>
                <w:sz w:val="18"/>
              </w:rPr>
            </w:pPr>
            <w:r w:rsidRPr="008A25C4">
              <w:rPr>
                <w:rFonts w:ascii="Arial Narrow" w:hAnsi="Arial Narrow"/>
                <w:b/>
                <w:sz w:val="18"/>
              </w:rPr>
              <w:t>Developing Nation-States</w:t>
            </w:r>
            <w:r w:rsidR="008A25C4" w:rsidRPr="008A25C4">
              <w:rPr>
                <w:rFonts w:ascii="Arial Narrow" w:hAnsi="Arial Narrow"/>
                <w:b/>
                <w:sz w:val="18"/>
              </w:rPr>
              <w:t>…</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tc>
        <w:tc>
          <w:tcPr>
            <w:tcW w:w="3888" w:type="dxa"/>
          </w:tcPr>
          <w:p w:rsidR="006F3865" w:rsidRPr="008A25C4" w:rsidRDefault="006F3865" w:rsidP="007E716C">
            <w:pPr>
              <w:rPr>
                <w:rFonts w:ascii="Arial Narrow" w:hAnsi="Arial Narrow"/>
                <w:b/>
                <w:sz w:val="18"/>
              </w:rPr>
            </w:pPr>
          </w:p>
          <w:p w:rsidR="007E716C" w:rsidRPr="008A25C4" w:rsidRDefault="008A25C4" w:rsidP="007E716C">
            <w:pPr>
              <w:rPr>
                <w:rFonts w:ascii="Arial Narrow" w:hAnsi="Arial Narrow"/>
                <w:b/>
                <w:sz w:val="18"/>
              </w:rPr>
            </w:pPr>
            <w:r w:rsidRPr="008A25C4">
              <w:rPr>
                <w:rFonts w:ascii="Arial Narrow" w:hAnsi="Arial Narrow"/>
                <w:b/>
                <w:sz w:val="18"/>
              </w:rPr>
              <w:t xml:space="preserve">List </w:t>
            </w:r>
            <w:r w:rsidRPr="008A25C4">
              <w:rPr>
                <w:rFonts w:ascii="Arial Narrow" w:hAnsi="Arial Narrow"/>
                <w:b/>
                <w:i/>
                <w:sz w:val="18"/>
              </w:rPr>
              <w:t xml:space="preserve">three </w:t>
            </w:r>
            <w:proofErr w:type="gramStart"/>
            <w:r w:rsidRPr="008A25C4">
              <w:rPr>
                <w:rFonts w:ascii="Arial Narrow" w:hAnsi="Arial Narrow"/>
                <w:b/>
                <w:i/>
                <w:sz w:val="18"/>
              </w:rPr>
              <w:t>main</w:t>
            </w:r>
            <w:r w:rsidR="007E716C" w:rsidRPr="008A25C4">
              <w:rPr>
                <w:rFonts w:ascii="Arial Narrow" w:hAnsi="Arial Narrow"/>
                <w:b/>
                <w:i/>
                <w:sz w:val="18"/>
              </w:rPr>
              <w:t xml:space="preserve"> </w:t>
            </w:r>
            <w:r w:rsidRPr="008A25C4">
              <w:rPr>
                <w:rFonts w:ascii="Arial Narrow" w:hAnsi="Arial Narrow"/>
                <w:b/>
                <w:i/>
                <w:sz w:val="18"/>
              </w:rPr>
              <w:t xml:space="preserve"> </w:t>
            </w:r>
            <w:r w:rsidR="007E716C" w:rsidRPr="008A25C4">
              <w:rPr>
                <w:rFonts w:ascii="Arial Narrow" w:hAnsi="Arial Narrow"/>
                <w:b/>
                <w:i/>
                <w:sz w:val="18"/>
              </w:rPr>
              <w:t>effects</w:t>
            </w:r>
            <w:proofErr w:type="gramEnd"/>
            <w:r w:rsidR="007E716C" w:rsidRPr="008A25C4">
              <w:rPr>
                <w:rFonts w:ascii="Arial Narrow" w:hAnsi="Arial Narrow"/>
                <w:b/>
                <w:sz w:val="18"/>
              </w:rPr>
              <w:t xml:space="preserve"> of Europe’s expanding trade in the 15</w:t>
            </w:r>
            <w:r w:rsidR="007E716C" w:rsidRPr="008A25C4">
              <w:rPr>
                <w:rFonts w:ascii="Arial Narrow" w:hAnsi="Arial Narrow"/>
                <w:b/>
                <w:sz w:val="18"/>
                <w:vertAlign w:val="superscript"/>
              </w:rPr>
              <w:t>th</w:t>
            </w:r>
            <w:r w:rsidR="007E716C" w:rsidRPr="008A25C4">
              <w:rPr>
                <w:rFonts w:ascii="Arial Narrow" w:hAnsi="Arial Narrow"/>
                <w:b/>
                <w:sz w:val="18"/>
              </w:rPr>
              <w:t xml:space="preserve"> century.</w:t>
            </w:r>
          </w:p>
          <w:p w:rsidR="008A25C4" w:rsidRPr="008A25C4" w:rsidRDefault="008A25C4" w:rsidP="007E716C">
            <w:pPr>
              <w:rPr>
                <w:rFonts w:ascii="Arial Narrow" w:hAnsi="Arial Narrow"/>
                <w:b/>
                <w:sz w:val="18"/>
              </w:rPr>
            </w:pPr>
          </w:p>
          <w:p w:rsidR="008A25C4" w:rsidRPr="008C5A7A" w:rsidRDefault="008C5A7A" w:rsidP="007E716C">
            <w:pPr>
              <w:rPr>
                <w:rFonts w:ascii="Arial Narrow" w:hAnsi="Arial Narrow"/>
                <w:sz w:val="18"/>
              </w:rPr>
            </w:pPr>
            <w:proofErr w:type="gramStart"/>
            <w:r w:rsidRPr="008C5A7A">
              <w:rPr>
                <w:rFonts w:ascii="Arial Narrow" w:hAnsi="Arial Narrow"/>
                <w:sz w:val="18"/>
              </w:rPr>
              <w:t>a</w:t>
            </w:r>
            <w:proofErr w:type="gramEnd"/>
            <w:r w:rsidRPr="008C5A7A">
              <w:rPr>
                <w:rFonts w:ascii="Arial Narrow" w:hAnsi="Arial Narrow"/>
                <w:sz w:val="18"/>
              </w:rPr>
              <w:t>.</w:t>
            </w:r>
          </w:p>
          <w:p w:rsidR="008C5A7A" w:rsidRPr="008C5A7A" w:rsidRDefault="008C5A7A" w:rsidP="007E716C">
            <w:pPr>
              <w:rPr>
                <w:rFonts w:ascii="Arial Narrow" w:hAnsi="Arial Narrow"/>
                <w:sz w:val="18"/>
              </w:rPr>
            </w:pPr>
          </w:p>
          <w:p w:rsidR="008C5A7A" w:rsidRPr="008C5A7A" w:rsidRDefault="008C5A7A" w:rsidP="007E716C">
            <w:pPr>
              <w:rPr>
                <w:rFonts w:ascii="Arial Narrow" w:hAnsi="Arial Narrow"/>
                <w:sz w:val="18"/>
              </w:rPr>
            </w:pPr>
            <w:proofErr w:type="gramStart"/>
            <w:r w:rsidRPr="008C5A7A">
              <w:rPr>
                <w:rFonts w:ascii="Arial Narrow" w:hAnsi="Arial Narrow"/>
                <w:sz w:val="18"/>
              </w:rPr>
              <w:t>b</w:t>
            </w:r>
            <w:proofErr w:type="gramEnd"/>
            <w:r w:rsidRPr="008C5A7A">
              <w:rPr>
                <w:rFonts w:ascii="Arial Narrow" w:hAnsi="Arial Narrow"/>
                <w:sz w:val="18"/>
              </w:rPr>
              <w:t>.</w:t>
            </w:r>
          </w:p>
          <w:p w:rsidR="008C5A7A" w:rsidRPr="008C5A7A" w:rsidRDefault="008C5A7A" w:rsidP="007E716C">
            <w:pPr>
              <w:rPr>
                <w:rFonts w:ascii="Arial Narrow" w:hAnsi="Arial Narrow"/>
                <w:sz w:val="18"/>
              </w:rPr>
            </w:pPr>
          </w:p>
          <w:p w:rsidR="008A25C4" w:rsidRPr="008C5A7A" w:rsidRDefault="008C5A7A" w:rsidP="007E716C">
            <w:pPr>
              <w:rPr>
                <w:rFonts w:ascii="Arial Narrow" w:hAnsi="Arial Narrow"/>
                <w:sz w:val="18"/>
              </w:rPr>
            </w:pPr>
            <w:proofErr w:type="gramStart"/>
            <w:r w:rsidRPr="008C5A7A">
              <w:rPr>
                <w:rFonts w:ascii="Arial Narrow" w:hAnsi="Arial Narrow"/>
                <w:sz w:val="18"/>
              </w:rPr>
              <w:t>c</w:t>
            </w:r>
            <w:proofErr w:type="gramEnd"/>
            <w:r w:rsidRPr="008C5A7A">
              <w:rPr>
                <w:rFonts w:ascii="Arial Narrow" w:hAnsi="Arial Narrow"/>
                <w:sz w:val="18"/>
              </w:rPr>
              <w:t>.</w:t>
            </w:r>
          </w:p>
          <w:p w:rsidR="008A25C4" w:rsidRPr="008A25C4" w:rsidRDefault="008A25C4" w:rsidP="007E716C">
            <w:pPr>
              <w:rPr>
                <w:rFonts w:ascii="Arial Narrow" w:hAnsi="Arial Narrow"/>
                <w:b/>
                <w:sz w:val="18"/>
              </w:rPr>
            </w:pPr>
          </w:p>
          <w:p w:rsidR="008A25C4" w:rsidRPr="008A25C4" w:rsidRDefault="008A25C4" w:rsidP="007E716C">
            <w:pPr>
              <w:rPr>
                <w:rFonts w:ascii="Arial Narrow" w:hAnsi="Arial Narrow"/>
                <w:b/>
                <w:sz w:val="18"/>
              </w:rPr>
            </w:pPr>
          </w:p>
          <w:p w:rsidR="008A25C4" w:rsidRPr="008A25C4" w:rsidRDefault="008A25C4" w:rsidP="007E716C">
            <w:pPr>
              <w:rPr>
                <w:rFonts w:ascii="Arial Narrow" w:hAnsi="Arial Narrow"/>
                <w:b/>
                <w:sz w:val="18"/>
              </w:rPr>
            </w:pPr>
            <w:r w:rsidRPr="008A25C4">
              <w:rPr>
                <w:rFonts w:ascii="Arial Narrow" w:hAnsi="Arial Narrow"/>
                <w:b/>
                <w:sz w:val="18"/>
              </w:rPr>
              <w:t xml:space="preserve">Which effect was </w:t>
            </w:r>
            <w:r w:rsidRPr="008A25C4">
              <w:rPr>
                <w:rFonts w:ascii="Arial Narrow" w:hAnsi="Arial Narrow"/>
                <w:b/>
                <w:i/>
                <w:sz w:val="18"/>
              </w:rPr>
              <w:t>most significant</w:t>
            </w:r>
            <w:r w:rsidRPr="008A25C4">
              <w:rPr>
                <w:rFonts w:ascii="Arial Narrow" w:hAnsi="Arial Narrow"/>
                <w:b/>
                <w:sz w:val="18"/>
              </w:rPr>
              <w:t>? Explain your answer.</w:t>
            </w: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p w:rsidR="006F3865" w:rsidRPr="008A25C4" w:rsidRDefault="006F3865" w:rsidP="009F7DBB">
            <w:pPr>
              <w:rPr>
                <w:rFonts w:ascii="Arial Narrow" w:hAnsi="Arial Narrow"/>
                <w:b/>
                <w:sz w:val="18"/>
              </w:rPr>
            </w:pPr>
          </w:p>
        </w:tc>
      </w:tr>
    </w:tbl>
    <w:p w:rsidR="004B1C94" w:rsidRDefault="004B1C94" w:rsidP="00293B36">
      <w:pPr>
        <w:pStyle w:val="ListParagraph"/>
        <w:ind w:left="1440"/>
        <w:rPr>
          <w:sz w:val="22"/>
        </w:rPr>
      </w:pPr>
    </w:p>
    <w:p w:rsidR="004B1C94" w:rsidRDefault="007E716C" w:rsidP="008A25C4">
      <w:pPr>
        <w:pStyle w:val="ListParagraph"/>
        <w:numPr>
          <w:ilvl w:val="0"/>
          <w:numId w:val="10"/>
        </w:numPr>
        <w:ind w:left="360"/>
        <w:rPr>
          <w:sz w:val="22"/>
        </w:rPr>
      </w:pPr>
      <w:r w:rsidRPr="00CA3B8B">
        <w:rPr>
          <w:b/>
          <w:sz w:val="22"/>
        </w:rPr>
        <w:t>Early Explorations</w:t>
      </w:r>
      <w:r>
        <w:rPr>
          <w:sz w:val="22"/>
        </w:rPr>
        <w:t>, pp 7-10</w:t>
      </w:r>
    </w:p>
    <w:p w:rsidR="007E716C" w:rsidRPr="007E716C" w:rsidRDefault="007E716C" w:rsidP="007E716C">
      <w:pPr>
        <w:pStyle w:val="ListParagraph"/>
        <w:rPr>
          <w:sz w:val="22"/>
        </w:rPr>
      </w:pPr>
    </w:p>
    <w:tbl>
      <w:tblPr>
        <w:tblStyle w:val="TableGrid"/>
        <w:tblW w:w="0" w:type="auto"/>
        <w:tblInd w:w="108" w:type="dxa"/>
        <w:tblLook w:val="04A0" w:firstRow="1" w:lastRow="0" w:firstColumn="1" w:lastColumn="0" w:noHBand="0" w:noVBand="1"/>
      </w:tblPr>
      <w:tblGrid>
        <w:gridCol w:w="1710"/>
        <w:gridCol w:w="5310"/>
        <w:gridCol w:w="3888"/>
      </w:tblGrid>
      <w:tr w:rsidR="007E716C" w:rsidRPr="008C5A7A" w:rsidTr="008C5A7A">
        <w:tc>
          <w:tcPr>
            <w:tcW w:w="1710" w:type="dxa"/>
            <w:shd w:val="clear" w:color="auto" w:fill="D9D9D9" w:themeFill="background1" w:themeFillShade="D9"/>
          </w:tcPr>
          <w:p w:rsidR="007E716C" w:rsidRPr="008C5A7A" w:rsidRDefault="007E716C" w:rsidP="00CA3B8B">
            <w:pPr>
              <w:rPr>
                <w:rFonts w:ascii="Arial Narrow" w:hAnsi="Arial Narrow"/>
                <w:b/>
                <w:sz w:val="20"/>
              </w:rPr>
            </w:pPr>
            <w:r w:rsidRPr="008C5A7A">
              <w:rPr>
                <w:rFonts w:ascii="Arial Narrow" w:hAnsi="Arial Narrow"/>
                <w:b/>
                <w:sz w:val="20"/>
              </w:rPr>
              <w:t>Key Concepts &amp; Main Ideas</w:t>
            </w:r>
          </w:p>
        </w:tc>
        <w:tc>
          <w:tcPr>
            <w:tcW w:w="5310" w:type="dxa"/>
            <w:shd w:val="clear" w:color="auto" w:fill="D9D9D9" w:themeFill="background1" w:themeFillShade="D9"/>
          </w:tcPr>
          <w:p w:rsidR="007E716C" w:rsidRPr="008C5A7A" w:rsidRDefault="007E716C" w:rsidP="009F7DBB">
            <w:pPr>
              <w:rPr>
                <w:rFonts w:ascii="Arial Narrow" w:hAnsi="Arial Narrow"/>
                <w:b/>
                <w:sz w:val="20"/>
              </w:rPr>
            </w:pPr>
          </w:p>
          <w:p w:rsidR="007E716C" w:rsidRPr="008C5A7A" w:rsidRDefault="007E716C" w:rsidP="009F7DBB">
            <w:pPr>
              <w:rPr>
                <w:rFonts w:ascii="Arial Narrow" w:hAnsi="Arial Narrow"/>
                <w:b/>
                <w:sz w:val="20"/>
              </w:rPr>
            </w:pPr>
            <w:r w:rsidRPr="008C5A7A">
              <w:rPr>
                <w:rFonts w:ascii="Arial Narrow" w:hAnsi="Arial Narrow"/>
                <w:b/>
                <w:sz w:val="20"/>
              </w:rPr>
              <w:t>Notes</w:t>
            </w:r>
          </w:p>
        </w:tc>
        <w:tc>
          <w:tcPr>
            <w:tcW w:w="3888" w:type="dxa"/>
            <w:shd w:val="clear" w:color="auto" w:fill="D9D9D9" w:themeFill="background1" w:themeFillShade="D9"/>
          </w:tcPr>
          <w:p w:rsidR="007E716C" w:rsidRPr="008C5A7A" w:rsidRDefault="007E716C" w:rsidP="009F7DBB">
            <w:pPr>
              <w:rPr>
                <w:rFonts w:ascii="Arial Narrow" w:hAnsi="Arial Narrow"/>
                <w:b/>
                <w:sz w:val="20"/>
              </w:rPr>
            </w:pPr>
          </w:p>
          <w:p w:rsidR="007E716C" w:rsidRPr="008C5A7A" w:rsidRDefault="007E716C" w:rsidP="009F7DBB">
            <w:pPr>
              <w:rPr>
                <w:rFonts w:ascii="Arial Narrow" w:hAnsi="Arial Narrow"/>
                <w:b/>
                <w:sz w:val="20"/>
              </w:rPr>
            </w:pPr>
            <w:r w:rsidRPr="008C5A7A">
              <w:rPr>
                <w:rFonts w:ascii="Arial Narrow" w:hAnsi="Arial Narrow"/>
                <w:b/>
                <w:sz w:val="20"/>
              </w:rPr>
              <w:t>Analysis</w:t>
            </w:r>
          </w:p>
        </w:tc>
      </w:tr>
      <w:tr w:rsidR="007E716C" w:rsidRPr="008C5A7A" w:rsidTr="008C5A7A">
        <w:tc>
          <w:tcPr>
            <w:tcW w:w="1710" w:type="dxa"/>
          </w:tcPr>
          <w:p w:rsidR="007E716C" w:rsidRPr="008C5A7A" w:rsidRDefault="007E716C" w:rsidP="009F7DBB">
            <w:pPr>
              <w:widowControl w:val="0"/>
              <w:overflowPunct w:val="0"/>
              <w:autoSpaceDE w:val="0"/>
              <w:autoSpaceDN w:val="0"/>
              <w:adjustRightInd w:val="0"/>
              <w:spacing w:line="252" w:lineRule="auto"/>
              <w:ind w:right="72"/>
              <w:rPr>
                <w:rFonts w:ascii="Arial Narrow" w:hAnsi="Arial Narrow"/>
                <w:b/>
                <w:sz w:val="18"/>
                <w:szCs w:val="18"/>
              </w:rPr>
            </w:pPr>
          </w:p>
          <w:p w:rsidR="007E716C" w:rsidRPr="008C5A7A" w:rsidRDefault="007E716C" w:rsidP="00CA3B8B">
            <w:pPr>
              <w:widowControl w:val="0"/>
              <w:overflowPunct w:val="0"/>
              <w:autoSpaceDE w:val="0"/>
              <w:autoSpaceDN w:val="0"/>
              <w:adjustRightInd w:val="0"/>
              <w:spacing w:line="256" w:lineRule="auto"/>
              <w:ind w:right="-108"/>
              <w:rPr>
                <w:rFonts w:ascii="Arial Narrow" w:hAnsi="Arial Narrow"/>
                <w:b/>
                <w:sz w:val="18"/>
              </w:rPr>
            </w:pPr>
            <w:r w:rsidRPr="008C5A7A">
              <w:rPr>
                <w:rFonts w:ascii="Arial Narrow" w:hAnsi="Arial Narrow"/>
                <w:b/>
                <w:sz w:val="18"/>
              </w:rPr>
              <w:t>European overseas expansion resulted in the Columbian</w:t>
            </w:r>
            <w:r w:rsidRPr="008C5A7A">
              <w:rPr>
                <w:rFonts w:ascii="Arial Narrow" w:hAnsi="Arial Narrow"/>
                <w:b/>
                <w:bCs/>
                <w:sz w:val="18"/>
              </w:rPr>
              <w:t xml:space="preserve"> </w:t>
            </w:r>
            <w:r w:rsidRPr="008C5A7A">
              <w:rPr>
                <w:rFonts w:ascii="Arial Narrow" w:hAnsi="Arial Narrow"/>
                <w:b/>
                <w:sz w:val="18"/>
              </w:rPr>
              <w:t>Exchange, a series of interactions and adaptations among societies across the Atlantic.</w:t>
            </w:r>
          </w:p>
          <w:p w:rsidR="007E716C" w:rsidRPr="008C5A7A" w:rsidRDefault="007E716C" w:rsidP="00CA3B8B">
            <w:pPr>
              <w:widowControl w:val="0"/>
              <w:autoSpaceDE w:val="0"/>
              <w:autoSpaceDN w:val="0"/>
              <w:adjustRightInd w:val="0"/>
              <w:spacing w:line="200" w:lineRule="exact"/>
              <w:ind w:right="-108"/>
              <w:rPr>
                <w:rFonts w:ascii="Arial Narrow" w:hAnsi="Arial Narrow"/>
                <w:b/>
                <w:sz w:val="18"/>
              </w:rPr>
            </w:pPr>
          </w:p>
          <w:p w:rsidR="007E716C" w:rsidRPr="008C5A7A" w:rsidRDefault="007E716C" w:rsidP="00CA3B8B">
            <w:pPr>
              <w:widowControl w:val="0"/>
              <w:numPr>
                <w:ilvl w:val="0"/>
                <w:numId w:val="11"/>
              </w:numPr>
              <w:tabs>
                <w:tab w:val="clear" w:pos="720"/>
                <w:tab w:val="num" w:pos="480"/>
              </w:tabs>
              <w:overflowPunct w:val="0"/>
              <w:autoSpaceDE w:val="0"/>
              <w:autoSpaceDN w:val="0"/>
              <w:adjustRightInd w:val="0"/>
              <w:spacing w:line="260" w:lineRule="auto"/>
              <w:ind w:left="0" w:right="-108" w:hanging="480"/>
              <w:rPr>
                <w:rFonts w:ascii="Arial Narrow" w:hAnsi="Arial Narrow"/>
                <w:b/>
                <w:sz w:val="18"/>
              </w:rPr>
            </w:pPr>
            <w:r w:rsidRPr="008C5A7A">
              <w:rPr>
                <w:rFonts w:ascii="Arial Narrow" w:hAnsi="Arial Narrow"/>
                <w:b/>
                <w:sz w:val="18"/>
              </w:rPr>
              <w:t xml:space="preserve">The arrival of Europeans in the Western Hemisphere in the 15th and 16th centuries triggered extensive demographic and social changes on both sides of the Atlantic. </w:t>
            </w:r>
          </w:p>
          <w:p w:rsidR="007E716C" w:rsidRPr="008C5A7A" w:rsidRDefault="007E716C" w:rsidP="00CA3B8B">
            <w:pPr>
              <w:ind w:right="-108"/>
              <w:rPr>
                <w:rFonts w:ascii="Arial Narrow" w:hAnsi="Arial Narrow"/>
                <w:b/>
                <w:sz w:val="12"/>
              </w:rPr>
            </w:pPr>
          </w:p>
          <w:p w:rsidR="007E716C" w:rsidRPr="008C5A7A" w:rsidRDefault="007E716C" w:rsidP="00CA3B8B">
            <w:pPr>
              <w:ind w:right="-108"/>
              <w:rPr>
                <w:rFonts w:ascii="Arial Narrow" w:hAnsi="Arial Narrow"/>
                <w:b/>
                <w:sz w:val="18"/>
              </w:rPr>
            </w:pPr>
            <w:r w:rsidRPr="008C5A7A">
              <w:rPr>
                <w:rFonts w:ascii="Arial Narrow" w:hAnsi="Arial Narrow"/>
                <w:b/>
                <w:sz w:val="18"/>
              </w:rPr>
              <w:t>European expansion into the Western Hemisphere caused intense social/religious, political, and economic competition in Europe and the promotion of empire building.</w:t>
            </w:r>
          </w:p>
        </w:tc>
        <w:tc>
          <w:tcPr>
            <w:tcW w:w="5310" w:type="dxa"/>
          </w:tcPr>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Christopher Columbus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Columbus’s Legacy</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Exchanges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Dividing the Americas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Spanish Exploration and Conquest</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English Claims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French Claims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CA3B8B" w:rsidRPr="008C5A7A" w:rsidRDefault="00CA3B8B" w:rsidP="009F7DBB">
            <w:pPr>
              <w:rPr>
                <w:rFonts w:ascii="Arial Narrow" w:hAnsi="Arial Narrow"/>
                <w:b/>
                <w:sz w:val="18"/>
              </w:rPr>
            </w:pPr>
          </w:p>
          <w:p w:rsidR="007E716C" w:rsidRPr="008C5A7A" w:rsidRDefault="007E716C" w:rsidP="009F7DBB">
            <w:pPr>
              <w:rPr>
                <w:rFonts w:ascii="Arial Narrow" w:hAnsi="Arial Narrow"/>
                <w:b/>
                <w:sz w:val="18"/>
              </w:rPr>
            </w:pPr>
            <w:r w:rsidRPr="008C5A7A">
              <w:rPr>
                <w:rFonts w:ascii="Arial Narrow" w:hAnsi="Arial Narrow"/>
                <w:b/>
                <w:sz w:val="18"/>
              </w:rPr>
              <w:t>Dutch Claims</w:t>
            </w:r>
            <w:r w:rsidR="00CA3B8B" w:rsidRPr="008C5A7A">
              <w:rPr>
                <w:rFonts w:ascii="Arial Narrow" w:hAnsi="Arial Narrow"/>
                <w:b/>
                <w:sz w:val="18"/>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817163" w:rsidRPr="008C5A7A" w:rsidRDefault="00817163" w:rsidP="009F7DBB">
            <w:pPr>
              <w:rPr>
                <w:rFonts w:ascii="Arial Narrow" w:hAnsi="Arial Narrow"/>
                <w:b/>
                <w:sz w:val="18"/>
              </w:rPr>
            </w:pPr>
          </w:p>
          <w:p w:rsidR="00B82AEE" w:rsidRPr="008C5A7A" w:rsidRDefault="00B82AEE" w:rsidP="009F7DBB">
            <w:pPr>
              <w:rPr>
                <w:rFonts w:ascii="Arial Narrow" w:hAnsi="Arial Narrow"/>
                <w:b/>
                <w:sz w:val="18"/>
              </w:rPr>
            </w:pPr>
          </w:p>
          <w:p w:rsidR="00B82AEE" w:rsidRPr="008C5A7A" w:rsidRDefault="00B82AEE" w:rsidP="009F7DBB">
            <w:pPr>
              <w:rPr>
                <w:rFonts w:ascii="Arial Narrow" w:hAnsi="Arial Narrow"/>
                <w:b/>
                <w:sz w:val="18"/>
              </w:rPr>
            </w:pPr>
          </w:p>
          <w:p w:rsidR="007E716C" w:rsidRPr="008C5A7A" w:rsidRDefault="007E716C" w:rsidP="009F7DBB">
            <w:pPr>
              <w:rPr>
                <w:rFonts w:ascii="Arial Narrow" w:hAnsi="Arial Narrow"/>
                <w:b/>
                <w:sz w:val="18"/>
              </w:rPr>
            </w:pPr>
          </w:p>
          <w:p w:rsidR="00817163" w:rsidRPr="008C5A7A" w:rsidRDefault="00817163" w:rsidP="009F7DBB">
            <w:pPr>
              <w:rPr>
                <w:rFonts w:ascii="Arial Narrow" w:hAnsi="Arial Narrow"/>
                <w:b/>
                <w:sz w:val="18"/>
              </w:rPr>
            </w:pPr>
          </w:p>
        </w:tc>
        <w:tc>
          <w:tcPr>
            <w:tcW w:w="3888" w:type="dxa"/>
          </w:tcPr>
          <w:p w:rsidR="007E716C" w:rsidRPr="008C5A7A" w:rsidRDefault="007E716C" w:rsidP="009F7DBB">
            <w:pPr>
              <w:rPr>
                <w:rFonts w:ascii="Arial Narrow" w:hAnsi="Arial Narrow"/>
                <w:b/>
                <w:sz w:val="18"/>
              </w:rPr>
            </w:pPr>
          </w:p>
          <w:p w:rsidR="007E716C" w:rsidRPr="008C5A7A" w:rsidRDefault="008A25C4" w:rsidP="007E716C">
            <w:pPr>
              <w:contextualSpacing/>
              <w:rPr>
                <w:rFonts w:ascii="Arial Narrow" w:hAnsi="Arial Narrow"/>
                <w:b/>
                <w:sz w:val="18"/>
              </w:rPr>
            </w:pPr>
            <w:r w:rsidRPr="008C5A7A">
              <w:rPr>
                <w:rFonts w:ascii="Arial Narrow" w:hAnsi="Arial Narrow"/>
                <w:b/>
                <w:i/>
                <w:sz w:val="18"/>
              </w:rPr>
              <w:t xml:space="preserve">How </w:t>
            </w:r>
            <w:r w:rsidRPr="008C5A7A">
              <w:rPr>
                <w:rFonts w:ascii="Arial Narrow" w:hAnsi="Arial Narrow"/>
                <w:b/>
                <w:sz w:val="18"/>
              </w:rPr>
              <w:t>did European expansion</w:t>
            </w:r>
            <w:r w:rsidRPr="008C5A7A">
              <w:rPr>
                <w:rFonts w:ascii="Arial Narrow" w:hAnsi="Arial Narrow"/>
                <w:b/>
                <w:i/>
                <w:sz w:val="18"/>
              </w:rPr>
              <w:t xml:space="preserve"> </w:t>
            </w:r>
            <w:proofErr w:type="gramStart"/>
            <w:r w:rsidRPr="008C5A7A">
              <w:rPr>
                <w:rFonts w:ascii="Arial Narrow" w:hAnsi="Arial Narrow"/>
                <w:b/>
                <w:i/>
                <w:sz w:val="18"/>
              </w:rPr>
              <w:t>impact</w:t>
            </w:r>
            <w:r w:rsidRPr="008C5A7A">
              <w:rPr>
                <w:rFonts w:ascii="Arial Narrow" w:hAnsi="Arial Narrow"/>
                <w:b/>
                <w:sz w:val="18"/>
              </w:rPr>
              <w:t xml:space="preserve">  European</w:t>
            </w:r>
            <w:proofErr w:type="gramEnd"/>
            <w:r w:rsidRPr="008C5A7A">
              <w:rPr>
                <w:rFonts w:ascii="Arial Narrow" w:hAnsi="Arial Narrow"/>
                <w:b/>
                <w:sz w:val="18"/>
              </w:rPr>
              <w:t xml:space="preserve"> society?</w:t>
            </w: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8A25C4" w:rsidRPr="008C5A7A" w:rsidRDefault="008A25C4" w:rsidP="008A25C4">
            <w:pPr>
              <w:contextualSpacing/>
              <w:rPr>
                <w:rFonts w:ascii="Arial Narrow" w:hAnsi="Arial Narrow"/>
                <w:b/>
                <w:sz w:val="18"/>
              </w:rPr>
            </w:pPr>
            <w:r w:rsidRPr="008C5A7A">
              <w:rPr>
                <w:rFonts w:ascii="Arial Narrow" w:hAnsi="Arial Narrow"/>
                <w:b/>
                <w:i/>
                <w:sz w:val="18"/>
              </w:rPr>
              <w:t xml:space="preserve">How </w:t>
            </w:r>
            <w:r w:rsidRPr="008C5A7A">
              <w:rPr>
                <w:rFonts w:ascii="Arial Narrow" w:hAnsi="Arial Narrow"/>
                <w:b/>
                <w:sz w:val="18"/>
              </w:rPr>
              <w:t>did European expansion</w:t>
            </w:r>
            <w:r w:rsidRPr="008C5A7A">
              <w:rPr>
                <w:rFonts w:ascii="Arial Narrow" w:hAnsi="Arial Narrow"/>
                <w:b/>
                <w:i/>
                <w:sz w:val="18"/>
              </w:rPr>
              <w:t xml:space="preserve"> </w:t>
            </w:r>
            <w:proofErr w:type="gramStart"/>
            <w:r w:rsidRPr="008C5A7A">
              <w:rPr>
                <w:rFonts w:ascii="Arial Narrow" w:hAnsi="Arial Narrow"/>
                <w:b/>
                <w:i/>
                <w:sz w:val="18"/>
              </w:rPr>
              <w:t>impact</w:t>
            </w:r>
            <w:r w:rsidRPr="008C5A7A">
              <w:rPr>
                <w:rFonts w:ascii="Arial Narrow" w:hAnsi="Arial Narrow"/>
                <w:b/>
                <w:sz w:val="18"/>
              </w:rPr>
              <w:t xml:space="preserve">  Native</w:t>
            </w:r>
            <w:proofErr w:type="gramEnd"/>
            <w:r w:rsidRPr="008C5A7A">
              <w:rPr>
                <w:rFonts w:ascii="Arial Narrow" w:hAnsi="Arial Narrow"/>
                <w:b/>
                <w:sz w:val="18"/>
              </w:rPr>
              <w:t xml:space="preserve"> American society?</w:t>
            </w: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rFonts w:ascii="Arial Narrow" w:hAnsi="Arial Narrow"/>
                <w:b/>
                <w:sz w:val="18"/>
              </w:rPr>
            </w:pPr>
          </w:p>
          <w:p w:rsidR="007E716C" w:rsidRPr="008C5A7A" w:rsidRDefault="007E716C" w:rsidP="007E716C">
            <w:pPr>
              <w:contextualSpacing/>
              <w:rPr>
                <w:b/>
              </w:rPr>
            </w:pPr>
            <w:r w:rsidRPr="008C5A7A">
              <w:rPr>
                <w:rFonts w:ascii="Arial Narrow" w:hAnsi="Arial Narrow"/>
                <w:b/>
                <w:sz w:val="18"/>
              </w:rPr>
              <w:t xml:space="preserve">Which of these </w:t>
            </w:r>
            <w:r w:rsidR="00CA3B8B" w:rsidRPr="008C5A7A">
              <w:rPr>
                <w:rFonts w:ascii="Arial Narrow" w:hAnsi="Arial Narrow"/>
                <w:b/>
                <w:sz w:val="18"/>
              </w:rPr>
              <w:t xml:space="preserve">consequences </w:t>
            </w:r>
            <w:r w:rsidRPr="008C5A7A">
              <w:rPr>
                <w:rFonts w:ascii="Arial Narrow" w:hAnsi="Arial Narrow"/>
                <w:b/>
                <w:sz w:val="18"/>
              </w:rPr>
              <w:t>were the most significant?  Explain your answer</w:t>
            </w:r>
            <w:r w:rsidRPr="008C5A7A">
              <w:rPr>
                <w:b/>
              </w:rPr>
              <w:t>.</w:t>
            </w: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p w:rsidR="007E716C" w:rsidRPr="008C5A7A" w:rsidRDefault="007E716C" w:rsidP="009F7DBB">
            <w:pPr>
              <w:rPr>
                <w:rFonts w:ascii="Arial Narrow" w:hAnsi="Arial Narrow"/>
                <w:b/>
                <w:sz w:val="18"/>
              </w:rPr>
            </w:pPr>
          </w:p>
        </w:tc>
      </w:tr>
    </w:tbl>
    <w:p w:rsidR="00F56AE1" w:rsidRPr="00F56AE1" w:rsidRDefault="00F56AE1" w:rsidP="00F56AE1">
      <w:pPr>
        <w:pStyle w:val="ListParagraph"/>
        <w:ind w:left="360"/>
        <w:rPr>
          <w:sz w:val="22"/>
        </w:rPr>
      </w:pPr>
    </w:p>
    <w:p w:rsidR="004B1C94" w:rsidRDefault="00CA3B8B" w:rsidP="008A25C4">
      <w:pPr>
        <w:pStyle w:val="ListParagraph"/>
        <w:numPr>
          <w:ilvl w:val="0"/>
          <w:numId w:val="10"/>
        </w:numPr>
        <w:ind w:left="360"/>
        <w:rPr>
          <w:sz w:val="22"/>
        </w:rPr>
      </w:pPr>
      <w:r w:rsidRPr="00CA3B8B">
        <w:rPr>
          <w:b/>
          <w:sz w:val="22"/>
        </w:rPr>
        <w:lastRenderedPageBreak/>
        <w:t>Spanish Settlements in North America</w:t>
      </w:r>
      <w:r>
        <w:rPr>
          <w:sz w:val="22"/>
        </w:rPr>
        <w:t>, pp 10-11</w:t>
      </w:r>
    </w:p>
    <w:p w:rsidR="00CA3B8B" w:rsidRPr="00CA3B8B" w:rsidRDefault="00CA3B8B" w:rsidP="00CA3B8B">
      <w:pPr>
        <w:pStyle w:val="ListParagraph"/>
        <w:rPr>
          <w:sz w:val="22"/>
        </w:rPr>
      </w:pPr>
    </w:p>
    <w:tbl>
      <w:tblPr>
        <w:tblStyle w:val="TableGrid"/>
        <w:tblW w:w="0" w:type="auto"/>
        <w:tblInd w:w="108" w:type="dxa"/>
        <w:tblLook w:val="04A0" w:firstRow="1" w:lastRow="0" w:firstColumn="1" w:lastColumn="0" w:noHBand="0" w:noVBand="1"/>
      </w:tblPr>
      <w:tblGrid>
        <w:gridCol w:w="1710"/>
        <w:gridCol w:w="3960"/>
        <w:gridCol w:w="5238"/>
      </w:tblGrid>
      <w:tr w:rsidR="00CA3B8B" w:rsidRPr="008C5A7A" w:rsidTr="008C5A7A">
        <w:tc>
          <w:tcPr>
            <w:tcW w:w="1710" w:type="dxa"/>
            <w:shd w:val="clear" w:color="auto" w:fill="D9D9D9" w:themeFill="background1" w:themeFillShade="D9"/>
          </w:tcPr>
          <w:p w:rsidR="00CA3B8B" w:rsidRPr="008C5A7A" w:rsidRDefault="00CA3B8B" w:rsidP="009F7DBB">
            <w:pPr>
              <w:rPr>
                <w:rFonts w:ascii="Arial Narrow" w:hAnsi="Arial Narrow"/>
                <w:b/>
                <w:sz w:val="20"/>
              </w:rPr>
            </w:pPr>
            <w:r w:rsidRPr="008C5A7A">
              <w:rPr>
                <w:rFonts w:ascii="Arial Narrow" w:hAnsi="Arial Narrow"/>
                <w:b/>
                <w:sz w:val="20"/>
              </w:rPr>
              <w:t>Key Concepts &amp; Main Ideas</w:t>
            </w:r>
          </w:p>
        </w:tc>
        <w:tc>
          <w:tcPr>
            <w:tcW w:w="3960" w:type="dxa"/>
            <w:shd w:val="clear" w:color="auto" w:fill="D9D9D9" w:themeFill="background1" w:themeFillShade="D9"/>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Notes</w:t>
            </w:r>
          </w:p>
        </w:tc>
        <w:tc>
          <w:tcPr>
            <w:tcW w:w="5238" w:type="dxa"/>
            <w:shd w:val="clear" w:color="auto" w:fill="D9D9D9" w:themeFill="background1" w:themeFillShade="D9"/>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Analysis</w:t>
            </w:r>
          </w:p>
        </w:tc>
      </w:tr>
      <w:tr w:rsidR="00CA3B8B" w:rsidRPr="008C5A7A" w:rsidTr="008A25C4">
        <w:tc>
          <w:tcPr>
            <w:tcW w:w="1710" w:type="dxa"/>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18"/>
              </w:rPr>
              <w:t>European expansion into the Western Hemisphere caused intense social/religious, political, and economic competition in Europe and the promotion of empire building.</w:t>
            </w:r>
          </w:p>
        </w:tc>
        <w:tc>
          <w:tcPr>
            <w:tcW w:w="3960" w:type="dxa"/>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Florida…</w:t>
            </w:r>
          </w:p>
          <w:p w:rsidR="00CA3B8B" w:rsidRPr="008C5A7A" w:rsidRDefault="00CA3B8B" w:rsidP="009F7DBB">
            <w:pPr>
              <w:rPr>
                <w:rFonts w:ascii="Arial Narrow" w:hAnsi="Arial Narrow"/>
                <w:b/>
                <w:sz w:val="20"/>
              </w:rPr>
            </w:pPr>
          </w:p>
          <w:p w:rsidR="00CA3B8B" w:rsidRDefault="00CA3B8B" w:rsidP="009F7DBB">
            <w:pPr>
              <w:rPr>
                <w:rFonts w:ascii="Arial Narrow" w:hAnsi="Arial Narrow"/>
                <w:b/>
                <w:sz w:val="20"/>
              </w:rPr>
            </w:pPr>
          </w:p>
          <w:p w:rsidR="008C5A7A" w:rsidRPr="008C5A7A" w:rsidRDefault="008C5A7A"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New Mexico…</w:t>
            </w:r>
          </w:p>
          <w:p w:rsidR="00CA3B8B" w:rsidRPr="008C5A7A" w:rsidRDefault="00CA3B8B" w:rsidP="009F7DBB">
            <w:pPr>
              <w:rPr>
                <w:rFonts w:ascii="Arial Narrow" w:hAnsi="Arial Narrow"/>
                <w:b/>
                <w:sz w:val="20"/>
              </w:rPr>
            </w:pPr>
          </w:p>
          <w:p w:rsidR="00CA3B8B" w:rsidRDefault="00CA3B8B" w:rsidP="009F7DBB">
            <w:pPr>
              <w:rPr>
                <w:rFonts w:ascii="Arial Narrow" w:hAnsi="Arial Narrow"/>
                <w:b/>
                <w:sz w:val="20"/>
              </w:rPr>
            </w:pPr>
          </w:p>
          <w:p w:rsidR="008C5A7A" w:rsidRPr="008C5A7A" w:rsidRDefault="008C5A7A"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Texas…</w:t>
            </w:r>
          </w:p>
          <w:p w:rsidR="00CA3B8B" w:rsidRPr="008C5A7A" w:rsidRDefault="00CA3B8B" w:rsidP="009F7DBB">
            <w:pPr>
              <w:rPr>
                <w:rFonts w:ascii="Arial Narrow" w:hAnsi="Arial Narrow"/>
                <w:b/>
                <w:sz w:val="20"/>
              </w:rPr>
            </w:pPr>
          </w:p>
          <w:p w:rsidR="00CA3B8B" w:rsidRDefault="00CA3B8B" w:rsidP="009F7DBB">
            <w:pPr>
              <w:rPr>
                <w:rFonts w:ascii="Arial Narrow" w:hAnsi="Arial Narrow"/>
                <w:b/>
                <w:sz w:val="20"/>
              </w:rPr>
            </w:pPr>
          </w:p>
          <w:p w:rsidR="008C5A7A" w:rsidRPr="008C5A7A" w:rsidRDefault="008C5A7A"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California…</w:t>
            </w:r>
          </w:p>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p>
        </w:tc>
        <w:tc>
          <w:tcPr>
            <w:tcW w:w="5238" w:type="dxa"/>
          </w:tcPr>
          <w:p w:rsidR="00072D0D" w:rsidRPr="008C5A7A" w:rsidRDefault="00072D0D" w:rsidP="00072D0D">
            <w:pPr>
              <w:contextualSpacing/>
              <w:rPr>
                <w:rFonts w:ascii="Arial Narrow" w:hAnsi="Arial Narrow"/>
                <w:b/>
                <w:sz w:val="18"/>
                <w:szCs w:val="18"/>
              </w:rPr>
            </w:pPr>
            <w:r w:rsidRPr="008C5A7A">
              <w:rPr>
                <w:rFonts w:ascii="Arial Narrow" w:hAnsi="Arial Narrow"/>
                <w:b/>
                <w:sz w:val="18"/>
                <w:szCs w:val="18"/>
              </w:rPr>
              <w:t>What were</w:t>
            </w:r>
            <w:r w:rsidRPr="008C5A7A">
              <w:rPr>
                <w:rFonts w:ascii="Arial Narrow" w:hAnsi="Arial Narrow"/>
                <w:b/>
                <w:i/>
                <w:sz w:val="18"/>
                <w:szCs w:val="18"/>
              </w:rPr>
              <w:t xml:space="preserve"> th</w:t>
            </w:r>
            <w:r w:rsidR="008A25C4" w:rsidRPr="008C5A7A">
              <w:rPr>
                <w:rFonts w:ascii="Arial Narrow" w:hAnsi="Arial Narrow"/>
                <w:b/>
                <w:i/>
                <w:sz w:val="18"/>
                <w:szCs w:val="18"/>
              </w:rPr>
              <w:t>re</w:t>
            </w:r>
            <w:r w:rsidRPr="008C5A7A">
              <w:rPr>
                <w:rFonts w:ascii="Arial Narrow" w:hAnsi="Arial Narrow"/>
                <w:b/>
                <w:i/>
                <w:sz w:val="18"/>
                <w:szCs w:val="18"/>
              </w:rPr>
              <w:t>e</w:t>
            </w:r>
            <w:r w:rsidRPr="008C5A7A">
              <w:rPr>
                <w:rFonts w:ascii="Arial Narrow" w:hAnsi="Arial Narrow"/>
                <w:b/>
                <w:sz w:val="18"/>
                <w:szCs w:val="18"/>
              </w:rPr>
              <w:t xml:space="preserve"> </w:t>
            </w:r>
            <w:r w:rsidRPr="008C5A7A">
              <w:rPr>
                <w:rFonts w:ascii="Arial Narrow" w:hAnsi="Arial Narrow"/>
                <w:b/>
                <w:i/>
                <w:sz w:val="18"/>
                <w:szCs w:val="18"/>
              </w:rPr>
              <w:t>chief features</w:t>
            </w:r>
            <w:r w:rsidRPr="008C5A7A">
              <w:rPr>
                <w:rFonts w:ascii="Arial Narrow" w:hAnsi="Arial Narrow"/>
                <w:b/>
                <w:sz w:val="18"/>
                <w:szCs w:val="18"/>
              </w:rPr>
              <w:t xml:space="preserve"> of the Spanish empire in America? </w:t>
            </w:r>
          </w:p>
          <w:p w:rsidR="00CA3B8B" w:rsidRPr="008C5A7A" w:rsidRDefault="00CA3B8B" w:rsidP="009F7DBB">
            <w:pPr>
              <w:rPr>
                <w:rFonts w:ascii="Arial Narrow" w:hAnsi="Arial Narrow"/>
                <w:b/>
                <w:sz w:val="18"/>
                <w:szCs w:val="18"/>
              </w:rPr>
            </w:pPr>
          </w:p>
          <w:p w:rsidR="00072D0D" w:rsidRPr="008C5A7A" w:rsidRDefault="008C5A7A" w:rsidP="009F7DBB">
            <w:pPr>
              <w:rPr>
                <w:rFonts w:ascii="Arial Narrow" w:hAnsi="Arial Narrow"/>
                <w:sz w:val="18"/>
                <w:szCs w:val="18"/>
              </w:rPr>
            </w:pPr>
            <w:proofErr w:type="gramStart"/>
            <w:r w:rsidRPr="008C5A7A">
              <w:rPr>
                <w:rFonts w:ascii="Arial Narrow" w:hAnsi="Arial Narrow"/>
                <w:sz w:val="18"/>
                <w:szCs w:val="18"/>
              </w:rPr>
              <w:t>a</w:t>
            </w:r>
            <w:proofErr w:type="gramEnd"/>
            <w:r w:rsidRPr="008C5A7A">
              <w:rPr>
                <w:rFonts w:ascii="Arial Narrow" w:hAnsi="Arial Narrow"/>
                <w:sz w:val="18"/>
                <w:szCs w:val="18"/>
              </w:rPr>
              <w:t>.</w:t>
            </w:r>
          </w:p>
          <w:p w:rsidR="008C5A7A" w:rsidRPr="008C5A7A" w:rsidRDefault="008C5A7A" w:rsidP="009F7DBB">
            <w:pPr>
              <w:rPr>
                <w:rFonts w:ascii="Arial Narrow" w:hAnsi="Arial Narrow"/>
                <w:sz w:val="18"/>
                <w:szCs w:val="18"/>
              </w:rPr>
            </w:pPr>
          </w:p>
          <w:p w:rsidR="008C5A7A" w:rsidRPr="008C5A7A" w:rsidRDefault="008C5A7A" w:rsidP="009F7DBB">
            <w:pPr>
              <w:rPr>
                <w:rFonts w:ascii="Arial Narrow" w:hAnsi="Arial Narrow"/>
                <w:sz w:val="18"/>
                <w:szCs w:val="18"/>
              </w:rPr>
            </w:pPr>
            <w:proofErr w:type="gramStart"/>
            <w:r w:rsidRPr="008C5A7A">
              <w:rPr>
                <w:rFonts w:ascii="Arial Narrow" w:hAnsi="Arial Narrow"/>
                <w:sz w:val="18"/>
                <w:szCs w:val="18"/>
              </w:rPr>
              <w:t>b</w:t>
            </w:r>
            <w:proofErr w:type="gramEnd"/>
            <w:r w:rsidRPr="008C5A7A">
              <w:rPr>
                <w:rFonts w:ascii="Arial Narrow" w:hAnsi="Arial Narrow"/>
                <w:sz w:val="18"/>
                <w:szCs w:val="18"/>
              </w:rPr>
              <w:t>.</w:t>
            </w:r>
          </w:p>
          <w:p w:rsidR="008C5A7A" w:rsidRPr="008C5A7A" w:rsidRDefault="008C5A7A" w:rsidP="009F7DBB">
            <w:pPr>
              <w:rPr>
                <w:rFonts w:ascii="Arial Narrow" w:hAnsi="Arial Narrow"/>
                <w:sz w:val="18"/>
                <w:szCs w:val="18"/>
              </w:rPr>
            </w:pPr>
          </w:p>
          <w:p w:rsidR="00072D0D" w:rsidRPr="008C5A7A" w:rsidRDefault="008C5A7A" w:rsidP="009F7DBB">
            <w:pPr>
              <w:rPr>
                <w:rFonts w:ascii="Arial Narrow" w:hAnsi="Arial Narrow"/>
                <w:sz w:val="18"/>
                <w:szCs w:val="18"/>
              </w:rPr>
            </w:pPr>
            <w:proofErr w:type="gramStart"/>
            <w:r w:rsidRPr="008C5A7A">
              <w:rPr>
                <w:rFonts w:ascii="Arial Narrow" w:hAnsi="Arial Narrow"/>
                <w:sz w:val="18"/>
                <w:szCs w:val="18"/>
              </w:rPr>
              <w:t>c</w:t>
            </w:r>
            <w:proofErr w:type="gramEnd"/>
            <w:r w:rsidRPr="008C5A7A">
              <w:rPr>
                <w:rFonts w:ascii="Arial Narrow" w:hAnsi="Arial Narrow"/>
                <w:sz w:val="18"/>
                <w:szCs w:val="18"/>
              </w:rPr>
              <w:t>.</w:t>
            </w:r>
          </w:p>
          <w:p w:rsidR="008A25C4" w:rsidRPr="008C5A7A" w:rsidRDefault="008A25C4" w:rsidP="009F7DBB">
            <w:pPr>
              <w:rPr>
                <w:rFonts w:ascii="Arial Narrow" w:hAnsi="Arial Narrow"/>
                <w:b/>
                <w:sz w:val="18"/>
                <w:szCs w:val="18"/>
              </w:rPr>
            </w:pPr>
          </w:p>
          <w:p w:rsidR="00CA3B8B" w:rsidRDefault="008A25C4" w:rsidP="008A25C4">
            <w:pPr>
              <w:rPr>
                <w:rFonts w:ascii="Arial Narrow" w:hAnsi="Arial Narrow"/>
                <w:b/>
                <w:sz w:val="20"/>
              </w:rPr>
            </w:pPr>
            <w:r w:rsidRPr="008C5A7A">
              <w:rPr>
                <w:rFonts w:ascii="Arial Narrow" w:hAnsi="Arial Narrow"/>
                <w:b/>
                <w:sz w:val="18"/>
                <w:szCs w:val="18"/>
              </w:rPr>
              <w:t xml:space="preserve">Identify </w:t>
            </w:r>
            <w:r w:rsidRPr="008C5A7A">
              <w:rPr>
                <w:rFonts w:ascii="Arial Narrow" w:hAnsi="Arial Narrow"/>
                <w:b/>
                <w:i/>
                <w:sz w:val="18"/>
                <w:szCs w:val="18"/>
              </w:rPr>
              <w:t>one cause</w:t>
            </w:r>
            <w:r w:rsidR="00CA3B8B" w:rsidRPr="008C5A7A">
              <w:rPr>
                <w:rFonts w:ascii="Arial Narrow" w:hAnsi="Arial Narrow"/>
                <w:b/>
                <w:sz w:val="18"/>
                <w:szCs w:val="18"/>
              </w:rPr>
              <w:t xml:space="preserve"> </w:t>
            </w:r>
            <w:proofErr w:type="gramStart"/>
            <w:r w:rsidR="00CA3B8B" w:rsidRPr="008C5A7A">
              <w:rPr>
                <w:rFonts w:ascii="Arial Narrow" w:hAnsi="Arial Narrow"/>
                <w:b/>
                <w:sz w:val="18"/>
                <w:szCs w:val="18"/>
              </w:rPr>
              <w:t xml:space="preserve">and </w:t>
            </w:r>
            <w:r w:rsidRPr="008C5A7A">
              <w:rPr>
                <w:rFonts w:ascii="Arial Narrow" w:hAnsi="Arial Narrow"/>
                <w:b/>
                <w:sz w:val="18"/>
                <w:szCs w:val="18"/>
              </w:rPr>
              <w:t xml:space="preserve"> </w:t>
            </w:r>
            <w:r w:rsidRPr="008C5A7A">
              <w:rPr>
                <w:rFonts w:ascii="Arial Narrow" w:hAnsi="Arial Narrow"/>
                <w:b/>
                <w:i/>
                <w:sz w:val="18"/>
                <w:szCs w:val="18"/>
              </w:rPr>
              <w:t>one</w:t>
            </w:r>
            <w:proofErr w:type="gramEnd"/>
            <w:r w:rsidRPr="008C5A7A">
              <w:rPr>
                <w:rFonts w:ascii="Arial Narrow" w:hAnsi="Arial Narrow"/>
                <w:b/>
                <w:i/>
                <w:sz w:val="18"/>
                <w:szCs w:val="18"/>
              </w:rPr>
              <w:t xml:space="preserve"> </w:t>
            </w:r>
            <w:r w:rsidR="00CA3B8B" w:rsidRPr="008C5A7A">
              <w:rPr>
                <w:rFonts w:ascii="Arial Narrow" w:hAnsi="Arial Narrow"/>
                <w:b/>
                <w:i/>
                <w:sz w:val="18"/>
                <w:szCs w:val="18"/>
              </w:rPr>
              <w:t>effect</w:t>
            </w:r>
            <w:r w:rsidR="00CA3B8B" w:rsidRPr="008C5A7A">
              <w:rPr>
                <w:rFonts w:ascii="Arial Narrow" w:hAnsi="Arial Narrow"/>
                <w:b/>
                <w:sz w:val="18"/>
                <w:szCs w:val="18"/>
              </w:rPr>
              <w:t xml:space="preserve"> of Spanish settlement in North America.</w:t>
            </w:r>
            <w:r w:rsidR="00CA3B8B" w:rsidRPr="008C5A7A">
              <w:rPr>
                <w:rFonts w:ascii="Arial Narrow" w:hAnsi="Arial Narrow"/>
                <w:b/>
                <w:sz w:val="20"/>
              </w:rPr>
              <w:t xml:space="preserve"> </w:t>
            </w:r>
          </w:p>
          <w:p w:rsidR="008C5A7A" w:rsidRDefault="008C5A7A" w:rsidP="008A25C4">
            <w:pPr>
              <w:rPr>
                <w:rFonts w:ascii="Arial Narrow" w:hAnsi="Arial Narrow"/>
                <w:b/>
                <w:sz w:val="20"/>
              </w:rPr>
            </w:pPr>
          </w:p>
          <w:p w:rsidR="008C5A7A" w:rsidRDefault="008C5A7A" w:rsidP="008A25C4">
            <w:pPr>
              <w:rPr>
                <w:rFonts w:ascii="Arial Narrow" w:hAnsi="Arial Narrow"/>
                <w:sz w:val="20"/>
              </w:rPr>
            </w:pPr>
            <w:r>
              <w:rPr>
                <w:rFonts w:ascii="Arial Narrow" w:hAnsi="Arial Narrow"/>
                <w:sz w:val="20"/>
              </w:rPr>
              <w:t>Cause:</w:t>
            </w:r>
          </w:p>
          <w:p w:rsidR="008C5A7A" w:rsidRDefault="008C5A7A" w:rsidP="008A25C4">
            <w:pPr>
              <w:rPr>
                <w:rFonts w:ascii="Arial Narrow" w:hAnsi="Arial Narrow"/>
                <w:sz w:val="20"/>
              </w:rPr>
            </w:pPr>
          </w:p>
          <w:p w:rsidR="008C5A7A" w:rsidRDefault="008C5A7A" w:rsidP="008A25C4">
            <w:pPr>
              <w:rPr>
                <w:rFonts w:ascii="Arial Narrow" w:hAnsi="Arial Narrow"/>
                <w:sz w:val="20"/>
              </w:rPr>
            </w:pPr>
          </w:p>
          <w:p w:rsidR="008C5A7A" w:rsidRPr="008C5A7A" w:rsidRDefault="008C5A7A" w:rsidP="008A25C4">
            <w:pPr>
              <w:rPr>
                <w:rFonts w:ascii="Arial Narrow" w:hAnsi="Arial Narrow"/>
                <w:sz w:val="20"/>
              </w:rPr>
            </w:pPr>
            <w:r>
              <w:rPr>
                <w:rFonts w:ascii="Arial Narrow" w:hAnsi="Arial Narrow"/>
                <w:sz w:val="20"/>
              </w:rPr>
              <w:t>Effect:</w:t>
            </w:r>
          </w:p>
        </w:tc>
      </w:tr>
    </w:tbl>
    <w:p w:rsidR="007E716C" w:rsidRPr="007E716C" w:rsidRDefault="007E716C" w:rsidP="007E716C">
      <w:pPr>
        <w:rPr>
          <w:sz w:val="22"/>
        </w:rPr>
      </w:pPr>
    </w:p>
    <w:p w:rsidR="004B1C94" w:rsidRDefault="00CA3B8B" w:rsidP="008C5A7A">
      <w:pPr>
        <w:pStyle w:val="ListParagraph"/>
        <w:numPr>
          <w:ilvl w:val="0"/>
          <w:numId w:val="10"/>
        </w:numPr>
        <w:ind w:left="360"/>
        <w:rPr>
          <w:sz w:val="22"/>
        </w:rPr>
      </w:pPr>
      <w:r w:rsidRPr="00072D0D">
        <w:rPr>
          <w:b/>
          <w:sz w:val="22"/>
        </w:rPr>
        <w:t>European Treatment of Native Americans</w:t>
      </w:r>
      <w:r w:rsidR="00072D0D">
        <w:rPr>
          <w:sz w:val="22"/>
        </w:rPr>
        <w:t>, pp 11-12</w:t>
      </w:r>
    </w:p>
    <w:p w:rsidR="00CA3B8B" w:rsidRPr="00CA3B8B" w:rsidRDefault="00CA3B8B" w:rsidP="00CA3B8B">
      <w:pPr>
        <w:ind w:left="360"/>
        <w:rPr>
          <w:sz w:val="22"/>
        </w:rPr>
      </w:pPr>
    </w:p>
    <w:tbl>
      <w:tblPr>
        <w:tblStyle w:val="TableGrid"/>
        <w:tblW w:w="0" w:type="auto"/>
        <w:tblInd w:w="108" w:type="dxa"/>
        <w:tblLook w:val="04A0" w:firstRow="1" w:lastRow="0" w:firstColumn="1" w:lastColumn="0" w:noHBand="0" w:noVBand="1"/>
      </w:tblPr>
      <w:tblGrid>
        <w:gridCol w:w="1710"/>
        <w:gridCol w:w="5040"/>
        <w:gridCol w:w="4158"/>
      </w:tblGrid>
      <w:tr w:rsidR="00CA3B8B" w:rsidRPr="00DE091D" w:rsidTr="008C5A7A">
        <w:tc>
          <w:tcPr>
            <w:tcW w:w="1710" w:type="dxa"/>
            <w:shd w:val="clear" w:color="auto" w:fill="D9D9D9" w:themeFill="background1" w:themeFillShade="D9"/>
          </w:tcPr>
          <w:p w:rsidR="00CA3B8B" w:rsidRPr="008C5A7A" w:rsidRDefault="00CA3B8B" w:rsidP="009F7DBB">
            <w:pPr>
              <w:rPr>
                <w:rFonts w:ascii="Arial Narrow" w:hAnsi="Arial Narrow"/>
                <w:b/>
                <w:sz w:val="20"/>
              </w:rPr>
            </w:pPr>
            <w:r w:rsidRPr="008C5A7A">
              <w:rPr>
                <w:rFonts w:ascii="Arial Narrow" w:hAnsi="Arial Narrow"/>
                <w:b/>
                <w:sz w:val="20"/>
              </w:rPr>
              <w:t>Key Concepts &amp; Main Ideas</w:t>
            </w:r>
          </w:p>
        </w:tc>
        <w:tc>
          <w:tcPr>
            <w:tcW w:w="5040" w:type="dxa"/>
            <w:shd w:val="clear" w:color="auto" w:fill="D9D9D9" w:themeFill="background1" w:themeFillShade="D9"/>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Notes</w:t>
            </w:r>
          </w:p>
        </w:tc>
        <w:tc>
          <w:tcPr>
            <w:tcW w:w="4158" w:type="dxa"/>
            <w:shd w:val="clear" w:color="auto" w:fill="D9D9D9" w:themeFill="background1" w:themeFillShade="D9"/>
          </w:tcPr>
          <w:p w:rsidR="00CA3B8B" w:rsidRPr="008C5A7A" w:rsidRDefault="00CA3B8B" w:rsidP="009F7DBB">
            <w:pPr>
              <w:rPr>
                <w:rFonts w:ascii="Arial Narrow" w:hAnsi="Arial Narrow"/>
                <w:b/>
                <w:sz w:val="20"/>
              </w:rPr>
            </w:pPr>
          </w:p>
          <w:p w:rsidR="00CA3B8B" w:rsidRPr="008C5A7A" w:rsidRDefault="00CA3B8B" w:rsidP="009F7DBB">
            <w:pPr>
              <w:rPr>
                <w:rFonts w:ascii="Arial Narrow" w:hAnsi="Arial Narrow"/>
                <w:b/>
                <w:sz w:val="20"/>
              </w:rPr>
            </w:pPr>
            <w:r w:rsidRPr="008C5A7A">
              <w:rPr>
                <w:rFonts w:ascii="Arial Narrow" w:hAnsi="Arial Narrow"/>
                <w:b/>
                <w:sz w:val="20"/>
              </w:rPr>
              <w:t>Analysis</w:t>
            </w:r>
          </w:p>
        </w:tc>
      </w:tr>
      <w:tr w:rsidR="00CA3B8B" w:rsidRPr="00DE091D" w:rsidTr="008C5A7A">
        <w:tc>
          <w:tcPr>
            <w:tcW w:w="1710" w:type="dxa"/>
          </w:tcPr>
          <w:p w:rsidR="00CA3B8B" w:rsidRPr="008C5A7A" w:rsidRDefault="00CA3B8B" w:rsidP="009F7DBB">
            <w:pPr>
              <w:rPr>
                <w:rFonts w:ascii="Arial Narrow" w:hAnsi="Arial Narrow"/>
                <w:b/>
                <w:sz w:val="20"/>
              </w:rPr>
            </w:pPr>
          </w:p>
          <w:p w:rsidR="00CA3B8B" w:rsidRPr="008C5A7A" w:rsidRDefault="00CA3B8B" w:rsidP="00CA3B8B">
            <w:pPr>
              <w:widowControl w:val="0"/>
              <w:overflowPunct w:val="0"/>
              <w:autoSpaceDE w:val="0"/>
              <w:autoSpaceDN w:val="0"/>
              <w:adjustRightInd w:val="0"/>
              <w:spacing w:line="253" w:lineRule="auto"/>
              <w:ind w:left="4" w:right="102"/>
              <w:rPr>
                <w:rFonts w:ascii="Arial Narrow" w:hAnsi="Arial Narrow"/>
                <w:b/>
                <w:sz w:val="18"/>
              </w:rPr>
            </w:pPr>
            <w:r w:rsidRPr="008C5A7A">
              <w:rPr>
                <w:rFonts w:ascii="Arial Narrow" w:hAnsi="Arial Narrow"/>
                <w:b/>
                <w:sz w:val="18"/>
              </w:rPr>
              <w:t>Contacts among American Indians, Africans, and</w:t>
            </w:r>
            <w:r w:rsidRPr="008C5A7A">
              <w:rPr>
                <w:rFonts w:ascii="Arial Narrow" w:hAnsi="Arial Narrow"/>
                <w:b/>
                <w:bCs/>
                <w:sz w:val="18"/>
              </w:rPr>
              <w:t xml:space="preserve"> </w:t>
            </w:r>
            <w:r w:rsidRPr="008C5A7A">
              <w:rPr>
                <w:rFonts w:ascii="Arial Narrow" w:hAnsi="Arial Narrow"/>
                <w:b/>
                <w:sz w:val="18"/>
              </w:rPr>
              <w:t>Europeans challenged the worldviews of each group.</w:t>
            </w:r>
          </w:p>
          <w:p w:rsidR="00CA3B8B" w:rsidRPr="008C5A7A" w:rsidRDefault="00CA3B8B" w:rsidP="00CA3B8B">
            <w:pPr>
              <w:widowControl w:val="0"/>
              <w:autoSpaceDE w:val="0"/>
              <w:autoSpaceDN w:val="0"/>
              <w:adjustRightInd w:val="0"/>
              <w:spacing w:line="174" w:lineRule="exact"/>
              <w:ind w:left="4" w:right="102"/>
              <w:rPr>
                <w:rFonts w:ascii="Arial Narrow" w:hAnsi="Arial Narrow"/>
                <w:b/>
                <w:sz w:val="18"/>
              </w:rPr>
            </w:pPr>
          </w:p>
          <w:p w:rsidR="00CA3B8B" w:rsidRPr="008C5A7A" w:rsidRDefault="00CA3B8B" w:rsidP="00CA3B8B">
            <w:pPr>
              <w:ind w:left="4" w:right="102"/>
              <w:rPr>
                <w:rFonts w:ascii="Arial Narrow" w:hAnsi="Arial Narrow"/>
                <w:b/>
                <w:sz w:val="20"/>
              </w:rPr>
            </w:pPr>
            <w:r w:rsidRPr="008C5A7A">
              <w:rPr>
                <w:rFonts w:ascii="Arial Narrow" w:hAnsi="Arial Narrow"/>
                <w:b/>
                <w:sz w:val="18"/>
              </w:rPr>
              <w:t>European overseas expansion and sustained contacts with Africans and American Indians dramatically altered European views of social, political, and economic relationships among and between white and nonwhite peoples</w:t>
            </w:r>
          </w:p>
        </w:tc>
        <w:tc>
          <w:tcPr>
            <w:tcW w:w="5040" w:type="dxa"/>
          </w:tcPr>
          <w:p w:rsidR="00CA3B8B" w:rsidRPr="008C5A7A" w:rsidRDefault="00CA3B8B" w:rsidP="009F7DBB">
            <w:pPr>
              <w:rPr>
                <w:rFonts w:ascii="Arial Narrow" w:hAnsi="Arial Narrow"/>
                <w:b/>
                <w:sz w:val="20"/>
              </w:rPr>
            </w:pPr>
          </w:p>
          <w:p w:rsidR="00CA3B8B" w:rsidRPr="008C5A7A" w:rsidRDefault="00072D0D" w:rsidP="009F7DBB">
            <w:pPr>
              <w:rPr>
                <w:rFonts w:ascii="Arial Narrow" w:hAnsi="Arial Narrow"/>
                <w:b/>
                <w:sz w:val="20"/>
              </w:rPr>
            </w:pPr>
            <w:r w:rsidRPr="008C5A7A">
              <w:rPr>
                <w:rFonts w:ascii="Arial Narrow" w:hAnsi="Arial Narrow"/>
                <w:b/>
                <w:sz w:val="20"/>
              </w:rPr>
              <w:t>Spanish Policy…</w:t>
            </w: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F97674" w:rsidRPr="008C5A7A" w:rsidRDefault="00F97674" w:rsidP="009F7DBB">
            <w:pPr>
              <w:rPr>
                <w:rFonts w:ascii="Arial Narrow" w:hAnsi="Arial Narrow"/>
                <w:b/>
                <w:sz w:val="20"/>
              </w:rPr>
            </w:pPr>
          </w:p>
          <w:p w:rsidR="00F97674" w:rsidRPr="008C5A7A" w:rsidRDefault="00F97674"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r w:rsidRPr="008C5A7A">
              <w:rPr>
                <w:rFonts w:ascii="Arial Narrow" w:hAnsi="Arial Narrow"/>
                <w:b/>
                <w:sz w:val="20"/>
              </w:rPr>
              <w:t>English Policy…</w:t>
            </w: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F97674" w:rsidRPr="008C5A7A" w:rsidRDefault="00F97674" w:rsidP="009F7DBB">
            <w:pPr>
              <w:rPr>
                <w:rFonts w:ascii="Arial Narrow" w:hAnsi="Arial Narrow"/>
                <w:b/>
                <w:sz w:val="20"/>
              </w:rPr>
            </w:pPr>
          </w:p>
          <w:p w:rsidR="00F97674" w:rsidRPr="008C5A7A" w:rsidRDefault="00F97674"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r w:rsidRPr="008C5A7A">
              <w:rPr>
                <w:rFonts w:ascii="Arial Narrow" w:hAnsi="Arial Narrow"/>
                <w:b/>
                <w:sz w:val="20"/>
              </w:rPr>
              <w:t>French Policy…</w:t>
            </w:r>
          </w:p>
          <w:p w:rsidR="00072D0D" w:rsidRPr="008C5A7A" w:rsidRDefault="00072D0D" w:rsidP="009F7DBB">
            <w:pPr>
              <w:rPr>
                <w:rFonts w:ascii="Arial Narrow" w:hAnsi="Arial Narrow"/>
                <w:b/>
                <w:sz w:val="20"/>
              </w:rPr>
            </w:pPr>
          </w:p>
          <w:p w:rsidR="00F97674" w:rsidRPr="008C5A7A" w:rsidRDefault="00F97674" w:rsidP="009F7DBB">
            <w:pPr>
              <w:rPr>
                <w:rFonts w:ascii="Arial Narrow" w:hAnsi="Arial Narrow"/>
                <w:b/>
                <w:sz w:val="20"/>
              </w:rPr>
            </w:pPr>
          </w:p>
          <w:p w:rsidR="00F97674" w:rsidRPr="008C5A7A" w:rsidRDefault="00F97674"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r w:rsidRPr="008C5A7A">
              <w:rPr>
                <w:rFonts w:ascii="Arial Narrow" w:hAnsi="Arial Narrow"/>
                <w:b/>
                <w:sz w:val="20"/>
              </w:rPr>
              <w:t>Native American Reaction…</w:t>
            </w:r>
          </w:p>
          <w:p w:rsidR="00CA3B8B" w:rsidRPr="008C5A7A" w:rsidRDefault="00CA3B8B"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F06447" w:rsidRPr="008C5A7A" w:rsidRDefault="00F06447" w:rsidP="009F7DBB">
            <w:pPr>
              <w:rPr>
                <w:rFonts w:ascii="Arial Narrow" w:hAnsi="Arial Narrow"/>
                <w:b/>
                <w:sz w:val="20"/>
              </w:rPr>
            </w:pPr>
          </w:p>
          <w:p w:rsidR="00B82AEE" w:rsidRPr="008C5A7A" w:rsidRDefault="00B82AEE" w:rsidP="009F7DBB">
            <w:pPr>
              <w:rPr>
                <w:rFonts w:ascii="Arial Narrow" w:hAnsi="Arial Narrow"/>
                <w:b/>
                <w:sz w:val="20"/>
              </w:rPr>
            </w:pPr>
          </w:p>
          <w:p w:rsidR="00CA3B8B" w:rsidRPr="008C5A7A" w:rsidRDefault="00CA3B8B" w:rsidP="009F7DBB">
            <w:pPr>
              <w:rPr>
                <w:rFonts w:ascii="Arial Narrow" w:hAnsi="Arial Narrow"/>
                <w:b/>
                <w:sz w:val="20"/>
              </w:rPr>
            </w:pPr>
          </w:p>
        </w:tc>
        <w:tc>
          <w:tcPr>
            <w:tcW w:w="4158" w:type="dxa"/>
          </w:tcPr>
          <w:p w:rsidR="00CA3B8B" w:rsidRPr="008C5A7A" w:rsidRDefault="00CA3B8B" w:rsidP="009F7DBB">
            <w:pPr>
              <w:rPr>
                <w:rFonts w:ascii="Arial Narrow" w:hAnsi="Arial Narrow"/>
                <w:b/>
                <w:sz w:val="20"/>
              </w:rPr>
            </w:pPr>
          </w:p>
          <w:p w:rsidR="008C5A7A" w:rsidRDefault="00072D0D" w:rsidP="00072D0D">
            <w:pPr>
              <w:contextualSpacing/>
              <w:rPr>
                <w:rFonts w:ascii="Arial Narrow" w:hAnsi="Arial Narrow"/>
                <w:b/>
                <w:sz w:val="18"/>
              </w:rPr>
            </w:pPr>
            <w:r w:rsidRPr="008C5A7A">
              <w:rPr>
                <w:rFonts w:ascii="Arial Narrow" w:hAnsi="Arial Narrow"/>
                <w:b/>
                <w:sz w:val="18"/>
              </w:rPr>
              <w:t xml:space="preserve">Identify </w:t>
            </w:r>
            <w:r w:rsidRPr="008C5A7A">
              <w:rPr>
                <w:rFonts w:ascii="Arial Narrow" w:hAnsi="Arial Narrow"/>
                <w:b/>
                <w:i/>
                <w:sz w:val="18"/>
              </w:rPr>
              <w:t>th</w:t>
            </w:r>
            <w:r w:rsidR="008C5A7A" w:rsidRPr="008C5A7A">
              <w:rPr>
                <w:rFonts w:ascii="Arial Narrow" w:hAnsi="Arial Narrow"/>
                <w:b/>
                <w:i/>
                <w:sz w:val="18"/>
              </w:rPr>
              <w:t>re</w:t>
            </w:r>
            <w:r w:rsidRPr="008C5A7A">
              <w:rPr>
                <w:rFonts w:ascii="Arial Narrow" w:hAnsi="Arial Narrow"/>
                <w:b/>
                <w:i/>
                <w:sz w:val="18"/>
              </w:rPr>
              <w:t>e major consequences</w:t>
            </w:r>
            <w:r w:rsidRPr="008C5A7A">
              <w:rPr>
                <w:rFonts w:ascii="Arial Narrow" w:hAnsi="Arial Narrow"/>
                <w:b/>
                <w:sz w:val="18"/>
              </w:rPr>
              <w:t xml:space="preserve"> of European contact with American Indians? </w:t>
            </w:r>
          </w:p>
          <w:p w:rsidR="008C5A7A" w:rsidRDefault="008C5A7A" w:rsidP="00072D0D">
            <w:pPr>
              <w:contextualSpacing/>
              <w:rPr>
                <w:rFonts w:ascii="Arial Narrow" w:hAnsi="Arial Narrow"/>
                <w:b/>
                <w:sz w:val="18"/>
              </w:rPr>
            </w:pPr>
          </w:p>
          <w:p w:rsidR="008C5A7A" w:rsidRPr="008C5A7A" w:rsidRDefault="008C5A7A" w:rsidP="00072D0D">
            <w:pPr>
              <w:contextualSpacing/>
              <w:rPr>
                <w:rFonts w:ascii="Arial Narrow" w:hAnsi="Arial Narrow"/>
                <w:sz w:val="18"/>
              </w:rPr>
            </w:pPr>
            <w:proofErr w:type="gramStart"/>
            <w:r w:rsidRPr="008C5A7A">
              <w:rPr>
                <w:rFonts w:ascii="Arial Narrow" w:hAnsi="Arial Narrow"/>
                <w:sz w:val="18"/>
              </w:rPr>
              <w:t>a</w:t>
            </w:r>
            <w:proofErr w:type="gramEnd"/>
            <w:r w:rsidRPr="008C5A7A">
              <w:rPr>
                <w:rFonts w:ascii="Arial Narrow" w:hAnsi="Arial Narrow"/>
                <w:sz w:val="18"/>
              </w:rPr>
              <w:t>.</w:t>
            </w:r>
          </w:p>
          <w:p w:rsidR="008C5A7A" w:rsidRPr="008C5A7A" w:rsidRDefault="008C5A7A" w:rsidP="00072D0D">
            <w:pPr>
              <w:contextualSpacing/>
              <w:rPr>
                <w:rFonts w:ascii="Arial Narrow" w:hAnsi="Arial Narrow"/>
                <w:sz w:val="18"/>
              </w:rPr>
            </w:pPr>
          </w:p>
          <w:p w:rsidR="008C5A7A" w:rsidRPr="008C5A7A" w:rsidRDefault="008C5A7A" w:rsidP="00072D0D">
            <w:pPr>
              <w:contextualSpacing/>
              <w:rPr>
                <w:rFonts w:ascii="Arial Narrow" w:hAnsi="Arial Narrow"/>
                <w:sz w:val="18"/>
              </w:rPr>
            </w:pPr>
            <w:proofErr w:type="gramStart"/>
            <w:r w:rsidRPr="008C5A7A">
              <w:rPr>
                <w:rFonts w:ascii="Arial Narrow" w:hAnsi="Arial Narrow"/>
                <w:sz w:val="18"/>
              </w:rPr>
              <w:t>b</w:t>
            </w:r>
            <w:proofErr w:type="gramEnd"/>
            <w:r w:rsidRPr="008C5A7A">
              <w:rPr>
                <w:rFonts w:ascii="Arial Narrow" w:hAnsi="Arial Narrow"/>
                <w:sz w:val="18"/>
              </w:rPr>
              <w:t>.</w:t>
            </w:r>
          </w:p>
          <w:p w:rsidR="008C5A7A" w:rsidRPr="008C5A7A" w:rsidRDefault="008C5A7A" w:rsidP="00072D0D">
            <w:pPr>
              <w:contextualSpacing/>
              <w:rPr>
                <w:rFonts w:ascii="Arial Narrow" w:hAnsi="Arial Narrow"/>
                <w:sz w:val="18"/>
              </w:rPr>
            </w:pPr>
          </w:p>
          <w:p w:rsidR="008C5A7A" w:rsidRPr="008C5A7A" w:rsidRDefault="008C5A7A" w:rsidP="00072D0D">
            <w:pPr>
              <w:contextualSpacing/>
              <w:rPr>
                <w:rFonts w:ascii="Arial Narrow" w:hAnsi="Arial Narrow"/>
                <w:sz w:val="18"/>
              </w:rPr>
            </w:pPr>
            <w:proofErr w:type="gramStart"/>
            <w:r w:rsidRPr="008C5A7A">
              <w:rPr>
                <w:rFonts w:ascii="Arial Narrow" w:hAnsi="Arial Narrow"/>
                <w:sz w:val="18"/>
              </w:rPr>
              <w:t>c</w:t>
            </w:r>
            <w:proofErr w:type="gramEnd"/>
            <w:r w:rsidRPr="008C5A7A">
              <w:rPr>
                <w:rFonts w:ascii="Arial Narrow" w:hAnsi="Arial Narrow"/>
                <w:sz w:val="18"/>
              </w:rPr>
              <w:t>.</w:t>
            </w:r>
          </w:p>
          <w:p w:rsidR="008C5A7A" w:rsidRDefault="008C5A7A" w:rsidP="00072D0D">
            <w:pPr>
              <w:contextualSpacing/>
              <w:rPr>
                <w:rFonts w:ascii="Arial Narrow" w:hAnsi="Arial Narrow"/>
                <w:b/>
                <w:sz w:val="18"/>
              </w:rPr>
            </w:pPr>
          </w:p>
          <w:p w:rsidR="008C5A7A" w:rsidRDefault="008C5A7A"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r w:rsidRPr="008C5A7A">
              <w:rPr>
                <w:rFonts w:ascii="Arial Narrow" w:hAnsi="Arial Narrow"/>
                <w:b/>
                <w:sz w:val="18"/>
              </w:rPr>
              <w:t>Which of thes</w:t>
            </w:r>
            <w:r w:rsidR="008C5A7A">
              <w:rPr>
                <w:rFonts w:ascii="Arial Narrow" w:hAnsi="Arial Narrow"/>
                <w:b/>
                <w:sz w:val="18"/>
              </w:rPr>
              <w:t xml:space="preserve">e were the </w:t>
            </w:r>
            <w:r w:rsidR="008C5A7A" w:rsidRPr="008C5A7A">
              <w:rPr>
                <w:rFonts w:ascii="Arial Narrow" w:hAnsi="Arial Narrow"/>
                <w:b/>
                <w:i/>
                <w:sz w:val="18"/>
              </w:rPr>
              <w:t>most significant</w:t>
            </w:r>
            <w:r w:rsidRPr="008C5A7A">
              <w:rPr>
                <w:rFonts w:ascii="Arial Narrow" w:hAnsi="Arial Narrow"/>
                <w:b/>
                <w:sz w:val="18"/>
              </w:rPr>
              <w:t xml:space="preserve">? </w:t>
            </w:r>
            <w:r w:rsidR="008C5A7A">
              <w:rPr>
                <w:rFonts w:ascii="Arial Narrow" w:hAnsi="Arial Narrow"/>
                <w:b/>
                <w:sz w:val="18"/>
              </w:rPr>
              <w:t xml:space="preserve"> Explain your answer.</w:t>
            </w: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F97674" w:rsidRPr="008C5A7A" w:rsidRDefault="00F97674" w:rsidP="00072D0D">
            <w:pPr>
              <w:contextualSpacing/>
              <w:rPr>
                <w:rFonts w:ascii="Arial Narrow" w:hAnsi="Arial Narrow"/>
                <w:b/>
                <w:sz w:val="18"/>
              </w:rPr>
            </w:pPr>
          </w:p>
          <w:p w:rsidR="00F97674" w:rsidRPr="008C5A7A" w:rsidRDefault="00F97674" w:rsidP="00072D0D">
            <w:pPr>
              <w:contextualSpacing/>
              <w:rPr>
                <w:rFonts w:ascii="Arial Narrow" w:hAnsi="Arial Narrow"/>
                <w:b/>
                <w:sz w:val="18"/>
              </w:rPr>
            </w:pPr>
          </w:p>
          <w:p w:rsidR="00F97674" w:rsidRPr="008C5A7A" w:rsidRDefault="00F97674"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8C5A7A" w:rsidP="00072D0D">
            <w:pPr>
              <w:contextualSpacing/>
              <w:rPr>
                <w:rFonts w:ascii="Arial Narrow" w:hAnsi="Arial Narrow"/>
                <w:b/>
                <w:sz w:val="18"/>
              </w:rPr>
            </w:pPr>
            <w:r>
              <w:rPr>
                <w:rFonts w:ascii="Arial Narrow" w:hAnsi="Arial Narrow"/>
                <w:b/>
                <w:sz w:val="18"/>
              </w:rPr>
              <w:t>In what ways was English policy toward Native Americans different from those of France and Spain</w:t>
            </w:r>
            <w:r w:rsidR="00072D0D" w:rsidRPr="008C5A7A">
              <w:rPr>
                <w:rFonts w:ascii="Arial Narrow" w:hAnsi="Arial Narrow"/>
                <w:b/>
                <w:sz w:val="18"/>
              </w:rPr>
              <w:t xml:space="preserve">?  </w:t>
            </w:r>
          </w:p>
          <w:p w:rsidR="00CA3B8B" w:rsidRPr="008C5A7A" w:rsidRDefault="00CA3B8B" w:rsidP="009F7DBB">
            <w:pPr>
              <w:rPr>
                <w:rFonts w:ascii="Arial Narrow" w:hAnsi="Arial Narrow"/>
                <w:b/>
                <w:i/>
                <w:sz w:val="18"/>
              </w:rPr>
            </w:pPr>
          </w:p>
          <w:p w:rsidR="008C5A7A" w:rsidRPr="008C5A7A" w:rsidRDefault="008C5A7A" w:rsidP="009F7DBB">
            <w:pPr>
              <w:rPr>
                <w:rFonts w:ascii="Arial Narrow" w:hAnsi="Arial Narrow"/>
                <w:i/>
                <w:sz w:val="18"/>
              </w:rPr>
            </w:pPr>
            <w:r w:rsidRPr="008C5A7A">
              <w:rPr>
                <w:rFonts w:ascii="Arial Narrow" w:hAnsi="Arial Narrow"/>
                <w:i/>
                <w:sz w:val="18"/>
              </w:rPr>
              <w:t>Different from France in that…</w:t>
            </w:r>
          </w:p>
          <w:p w:rsidR="008C5A7A" w:rsidRPr="008C5A7A" w:rsidRDefault="008C5A7A" w:rsidP="009F7DBB">
            <w:pPr>
              <w:rPr>
                <w:rFonts w:ascii="Arial Narrow" w:hAnsi="Arial Narrow"/>
                <w:i/>
                <w:sz w:val="18"/>
              </w:rPr>
            </w:pPr>
          </w:p>
          <w:p w:rsidR="008C5A7A" w:rsidRDefault="008C5A7A" w:rsidP="009F7DBB">
            <w:pPr>
              <w:rPr>
                <w:rFonts w:ascii="Arial Narrow" w:hAnsi="Arial Narrow"/>
                <w:i/>
                <w:sz w:val="18"/>
              </w:rPr>
            </w:pPr>
          </w:p>
          <w:p w:rsidR="008C5A7A" w:rsidRPr="008C5A7A" w:rsidRDefault="008C5A7A" w:rsidP="009F7DBB">
            <w:pPr>
              <w:rPr>
                <w:rFonts w:ascii="Arial Narrow" w:hAnsi="Arial Narrow"/>
                <w:i/>
                <w:sz w:val="18"/>
              </w:rPr>
            </w:pPr>
          </w:p>
          <w:p w:rsidR="008C5A7A" w:rsidRDefault="008C5A7A" w:rsidP="009F7DBB">
            <w:pPr>
              <w:rPr>
                <w:rFonts w:ascii="Arial Narrow" w:hAnsi="Arial Narrow"/>
                <w:i/>
                <w:sz w:val="18"/>
              </w:rPr>
            </w:pPr>
            <w:r w:rsidRPr="008C5A7A">
              <w:rPr>
                <w:rFonts w:ascii="Arial Narrow" w:hAnsi="Arial Narrow"/>
                <w:i/>
                <w:sz w:val="18"/>
              </w:rPr>
              <w:t>Different from Spain in that…</w:t>
            </w:r>
          </w:p>
          <w:p w:rsidR="008C5A7A" w:rsidRDefault="008C5A7A" w:rsidP="009F7DBB">
            <w:pPr>
              <w:rPr>
                <w:rFonts w:ascii="Arial Narrow" w:hAnsi="Arial Narrow"/>
                <w:i/>
                <w:sz w:val="18"/>
              </w:rPr>
            </w:pPr>
          </w:p>
          <w:p w:rsidR="008C5A7A" w:rsidRDefault="008C5A7A" w:rsidP="009F7DBB">
            <w:pPr>
              <w:rPr>
                <w:rFonts w:ascii="Arial Narrow" w:hAnsi="Arial Narrow"/>
                <w:i/>
                <w:sz w:val="18"/>
              </w:rPr>
            </w:pPr>
          </w:p>
          <w:p w:rsidR="008C5A7A" w:rsidRDefault="008C5A7A" w:rsidP="009F7DBB">
            <w:pPr>
              <w:rPr>
                <w:rFonts w:ascii="Arial Narrow" w:hAnsi="Arial Narrow"/>
                <w:i/>
                <w:sz w:val="18"/>
              </w:rPr>
            </w:pPr>
          </w:p>
          <w:p w:rsidR="008C5A7A" w:rsidRPr="008C5A7A" w:rsidRDefault="008C5A7A" w:rsidP="009F7DBB">
            <w:pPr>
              <w:rPr>
                <w:rFonts w:ascii="Arial Narrow" w:hAnsi="Arial Narrow"/>
                <w:b/>
                <w:sz w:val="20"/>
              </w:rPr>
            </w:pPr>
            <w:r w:rsidRPr="008C5A7A">
              <w:rPr>
                <w:rFonts w:ascii="Arial Narrow" w:hAnsi="Arial Narrow"/>
                <w:b/>
                <w:i/>
                <w:sz w:val="18"/>
              </w:rPr>
              <w:t>How</w:t>
            </w:r>
            <w:r w:rsidRPr="008C5A7A">
              <w:rPr>
                <w:rFonts w:ascii="Arial Narrow" w:hAnsi="Arial Narrow"/>
                <w:b/>
                <w:sz w:val="18"/>
              </w:rPr>
              <w:t xml:space="preserve"> </w:t>
            </w:r>
            <w:r w:rsidRPr="008C5A7A">
              <w:rPr>
                <w:rFonts w:ascii="Arial Narrow" w:hAnsi="Arial Narrow"/>
                <w:b/>
                <w:i/>
                <w:sz w:val="18"/>
              </w:rPr>
              <w:t xml:space="preserve">effective </w:t>
            </w:r>
            <w:r w:rsidRPr="008C5A7A">
              <w:rPr>
                <w:rFonts w:ascii="Arial Narrow" w:hAnsi="Arial Narrow"/>
                <w:b/>
                <w:sz w:val="18"/>
              </w:rPr>
              <w:t xml:space="preserve">were Native Americans in overcoming the negative aspects of European policies? </w:t>
            </w:r>
          </w:p>
        </w:tc>
      </w:tr>
    </w:tbl>
    <w:p w:rsidR="00F56AE1" w:rsidRDefault="00F56AE1" w:rsidP="00F56AE1">
      <w:pPr>
        <w:pStyle w:val="ListParagraph"/>
        <w:ind w:left="360"/>
        <w:rPr>
          <w:b/>
          <w:sz w:val="22"/>
        </w:rPr>
      </w:pPr>
    </w:p>
    <w:p w:rsidR="00072D0D" w:rsidRPr="00072D0D" w:rsidRDefault="00072D0D" w:rsidP="008C5A7A">
      <w:pPr>
        <w:pStyle w:val="ListParagraph"/>
        <w:numPr>
          <w:ilvl w:val="0"/>
          <w:numId w:val="10"/>
        </w:numPr>
        <w:ind w:left="360"/>
        <w:rPr>
          <w:b/>
          <w:sz w:val="22"/>
        </w:rPr>
      </w:pPr>
      <w:r>
        <w:rPr>
          <w:b/>
          <w:sz w:val="22"/>
        </w:rPr>
        <w:lastRenderedPageBreak/>
        <w:t xml:space="preserve">Historical Perspectives: Was Columbus a Great Hero? </w:t>
      </w:r>
      <w:r>
        <w:rPr>
          <w:sz w:val="22"/>
        </w:rPr>
        <w:t>p</w:t>
      </w:r>
      <w:r w:rsidRPr="00072D0D">
        <w:rPr>
          <w:sz w:val="22"/>
        </w:rPr>
        <w:t>.13</w:t>
      </w:r>
    </w:p>
    <w:p w:rsidR="00072D0D" w:rsidRDefault="00072D0D" w:rsidP="00072D0D">
      <w:pPr>
        <w:pStyle w:val="ListParagraph"/>
        <w:rPr>
          <w:b/>
          <w:sz w:val="22"/>
        </w:rPr>
      </w:pPr>
    </w:p>
    <w:tbl>
      <w:tblPr>
        <w:tblStyle w:val="TableGrid"/>
        <w:tblW w:w="0" w:type="auto"/>
        <w:tblInd w:w="108" w:type="dxa"/>
        <w:tblLook w:val="04A0" w:firstRow="1" w:lastRow="0" w:firstColumn="1" w:lastColumn="0" w:noHBand="0" w:noVBand="1"/>
      </w:tblPr>
      <w:tblGrid>
        <w:gridCol w:w="1710"/>
        <w:gridCol w:w="5040"/>
        <w:gridCol w:w="4158"/>
      </w:tblGrid>
      <w:tr w:rsidR="00072D0D" w:rsidRPr="008C5A7A" w:rsidTr="008C5A7A">
        <w:tc>
          <w:tcPr>
            <w:tcW w:w="1710" w:type="dxa"/>
            <w:shd w:val="clear" w:color="auto" w:fill="D9D9D9" w:themeFill="background1" w:themeFillShade="D9"/>
          </w:tcPr>
          <w:p w:rsidR="00072D0D" w:rsidRPr="008C5A7A" w:rsidRDefault="00072D0D" w:rsidP="009F7DBB">
            <w:pPr>
              <w:rPr>
                <w:rFonts w:ascii="Arial Narrow" w:hAnsi="Arial Narrow"/>
                <w:b/>
                <w:sz w:val="20"/>
              </w:rPr>
            </w:pPr>
            <w:r w:rsidRPr="008C5A7A">
              <w:rPr>
                <w:rFonts w:ascii="Arial Narrow" w:hAnsi="Arial Narrow"/>
                <w:b/>
                <w:sz w:val="20"/>
              </w:rPr>
              <w:t>Key Concepts &amp; Main Ideas</w:t>
            </w:r>
          </w:p>
        </w:tc>
        <w:tc>
          <w:tcPr>
            <w:tcW w:w="5040" w:type="dxa"/>
            <w:shd w:val="clear" w:color="auto" w:fill="D9D9D9" w:themeFill="background1" w:themeFillShade="D9"/>
          </w:tcPr>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r w:rsidRPr="008C5A7A">
              <w:rPr>
                <w:rFonts w:ascii="Arial Narrow" w:hAnsi="Arial Narrow"/>
                <w:b/>
                <w:sz w:val="20"/>
              </w:rPr>
              <w:t>Notes</w:t>
            </w:r>
          </w:p>
        </w:tc>
        <w:tc>
          <w:tcPr>
            <w:tcW w:w="4158" w:type="dxa"/>
            <w:shd w:val="clear" w:color="auto" w:fill="D9D9D9" w:themeFill="background1" w:themeFillShade="D9"/>
          </w:tcPr>
          <w:p w:rsidR="00072D0D" w:rsidRPr="008C5A7A" w:rsidRDefault="00072D0D" w:rsidP="009F7DBB">
            <w:pPr>
              <w:rPr>
                <w:rFonts w:ascii="Arial Narrow" w:hAnsi="Arial Narrow"/>
                <w:b/>
                <w:sz w:val="20"/>
              </w:rPr>
            </w:pPr>
          </w:p>
          <w:p w:rsidR="00072D0D" w:rsidRPr="008C5A7A" w:rsidRDefault="00072D0D" w:rsidP="009F7DBB">
            <w:pPr>
              <w:rPr>
                <w:rFonts w:ascii="Arial Narrow" w:hAnsi="Arial Narrow"/>
                <w:b/>
                <w:sz w:val="20"/>
              </w:rPr>
            </w:pPr>
            <w:r w:rsidRPr="008C5A7A">
              <w:rPr>
                <w:rFonts w:ascii="Arial Narrow" w:hAnsi="Arial Narrow"/>
                <w:b/>
                <w:sz w:val="20"/>
              </w:rPr>
              <w:t>Analysis</w:t>
            </w:r>
          </w:p>
        </w:tc>
      </w:tr>
      <w:tr w:rsidR="00072D0D" w:rsidRPr="008C5A7A" w:rsidTr="008C5A7A">
        <w:tc>
          <w:tcPr>
            <w:tcW w:w="1710" w:type="dxa"/>
          </w:tcPr>
          <w:p w:rsidR="00072D0D" w:rsidRPr="008C5A7A" w:rsidRDefault="00072D0D" w:rsidP="009F7DBB">
            <w:pPr>
              <w:rPr>
                <w:rFonts w:ascii="Arial Narrow" w:hAnsi="Arial Narrow"/>
                <w:b/>
                <w:sz w:val="20"/>
              </w:rPr>
            </w:pPr>
          </w:p>
          <w:p w:rsidR="00072D0D" w:rsidRPr="008C5A7A" w:rsidRDefault="00072D0D" w:rsidP="009F7DBB">
            <w:pPr>
              <w:ind w:left="4" w:right="102"/>
              <w:rPr>
                <w:rFonts w:ascii="Arial Narrow" w:hAnsi="Arial Narrow"/>
                <w:b/>
                <w:sz w:val="18"/>
              </w:rPr>
            </w:pPr>
            <w:r w:rsidRPr="008C5A7A">
              <w:rPr>
                <w:rFonts w:ascii="Arial Narrow" w:hAnsi="Arial Narrow"/>
                <w:b/>
                <w:sz w:val="18"/>
              </w:rPr>
              <w:t>European overseas expansion and sustained contacts with Africans and American Indians dramatically altered European views of social, political, and economic relationships among and between white and nonwhite peoples</w:t>
            </w:r>
            <w:r w:rsidR="004D3A1F" w:rsidRPr="008C5A7A">
              <w:rPr>
                <w:rFonts w:ascii="Arial Narrow" w:hAnsi="Arial Narrow"/>
                <w:b/>
                <w:sz w:val="18"/>
              </w:rPr>
              <w:t>.</w:t>
            </w:r>
          </w:p>
          <w:p w:rsidR="00F06447" w:rsidRPr="008C5A7A" w:rsidRDefault="00F06447" w:rsidP="009F7DBB">
            <w:pPr>
              <w:ind w:left="4" w:right="102"/>
              <w:rPr>
                <w:rFonts w:ascii="Arial Narrow" w:hAnsi="Arial Narrow"/>
                <w:b/>
                <w:sz w:val="20"/>
              </w:rPr>
            </w:pPr>
          </w:p>
        </w:tc>
        <w:tc>
          <w:tcPr>
            <w:tcW w:w="5040" w:type="dxa"/>
          </w:tcPr>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r w:rsidRPr="008C5A7A">
              <w:rPr>
                <w:rFonts w:ascii="Arial Narrow" w:hAnsi="Arial Narrow"/>
                <w:b/>
                <w:sz w:val="18"/>
              </w:rPr>
              <w:t>Washington Irving…</w:t>
            </w: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r w:rsidRPr="008C5A7A">
              <w:rPr>
                <w:rFonts w:ascii="Arial Narrow" w:hAnsi="Arial Narrow"/>
                <w:b/>
                <w:sz w:val="18"/>
              </w:rPr>
              <w:t>President Franklin Roosevelt…</w:t>
            </w: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r w:rsidRPr="008C5A7A">
              <w:rPr>
                <w:rFonts w:ascii="Arial Narrow" w:hAnsi="Arial Narrow"/>
                <w:b/>
                <w:sz w:val="18"/>
              </w:rPr>
              <w:t>Revisionists…</w:t>
            </w: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r w:rsidRPr="008C5A7A">
              <w:rPr>
                <w:rFonts w:ascii="Arial Narrow" w:hAnsi="Arial Narrow"/>
                <w:b/>
                <w:sz w:val="18"/>
              </w:rPr>
              <w:t>Arthur Schlesinger…</w:t>
            </w: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p>
          <w:p w:rsidR="00072D0D" w:rsidRPr="008C5A7A" w:rsidRDefault="00072D0D" w:rsidP="009F7DBB">
            <w:pPr>
              <w:rPr>
                <w:rFonts w:ascii="Arial Narrow" w:hAnsi="Arial Narrow"/>
                <w:b/>
                <w:sz w:val="18"/>
              </w:rPr>
            </w:pPr>
            <w:r w:rsidRPr="008C5A7A">
              <w:rPr>
                <w:rFonts w:ascii="Arial Narrow" w:hAnsi="Arial Narrow"/>
                <w:b/>
                <w:sz w:val="18"/>
              </w:rPr>
              <w:t>Fact and fiction…</w:t>
            </w:r>
          </w:p>
        </w:tc>
        <w:tc>
          <w:tcPr>
            <w:tcW w:w="4158" w:type="dxa"/>
          </w:tcPr>
          <w:p w:rsidR="00072D0D" w:rsidRPr="008C5A7A" w:rsidRDefault="00072D0D" w:rsidP="009F7DBB">
            <w:pPr>
              <w:rPr>
                <w:rFonts w:ascii="Arial Narrow" w:hAnsi="Arial Narrow"/>
                <w:b/>
                <w:sz w:val="18"/>
              </w:rPr>
            </w:pPr>
          </w:p>
          <w:p w:rsidR="00072D0D" w:rsidRPr="008C5A7A" w:rsidRDefault="008C5A7A" w:rsidP="00072D0D">
            <w:pPr>
              <w:contextualSpacing/>
              <w:rPr>
                <w:rFonts w:ascii="Arial Narrow" w:hAnsi="Arial Narrow"/>
                <w:b/>
                <w:sz w:val="18"/>
              </w:rPr>
            </w:pPr>
            <w:r>
              <w:rPr>
                <w:rFonts w:ascii="Arial Narrow" w:hAnsi="Arial Narrow"/>
                <w:b/>
                <w:sz w:val="18"/>
              </w:rPr>
              <w:t xml:space="preserve">Support or </w:t>
            </w:r>
            <w:r w:rsidR="00072D0D" w:rsidRPr="008C5A7A">
              <w:rPr>
                <w:rFonts w:ascii="Arial Narrow" w:hAnsi="Arial Narrow"/>
                <w:b/>
                <w:sz w:val="18"/>
              </w:rPr>
              <w:t xml:space="preserve">refute the following statement: Christopher Columbus was a hero. </w:t>
            </w: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p>
          <w:p w:rsidR="00072D0D" w:rsidRPr="008C5A7A" w:rsidRDefault="00072D0D" w:rsidP="00072D0D">
            <w:pPr>
              <w:contextualSpacing/>
              <w:rPr>
                <w:rFonts w:ascii="Arial Narrow" w:hAnsi="Arial Narrow"/>
                <w:b/>
                <w:sz w:val="18"/>
              </w:rPr>
            </w:pPr>
            <w:r w:rsidRPr="008C5A7A">
              <w:rPr>
                <w:rFonts w:ascii="Arial Narrow" w:hAnsi="Arial Narrow"/>
                <w:b/>
                <w:sz w:val="18"/>
              </w:rPr>
              <w:t>List 3 pieces of evidence to support your answer.</w:t>
            </w:r>
          </w:p>
          <w:p w:rsidR="00072D0D" w:rsidRPr="008C5A7A" w:rsidRDefault="00072D0D" w:rsidP="00072D0D">
            <w:pPr>
              <w:contextualSpacing/>
              <w:rPr>
                <w:rFonts w:ascii="Arial Narrow" w:hAnsi="Arial Narrow"/>
                <w:b/>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a</w:t>
            </w:r>
            <w:proofErr w:type="gramEnd"/>
            <w:r w:rsidRPr="008C5A7A">
              <w:rPr>
                <w:rFonts w:ascii="Arial Narrow" w:hAnsi="Arial Narrow"/>
                <w:sz w:val="18"/>
              </w:rPr>
              <w:t>.</w:t>
            </w:r>
          </w:p>
          <w:p w:rsid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b</w:t>
            </w:r>
            <w:proofErr w:type="gramEnd"/>
            <w:r w:rsidRPr="008C5A7A">
              <w:rPr>
                <w:rFonts w:ascii="Arial Narrow" w:hAnsi="Arial Narrow"/>
                <w:sz w:val="18"/>
              </w:rPr>
              <w:t>.</w:t>
            </w:r>
          </w:p>
          <w:p w:rsid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c</w:t>
            </w:r>
            <w:proofErr w:type="gramEnd"/>
            <w:r w:rsidRPr="008C5A7A">
              <w:rPr>
                <w:rFonts w:ascii="Arial Narrow" w:hAnsi="Arial Narrow"/>
                <w:sz w:val="18"/>
              </w:rPr>
              <w:t>.</w:t>
            </w:r>
          </w:p>
          <w:p w:rsidR="00072D0D" w:rsidRPr="008C5A7A" w:rsidRDefault="00072D0D" w:rsidP="00072D0D">
            <w:pPr>
              <w:contextualSpacing/>
              <w:rPr>
                <w:rFonts w:ascii="Arial Narrow" w:hAnsi="Arial Narrow"/>
                <w:b/>
                <w:sz w:val="18"/>
              </w:rPr>
            </w:pPr>
          </w:p>
          <w:p w:rsidR="00072D0D" w:rsidRDefault="00072D0D" w:rsidP="00072D0D">
            <w:pPr>
              <w:contextualSpacing/>
              <w:rPr>
                <w:rFonts w:ascii="Arial Narrow" w:hAnsi="Arial Narrow"/>
                <w:b/>
                <w:sz w:val="18"/>
              </w:rPr>
            </w:pPr>
            <w:r w:rsidRPr="008C5A7A">
              <w:rPr>
                <w:rFonts w:ascii="Arial Narrow" w:hAnsi="Arial Narrow"/>
                <w:b/>
                <w:sz w:val="18"/>
              </w:rPr>
              <w:t>List 3 pieces of evidence that support the alternate view.</w:t>
            </w:r>
          </w:p>
          <w:p w:rsidR="008C5A7A" w:rsidRDefault="008C5A7A" w:rsidP="00072D0D">
            <w:pPr>
              <w:contextualSpacing/>
              <w:rPr>
                <w:rFonts w:ascii="Arial Narrow" w:hAnsi="Arial Narrow"/>
                <w:b/>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a</w:t>
            </w:r>
            <w:proofErr w:type="gramEnd"/>
            <w:r w:rsidRPr="008C5A7A">
              <w:rPr>
                <w:rFonts w:ascii="Arial Narrow" w:hAnsi="Arial Narrow"/>
                <w:sz w:val="18"/>
              </w:rPr>
              <w:t>.</w:t>
            </w:r>
          </w:p>
          <w:p w:rsid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b</w:t>
            </w:r>
            <w:proofErr w:type="gramEnd"/>
            <w:r w:rsidRPr="008C5A7A">
              <w:rPr>
                <w:rFonts w:ascii="Arial Narrow" w:hAnsi="Arial Narrow"/>
                <w:sz w:val="18"/>
              </w:rPr>
              <w:t>.</w:t>
            </w:r>
          </w:p>
          <w:p w:rsid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
          <w:p w:rsidR="008C5A7A" w:rsidRPr="008C5A7A" w:rsidRDefault="008C5A7A" w:rsidP="008C5A7A">
            <w:pPr>
              <w:contextualSpacing/>
              <w:rPr>
                <w:rFonts w:ascii="Arial Narrow" w:hAnsi="Arial Narrow"/>
                <w:sz w:val="18"/>
              </w:rPr>
            </w:pPr>
            <w:proofErr w:type="gramStart"/>
            <w:r w:rsidRPr="008C5A7A">
              <w:rPr>
                <w:rFonts w:ascii="Arial Narrow" w:hAnsi="Arial Narrow"/>
                <w:sz w:val="18"/>
              </w:rPr>
              <w:t>c</w:t>
            </w:r>
            <w:proofErr w:type="gramEnd"/>
            <w:r w:rsidRPr="008C5A7A">
              <w:rPr>
                <w:rFonts w:ascii="Arial Narrow" w:hAnsi="Arial Narrow"/>
                <w:sz w:val="18"/>
              </w:rPr>
              <w:t>.</w:t>
            </w:r>
          </w:p>
          <w:p w:rsidR="008C5A7A" w:rsidRPr="008C5A7A" w:rsidRDefault="008C5A7A" w:rsidP="00072D0D">
            <w:pPr>
              <w:contextualSpacing/>
              <w:rPr>
                <w:rFonts w:ascii="Arial Narrow" w:hAnsi="Arial Narrow"/>
                <w:b/>
                <w:sz w:val="18"/>
              </w:rPr>
            </w:pPr>
          </w:p>
        </w:tc>
      </w:tr>
    </w:tbl>
    <w:p w:rsidR="00072D0D" w:rsidRDefault="00072D0D" w:rsidP="00072D0D">
      <w:pPr>
        <w:pStyle w:val="ListParagraph"/>
        <w:rPr>
          <w:b/>
          <w:sz w:val="22"/>
        </w:rPr>
      </w:pPr>
    </w:p>
    <w:p w:rsidR="004B1C94" w:rsidRPr="004D3A1F" w:rsidRDefault="008C5A7A" w:rsidP="008C5A7A">
      <w:pPr>
        <w:pStyle w:val="ListParagraph"/>
        <w:numPr>
          <w:ilvl w:val="0"/>
          <w:numId w:val="10"/>
        </w:numPr>
        <w:ind w:left="360" w:right="-360"/>
        <w:rPr>
          <w:b/>
          <w:sz w:val="20"/>
        </w:rPr>
      </w:pPr>
      <w:r>
        <w:rPr>
          <w:noProof/>
        </w:rPr>
        <w:drawing>
          <wp:anchor distT="0" distB="0" distL="114300" distR="114300" simplePos="0" relativeHeight="251691520" behindDoc="0" locked="0" layoutInCell="1" allowOverlap="1" wp14:anchorId="003A36BC" wp14:editId="545275C1">
            <wp:simplePos x="0" y="0"/>
            <wp:positionH relativeFrom="column">
              <wp:posOffset>2644140</wp:posOffset>
            </wp:positionH>
            <wp:positionV relativeFrom="paragraph">
              <wp:posOffset>8890</wp:posOffset>
            </wp:positionV>
            <wp:extent cx="4267200" cy="2642235"/>
            <wp:effectExtent l="38100" t="38100" r="38100" b="43815"/>
            <wp:wrapNone/>
            <wp:docPr id="73" name="Picture 73" descr="File:Christopher Columb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le:Christopher Columbus3.jpg"/>
                    <pic:cNvPicPr>
                      <a:picLocks noChangeAspect="1" noChangeArrowheads="1"/>
                    </pic:cNvPicPr>
                  </pic:nvPicPr>
                  <pic:blipFill rotWithShape="1">
                    <a:blip r:embed="rId9" r:link="rId11">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b="5675"/>
                    <a:stretch/>
                  </pic:blipFill>
                  <pic:spPr bwMode="auto">
                    <a:xfrm>
                      <a:off x="0" y="0"/>
                      <a:ext cx="4267200" cy="2642235"/>
                    </a:xfrm>
                    <a:prstGeom prst="rect">
                      <a:avLst/>
                    </a:prstGeom>
                    <a:noFill/>
                    <a:ln w="381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A1F" w:rsidRPr="004D3A1F">
        <w:rPr>
          <w:b/>
          <w:sz w:val="20"/>
        </w:rPr>
        <w:t>E</w:t>
      </w:r>
      <w:r w:rsidR="004B1C94" w:rsidRPr="004D3A1F">
        <w:rPr>
          <w:b/>
          <w:sz w:val="20"/>
        </w:rPr>
        <w:t xml:space="preserve">xplain the </w:t>
      </w:r>
      <w:r w:rsidR="00F06447">
        <w:rPr>
          <w:b/>
          <w:sz w:val="20"/>
        </w:rPr>
        <w:t>HIPP of</w:t>
      </w:r>
      <w:r w:rsidR="004D3A1F" w:rsidRPr="004D3A1F">
        <w:rPr>
          <w:b/>
          <w:sz w:val="20"/>
        </w:rPr>
        <w:t xml:space="preserve"> the image below</w:t>
      </w:r>
      <w:r w:rsidR="004B1C94" w:rsidRPr="004D3A1F">
        <w:rPr>
          <w:b/>
          <w:sz w:val="20"/>
        </w:rPr>
        <w:t xml:space="preserve">. </w:t>
      </w:r>
    </w:p>
    <w:p w:rsidR="004B1C94" w:rsidRPr="008C5A7A" w:rsidRDefault="004B1C94" w:rsidP="008C5A7A">
      <w:pPr>
        <w:rPr>
          <w:sz w:val="22"/>
        </w:rPr>
      </w:pPr>
    </w:p>
    <w:p w:rsidR="004B1C94" w:rsidRDefault="004B1C94" w:rsidP="004B1C94">
      <w:pPr>
        <w:pStyle w:val="ListParagraph"/>
        <w:rPr>
          <w:sz w:val="22"/>
        </w:rPr>
      </w:pPr>
    </w:p>
    <w:p w:rsidR="004B1C94" w:rsidRPr="008C5A7A" w:rsidRDefault="004B1C94" w:rsidP="008C5A7A">
      <w:pPr>
        <w:rPr>
          <w:sz w:val="16"/>
        </w:rPr>
      </w:pPr>
      <w:r w:rsidRPr="008C5A7A">
        <w:rPr>
          <w:sz w:val="16"/>
        </w:rPr>
        <w:t xml:space="preserve">Image Source: Public Domain, Library of Congress, </w:t>
      </w:r>
    </w:p>
    <w:p w:rsidR="008C5A7A" w:rsidRDefault="004B1C94" w:rsidP="008C5A7A">
      <w:pPr>
        <w:rPr>
          <w:rStyle w:val="description"/>
          <w:i/>
          <w:iCs/>
          <w:sz w:val="18"/>
          <w:lang w:val="en"/>
        </w:rPr>
      </w:pPr>
      <w:r w:rsidRPr="008C5A7A">
        <w:rPr>
          <w:rStyle w:val="description"/>
          <w:i/>
          <w:iCs/>
          <w:sz w:val="18"/>
          <w:lang w:val="en"/>
        </w:rPr>
        <w:t xml:space="preserve">First landing of Columbus on the shores of the </w:t>
      </w:r>
    </w:p>
    <w:p w:rsidR="008C5A7A" w:rsidRDefault="004B1C94" w:rsidP="008C5A7A">
      <w:pPr>
        <w:rPr>
          <w:rStyle w:val="description"/>
          <w:sz w:val="18"/>
          <w:lang w:val="en"/>
        </w:rPr>
      </w:pPr>
      <w:r w:rsidRPr="008C5A7A">
        <w:rPr>
          <w:rStyle w:val="description"/>
          <w:i/>
          <w:iCs/>
          <w:sz w:val="18"/>
          <w:lang w:val="en"/>
        </w:rPr>
        <w:t>New World, at San Salvador, W.I., Oct. 12th 1492</w:t>
      </w:r>
      <w:r w:rsidRPr="008C5A7A">
        <w:rPr>
          <w:rStyle w:val="description"/>
          <w:sz w:val="18"/>
          <w:lang w:val="en"/>
        </w:rPr>
        <w:t>,</w:t>
      </w:r>
      <w:r w:rsidR="006A0307" w:rsidRPr="008C5A7A">
        <w:rPr>
          <w:rStyle w:val="description"/>
          <w:sz w:val="18"/>
          <w:lang w:val="en"/>
        </w:rPr>
        <w:t xml:space="preserve">   </w:t>
      </w:r>
    </w:p>
    <w:p w:rsidR="004B1C94" w:rsidRDefault="004B1C94" w:rsidP="008C5A7A">
      <w:pPr>
        <w:rPr>
          <w:sz w:val="20"/>
        </w:rPr>
      </w:pPr>
      <w:proofErr w:type="spellStart"/>
      <w:r w:rsidRPr="008C5A7A">
        <w:rPr>
          <w:sz w:val="20"/>
        </w:rPr>
        <w:t>Dióscoro</w:t>
      </w:r>
      <w:proofErr w:type="spellEnd"/>
      <w:r w:rsidRPr="008C5A7A">
        <w:rPr>
          <w:sz w:val="20"/>
        </w:rPr>
        <w:t xml:space="preserve"> </w:t>
      </w:r>
      <w:proofErr w:type="spellStart"/>
      <w:r w:rsidRPr="008C5A7A">
        <w:rPr>
          <w:sz w:val="20"/>
        </w:rPr>
        <w:t>Teófilo</w:t>
      </w:r>
      <w:proofErr w:type="spellEnd"/>
      <w:r w:rsidRPr="008C5A7A">
        <w:rPr>
          <w:sz w:val="20"/>
        </w:rPr>
        <w:t xml:space="preserve"> Puebla </w:t>
      </w:r>
      <w:proofErr w:type="spellStart"/>
      <w:r w:rsidRPr="008C5A7A">
        <w:rPr>
          <w:sz w:val="20"/>
        </w:rPr>
        <w:t>Tolín</w:t>
      </w:r>
      <w:proofErr w:type="spellEnd"/>
    </w:p>
    <w:p w:rsidR="008C5A7A" w:rsidRPr="008C5A7A" w:rsidRDefault="008C5A7A" w:rsidP="008C5A7A">
      <w:pPr>
        <w:rPr>
          <w:sz w:val="16"/>
        </w:rPr>
      </w:pPr>
    </w:p>
    <w:p w:rsidR="007404BA" w:rsidRPr="00817163" w:rsidRDefault="00F06447" w:rsidP="00817163">
      <w:pPr>
        <w:tabs>
          <w:tab w:val="left" w:pos="5040"/>
        </w:tabs>
        <w:rPr>
          <w:rFonts w:eastAsia="Cambria"/>
          <w:b/>
          <w:bCs/>
          <w:sz w:val="20"/>
          <w:u w:val="single"/>
        </w:rPr>
      </w:pPr>
      <w:r>
        <w:rPr>
          <w:noProof/>
          <w:sz w:val="22"/>
        </w:rPr>
        <mc:AlternateContent>
          <mc:Choice Requires="wps">
            <w:drawing>
              <wp:anchor distT="0" distB="0" distL="114300" distR="114300" simplePos="0" relativeHeight="251689472" behindDoc="0" locked="0" layoutInCell="1" allowOverlap="1" wp14:anchorId="0B13D65B" wp14:editId="13130627">
                <wp:simplePos x="0" y="0"/>
                <wp:positionH relativeFrom="column">
                  <wp:posOffset>28575</wp:posOffset>
                </wp:positionH>
                <wp:positionV relativeFrom="paragraph">
                  <wp:posOffset>56515</wp:posOffset>
                </wp:positionV>
                <wp:extent cx="6886575" cy="27432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6886575" cy="2743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3678E1" id="Rectangle 48" o:spid="_x0000_s1026" style="position:absolute;margin-left:2.25pt;margin-top:4.45pt;width:542.25pt;height:3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" filled="f" strokecolor="black [3213]" strokeweight=".25pt"/>
            </w:pict>
          </mc:Fallback>
        </mc:AlternateContent>
      </w:r>
    </w:p>
    <w:p w:rsidR="00F06447" w:rsidRDefault="00F06447" w:rsidP="008C5A7A">
      <w:pPr>
        <w:rPr>
          <w:b/>
        </w:rPr>
      </w:pPr>
      <w:r>
        <w:rPr>
          <w:b/>
        </w:rPr>
        <w:t xml:space="preserve">  HIPP</w:t>
      </w:r>
      <w:r w:rsidR="00566BE1">
        <w:rPr>
          <w:b/>
        </w:rPr>
        <w:t>+</w:t>
      </w:r>
      <w:r>
        <w:rPr>
          <w:b/>
        </w:rPr>
        <w:t xml:space="preserve">: </w:t>
      </w:r>
    </w:p>
    <w:p w:rsidR="00F06447" w:rsidRDefault="00F06447" w:rsidP="008C5A7A">
      <w:pPr>
        <w:rPr>
          <w:rFonts w:ascii="Arial Narrow" w:hAnsi="Arial Narrow"/>
          <w:sz w:val="18"/>
        </w:rPr>
      </w:pPr>
      <w:r>
        <w:rPr>
          <w:b/>
        </w:rPr>
        <w:t xml:space="preserve">  </w:t>
      </w:r>
      <w:r w:rsidRPr="00F06447">
        <w:rPr>
          <w:rFonts w:ascii="Arial Narrow" w:hAnsi="Arial Narrow"/>
          <w:b/>
          <w:sz w:val="22"/>
        </w:rPr>
        <w:t>H</w:t>
      </w:r>
      <w:r w:rsidRPr="00F06447">
        <w:rPr>
          <w:rFonts w:ascii="Arial Narrow" w:hAnsi="Arial Narrow"/>
          <w:sz w:val="18"/>
        </w:rPr>
        <w:t>istorical Context:</w:t>
      </w:r>
    </w:p>
    <w:p w:rsidR="00F06447" w:rsidRDefault="00F06447" w:rsidP="008C5A7A">
      <w:pPr>
        <w:rPr>
          <w:rFonts w:ascii="Arial Narrow" w:hAnsi="Arial Narrow"/>
          <w:sz w:val="18"/>
        </w:rPr>
      </w:pPr>
    </w:p>
    <w:p w:rsidR="00F06447" w:rsidRDefault="00F06447" w:rsidP="008C5A7A">
      <w:pPr>
        <w:rPr>
          <w:rFonts w:ascii="Arial Narrow" w:hAnsi="Arial Narrow"/>
          <w:sz w:val="18"/>
        </w:rPr>
      </w:pPr>
    </w:p>
    <w:p w:rsidR="008C5A7A" w:rsidRPr="00F06447" w:rsidRDefault="008C5A7A" w:rsidP="008C5A7A">
      <w:pPr>
        <w:rPr>
          <w:rFonts w:ascii="Arial Narrow" w:hAnsi="Arial Narrow"/>
          <w:sz w:val="18"/>
        </w:rPr>
      </w:pPr>
    </w:p>
    <w:p w:rsidR="00F06447" w:rsidRDefault="00F06447" w:rsidP="008C5A7A">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F06447" w:rsidRDefault="00F06447" w:rsidP="008C5A7A">
      <w:pPr>
        <w:rPr>
          <w:rFonts w:ascii="Arial Narrow" w:hAnsi="Arial Narrow"/>
          <w:sz w:val="18"/>
        </w:rPr>
      </w:pPr>
    </w:p>
    <w:p w:rsidR="008C5A7A" w:rsidRDefault="008C5A7A" w:rsidP="008C5A7A">
      <w:pPr>
        <w:rPr>
          <w:rFonts w:ascii="Arial Narrow" w:hAnsi="Arial Narrow"/>
          <w:sz w:val="18"/>
        </w:rPr>
      </w:pPr>
    </w:p>
    <w:p w:rsidR="002F32F5" w:rsidRPr="00F06447" w:rsidRDefault="002F32F5" w:rsidP="008C5A7A">
      <w:pPr>
        <w:rPr>
          <w:rFonts w:ascii="Arial Narrow" w:hAnsi="Arial Narrow"/>
          <w:sz w:val="18"/>
        </w:rPr>
      </w:pPr>
    </w:p>
    <w:p w:rsidR="007404BA" w:rsidRDefault="00F06447" w:rsidP="008C5A7A">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 Author’s </w:t>
      </w:r>
      <w:r w:rsidRPr="00F06447">
        <w:rPr>
          <w:rFonts w:ascii="Arial Narrow" w:hAnsi="Arial Narrow"/>
          <w:b/>
          <w:sz w:val="22"/>
        </w:rPr>
        <w:t>P</w:t>
      </w:r>
      <w:r w:rsidRPr="00F06447">
        <w:rPr>
          <w:rFonts w:ascii="Arial Narrow" w:hAnsi="Arial Narrow"/>
          <w:sz w:val="18"/>
        </w:rPr>
        <w:t>urpose:</w:t>
      </w:r>
    </w:p>
    <w:p w:rsidR="00F06447" w:rsidRDefault="00F06447" w:rsidP="008C5A7A">
      <w:pPr>
        <w:rPr>
          <w:rFonts w:ascii="Arial Narrow" w:hAnsi="Arial Narrow"/>
          <w:sz w:val="18"/>
        </w:rPr>
      </w:pPr>
    </w:p>
    <w:p w:rsidR="008C5A7A" w:rsidRPr="00F06447" w:rsidRDefault="008C5A7A" w:rsidP="008C5A7A">
      <w:pPr>
        <w:rPr>
          <w:rFonts w:ascii="Arial Narrow" w:hAnsi="Arial Narrow"/>
          <w:sz w:val="18"/>
        </w:rPr>
      </w:pPr>
    </w:p>
    <w:p w:rsidR="00F06447" w:rsidRDefault="00F06447" w:rsidP="008C5A7A">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8C5A7A" w:rsidRDefault="008C5A7A" w:rsidP="008C5A7A">
      <w:pPr>
        <w:rPr>
          <w:rFonts w:ascii="Arial Narrow" w:hAnsi="Arial Narrow"/>
          <w:sz w:val="18"/>
        </w:rPr>
      </w:pPr>
    </w:p>
    <w:p w:rsidR="00566BE1" w:rsidRDefault="00566BE1" w:rsidP="008C5A7A">
      <w:pPr>
        <w:rPr>
          <w:rFonts w:ascii="Arial Narrow" w:hAnsi="Arial Narrow"/>
          <w:sz w:val="18"/>
        </w:rPr>
      </w:pPr>
    </w:p>
    <w:p w:rsidR="00F06447" w:rsidRDefault="00566BE1" w:rsidP="008C5A7A">
      <w:pPr>
        <w:rPr>
          <w:rFonts w:ascii="Arial Narrow" w:hAnsi="Arial Narrow"/>
          <w:sz w:val="18"/>
        </w:rPr>
      </w:pPr>
      <w:r>
        <w:rPr>
          <w:rFonts w:ascii="Arial Narrow" w:hAnsi="Arial Narrow"/>
          <w:sz w:val="18"/>
        </w:rPr>
        <w:t xml:space="preserve">  </w:t>
      </w:r>
      <w:r w:rsidRPr="002F32F5">
        <w:rPr>
          <w:rFonts w:ascii="Arial Narrow" w:hAnsi="Arial Narrow"/>
          <w:b/>
          <w:sz w:val="20"/>
        </w:rPr>
        <w:t xml:space="preserve"> +</w:t>
      </w:r>
      <w:r>
        <w:rPr>
          <w:rFonts w:ascii="Arial Narrow" w:hAnsi="Arial Narrow"/>
          <w:sz w:val="18"/>
        </w:rPr>
        <w:t>Other Context (</w:t>
      </w:r>
      <w:r w:rsidRPr="002F32F5">
        <w:rPr>
          <w:rFonts w:ascii="Arial Narrow" w:hAnsi="Arial Narrow"/>
          <w:i/>
          <w:sz w:val="18"/>
        </w:rPr>
        <w:t>similar in kind, from a different time</w:t>
      </w:r>
      <w:r w:rsidR="008C5A7A">
        <w:rPr>
          <w:rFonts w:ascii="Arial Narrow" w:hAnsi="Arial Narrow"/>
          <w:sz w:val="18"/>
        </w:rPr>
        <w:t>…give an example of similar theme in a different place/time period</w:t>
      </w:r>
      <w:r>
        <w:rPr>
          <w:rFonts w:ascii="Arial Narrow" w:hAnsi="Arial Narrow"/>
          <w:sz w:val="18"/>
        </w:rPr>
        <w:t>):</w:t>
      </w:r>
    </w:p>
    <w:p w:rsidR="008C5A7A" w:rsidRDefault="008C5A7A" w:rsidP="008C5A7A">
      <w:pPr>
        <w:rPr>
          <w:rFonts w:ascii="Arial Narrow" w:hAnsi="Arial Narrow"/>
          <w:sz w:val="18"/>
        </w:rPr>
      </w:pPr>
    </w:p>
    <w:p w:rsidR="008C5A7A" w:rsidRDefault="008C5A7A" w:rsidP="008C5A7A">
      <w:pPr>
        <w:rPr>
          <w:rFonts w:ascii="Arial Narrow" w:hAnsi="Arial Narrow"/>
          <w:sz w:val="18"/>
        </w:rPr>
      </w:pPr>
    </w:p>
    <w:p w:rsidR="00566BE1" w:rsidRDefault="00566BE1" w:rsidP="001F4AF1">
      <w:pPr>
        <w:ind w:left="360"/>
        <w:rPr>
          <w:b/>
        </w:rPr>
      </w:pPr>
    </w:p>
    <w:p w:rsidR="006610EE" w:rsidRDefault="006610EE" w:rsidP="001F4AF1">
      <w:pPr>
        <w:ind w:left="360"/>
        <w:rPr>
          <w:b/>
        </w:rPr>
      </w:pPr>
    </w:p>
    <w:p w:rsidR="002F32F5" w:rsidRDefault="002F32F5" w:rsidP="001F4AF1">
      <w:pPr>
        <w:ind w:left="360"/>
        <w:rPr>
          <w:i/>
          <w:sz w:val="18"/>
        </w:rPr>
      </w:pPr>
    </w:p>
    <w:p w:rsidR="0073186F" w:rsidRDefault="0073186F" w:rsidP="001F4AF1">
      <w:pPr>
        <w:ind w:left="360"/>
        <w:rPr>
          <w:i/>
          <w:sz w:val="18"/>
        </w:rPr>
      </w:pPr>
    </w:p>
    <w:p w:rsidR="0073186F" w:rsidRDefault="0073186F" w:rsidP="001F4AF1">
      <w:pPr>
        <w:ind w:left="360"/>
        <w:rPr>
          <w:b/>
        </w:rPr>
      </w:pPr>
    </w:p>
    <w:p w:rsidR="002F32F5" w:rsidRDefault="002F32F5" w:rsidP="001F4AF1">
      <w:pPr>
        <w:ind w:left="360"/>
        <w:rPr>
          <w:b/>
        </w:rPr>
      </w:pPr>
    </w:p>
    <w:p w:rsidR="00CC1830" w:rsidRDefault="00CC1830" w:rsidP="00212CCA">
      <w:pPr>
        <w:jc w:val="right"/>
        <w:rPr>
          <w:rFonts w:ascii="Arial Narrow" w:hAnsi="Arial Narrow"/>
          <w:b/>
          <w:sz w:val="16"/>
        </w:rPr>
      </w:pPr>
    </w:p>
    <w:p w:rsidR="00CC1830" w:rsidRPr="00CC1830" w:rsidRDefault="0073186F" w:rsidP="00CC1830">
      <w:pPr>
        <w:rPr>
          <w:rFonts w:ascii="Arial Narrow" w:hAnsi="Arial Narrow"/>
          <w:b/>
          <w:sz w:val="22"/>
        </w:rPr>
      </w:pPr>
      <w:r>
        <w:rPr>
          <w:rFonts w:ascii="Arial Narrow" w:hAnsi="Arial Narrow"/>
          <w:b/>
          <w:sz w:val="22"/>
        </w:rPr>
        <w:lastRenderedPageBreak/>
        <w:t>Section 3</w:t>
      </w:r>
      <w:r w:rsidR="00CC1830" w:rsidRPr="00CC1830">
        <w:rPr>
          <w:rFonts w:ascii="Arial Narrow" w:hAnsi="Arial Narrow"/>
          <w:b/>
          <w:sz w:val="22"/>
        </w:rPr>
        <w:t xml:space="preserve"> MAP</w:t>
      </w:r>
    </w:p>
    <w:p w:rsidR="00CC1830" w:rsidRDefault="00CC1830" w:rsidP="00CC1830">
      <w:pPr>
        <w:rPr>
          <w:rFonts w:ascii="Arial Narrow" w:hAnsi="Arial Narrow"/>
          <w:sz w:val="20"/>
        </w:rPr>
      </w:pPr>
      <w:r>
        <w:rPr>
          <w:rFonts w:ascii="Arial Narrow" w:hAnsi="Arial Narrow"/>
          <w:sz w:val="20"/>
        </w:rPr>
        <w:t xml:space="preserve">The College Board framework for the course includes specific places and locations significant to the development of North America and the United states. This section provides you with the opportunity to locate and review these items. </w:t>
      </w:r>
    </w:p>
    <w:p w:rsidR="00CC1830" w:rsidRDefault="00CC1830" w:rsidP="00CC1830">
      <w:pPr>
        <w:rPr>
          <w:rFonts w:ascii="Arial" w:hAnsi="Arial" w:cs="Arial"/>
          <w:b/>
          <w:bCs/>
        </w:rPr>
      </w:pPr>
    </w:p>
    <w:p w:rsidR="00E9313D" w:rsidRPr="00E9313D" w:rsidRDefault="00E9313D" w:rsidP="00E9313D">
      <w:pPr>
        <w:widowControl w:val="0"/>
        <w:overflowPunct w:val="0"/>
        <w:autoSpaceDE w:val="0"/>
        <w:autoSpaceDN w:val="0"/>
        <w:adjustRightInd w:val="0"/>
        <w:spacing w:line="256" w:lineRule="auto"/>
        <w:ind w:right="300"/>
        <w:jc w:val="both"/>
        <w:rPr>
          <w:rFonts w:ascii="Arial Narrow" w:hAnsi="Arial Narrow" w:cs="Arial"/>
          <w:bCs/>
          <w:sz w:val="18"/>
          <w:szCs w:val="18"/>
          <w:u w:val="single"/>
        </w:rPr>
      </w:pPr>
      <w:r w:rsidRPr="00E9313D">
        <w:rPr>
          <w:rFonts w:ascii="Arial Narrow" w:hAnsi="Arial Narrow" w:cs="Arial"/>
          <w:bCs/>
          <w:sz w:val="18"/>
          <w:szCs w:val="18"/>
          <w:u w:val="single"/>
        </w:rPr>
        <w:t>Directions:</w:t>
      </w:r>
    </w:p>
    <w:p w:rsidR="00E9313D" w:rsidRPr="00E9313D" w:rsidRDefault="00E9313D" w:rsidP="00E9313D">
      <w:pPr>
        <w:pStyle w:val="ListParagraph"/>
        <w:widowControl w:val="0"/>
        <w:numPr>
          <w:ilvl w:val="0"/>
          <w:numId w:val="24"/>
        </w:numPr>
        <w:overflowPunct w:val="0"/>
        <w:autoSpaceDE w:val="0"/>
        <w:autoSpaceDN w:val="0"/>
        <w:adjustRightInd w:val="0"/>
        <w:spacing w:line="256" w:lineRule="auto"/>
        <w:ind w:right="300"/>
        <w:jc w:val="both"/>
        <w:rPr>
          <w:rFonts w:ascii="Arial Narrow" w:hAnsi="Arial Narrow" w:cs="Arial"/>
          <w:bCs/>
          <w:sz w:val="18"/>
          <w:szCs w:val="18"/>
        </w:rPr>
      </w:pPr>
      <w:r w:rsidRPr="00E9313D">
        <w:rPr>
          <w:rFonts w:ascii="Arial Narrow" w:hAnsi="Arial Narrow" w:cs="Arial"/>
          <w:bCs/>
          <w:sz w:val="18"/>
          <w:szCs w:val="18"/>
        </w:rPr>
        <w:t>Read the framework excerpts</w:t>
      </w:r>
      <w:r w:rsidR="006F1B5F">
        <w:rPr>
          <w:rFonts w:ascii="Arial Narrow" w:hAnsi="Arial Narrow" w:cs="Arial"/>
          <w:bCs/>
          <w:sz w:val="18"/>
          <w:szCs w:val="18"/>
        </w:rPr>
        <w:t xml:space="preserve"> located to the right of the map</w:t>
      </w:r>
      <w:r w:rsidRPr="00E9313D">
        <w:rPr>
          <w:rFonts w:ascii="Arial Narrow" w:hAnsi="Arial Narrow" w:cs="Arial"/>
          <w:bCs/>
          <w:sz w:val="18"/>
          <w:szCs w:val="18"/>
        </w:rPr>
        <w:t xml:space="preserve">, and ensure you </w:t>
      </w:r>
      <w:r w:rsidRPr="006F1B5F">
        <w:rPr>
          <w:rFonts w:ascii="Arial Narrow" w:hAnsi="Arial Narrow" w:cs="Arial"/>
          <w:bCs/>
          <w:i/>
          <w:sz w:val="18"/>
          <w:szCs w:val="18"/>
        </w:rPr>
        <w:t>understand</w:t>
      </w:r>
      <w:r w:rsidR="006F1B5F" w:rsidRPr="006F1B5F">
        <w:rPr>
          <w:rFonts w:ascii="Arial Narrow" w:hAnsi="Arial Narrow" w:cs="Arial"/>
          <w:bCs/>
          <w:i/>
          <w:sz w:val="18"/>
          <w:szCs w:val="18"/>
        </w:rPr>
        <w:t xml:space="preserve"> &amp; know</w:t>
      </w:r>
      <w:r>
        <w:rPr>
          <w:rFonts w:ascii="Arial Narrow" w:hAnsi="Arial Narrow" w:cs="Arial"/>
          <w:bCs/>
          <w:sz w:val="18"/>
          <w:szCs w:val="18"/>
        </w:rPr>
        <w:t xml:space="preserve"> where/what is</w:t>
      </w:r>
      <w:r w:rsidRPr="00E9313D">
        <w:rPr>
          <w:rFonts w:ascii="Arial Narrow" w:hAnsi="Arial Narrow" w:cs="Arial"/>
          <w:bCs/>
          <w:sz w:val="18"/>
          <w:szCs w:val="18"/>
        </w:rPr>
        <w:t xml:space="preserve"> referenced. </w:t>
      </w:r>
    </w:p>
    <w:p w:rsidR="00E9313D" w:rsidRPr="00E9313D" w:rsidRDefault="00E9313D" w:rsidP="00E9313D">
      <w:pPr>
        <w:pStyle w:val="ListParagraph"/>
        <w:widowControl w:val="0"/>
        <w:numPr>
          <w:ilvl w:val="0"/>
          <w:numId w:val="24"/>
        </w:numPr>
        <w:overflowPunct w:val="0"/>
        <w:autoSpaceDE w:val="0"/>
        <w:autoSpaceDN w:val="0"/>
        <w:adjustRightInd w:val="0"/>
        <w:jc w:val="both"/>
        <w:rPr>
          <w:rFonts w:ascii="Arial Narrow" w:hAnsi="Arial Narrow" w:cs="Arial"/>
          <w:sz w:val="18"/>
          <w:szCs w:val="18"/>
        </w:rPr>
      </w:pPr>
      <w:r>
        <w:rPr>
          <w:rFonts w:ascii="Arial Narrow" w:hAnsi="Arial Narrow"/>
          <w:sz w:val="18"/>
          <w:szCs w:val="18"/>
        </w:rPr>
        <w:t>Circle or highlight the following groups</w:t>
      </w:r>
      <w:r w:rsidRPr="00E9313D">
        <w:rPr>
          <w:rFonts w:ascii="Arial Narrow" w:hAnsi="Arial Narrow"/>
          <w:sz w:val="18"/>
          <w:szCs w:val="18"/>
        </w:rPr>
        <w:t xml:space="preserve">: </w:t>
      </w:r>
      <w:r w:rsidRPr="00E9313D">
        <w:rPr>
          <w:rFonts w:ascii="Arial Narrow" w:hAnsi="Arial Narrow" w:cs="Arial"/>
          <w:sz w:val="18"/>
          <w:szCs w:val="18"/>
        </w:rPr>
        <w:t>Pueblo, Chinook</w:t>
      </w:r>
      <w:r w:rsidR="006F1B5F">
        <w:rPr>
          <w:rFonts w:ascii="Arial Narrow" w:hAnsi="Arial Narrow" w:cs="Arial"/>
          <w:sz w:val="18"/>
          <w:szCs w:val="18"/>
        </w:rPr>
        <w:t>s</w:t>
      </w:r>
      <w:r w:rsidRPr="00E9313D">
        <w:rPr>
          <w:rFonts w:ascii="Arial Narrow" w:hAnsi="Arial Narrow" w:cs="Arial"/>
          <w:sz w:val="18"/>
          <w:szCs w:val="18"/>
        </w:rPr>
        <w:t xml:space="preserve">, </w:t>
      </w:r>
      <w:r>
        <w:rPr>
          <w:rFonts w:ascii="Arial Narrow" w:hAnsi="Arial Narrow" w:cs="Arial"/>
          <w:sz w:val="18"/>
          <w:szCs w:val="18"/>
        </w:rPr>
        <w:t xml:space="preserve">Iroquois, Algonquian, </w:t>
      </w:r>
      <w:proofErr w:type="spellStart"/>
      <w:r>
        <w:rPr>
          <w:rFonts w:ascii="Arial Narrow" w:hAnsi="Arial Narrow" w:cs="Arial"/>
          <w:sz w:val="18"/>
          <w:szCs w:val="18"/>
        </w:rPr>
        <w:t>Wamponoag</w:t>
      </w:r>
      <w:r w:rsidR="006F1B5F">
        <w:rPr>
          <w:rFonts w:ascii="Arial Narrow" w:hAnsi="Arial Narrow" w:cs="Arial"/>
          <w:sz w:val="18"/>
          <w:szCs w:val="18"/>
        </w:rPr>
        <w:t>s</w:t>
      </w:r>
      <w:proofErr w:type="spellEnd"/>
      <w:r>
        <w:rPr>
          <w:rFonts w:ascii="Arial Narrow" w:hAnsi="Arial Narrow" w:cs="Arial"/>
          <w:sz w:val="18"/>
          <w:szCs w:val="18"/>
        </w:rPr>
        <w:t>, Pequot, Powhatan</w:t>
      </w:r>
    </w:p>
    <w:p w:rsidR="00E9313D" w:rsidRPr="00E9313D" w:rsidRDefault="00E9313D" w:rsidP="00E9313D">
      <w:pPr>
        <w:pStyle w:val="ListParagraph"/>
        <w:widowControl w:val="0"/>
        <w:numPr>
          <w:ilvl w:val="0"/>
          <w:numId w:val="24"/>
        </w:numPr>
        <w:overflowPunct w:val="0"/>
        <w:autoSpaceDE w:val="0"/>
        <w:autoSpaceDN w:val="0"/>
        <w:adjustRightInd w:val="0"/>
        <w:jc w:val="both"/>
        <w:rPr>
          <w:rFonts w:ascii="Arial Narrow" w:hAnsi="Arial Narrow" w:cs="Arial"/>
          <w:sz w:val="18"/>
          <w:szCs w:val="18"/>
        </w:rPr>
      </w:pPr>
      <w:r w:rsidRPr="00E9313D">
        <w:rPr>
          <w:rFonts w:ascii="Arial Narrow" w:hAnsi="Arial Narrow" w:cs="Arial"/>
          <w:sz w:val="18"/>
          <w:szCs w:val="18"/>
        </w:rPr>
        <w:t xml:space="preserve">Label/Trace the </w:t>
      </w:r>
      <w:r w:rsidR="006F1B5F">
        <w:rPr>
          <w:rFonts w:ascii="Arial Narrow" w:hAnsi="Arial Narrow" w:cs="Arial"/>
          <w:sz w:val="18"/>
          <w:szCs w:val="18"/>
        </w:rPr>
        <w:t>starting point and expansion of maize cultivation</w:t>
      </w:r>
      <w:r w:rsidRPr="00E9313D">
        <w:rPr>
          <w:rFonts w:ascii="Arial Narrow" w:hAnsi="Arial Narrow" w:cs="Arial"/>
          <w:sz w:val="18"/>
          <w:szCs w:val="18"/>
        </w:rPr>
        <w:t>.</w:t>
      </w:r>
    </w:p>
    <w:p w:rsidR="00E9313D" w:rsidRPr="00E9313D" w:rsidRDefault="006F1B5F" w:rsidP="00E9313D">
      <w:pPr>
        <w:pStyle w:val="ListParagraph"/>
        <w:widowControl w:val="0"/>
        <w:overflowPunct w:val="0"/>
        <w:autoSpaceDE w:val="0"/>
        <w:autoSpaceDN w:val="0"/>
        <w:adjustRightInd w:val="0"/>
        <w:spacing w:line="256" w:lineRule="auto"/>
        <w:ind w:right="300"/>
        <w:jc w:val="both"/>
        <w:rPr>
          <w:rFonts w:ascii="Arial Narrow" w:hAnsi="Arial Narrow" w:cs="Arial"/>
          <w:b/>
          <w:bCs/>
          <w:sz w:val="18"/>
          <w:szCs w:val="18"/>
        </w:rPr>
      </w:pPr>
      <w:r w:rsidRPr="006F1B5F">
        <w:rPr>
          <w:rFonts w:ascii="Arial Narrow" w:hAnsi="Arial Narrow"/>
          <w:noProof/>
          <w:sz w:val="18"/>
        </w:rPr>
        <w:drawing>
          <wp:anchor distT="0" distB="0" distL="114300" distR="114300" simplePos="0" relativeHeight="251692544" behindDoc="1" locked="0" layoutInCell="1" allowOverlap="1" wp14:anchorId="38C9AF5B" wp14:editId="2C591645">
            <wp:simplePos x="0" y="0"/>
            <wp:positionH relativeFrom="column">
              <wp:posOffset>-19050</wp:posOffset>
            </wp:positionH>
            <wp:positionV relativeFrom="paragraph">
              <wp:posOffset>124460</wp:posOffset>
            </wp:positionV>
            <wp:extent cx="5543550" cy="6271895"/>
            <wp:effectExtent l="19050" t="19050" r="19050" b="14605"/>
            <wp:wrapTight wrapText="bothSides">
              <wp:wrapPolygon edited="0">
                <wp:start x="-74" y="-66"/>
                <wp:lineTo x="-74" y="21585"/>
                <wp:lineTo x="21600" y="21585"/>
                <wp:lineTo x="21600" y="-66"/>
                <wp:lineTo x="-74" y="-6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cultures map.jpg"/>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051" t="2216" r="2135" b="1303"/>
                    <a:stretch/>
                  </pic:blipFill>
                  <pic:spPr bwMode="auto">
                    <a:xfrm>
                      <a:off x="0" y="0"/>
                      <a:ext cx="5543550" cy="627189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1B5F" w:rsidRDefault="006F1B5F" w:rsidP="006F1B5F">
      <w:pPr>
        <w:widowControl w:val="0"/>
        <w:overflowPunct w:val="0"/>
        <w:autoSpaceDE w:val="0"/>
        <w:autoSpaceDN w:val="0"/>
        <w:adjustRightInd w:val="0"/>
        <w:spacing w:line="256" w:lineRule="auto"/>
        <w:ind w:right="300"/>
        <w:rPr>
          <w:rFonts w:ascii="Arial Narrow" w:hAnsi="Arial Narrow" w:cs="Arial"/>
          <w:b/>
          <w:bCs/>
          <w:i/>
          <w:sz w:val="16"/>
          <w:szCs w:val="18"/>
        </w:rPr>
      </w:pPr>
    </w:p>
    <w:p w:rsidR="006F1B5F" w:rsidRPr="006F1B5F" w:rsidRDefault="00CC1830"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cs="Arial"/>
          <w:b/>
          <w:bCs/>
          <w:i/>
          <w:sz w:val="16"/>
          <w:szCs w:val="18"/>
        </w:rPr>
        <w:t xml:space="preserve">On a </w:t>
      </w:r>
      <w:r w:rsidRPr="006F1B5F">
        <w:rPr>
          <w:rFonts w:ascii="Arial Narrow" w:hAnsi="Arial Narrow" w:cs="Arial"/>
          <w:b/>
          <w:bCs/>
          <w:i/>
          <w:sz w:val="16"/>
          <w:szCs w:val="18"/>
          <w:highlight w:val="yellow"/>
        </w:rPr>
        <w:t>North American continent</w:t>
      </w:r>
      <w:r w:rsidRPr="006F1B5F">
        <w:rPr>
          <w:rFonts w:ascii="Arial Narrow" w:hAnsi="Arial Narrow" w:cs="Arial"/>
          <w:b/>
          <w:bCs/>
          <w:i/>
          <w:sz w:val="16"/>
          <w:szCs w:val="18"/>
        </w:rPr>
        <w:t>…</w:t>
      </w:r>
      <w:r w:rsidRPr="006F1B5F">
        <w:rPr>
          <w:rFonts w:ascii="Arial Narrow" w:hAnsi="Arial Narrow"/>
          <w:i/>
          <w:sz w:val="16"/>
          <w:szCs w:val="18"/>
        </w:rPr>
        <w:t xml:space="preserve"> The spread of </w:t>
      </w:r>
      <w:r w:rsidRPr="006F1B5F">
        <w:rPr>
          <w:rFonts w:ascii="Arial Narrow" w:hAnsi="Arial Narrow"/>
          <w:b/>
          <w:i/>
          <w:sz w:val="16"/>
          <w:szCs w:val="18"/>
          <w:highlight w:val="yellow"/>
        </w:rPr>
        <w:t>maize</w:t>
      </w:r>
      <w:r w:rsidRPr="006F1B5F">
        <w:rPr>
          <w:rFonts w:ascii="Arial Narrow" w:hAnsi="Arial Narrow"/>
          <w:i/>
          <w:sz w:val="16"/>
          <w:szCs w:val="18"/>
        </w:rPr>
        <w:t xml:space="preserve"> cultivation from </w:t>
      </w:r>
      <w:r w:rsidRPr="006F1B5F">
        <w:rPr>
          <w:rFonts w:ascii="Arial Narrow" w:hAnsi="Arial Narrow"/>
          <w:b/>
          <w:i/>
          <w:sz w:val="16"/>
          <w:szCs w:val="18"/>
          <w:highlight w:val="yellow"/>
        </w:rPr>
        <w:t>present-day Mexico</w:t>
      </w:r>
      <w:r w:rsidRPr="006F1B5F">
        <w:rPr>
          <w:rFonts w:ascii="Arial Narrow" w:hAnsi="Arial Narrow"/>
          <w:i/>
          <w:sz w:val="16"/>
          <w:szCs w:val="18"/>
        </w:rPr>
        <w:t xml:space="preserve"> northward into the </w:t>
      </w:r>
      <w:r w:rsidRPr="006F1B5F">
        <w:rPr>
          <w:rFonts w:ascii="Arial Narrow" w:hAnsi="Arial Narrow"/>
          <w:b/>
          <w:i/>
          <w:sz w:val="16"/>
          <w:szCs w:val="18"/>
          <w:highlight w:val="yellow"/>
        </w:rPr>
        <w:t>American Southwest</w:t>
      </w:r>
      <w:r w:rsidRPr="006F1B5F">
        <w:rPr>
          <w:rFonts w:ascii="Arial Narrow" w:hAnsi="Arial Narrow"/>
          <w:i/>
          <w:sz w:val="16"/>
          <w:szCs w:val="18"/>
        </w:rPr>
        <w:t xml:space="preserve"> and beyond supported economic development and social diversification among societies in these areas; a mix of foraging and hunting did the same for societies in the </w:t>
      </w:r>
      <w:r w:rsidRPr="006F1B5F">
        <w:rPr>
          <w:rFonts w:ascii="Arial Narrow" w:hAnsi="Arial Narrow"/>
          <w:b/>
          <w:i/>
          <w:sz w:val="16"/>
          <w:szCs w:val="18"/>
          <w:highlight w:val="yellow"/>
        </w:rPr>
        <w:t>Northwest</w:t>
      </w:r>
      <w:r w:rsidRPr="006F1B5F">
        <w:rPr>
          <w:rFonts w:ascii="Arial Narrow" w:hAnsi="Arial Narrow"/>
          <w:i/>
          <w:sz w:val="16"/>
          <w:szCs w:val="18"/>
        </w:rPr>
        <w:t xml:space="preserve"> and areas of </w:t>
      </w:r>
      <w:r w:rsidRPr="006F1B5F">
        <w:rPr>
          <w:rFonts w:ascii="Arial Narrow" w:hAnsi="Arial Narrow"/>
          <w:b/>
          <w:i/>
          <w:sz w:val="16"/>
          <w:szCs w:val="18"/>
          <w:highlight w:val="yellow"/>
        </w:rPr>
        <w:t>California</w:t>
      </w:r>
      <w:r w:rsidRPr="006F1B5F">
        <w:rPr>
          <w:rFonts w:ascii="Arial Narrow" w:hAnsi="Arial Narrow"/>
          <w:i/>
          <w:sz w:val="16"/>
          <w:szCs w:val="18"/>
        </w:rPr>
        <w:t xml:space="preserve">. </w:t>
      </w:r>
    </w:p>
    <w:p w:rsidR="006F1B5F" w:rsidRPr="006F1B5F" w:rsidRDefault="006F1B5F" w:rsidP="006F1B5F">
      <w:pPr>
        <w:widowControl w:val="0"/>
        <w:overflowPunct w:val="0"/>
        <w:autoSpaceDE w:val="0"/>
        <w:autoSpaceDN w:val="0"/>
        <w:adjustRightInd w:val="0"/>
        <w:spacing w:line="256" w:lineRule="auto"/>
        <w:ind w:right="300"/>
        <w:rPr>
          <w:rFonts w:ascii="Arial Narrow" w:hAnsi="Arial Narrow"/>
          <w:i/>
          <w:sz w:val="16"/>
          <w:szCs w:val="18"/>
        </w:rPr>
      </w:pPr>
    </w:p>
    <w:p w:rsidR="006F1B5F" w:rsidRPr="006F1B5F" w:rsidRDefault="00CC1830"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i/>
          <w:sz w:val="16"/>
          <w:szCs w:val="18"/>
        </w:rPr>
        <w:t xml:space="preserve">Societies responded to the lack of natural resources in the </w:t>
      </w:r>
      <w:r w:rsidRPr="006F1B5F">
        <w:rPr>
          <w:rFonts w:ascii="Arial Narrow" w:hAnsi="Arial Narrow"/>
          <w:b/>
          <w:i/>
          <w:sz w:val="16"/>
          <w:szCs w:val="18"/>
          <w:highlight w:val="yellow"/>
        </w:rPr>
        <w:t>Great Basin</w:t>
      </w:r>
      <w:r w:rsidRPr="006F1B5F">
        <w:rPr>
          <w:rFonts w:ascii="Arial Narrow" w:hAnsi="Arial Narrow"/>
          <w:i/>
          <w:sz w:val="16"/>
          <w:szCs w:val="18"/>
        </w:rPr>
        <w:t xml:space="preserve"> and the </w:t>
      </w:r>
      <w:r w:rsidRPr="006F1B5F">
        <w:rPr>
          <w:rFonts w:ascii="Arial Narrow" w:hAnsi="Arial Narrow"/>
          <w:b/>
          <w:i/>
          <w:sz w:val="16"/>
          <w:szCs w:val="18"/>
          <w:highlight w:val="yellow"/>
        </w:rPr>
        <w:t>western Great Plains</w:t>
      </w:r>
      <w:r w:rsidRPr="006F1B5F">
        <w:rPr>
          <w:rFonts w:ascii="Arial Narrow" w:hAnsi="Arial Narrow"/>
          <w:i/>
          <w:sz w:val="16"/>
          <w:szCs w:val="18"/>
        </w:rPr>
        <w:t xml:space="preserve"> by developing largely mobile lifestyles. </w:t>
      </w:r>
    </w:p>
    <w:p w:rsidR="006F1B5F" w:rsidRPr="006F1B5F" w:rsidRDefault="006F1B5F" w:rsidP="006F1B5F">
      <w:pPr>
        <w:widowControl w:val="0"/>
        <w:overflowPunct w:val="0"/>
        <w:autoSpaceDE w:val="0"/>
        <w:autoSpaceDN w:val="0"/>
        <w:adjustRightInd w:val="0"/>
        <w:spacing w:line="256" w:lineRule="auto"/>
        <w:ind w:right="300"/>
        <w:rPr>
          <w:rFonts w:ascii="Arial Narrow" w:hAnsi="Arial Narrow"/>
          <w:i/>
          <w:sz w:val="16"/>
          <w:szCs w:val="18"/>
        </w:rPr>
      </w:pPr>
    </w:p>
    <w:p w:rsidR="006F1B5F" w:rsidRPr="006F1B5F" w:rsidRDefault="00CC1830"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i/>
          <w:sz w:val="16"/>
          <w:szCs w:val="18"/>
        </w:rPr>
        <w:t xml:space="preserve">In the </w:t>
      </w:r>
      <w:r w:rsidRPr="006F1B5F">
        <w:rPr>
          <w:rFonts w:ascii="Arial Narrow" w:hAnsi="Arial Narrow"/>
          <w:b/>
          <w:i/>
          <w:sz w:val="16"/>
          <w:szCs w:val="18"/>
          <w:highlight w:val="yellow"/>
        </w:rPr>
        <w:t>Northeast</w:t>
      </w:r>
      <w:r w:rsidRPr="006F1B5F">
        <w:rPr>
          <w:rFonts w:ascii="Arial Narrow" w:hAnsi="Arial Narrow"/>
          <w:b/>
          <w:i/>
          <w:sz w:val="16"/>
          <w:szCs w:val="18"/>
        </w:rPr>
        <w:t xml:space="preserve"> </w:t>
      </w:r>
      <w:r w:rsidRPr="006F1B5F">
        <w:rPr>
          <w:rFonts w:ascii="Arial Narrow" w:hAnsi="Arial Narrow"/>
          <w:i/>
          <w:sz w:val="16"/>
          <w:szCs w:val="18"/>
        </w:rPr>
        <w:t xml:space="preserve">and along the </w:t>
      </w:r>
      <w:r w:rsidRPr="006F1B5F">
        <w:rPr>
          <w:rFonts w:ascii="Arial Narrow" w:hAnsi="Arial Narrow"/>
          <w:b/>
          <w:i/>
          <w:sz w:val="16"/>
          <w:szCs w:val="18"/>
          <w:highlight w:val="yellow"/>
        </w:rPr>
        <w:t>Atlantic Seaboard</w:t>
      </w:r>
      <w:r w:rsidR="006F1B5F" w:rsidRPr="006F1B5F">
        <w:rPr>
          <w:rFonts w:ascii="Arial Narrow" w:hAnsi="Arial Narrow"/>
          <w:i/>
          <w:sz w:val="16"/>
          <w:szCs w:val="18"/>
        </w:rPr>
        <w:t xml:space="preserve"> some </w:t>
      </w:r>
      <w:r w:rsidRPr="006F1B5F">
        <w:rPr>
          <w:rFonts w:ascii="Arial Narrow" w:hAnsi="Arial Narrow"/>
          <w:i/>
          <w:sz w:val="16"/>
          <w:szCs w:val="18"/>
        </w:rPr>
        <w:t xml:space="preserve">societies developed a mixed agricultural and hunter–gatherer economy that favored the development of permanent villages. </w:t>
      </w:r>
    </w:p>
    <w:p w:rsidR="006F1B5F" w:rsidRPr="006F1B5F" w:rsidRDefault="006F1B5F" w:rsidP="006F1B5F">
      <w:pPr>
        <w:widowControl w:val="0"/>
        <w:overflowPunct w:val="0"/>
        <w:autoSpaceDE w:val="0"/>
        <w:autoSpaceDN w:val="0"/>
        <w:adjustRightInd w:val="0"/>
        <w:spacing w:line="256" w:lineRule="auto"/>
        <w:ind w:right="300"/>
        <w:rPr>
          <w:rFonts w:ascii="Arial Narrow" w:hAnsi="Arial Narrow"/>
          <w:i/>
          <w:sz w:val="16"/>
          <w:szCs w:val="18"/>
        </w:rPr>
      </w:pPr>
    </w:p>
    <w:p w:rsidR="00E9313D" w:rsidRPr="006F1B5F" w:rsidRDefault="00E9313D" w:rsidP="006F1B5F">
      <w:pPr>
        <w:widowControl w:val="0"/>
        <w:overflowPunct w:val="0"/>
        <w:autoSpaceDE w:val="0"/>
        <w:autoSpaceDN w:val="0"/>
        <w:adjustRightInd w:val="0"/>
        <w:spacing w:line="256" w:lineRule="auto"/>
        <w:ind w:right="300"/>
        <w:rPr>
          <w:rFonts w:ascii="Arial Narrow" w:hAnsi="Arial Narrow"/>
          <w:i/>
          <w:sz w:val="16"/>
          <w:szCs w:val="18"/>
        </w:rPr>
      </w:pPr>
      <w:r w:rsidRPr="006F1B5F">
        <w:rPr>
          <w:rFonts w:ascii="Arial Narrow" w:hAnsi="Arial Narrow"/>
          <w:i/>
          <w:sz w:val="16"/>
          <w:szCs w:val="18"/>
        </w:rPr>
        <w:t xml:space="preserve">European overseas expansion resulted in the </w:t>
      </w:r>
      <w:r w:rsidRPr="006F1B5F">
        <w:rPr>
          <w:rFonts w:ascii="Arial Narrow" w:hAnsi="Arial Narrow"/>
          <w:b/>
          <w:i/>
          <w:sz w:val="16"/>
          <w:szCs w:val="18"/>
          <w:highlight w:val="yellow"/>
        </w:rPr>
        <w:t>Columbian</w:t>
      </w:r>
      <w:r w:rsidRPr="006F1B5F">
        <w:rPr>
          <w:rFonts w:ascii="Arial Narrow" w:hAnsi="Arial Narrow"/>
          <w:b/>
          <w:bCs/>
          <w:i/>
          <w:sz w:val="16"/>
          <w:szCs w:val="18"/>
          <w:highlight w:val="yellow"/>
        </w:rPr>
        <w:t xml:space="preserve"> </w:t>
      </w:r>
      <w:r w:rsidRPr="006F1B5F">
        <w:rPr>
          <w:rFonts w:ascii="Arial Narrow" w:hAnsi="Arial Narrow"/>
          <w:b/>
          <w:i/>
          <w:sz w:val="16"/>
          <w:szCs w:val="18"/>
          <w:highlight w:val="yellow"/>
        </w:rPr>
        <w:t>Exchange</w:t>
      </w:r>
      <w:r w:rsidRPr="006F1B5F">
        <w:rPr>
          <w:rFonts w:ascii="Arial Narrow" w:hAnsi="Arial Narrow"/>
          <w:i/>
          <w:sz w:val="16"/>
          <w:szCs w:val="18"/>
        </w:rPr>
        <w:t xml:space="preserve">, a series of interactions and adaptations among societies across the </w:t>
      </w:r>
      <w:r w:rsidRPr="006F1B5F">
        <w:rPr>
          <w:rFonts w:ascii="Arial Narrow" w:hAnsi="Arial Narrow"/>
          <w:b/>
          <w:i/>
          <w:sz w:val="16"/>
          <w:szCs w:val="18"/>
          <w:highlight w:val="yellow"/>
        </w:rPr>
        <w:t>Atlantic</w:t>
      </w:r>
      <w:r w:rsidRPr="006F1B5F">
        <w:rPr>
          <w:rFonts w:ascii="Arial Narrow" w:hAnsi="Arial Narrow"/>
          <w:i/>
          <w:sz w:val="16"/>
          <w:szCs w:val="18"/>
        </w:rPr>
        <w:t xml:space="preserve">. The arrival of Europeans in the </w:t>
      </w:r>
      <w:r w:rsidRPr="006F1B5F">
        <w:rPr>
          <w:rFonts w:ascii="Arial Narrow" w:hAnsi="Arial Narrow"/>
          <w:b/>
          <w:i/>
          <w:sz w:val="16"/>
          <w:szCs w:val="18"/>
          <w:highlight w:val="yellow"/>
        </w:rPr>
        <w:t>Western Hemisphere</w:t>
      </w:r>
      <w:r w:rsidRPr="006F1B5F">
        <w:rPr>
          <w:rFonts w:ascii="Arial Narrow" w:hAnsi="Arial Narrow"/>
          <w:i/>
          <w:sz w:val="16"/>
          <w:szCs w:val="18"/>
        </w:rPr>
        <w:t xml:space="preserve"> in the 15th and 16th centuries triggered extensive demographic and social changes on both sides of the </w:t>
      </w:r>
      <w:r w:rsidRPr="006F1B5F">
        <w:rPr>
          <w:rFonts w:ascii="Arial Narrow" w:hAnsi="Arial Narrow"/>
          <w:b/>
          <w:i/>
          <w:sz w:val="16"/>
          <w:szCs w:val="18"/>
          <w:highlight w:val="yellow"/>
        </w:rPr>
        <w:t>Atlantic</w:t>
      </w:r>
      <w:r w:rsidRPr="006F1B5F">
        <w:rPr>
          <w:rFonts w:ascii="Arial Narrow" w:hAnsi="Arial Narrow"/>
          <w:i/>
          <w:sz w:val="16"/>
          <w:szCs w:val="18"/>
        </w:rPr>
        <w:t xml:space="preserve">. </w:t>
      </w:r>
    </w:p>
    <w:p w:rsidR="00CC1830" w:rsidRPr="00E9313D" w:rsidRDefault="00CC1830" w:rsidP="006F1B5F">
      <w:pPr>
        <w:widowControl w:val="0"/>
        <w:tabs>
          <w:tab w:val="left" w:pos="10800"/>
        </w:tabs>
        <w:overflowPunct w:val="0"/>
        <w:autoSpaceDE w:val="0"/>
        <w:autoSpaceDN w:val="0"/>
        <w:adjustRightInd w:val="0"/>
        <w:spacing w:line="276" w:lineRule="auto"/>
        <w:jc w:val="both"/>
        <w:rPr>
          <w:rFonts w:ascii="Arial Narrow" w:hAnsi="Arial Narrow"/>
          <w:sz w:val="18"/>
          <w:szCs w:val="18"/>
        </w:rPr>
      </w:pPr>
    </w:p>
    <w:p w:rsidR="00C23DCC" w:rsidRDefault="00C23DCC" w:rsidP="006F1B5F">
      <w:pPr>
        <w:widowControl w:val="0"/>
        <w:tabs>
          <w:tab w:val="left" w:pos="10800"/>
        </w:tabs>
        <w:overflowPunct w:val="0"/>
        <w:autoSpaceDE w:val="0"/>
        <w:autoSpaceDN w:val="0"/>
        <w:adjustRightInd w:val="0"/>
        <w:ind w:left="1400"/>
        <w:jc w:val="both"/>
        <w:rPr>
          <w:rFonts w:ascii="Arial" w:hAnsi="Arial" w:cs="Arial"/>
        </w:rPr>
      </w:pPr>
    </w:p>
    <w:p w:rsidR="00CC1830" w:rsidRDefault="00CC1830" w:rsidP="006F1B5F">
      <w:pPr>
        <w:widowControl w:val="0"/>
        <w:tabs>
          <w:tab w:val="left" w:pos="10800"/>
        </w:tabs>
        <w:overflowPunct w:val="0"/>
        <w:autoSpaceDE w:val="0"/>
        <w:autoSpaceDN w:val="0"/>
        <w:adjustRightInd w:val="0"/>
        <w:spacing w:line="276" w:lineRule="auto"/>
        <w:jc w:val="both"/>
      </w:pPr>
    </w:p>
    <w:p w:rsidR="00CC1830" w:rsidRPr="00CC1830" w:rsidRDefault="00CC1830" w:rsidP="00CC1830">
      <w:pPr>
        <w:rPr>
          <w:rFonts w:ascii="Arial Narrow" w:hAnsi="Arial Narrow"/>
          <w:sz w:val="20"/>
        </w:rPr>
      </w:pPr>
    </w:p>
    <w:p w:rsidR="00CC1830" w:rsidRPr="006F1B5F" w:rsidRDefault="00C23DCC" w:rsidP="00CC1830">
      <w:pPr>
        <w:rPr>
          <w:rFonts w:ascii="Arial Narrow" w:hAnsi="Arial Narrow"/>
          <w:sz w:val="16"/>
        </w:rPr>
      </w:pPr>
      <w:r w:rsidRPr="006F1B5F">
        <w:rPr>
          <w:rFonts w:ascii="Arial Narrow" w:hAnsi="Arial Narrow"/>
          <w:sz w:val="16"/>
        </w:rPr>
        <w:t xml:space="preserve">Source: </w:t>
      </w:r>
      <w:r w:rsidR="006F1B5F" w:rsidRPr="006F1B5F">
        <w:rPr>
          <w:rFonts w:ascii="Arial Narrow" w:hAnsi="Arial Narrow"/>
          <w:sz w:val="16"/>
        </w:rPr>
        <w:t xml:space="preserve">North American Continent; Western Hemisphere Indian Culture Map, </w:t>
      </w:r>
      <w:r w:rsidRPr="006F1B5F">
        <w:rPr>
          <w:rFonts w:ascii="Arial Narrow" w:hAnsi="Arial Narrow"/>
          <w:sz w:val="16"/>
        </w:rPr>
        <w:t>http://lochgarry.wordpress.com/2011/11/27/ancient-winds-and-memories-of-a-time-long-ago/</w:t>
      </w:r>
    </w:p>
    <w:p w:rsidR="00CC1830" w:rsidRDefault="00CC1830" w:rsidP="00CC1830">
      <w:pPr>
        <w:rPr>
          <w:rFonts w:ascii="Arial Narrow" w:hAnsi="Arial Narrow"/>
          <w:sz w:val="20"/>
        </w:rPr>
      </w:pPr>
    </w:p>
    <w:p w:rsidR="000C1903" w:rsidRDefault="000C1903" w:rsidP="00CC1830">
      <w:pPr>
        <w:rPr>
          <w:rFonts w:ascii="Arial Narrow" w:hAnsi="Arial Narrow"/>
          <w:sz w:val="20"/>
        </w:rPr>
      </w:pPr>
    </w:p>
    <w:p w:rsidR="000C1903" w:rsidRDefault="000C1903" w:rsidP="00CC1830">
      <w:pPr>
        <w:rPr>
          <w:rFonts w:ascii="Arial Narrow" w:hAnsi="Arial Narrow"/>
          <w:sz w:val="20"/>
        </w:rPr>
      </w:pPr>
    </w:p>
    <w:p w:rsidR="000C1903" w:rsidRDefault="000C1903" w:rsidP="00CC1830">
      <w:pPr>
        <w:rPr>
          <w:rFonts w:ascii="Arial Narrow" w:hAnsi="Arial Narrow"/>
          <w:sz w:val="20"/>
        </w:rPr>
      </w:pPr>
      <w:bookmarkStart w:id="0" w:name="_GoBack"/>
      <w:bookmarkEnd w:id="0"/>
    </w:p>
    <w:p w:rsidR="000C1903" w:rsidRDefault="000C1903" w:rsidP="00CC1830">
      <w:pPr>
        <w:rPr>
          <w:rFonts w:ascii="Arial Narrow" w:hAnsi="Arial Narrow"/>
          <w:sz w:val="20"/>
        </w:rPr>
      </w:pPr>
    </w:p>
    <w:p w:rsidR="000C1903" w:rsidRDefault="000C1903" w:rsidP="00CC1830">
      <w:pPr>
        <w:rPr>
          <w:rFonts w:ascii="Arial Narrow" w:hAnsi="Arial Narrow"/>
          <w:sz w:val="20"/>
        </w:rPr>
      </w:pPr>
    </w:p>
    <w:p w:rsidR="000C1903" w:rsidRPr="00CC1830" w:rsidRDefault="000C1903" w:rsidP="00CC1830">
      <w:pPr>
        <w:rPr>
          <w:rFonts w:ascii="Arial Narrow" w:hAnsi="Arial Narrow"/>
          <w:sz w:val="20"/>
        </w:rPr>
      </w:pPr>
    </w:p>
    <w:p w:rsidR="00E36CD2" w:rsidRPr="00626019" w:rsidRDefault="00212CCA" w:rsidP="00212CCA">
      <w:pPr>
        <w:jc w:val="right"/>
        <w:rPr>
          <w:rFonts w:ascii="Arial Narrow" w:hAnsi="Arial Narrow"/>
          <w:b/>
          <w:sz w:val="16"/>
        </w:rPr>
      </w:pPr>
      <w:r w:rsidRPr="00626019">
        <w:rPr>
          <w:rFonts w:ascii="Arial Narrow" w:hAnsi="Arial Narrow"/>
          <w:b/>
          <w:sz w:val="16"/>
        </w:rPr>
        <w:t>Reading Guide written by Rebecca Richardson, Allen High School</w:t>
      </w:r>
    </w:p>
    <w:p w:rsidR="00626019" w:rsidRDefault="00212CCA" w:rsidP="00212CCA">
      <w:pPr>
        <w:jc w:val="right"/>
        <w:rPr>
          <w:rFonts w:ascii="Arial Narrow" w:hAnsi="Arial Narrow"/>
          <w:sz w:val="14"/>
        </w:rPr>
      </w:pPr>
      <w:r w:rsidRPr="00626019">
        <w:rPr>
          <w:rFonts w:ascii="Arial Narrow" w:hAnsi="Arial Narrow"/>
          <w:sz w:val="14"/>
        </w:rPr>
        <w:t>Sources include</w:t>
      </w:r>
      <w:r w:rsidR="00B80868" w:rsidRPr="00626019">
        <w:rPr>
          <w:rFonts w:ascii="Arial Narrow" w:hAnsi="Arial Narrow"/>
          <w:sz w:val="14"/>
        </w:rPr>
        <w:t xml:space="preserve"> but are not limited to</w:t>
      </w:r>
      <w:r w:rsidRPr="00626019">
        <w:rPr>
          <w:rFonts w:ascii="Arial Narrow" w:hAnsi="Arial Narrow"/>
          <w:sz w:val="14"/>
        </w:rPr>
        <w:t>: 2015 edition of AMSCO</w:t>
      </w:r>
      <w:r w:rsidR="001F115B" w:rsidRPr="00626019">
        <w:rPr>
          <w:rFonts w:ascii="Arial Narrow" w:hAnsi="Arial Narrow"/>
          <w:sz w:val="14"/>
        </w:rPr>
        <w:t>’s</w:t>
      </w:r>
      <w:r w:rsidRPr="00626019">
        <w:rPr>
          <w:rFonts w:ascii="Arial Narrow" w:hAnsi="Arial Narrow"/>
          <w:sz w:val="14"/>
        </w:rPr>
        <w:t xml:space="preserve"> </w:t>
      </w:r>
      <w:r w:rsidRPr="00626019">
        <w:rPr>
          <w:rFonts w:ascii="Arial Narrow" w:hAnsi="Arial Narrow"/>
          <w:i/>
          <w:sz w:val="14"/>
        </w:rPr>
        <w:t>United States History Preparing for the Advanced Placement Examination</w:t>
      </w:r>
      <w:r w:rsidRPr="00626019">
        <w:rPr>
          <w:rFonts w:ascii="Arial Narrow" w:hAnsi="Arial Narrow"/>
          <w:sz w:val="14"/>
        </w:rPr>
        <w:t>, Wikipedia</w:t>
      </w:r>
      <w:r w:rsidR="001F115B" w:rsidRPr="00626019">
        <w:rPr>
          <w:rFonts w:ascii="Arial Narrow" w:hAnsi="Arial Narrow"/>
          <w:sz w:val="14"/>
        </w:rPr>
        <w:t>.org</w:t>
      </w:r>
      <w:r w:rsidRPr="00626019">
        <w:rPr>
          <w:rFonts w:ascii="Arial Narrow" w:hAnsi="Arial Narrow"/>
          <w:sz w:val="14"/>
        </w:rPr>
        <w:t xml:space="preserve">, </w:t>
      </w:r>
      <w:proofErr w:type="gramStart"/>
      <w:r w:rsidRPr="00626019">
        <w:rPr>
          <w:rFonts w:ascii="Arial Narrow" w:hAnsi="Arial Narrow"/>
          <w:sz w:val="14"/>
        </w:rPr>
        <w:t>College</w:t>
      </w:r>
      <w:proofErr w:type="gramEnd"/>
      <w:r w:rsidRPr="00626019">
        <w:rPr>
          <w:rFonts w:ascii="Arial Narrow" w:hAnsi="Arial Narrow"/>
          <w:sz w:val="14"/>
        </w:rPr>
        <w:t xml:space="preserve"> Board Advanced Placement </w:t>
      </w:r>
    </w:p>
    <w:p w:rsidR="00626019" w:rsidRDefault="00212CCA" w:rsidP="00212CCA">
      <w:pPr>
        <w:jc w:val="right"/>
        <w:rPr>
          <w:rFonts w:ascii="Arial Narrow" w:hAnsi="Arial Narrow"/>
          <w:i/>
          <w:sz w:val="14"/>
        </w:rPr>
      </w:pPr>
      <w:r w:rsidRPr="00626019">
        <w:rPr>
          <w:rFonts w:ascii="Arial Narrow" w:hAnsi="Arial Narrow"/>
          <w:sz w:val="14"/>
        </w:rPr>
        <w:t>Un</w:t>
      </w:r>
      <w:r w:rsidR="001F115B" w:rsidRPr="00626019">
        <w:rPr>
          <w:rFonts w:ascii="Arial Narrow" w:hAnsi="Arial Narrow"/>
          <w:sz w:val="14"/>
        </w:rPr>
        <w:t>ited States History Framework, writing s</w:t>
      </w:r>
      <w:r w:rsidRPr="00626019">
        <w:rPr>
          <w:rFonts w:ascii="Arial Narrow" w:hAnsi="Arial Narrow"/>
          <w:sz w:val="14"/>
        </w:rPr>
        <w:t>trategies developed by Mr. John P. Irish, Carroll High School, 12</w:t>
      </w:r>
      <w:r w:rsidRPr="00626019">
        <w:rPr>
          <w:rFonts w:ascii="Arial Narrow" w:hAnsi="Arial Narrow"/>
          <w:sz w:val="14"/>
          <w:vertAlign w:val="superscript"/>
        </w:rPr>
        <w:t>th</w:t>
      </w:r>
      <w:r w:rsidRPr="00626019">
        <w:rPr>
          <w:rFonts w:ascii="Arial Narrow" w:hAnsi="Arial Narrow"/>
          <w:sz w:val="14"/>
        </w:rPr>
        <w:t xml:space="preserve"> edition of </w:t>
      </w:r>
      <w:r w:rsidRPr="00626019">
        <w:rPr>
          <w:rFonts w:ascii="Arial Narrow" w:hAnsi="Arial Narrow"/>
          <w:i/>
          <w:sz w:val="14"/>
        </w:rPr>
        <w:t xml:space="preserve">American Pageant, USHistory.org, </w:t>
      </w:r>
      <w:r w:rsidR="00B80868" w:rsidRPr="00626019">
        <w:rPr>
          <w:rFonts w:ascii="Arial Narrow" w:hAnsi="Arial Narrow"/>
          <w:i/>
          <w:sz w:val="14"/>
        </w:rPr>
        <w:t xml:space="preserve">Britannica.com, </w:t>
      </w:r>
    </w:p>
    <w:p w:rsidR="00212CCA" w:rsidRPr="00626019" w:rsidRDefault="00B80868" w:rsidP="00212CCA">
      <w:pPr>
        <w:jc w:val="right"/>
        <w:rPr>
          <w:rFonts w:ascii="Arial Narrow" w:hAnsi="Arial Narrow"/>
          <w:sz w:val="14"/>
        </w:rPr>
      </w:pPr>
      <w:r w:rsidRPr="00626019">
        <w:rPr>
          <w:rFonts w:ascii="Arial Narrow" w:hAnsi="Arial Narrow"/>
          <w:i/>
          <w:sz w:val="14"/>
        </w:rPr>
        <w:t xml:space="preserve">LatinAmericanHistory.about.com, </w:t>
      </w:r>
      <w:r w:rsidR="00212CCA" w:rsidRPr="00626019">
        <w:rPr>
          <w:rFonts w:ascii="Arial Narrow" w:hAnsi="Arial Narrow"/>
          <w:i/>
          <w:sz w:val="14"/>
        </w:rPr>
        <w:t>and other sources as cited in document</w:t>
      </w:r>
      <w:r w:rsidRPr="00626019">
        <w:rPr>
          <w:rFonts w:ascii="Arial Narrow" w:hAnsi="Arial Narrow"/>
          <w:i/>
          <w:sz w:val="14"/>
        </w:rPr>
        <w:t xml:space="preserve"> and collected/adapted over 20 years of teaching and collaborating.</w:t>
      </w:r>
    </w:p>
    <w:sectPr w:rsidR="00212CCA" w:rsidRPr="00626019" w:rsidSect="00A31A61">
      <w:pgSz w:w="12240" w:h="15840" w:code="1"/>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0000759A"/>
    <w:lvl w:ilvl="0" w:tplc="00002350">
      <w:start w:val="9"/>
      <w:numFmt w:val="upperLetter"/>
      <w:lvlText w:val="%1."/>
      <w:lvlJc w:val="left"/>
      <w:pPr>
        <w:tabs>
          <w:tab w:val="num" w:pos="720"/>
        </w:tabs>
        <w:ind w:left="720" w:hanging="360"/>
      </w:pPr>
    </w:lvl>
    <w:lvl w:ilvl="1" w:tplc="000022EE">
      <w:start w:val="1"/>
      <w:numFmt w:val="upperLetter"/>
      <w:lvlText w:val="%2."/>
      <w:lvlJc w:val="left"/>
      <w:pPr>
        <w:tabs>
          <w:tab w:val="num" w:pos="1440"/>
        </w:tabs>
        <w:ind w:left="1440" w:hanging="360"/>
      </w:pPr>
    </w:lvl>
    <w:lvl w:ilvl="2" w:tplc="00004B4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E1F"/>
    <w:multiLevelType w:val="hybridMultilevel"/>
    <w:tmpl w:val="00006E5D"/>
    <w:lvl w:ilvl="0" w:tplc="00001AD4">
      <w:start w:val="1"/>
      <w:numFmt w:val="upperLetter"/>
      <w:lvlText w:val="%1"/>
      <w:lvlJc w:val="left"/>
      <w:pPr>
        <w:tabs>
          <w:tab w:val="num" w:pos="720"/>
        </w:tabs>
        <w:ind w:left="720" w:hanging="360"/>
      </w:pPr>
    </w:lvl>
    <w:lvl w:ilvl="1" w:tplc="000063CB">
      <w:start w:val="1"/>
      <w:numFmt w:val="upperLetter"/>
      <w:lvlText w:val="%2."/>
      <w:lvlJc w:val="left"/>
      <w:pPr>
        <w:tabs>
          <w:tab w:val="num" w:pos="1440"/>
        </w:tabs>
        <w:ind w:left="1440" w:hanging="360"/>
      </w:pPr>
    </w:lvl>
    <w:lvl w:ilvl="2" w:tplc="00006BF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0D"/>
    <w:multiLevelType w:val="hybridMultilevel"/>
    <w:tmpl w:val="00006B89"/>
    <w:lvl w:ilvl="0" w:tplc="0000030A">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D12"/>
    <w:multiLevelType w:val="hybridMultilevel"/>
    <w:tmpl w:val="0000074D"/>
    <w:lvl w:ilvl="0" w:tplc="00004DC8">
      <w:start w:val="9"/>
      <w:numFmt w:val="upperLetter"/>
      <w:lvlText w:val="%1."/>
      <w:lvlJc w:val="left"/>
      <w:pPr>
        <w:tabs>
          <w:tab w:val="num" w:pos="720"/>
        </w:tabs>
        <w:ind w:left="720" w:hanging="360"/>
      </w:pPr>
    </w:lvl>
    <w:lvl w:ilvl="1" w:tplc="00006443">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01C"/>
    <w:multiLevelType w:val="hybridMultilevel"/>
    <w:tmpl w:val="00000BDB"/>
    <w:lvl w:ilvl="0" w:tplc="000056AE">
      <w:start w:val="2"/>
      <w:numFmt w:val="upperLetter"/>
      <w:lvlText w:val="%1."/>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BF6"/>
    <w:multiLevelType w:val="hybridMultilevel"/>
    <w:tmpl w:val="00003A9E"/>
    <w:lvl w:ilvl="0" w:tplc="0000797D">
      <w:start w:val="1"/>
      <w:numFmt w:val="upperLetter"/>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E12"/>
    <w:multiLevelType w:val="hybridMultilevel"/>
    <w:tmpl w:val="00001A49"/>
    <w:lvl w:ilvl="0" w:tplc="00005F3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509"/>
    <w:multiLevelType w:val="hybridMultilevel"/>
    <w:tmpl w:val="00001238"/>
    <w:lvl w:ilvl="0" w:tplc="00003B2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D03"/>
    <w:multiLevelType w:val="hybridMultilevel"/>
    <w:tmpl w:val="00007A5A"/>
    <w:lvl w:ilvl="0" w:tplc="0000767D">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6BB"/>
    <w:multiLevelType w:val="hybridMultilevel"/>
    <w:tmpl w:val="0000428B"/>
    <w:lvl w:ilvl="0" w:tplc="000026A6">
      <w:start w:val="1"/>
      <w:numFmt w:val="upperLetter"/>
      <w:lvlText w:val="%1."/>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F96"/>
    <w:multiLevelType w:val="hybridMultilevel"/>
    <w:tmpl w:val="00007FF5"/>
    <w:lvl w:ilvl="0" w:tplc="00004E45">
      <w:start w:val="35"/>
      <w:numFmt w:val="upperLetter"/>
      <w:lvlText w:val="%1."/>
      <w:lvlJc w:val="left"/>
      <w:pPr>
        <w:tabs>
          <w:tab w:val="num" w:pos="720"/>
        </w:tabs>
        <w:ind w:left="720" w:hanging="360"/>
      </w:pPr>
    </w:lvl>
    <w:lvl w:ilvl="1" w:tplc="0000323B">
      <w:start w:val="1"/>
      <w:numFmt w:val="upperLetter"/>
      <w:lvlText w:val="%2."/>
      <w:lvlJc w:val="left"/>
      <w:pPr>
        <w:tabs>
          <w:tab w:val="num" w:pos="1440"/>
        </w:tabs>
        <w:ind w:left="1440" w:hanging="360"/>
      </w:pPr>
    </w:lvl>
    <w:lvl w:ilvl="2" w:tplc="0000221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D3E4149"/>
    <w:multiLevelType w:val="hybridMultilevel"/>
    <w:tmpl w:val="4C721C40"/>
    <w:lvl w:ilvl="0" w:tplc="329625FA">
      <w:start w:val="6"/>
      <w:numFmt w:val="bullet"/>
      <w:lvlText w:val=""/>
      <w:lvlJc w:val="left"/>
      <w:pPr>
        <w:ind w:left="720" w:hanging="360"/>
      </w:pPr>
      <w:rPr>
        <w:rFonts w:ascii="Symbol" w:eastAsiaTheme="minorHAns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82103E"/>
    <w:multiLevelType w:val="hybridMultilevel"/>
    <w:tmpl w:val="EA3EE72E"/>
    <w:lvl w:ilvl="0" w:tplc="901E5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57633F"/>
    <w:multiLevelType w:val="hybridMultilevel"/>
    <w:tmpl w:val="F62EF59C"/>
    <w:lvl w:ilvl="0" w:tplc="80E69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0341D96"/>
    <w:multiLevelType w:val="hybridMultilevel"/>
    <w:tmpl w:val="8BC8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813A4D"/>
    <w:multiLevelType w:val="hybridMultilevel"/>
    <w:tmpl w:val="A4664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E91926"/>
    <w:multiLevelType w:val="hybridMultilevel"/>
    <w:tmpl w:val="2B0A6A5A"/>
    <w:lvl w:ilvl="0" w:tplc="6A281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B633A7"/>
    <w:multiLevelType w:val="hybridMultilevel"/>
    <w:tmpl w:val="B7B2B3AA"/>
    <w:lvl w:ilvl="0" w:tplc="EE3AADA0">
      <w:start w:val="3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D91D1A"/>
    <w:multiLevelType w:val="hybridMultilevel"/>
    <w:tmpl w:val="C7A24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06157A"/>
    <w:multiLevelType w:val="hybridMultilevel"/>
    <w:tmpl w:val="4A2E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555F19"/>
    <w:multiLevelType w:val="hybridMultilevel"/>
    <w:tmpl w:val="817A9904"/>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53310D"/>
    <w:multiLevelType w:val="hybridMultilevel"/>
    <w:tmpl w:val="E574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F84526"/>
    <w:multiLevelType w:val="hybridMultilevel"/>
    <w:tmpl w:val="80B42002"/>
    <w:lvl w:ilvl="0" w:tplc="A864B2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7"/>
  </w:num>
  <w:num w:numId="2">
    <w:abstractNumId w:val="16"/>
  </w:num>
  <w:num w:numId="3">
    <w:abstractNumId w:val="13"/>
  </w:num>
  <w:num w:numId="4">
    <w:abstractNumId w:val="23"/>
  </w:num>
  <w:num w:numId="5">
    <w:abstractNumId w:val="12"/>
  </w:num>
  <w:num w:numId="6">
    <w:abstractNumId w:val="14"/>
  </w:num>
  <w:num w:numId="7">
    <w:abstractNumId w:val="18"/>
  </w:num>
  <w:num w:numId="8">
    <w:abstractNumId w:val="21"/>
  </w:num>
  <w:num w:numId="9">
    <w:abstractNumId w:val="22"/>
  </w:num>
  <w:num w:numId="10">
    <w:abstractNumId w:val="20"/>
  </w:num>
  <w:num w:numId="11">
    <w:abstractNumId w:val="8"/>
  </w:num>
  <w:num w:numId="12">
    <w:abstractNumId w:val="15"/>
  </w:num>
  <w:num w:numId="13">
    <w:abstractNumId w:val="11"/>
  </w:num>
  <w:num w:numId="14">
    <w:abstractNumId w:val="3"/>
  </w:num>
  <w:num w:numId="15">
    <w:abstractNumId w:val="9"/>
  </w:num>
  <w:num w:numId="16">
    <w:abstractNumId w:val="7"/>
  </w:num>
  <w:num w:numId="17">
    <w:abstractNumId w:val="1"/>
  </w:num>
  <w:num w:numId="18">
    <w:abstractNumId w:val="10"/>
  </w:num>
  <w:num w:numId="19">
    <w:abstractNumId w:val="2"/>
  </w:num>
  <w:num w:numId="20">
    <w:abstractNumId w:val="4"/>
  </w:num>
  <w:num w:numId="21">
    <w:abstractNumId w:val="0"/>
  </w:num>
  <w:num w:numId="22">
    <w:abstractNumId w:val="6"/>
  </w:num>
  <w:num w:numId="23">
    <w:abstractNumId w:val="5"/>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36"/>
    <w:rsid w:val="00072D0D"/>
    <w:rsid w:val="000A37CB"/>
    <w:rsid w:val="000C1903"/>
    <w:rsid w:val="000F6CB1"/>
    <w:rsid w:val="00105935"/>
    <w:rsid w:val="001F115B"/>
    <w:rsid w:val="001F4AF1"/>
    <w:rsid w:val="00212CCA"/>
    <w:rsid w:val="00247980"/>
    <w:rsid w:val="00270A61"/>
    <w:rsid w:val="00293B36"/>
    <w:rsid w:val="002979A4"/>
    <w:rsid w:val="002A0709"/>
    <w:rsid w:val="002E678C"/>
    <w:rsid w:val="002F32F5"/>
    <w:rsid w:val="003027EE"/>
    <w:rsid w:val="00331CEC"/>
    <w:rsid w:val="00334CBA"/>
    <w:rsid w:val="003503C6"/>
    <w:rsid w:val="003756FF"/>
    <w:rsid w:val="00375ED4"/>
    <w:rsid w:val="00392318"/>
    <w:rsid w:val="00467E43"/>
    <w:rsid w:val="004B1C94"/>
    <w:rsid w:val="004D3A1F"/>
    <w:rsid w:val="00501D52"/>
    <w:rsid w:val="00510EE2"/>
    <w:rsid w:val="00566801"/>
    <w:rsid w:val="00566BE1"/>
    <w:rsid w:val="005A40EE"/>
    <w:rsid w:val="00624967"/>
    <w:rsid w:val="00626019"/>
    <w:rsid w:val="0062745B"/>
    <w:rsid w:val="006610EE"/>
    <w:rsid w:val="00663EEA"/>
    <w:rsid w:val="00675A0F"/>
    <w:rsid w:val="00680CEE"/>
    <w:rsid w:val="006A0307"/>
    <w:rsid w:val="006A55F6"/>
    <w:rsid w:val="006D5B55"/>
    <w:rsid w:val="006D696B"/>
    <w:rsid w:val="006F1B5F"/>
    <w:rsid w:val="006F3865"/>
    <w:rsid w:val="007213A7"/>
    <w:rsid w:val="0073186F"/>
    <w:rsid w:val="00731A2A"/>
    <w:rsid w:val="007404BA"/>
    <w:rsid w:val="00757C15"/>
    <w:rsid w:val="007922A7"/>
    <w:rsid w:val="007D1294"/>
    <w:rsid w:val="007E716C"/>
    <w:rsid w:val="00817163"/>
    <w:rsid w:val="008535E0"/>
    <w:rsid w:val="008657BE"/>
    <w:rsid w:val="008A25C4"/>
    <w:rsid w:val="008A7407"/>
    <w:rsid w:val="008A77E1"/>
    <w:rsid w:val="008C5A7A"/>
    <w:rsid w:val="008E5C1D"/>
    <w:rsid w:val="00901891"/>
    <w:rsid w:val="00991E3C"/>
    <w:rsid w:val="009F7DBB"/>
    <w:rsid w:val="00A31A61"/>
    <w:rsid w:val="00A8307F"/>
    <w:rsid w:val="00AB7F56"/>
    <w:rsid w:val="00B341CD"/>
    <w:rsid w:val="00B80868"/>
    <w:rsid w:val="00B82AEE"/>
    <w:rsid w:val="00BC118A"/>
    <w:rsid w:val="00BE2BC1"/>
    <w:rsid w:val="00C227E1"/>
    <w:rsid w:val="00C23DCC"/>
    <w:rsid w:val="00CA3B8B"/>
    <w:rsid w:val="00CC1830"/>
    <w:rsid w:val="00CE63C0"/>
    <w:rsid w:val="00CE7F02"/>
    <w:rsid w:val="00D0124A"/>
    <w:rsid w:val="00DD3AB3"/>
    <w:rsid w:val="00DE091D"/>
    <w:rsid w:val="00DF643D"/>
    <w:rsid w:val="00E16CE1"/>
    <w:rsid w:val="00E36CD2"/>
    <w:rsid w:val="00E5755A"/>
    <w:rsid w:val="00E9313D"/>
    <w:rsid w:val="00EA2FB7"/>
    <w:rsid w:val="00ED326F"/>
    <w:rsid w:val="00F02CD1"/>
    <w:rsid w:val="00F06447"/>
    <w:rsid w:val="00F06A95"/>
    <w:rsid w:val="00F16E1D"/>
    <w:rsid w:val="00F2613D"/>
    <w:rsid w:val="00F36FA5"/>
    <w:rsid w:val="00F56AE1"/>
    <w:rsid w:val="00F97674"/>
    <w:rsid w:val="00FA0002"/>
    <w:rsid w:val="00FE5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semiHidden/>
    <w:unhideWhenUsed/>
    <w:rsid w:val="000F6CB1"/>
    <w:rPr>
      <w:color w:val="0000FF"/>
      <w:u w:val="single"/>
    </w:rPr>
  </w:style>
  <w:style w:type="character" w:customStyle="1" w:styleId="ipa">
    <w:name w:val="ipa"/>
    <w:basedOn w:val="DefaultParagraphFont"/>
    <w:rsid w:val="009F7D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semiHidden/>
    <w:unhideWhenUsed/>
    <w:rsid w:val="000F6CB1"/>
    <w:rPr>
      <w:color w:val="0000FF"/>
      <w:u w:val="single"/>
    </w:rPr>
  </w:style>
  <w:style w:type="character" w:customStyle="1" w:styleId="ipa">
    <w:name w:val="ipa"/>
    <w:basedOn w:val="DefaultParagraphFont"/>
    <w:rsid w:val="009F7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469004">
      <w:bodyDiv w:val="1"/>
      <w:marLeft w:val="0"/>
      <w:marRight w:val="0"/>
      <w:marTop w:val="0"/>
      <w:marBottom w:val="0"/>
      <w:divBdr>
        <w:top w:val="none" w:sz="0" w:space="0" w:color="auto"/>
        <w:left w:val="none" w:sz="0" w:space="0" w:color="auto"/>
        <w:bottom w:val="none" w:sz="0" w:space="0" w:color="auto"/>
        <w:right w:val="none" w:sz="0" w:space="0" w:color="auto"/>
      </w:divBdr>
    </w:div>
    <w:div w:id="256135858">
      <w:bodyDiv w:val="1"/>
      <w:marLeft w:val="0"/>
      <w:marRight w:val="0"/>
      <w:marTop w:val="0"/>
      <w:marBottom w:val="0"/>
      <w:divBdr>
        <w:top w:val="none" w:sz="0" w:space="0" w:color="auto"/>
        <w:left w:val="none" w:sz="0" w:space="0" w:color="auto"/>
        <w:bottom w:val="none" w:sz="0" w:space="0" w:color="auto"/>
        <w:right w:val="none" w:sz="0" w:space="0" w:color="auto"/>
      </w:divBdr>
    </w:div>
    <w:div w:id="279384800">
      <w:bodyDiv w:val="1"/>
      <w:marLeft w:val="0"/>
      <w:marRight w:val="0"/>
      <w:marTop w:val="0"/>
      <w:marBottom w:val="0"/>
      <w:divBdr>
        <w:top w:val="none" w:sz="0" w:space="0" w:color="auto"/>
        <w:left w:val="none" w:sz="0" w:space="0" w:color="auto"/>
        <w:bottom w:val="none" w:sz="0" w:space="0" w:color="auto"/>
        <w:right w:val="none" w:sz="0" w:space="0" w:color="auto"/>
      </w:divBdr>
    </w:div>
    <w:div w:id="348334428">
      <w:bodyDiv w:val="1"/>
      <w:marLeft w:val="0"/>
      <w:marRight w:val="0"/>
      <w:marTop w:val="0"/>
      <w:marBottom w:val="0"/>
      <w:divBdr>
        <w:top w:val="none" w:sz="0" w:space="0" w:color="auto"/>
        <w:left w:val="none" w:sz="0" w:space="0" w:color="auto"/>
        <w:bottom w:val="none" w:sz="0" w:space="0" w:color="auto"/>
        <w:right w:val="none" w:sz="0" w:space="0" w:color="auto"/>
      </w:divBdr>
    </w:div>
    <w:div w:id="83626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http://upload.wikimedia.org/wikipedia/commons/thumb/9/97/Christopher_Columbus3.jpg/800px-Christopher_Columbus3.jp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1698</Words>
  <Characters>9682</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11358</CharactersWithSpaces>
  <SharedDoc>false</SharedDoc>
  <HLinks>
    <vt:vector size="6" baseType="variant">
      <vt:variant>
        <vt:i4>2097275</vt:i4>
      </vt:variant>
      <vt:variant>
        <vt:i4>-1</vt:i4>
      </vt:variant>
      <vt:variant>
        <vt:i4>1097</vt:i4>
      </vt:variant>
      <vt:variant>
        <vt:i4>1</vt:i4>
      </vt:variant>
      <vt:variant>
        <vt:lpwstr>http://upload.wikimedia.org/wikipedia/commons/thumb/9/97/Christopher_Columbus3.jpg/800px-Christopher_Columbus3.jpg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Rebecca Richardson</cp:lastModifiedBy>
  <cp:revision>2</cp:revision>
  <cp:lastPrinted>2014-08-05T17:37:00Z</cp:lastPrinted>
  <dcterms:created xsi:type="dcterms:W3CDTF">2015-08-20T21:33:00Z</dcterms:created>
  <dcterms:modified xsi:type="dcterms:W3CDTF">2015-08-20T21:33:00Z</dcterms:modified>
</cp:coreProperties>
</file>