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A7C" w:rsidRDefault="00445A7C">
      <w:pPr>
        <w:jc w:val="center"/>
        <w:rPr>
          <w:b/>
          <w:sz w:val="56"/>
          <w:szCs w:val="56"/>
        </w:rPr>
      </w:pPr>
    </w:p>
    <w:p w:rsidR="00445A7C" w:rsidRPr="00BE70DD" w:rsidRDefault="00445A7C">
      <w:pPr>
        <w:jc w:val="center"/>
        <w:rPr>
          <w:b/>
          <w:sz w:val="56"/>
          <w:szCs w:val="56"/>
        </w:rPr>
      </w:pPr>
      <w:smartTag w:uri="urn:schemas-microsoft-com:office:smarttags" w:element="PlaceName">
        <w:smartTag w:uri="urn:schemas-microsoft-com:office:smarttags" w:element="place">
          <w:smartTag w:uri="urn:schemas-microsoft-com:office:smarttags" w:element="PlaceName">
            <w:r w:rsidRPr="00BE70DD">
              <w:rPr>
                <w:b/>
                <w:sz w:val="56"/>
                <w:szCs w:val="56"/>
              </w:rPr>
              <w:t>Indiana</w:t>
            </w:r>
          </w:smartTag>
          <w:r>
            <w:rPr>
              <w:b/>
              <w:sz w:val="56"/>
              <w:szCs w:val="56"/>
            </w:rPr>
            <w:t xml:space="preserve"> </w:t>
          </w:r>
          <w:smartTag w:uri="urn:schemas-microsoft-com:office:smarttags" w:element="PlaceType">
            <w:r>
              <w:rPr>
                <w:b/>
                <w:sz w:val="56"/>
                <w:szCs w:val="56"/>
              </w:rPr>
              <w:t>School</w:t>
            </w:r>
          </w:smartTag>
        </w:smartTag>
      </w:smartTag>
      <w:r>
        <w:rPr>
          <w:b/>
          <w:sz w:val="56"/>
          <w:szCs w:val="56"/>
        </w:rPr>
        <w:t xml:space="preserve"> Social Work </w:t>
      </w:r>
      <w:r w:rsidRPr="00256F88">
        <w:rPr>
          <w:b/>
          <w:color w:val="000000"/>
          <w:sz w:val="56"/>
          <w:szCs w:val="56"/>
        </w:rPr>
        <w:t>Association’s</w:t>
      </w:r>
    </w:p>
    <w:p w:rsidR="00445A7C" w:rsidRDefault="00445A7C" w:rsidP="006101C5">
      <w:pPr>
        <w:pStyle w:val="Heading1"/>
        <w:rPr>
          <w:b/>
          <w:sz w:val="56"/>
          <w:szCs w:val="56"/>
        </w:rPr>
      </w:pPr>
      <w:r>
        <w:rPr>
          <w:b/>
          <w:sz w:val="56"/>
          <w:szCs w:val="56"/>
        </w:rPr>
        <w:t>Eighteenth</w:t>
      </w:r>
      <w:r w:rsidRPr="00BE70DD">
        <w:rPr>
          <w:b/>
          <w:sz w:val="56"/>
          <w:szCs w:val="56"/>
        </w:rPr>
        <w:t xml:space="preserve"> Annual Fall Conference</w:t>
      </w:r>
    </w:p>
    <w:p w:rsidR="00445A7C" w:rsidRDefault="00AF6B97" w:rsidP="00AF1231">
      <w:pPr>
        <w:rPr>
          <w:noProof/>
        </w:rPr>
      </w:pPr>
      <w:r>
        <w:rPr>
          <w:noProof/>
        </w:rPr>
        <mc:AlternateContent>
          <mc:Choice Requires="wps">
            <w:drawing>
              <wp:anchor distT="0" distB="0" distL="114300" distR="114300" simplePos="0" relativeHeight="251656704" behindDoc="0" locked="0" layoutInCell="1" allowOverlap="1">
                <wp:simplePos x="0" y="0"/>
                <wp:positionH relativeFrom="column">
                  <wp:posOffset>1019175</wp:posOffset>
                </wp:positionH>
                <wp:positionV relativeFrom="paragraph">
                  <wp:posOffset>4406265</wp:posOffset>
                </wp:positionV>
                <wp:extent cx="1728470" cy="23431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A7C" w:rsidRPr="007A07A9" w:rsidRDefault="00445A7C">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0.25pt;margin-top:346.95pt;width:136.1pt;height:1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6KtAIAALk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" filled="f" stroked="f">
                <v:textbox>
                  <w:txbxContent>
                    <w:p w:rsidR="00445A7C" w:rsidRPr="007A07A9" w:rsidRDefault="00445A7C">
                      <w:pPr>
                        <w:rPr>
                          <w:i/>
                        </w:rPr>
                      </w:pPr>
                    </w:p>
                  </w:txbxContent>
                </v:textbox>
              </v:shape>
            </w:pict>
          </mc:Fallback>
        </mc:AlternateContent>
      </w:r>
      <w:r w:rsidR="00445A7C">
        <w:rPr>
          <w:noProof/>
        </w:rPr>
        <w:t xml:space="preserve">                       </w:t>
      </w:r>
    </w:p>
    <w:p w:rsidR="00445A7C" w:rsidRDefault="00445A7C" w:rsidP="00AF1231">
      <w:pPr>
        <w:rPr>
          <w:noProof/>
        </w:rPr>
      </w:pPr>
    </w:p>
    <w:p w:rsidR="00445A7C" w:rsidRDefault="00445A7C" w:rsidP="00AF1231">
      <w:pPr>
        <w:rPr>
          <w:noProof/>
        </w:rPr>
      </w:pPr>
    </w:p>
    <w:p w:rsidR="00445A7C" w:rsidRDefault="00445A7C" w:rsidP="00AF1231">
      <w:pPr>
        <w:rPr>
          <w:noProof/>
        </w:rPr>
      </w:pPr>
    </w:p>
    <w:p w:rsidR="00445A7C" w:rsidRDefault="00445A7C" w:rsidP="00AF1231">
      <w:pPr>
        <w:rPr>
          <w:noProof/>
        </w:rPr>
      </w:pPr>
    </w:p>
    <w:p w:rsidR="00445A7C" w:rsidRDefault="00AF6B97" w:rsidP="00AF1231">
      <w:r>
        <w:rPr>
          <w:noProof/>
        </w:rPr>
        <w:drawing>
          <wp:inline distT="0" distB="0" distL="0" distR="0">
            <wp:extent cx="6229350" cy="3629025"/>
            <wp:effectExtent l="0" t="0" r="0" b="9525"/>
            <wp:docPr id="1" name="Picture 4" descr="http://www.clipartbest.com/cliparts/eTM/dg7/eTMdg7bo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best.com/cliparts/eTM/dg7/eTMdg7boc.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9350" cy="3629025"/>
                    </a:xfrm>
                    <a:prstGeom prst="rect">
                      <a:avLst/>
                    </a:prstGeom>
                    <a:noFill/>
                    <a:ln>
                      <a:noFill/>
                    </a:ln>
                  </pic:spPr>
                </pic:pic>
              </a:graphicData>
            </a:graphic>
          </wp:inline>
        </w:drawing>
      </w:r>
    </w:p>
    <w:p w:rsidR="00445A7C" w:rsidRDefault="00445A7C" w:rsidP="00AF1231"/>
    <w:p w:rsidR="00445A7C" w:rsidRDefault="00445A7C" w:rsidP="00AF1231"/>
    <w:p w:rsidR="00445A7C" w:rsidRDefault="00445A7C" w:rsidP="00AF1231"/>
    <w:p w:rsidR="00445A7C" w:rsidRDefault="00445A7C" w:rsidP="00AF1231"/>
    <w:p w:rsidR="00445A7C" w:rsidRDefault="00445A7C" w:rsidP="00AF1231"/>
    <w:p w:rsidR="00445A7C" w:rsidRPr="00A90F0F" w:rsidRDefault="00445A7C" w:rsidP="006101C5">
      <w:pPr>
        <w:jc w:val="center"/>
        <w:rPr>
          <w:b/>
          <w:i/>
          <w:sz w:val="66"/>
          <w:szCs w:val="66"/>
        </w:rPr>
      </w:pPr>
      <w:r w:rsidRPr="00A90F0F">
        <w:rPr>
          <w:b/>
          <w:i/>
          <w:sz w:val="66"/>
          <w:szCs w:val="66"/>
        </w:rPr>
        <w:t>Reconnecting: Getting Back to Basics</w:t>
      </w:r>
    </w:p>
    <w:p w:rsidR="00445A7C" w:rsidRPr="006101C5" w:rsidRDefault="00445A7C" w:rsidP="007D72AF">
      <w:pPr>
        <w:jc w:val="center"/>
        <w:rPr>
          <w:sz w:val="36"/>
        </w:rPr>
      </w:pPr>
      <w:r w:rsidRPr="006101C5">
        <w:rPr>
          <w:b/>
          <w:sz w:val="36"/>
          <w:szCs w:val="44"/>
        </w:rPr>
        <w:t xml:space="preserve">Friday, </w:t>
      </w:r>
      <w:r>
        <w:rPr>
          <w:b/>
          <w:sz w:val="36"/>
          <w:szCs w:val="44"/>
        </w:rPr>
        <w:t>November 7</w:t>
      </w:r>
      <w:r w:rsidRPr="00B157AE">
        <w:rPr>
          <w:b/>
          <w:sz w:val="36"/>
          <w:szCs w:val="44"/>
          <w:vertAlign w:val="superscript"/>
        </w:rPr>
        <w:t>th</w:t>
      </w:r>
      <w:r w:rsidRPr="006101C5">
        <w:rPr>
          <w:b/>
          <w:sz w:val="36"/>
          <w:szCs w:val="44"/>
        </w:rPr>
        <w:t>, 201</w:t>
      </w:r>
      <w:r>
        <w:rPr>
          <w:b/>
          <w:sz w:val="36"/>
          <w:szCs w:val="44"/>
        </w:rPr>
        <w:t>4</w:t>
      </w:r>
    </w:p>
    <w:p w:rsidR="00445A7C" w:rsidRPr="006101C5" w:rsidRDefault="00445A7C" w:rsidP="007D72AF">
      <w:pPr>
        <w:jc w:val="center"/>
        <w:rPr>
          <w:b/>
          <w:sz w:val="36"/>
          <w:szCs w:val="44"/>
        </w:rPr>
      </w:pPr>
      <w:r>
        <w:rPr>
          <w:b/>
          <w:sz w:val="36"/>
          <w:szCs w:val="44"/>
        </w:rPr>
        <w:t xml:space="preserve">Conner Prairie Interactive </w:t>
      </w:r>
      <w:smartTag w:uri="urn:schemas-microsoft-com:office:smarttags" w:element="PostalCode">
        <w:smartTag w:uri="urn:schemas-microsoft-com:office:smarttags" w:element="PlaceName">
          <w:r>
            <w:rPr>
              <w:b/>
              <w:sz w:val="36"/>
              <w:szCs w:val="44"/>
            </w:rPr>
            <w:t>History</w:t>
          </w:r>
        </w:smartTag>
        <w:r>
          <w:rPr>
            <w:b/>
            <w:sz w:val="36"/>
            <w:szCs w:val="44"/>
          </w:rPr>
          <w:t xml:space="preserve"> </w:t>
        </w:r>
        <w:smartTag w:uri="urn:schemas-microsoft-com:office:smarttags" w:element="PostalCode">
          <w:r>
            <w:rPr>
              <w:b/>
              <w:sz w:val="36"/>
              <w:szCs w:val="44"/>
            </w:rPr>
            <w:t>Park</w:t>
          </w:r>
        </w:smartTag>
      </w:smartTag>
    </w:p>
    <w:p w:rsidR="00445A7C" w:rsidRDefault="00445A7C" w:rsidP="00DF080E">
      <w:pPr>
        <w:jc w:val="center"/>
        <w:rPr>
          <w:b/>
          <w:sz w:val="36"/>
          <w:szCs w:val="44"/>
        </w:rPr>
      </w:pPr>
      <w:smartTag w:uri="urn:schemas-microsoft-com:office:smarttags" w:element="PostalCode">
        <w:r>
          <w:rPr>
            <w:b/>
            <w:sz w:val="36"/>
            <w:szCs w:val="44"/>
          </w:rPr>
          <w:t xml:space="preserve">13400 </w:t>
        </w:r>
        <w:proofErr w:type="spellStart"/>
        <w:r>
          <w:rPr>
            <w:b/>
            <w:sz w:val="36"/>
            <w:szCs w:val="44"/>
          </w:rPr>
          <w:t>Allisonville</w:t>
        </w:r>
        <w:proofErr w:type="spellEnd"/>
        <w:r>
          <w:rPr>
            <w:b/>
            <w:sz w:val="36"/>
            <w:szCs w:val="44"/>
          </w:rPr>
          <w:t xml:space="preserve"> Road</w:t>
        </w:r>
      </w:smartTag>
      <w:r>
        <w:rPr>
          <w:b/>
          <w:sz w:val="36"/>
          <w:szCs w:val="44"/>
        </w:rPr>
        <w:t xml:space="preserve"> </w:t>
      </w:r>
    </w:p>
    <w:p w:rsidR="00445A7C" w:rsidRPr="006101C5" w:rsidRDefault="00445A7C" w:rsidP="00DF080E">
      <w:pPr>
        <w:jc w:val="center"/>
        <w:rPr>
          <w:b/>
          <w:sz w:val="36"/>
          <w:szCs w:val="44"/>
        </w:rPr>
      </w:pPr>
      <w:r>
        <w:rPr>
          <w:b/>
          <w:sz w:val="36"/>
          <w:szCs w:val="44"/>
        </w:rPr>
        <w:t>Fishers, IN 46038</w:t>
      </w:r>
    </w:p>
    <w:p w:rsidR="00445A7C" w:rsidRDefault="00445A7C" w:rsidP="00C0296F">
      <w:pPr>
        <w:pStyle w:val="BodyText2"/>
        <w:rPr>
          <w:b/>
          <w:sz w:val="40"/>
          <w:szCs w:val="40"/>
        </w:rPr>
      </w:pPr>
    </w:p>
    <w:p w:rsidR="00445A7C" w:rsidRDefault="00445A7C" w:rsidP="00C0296F">
      <w:pPr>
        <w:pStyle w:val="BodyText2"/>
        <w:rPr>
          <w:b/>
          <w:sz w:val="40"/>
          <w:szCs w:val="40"/>
        </w:rPr>
      </w:pPr>
    </w:p>
    <w:p w:rsidR="00445A7C" w:rsidRDefault="00445A7C" w:rsidP="006101C5">
      <w:pPr>
        <w:pStyle w:val="BodyText2"/>
        <w:rPr>
          <w:b/>
          <w:sz w:val="40"/>
          <w:szCs w:val="40"/>
        </w:rPr>
      </w:pPr>
    </w:p>
    <w:p w:rsidR="00445A7C" w:rsidRDefault="00445A7C" w:rsidP="006101C5">
      <w:pPr>
        <w:pStyle w:val="BodyText2"/>
        <w:rPr>
          <w:b/>
          <w:sz w:val="40"/>
          <w:szCs w:val="40"/>
        </w:rPr>
      </w:pPr>
    </w:p>
    <w:p w:rsidR="00445A7C" w:rsidRDefault="00445A7C" w:rsidP="00C0296F">
      <w:pPr>
        <w:pStyle w:val="BodyText2"/>
        <w:rPr>
          <w:b/>
          <w:szCs w:val="36"/>
        </w:rPr>
      </w:pPr>
      <w:r w:rsidRPr="00547F0F">
        <w:rPr>
          <w:b/>
          <w:szCs w:val="36"/>
        </w:rPr>
        <w:t>6 CEUs available</w:t>
      </w:r>
    </w:p>
    <w:p w:rsidR="00445A7C" w:rsidRDefault="00445A7C" w:rsidP="00C0296F">
      <w:pPr>
        <w:pStyle w:val="BodyText2"/>
        <w:rPr>
          <w:b/>
          <w:szCs w:val="36"/>
        </w:rPr>
      </w:pPr>
    </w:p>
    <w:p w:rsidR="00445A7C" w:rsidRPr="00A90F0F" w:rsidRDefault="00445A7C" w:rsidP="00111CBE">
      <w:pPr>
        <w:jc w:val="center"/>
        <w:rPr>
          <w:b/>
          <w:i/>
          <w:sz w:val="64"/>
          <w:szCs w:val="64"/>
        </w:rPr>
      </w:pPr>
      <w:r w:rsidRPr="00A90F0F">
        <w:rPr>
          <w:b/>
          <w:i/>
          <w:sz w:val="64"/>
          <w:szCs w:val="64"/>
        </w:rPr>
        <w:lastRenderedPageBreak/>
        <w:t>Reconnecting: Getting Back to Basics</w:t>
      </w:r>
    </w:p>
    <w:p w:rsidR="00445A7C" w:rsidRPr="00111CBE" w:rsidRDefault="00445A7C" w:rsidP="00111CBE">
      <w:pPr>
        <w:jc w:val="center"/>
        <w:rPr>
          <w:rFonts w:ascii="Comic Sans MS" w:hAnsi="Comic Sans MS"/>
          <w:b/>
          <w:sz w:val="80"/>
          <w:szCs w:val="80"/>
        </w:rPr>
      </w:pPr>
    </w:p>
    <w:p w:rsidR="00445A7C" w:rsidRDefault="00AF6B97" w:rsidP="009A02D3">
      <w:pPr>
        <w:jc w:val="center"/>
        <w:rPr>
          <w:rFonts w:ascii="Tempus Sans ITC" w:hAnsi="Tempus Sans ITC"/>
          <w:b/>
          <w:sz w:val="40"/>
          <w:szCs w:val="40"/>
        </w:rPr>
      </w:pPr>
      <w:r>
        <w:rPr>
          <w:noProof/>
        </w:rPr>
        <w:drawing>
          <wp:inline distT="0" distB="0" distL="0" distR="0">
            <wp:extent cx="2409825" cy="2324100"/>
            <wp:effectExtent l="0" t="0" r="9525" b="0"/>
            <wp:docPr id="2" name="Picture 1" descr="INSSW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SWA logo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2324100"/>
                    </a:xfrm>
                    <a:prstGeom prst="rect">
                      <a:avLst/>
                    </a:prstGeom>
                    <a:noFill/>
                    <a:ln>
                      <a:noFill/>
                    </a:ln>
                  </pic:spPr>
                </pic:pic>
              </a:graphicData>
            </a:graphic>
          </wp:inline>
        </w:drawing>
      </w:r>
    </w:p>
    <w:p w:rsidR="00445A7C" w:rsidRPr="0098265D" w:rsidRDefault="00445A7C" w:rsidP="009A02D3">
      <w:pPr>
        <w:jc w:val="center"/>
        <w:rPr>
          <w:rFonts w:ascii="Tempus Sans ITC" w:hAnsi="Tempus Sans ITC"/>
          <w:b/>
          <w:sz w:val="60"/>
          <w:szCs w:val="60"/>
        </w:rPr>
      </w:pPr>
    </w:p>
    <w:p w:rsidR="00445A7C" w:rsidRPr="00CC35D5" w:rsidRDefault="00445A7C" w:rsidP="00CC35D5">
      <w:pPr>
        <w:jc w:val="center"/>
        <w:rPr>
          <w:rFonts w:ascii="Comic Sans MS" w:hAnsi="Comic Sans MS"/>
          <w:b/>
          <w:sz w:val="52"/>
          <w:szCs w:val="52"/>
        </w:rPr>
      </w:pPr>
      <w:r w:rsidRPr="00BA49B0">
        <w:rPr>
          <w:rFonts w:ascii="Comic Sans MS" w:hAnsi="Comic Sans MS"/>
          <w:b/>
          <w:sz w:val="52"/>
          <w:szCs w:val="52"/>
        </w:rPr>
        <w:t>Agenda</w:t>
      </w:r>
    </w:p>
    <w:p w:rsidR="00445A7C" w:rsidRDefault="00445A7C" w:rsidP="009A02D3">
      <w:pPr>
        <w:jc w:val="both"/>
        <w:rPr>
          <w:rFonts w:ascii="Arial Black" w:hAnsi="Arial Black"/>
          <w:b/>
        </w:rPr>
      </w:pPr>
      <w:r>
        <w:rPr>
          <w:rFonts w:ascii="Arial Black" w:hAnsi="Arial Black"/>
          <w:b/>
        </w:rPr>
        <w:tab/>
      </w:r>
      <w:r w:rsidRPr="0098265D">
        <w:rPr>
          <w:rFonts w:ascii="Arial Black" w:hAnsi="Arial Black"/>
          <w:b/>
          <w:sz w:val="32"/>
          <w:szCs w:val="32"/>
        </w:rPr>
        <w:t>Registration</w:t>
      </w:r>
      <w:r>
        <w:rPr>
          <w:rFonts w:ascii="Arial Black" w:hAnsi="Arial Black"/>
          <w:b/>
        </w:rPr>
        <w:tab/>
      </w:r>
      <w:r>
        <w:rPr>
          <w:rFonts w:ascii="Arial Black" w:hAnsi="Arial Black"/>
          <w:b/>
        </w:rPr>
        <w:tab/>
      </w:r>
      <w:r>
        <w:rPr>
          <w:rFonts w:ascii="Arial Black" w:hAnsi="Arial Black"/>
          <w:b/>
        </w:rPr>
        <w:tab/>
      </w:r>
      <w:r>
        <w:rPr>
          <w:rFonts w:ascii="Arial Black" w:hAnsi="Arial Black"/>
          <w:b/>
        </w:rPr>
        <w:tab/>
      </w:r>
      <w:r>
        <w:rPr>
          <w:rFonts w:ascii="Arial Black" w:hAnsi="Arial Black"/>
          <w:b/>
        </w:rPr>
        <w:tab/>
      </w:r>
      <w:r>
        <w:rPr>
          <w:rFonts w:ascii="Arial Black" w:hAnsi="Arial Black"/>
          <w:b/>
        </w:rPr>
        <w:tab/>
      </w:r>
      <w:r w:rsidRPr="0098265D">
        <w:rPr>
          <w:rFonts w:ascii="Arial Black" w:hAnsi="Arial Black"/>
          <w:b/>
          <w:sz w:val="32"/>
          <w:szCs w:val="32"/>
        </w:rPr>
        <w:t>7:30-8:30</w:t>
      </w:r>
    </w:p>
    <w:p w:rsidR="00445A7C" w:rsidRDefault="00445A7C" w:rsidP="009A02D3">
      <w:pPr>
        <w:jc w:val="both"/>
        <w:rPr>
          <w:rFonts w:ascii="Arial Black" w:hAnsi="Arial Black"/>
          <w:b/>
        </w:rPr>
      </w:pPr>
    </w:p>
    <w:p w:rsidR="00445A7C" w:rsidRDefault="00445A7C" w:rsidP="009A02D3">
      <w:pPr>
        <w:jc w:val="both"/>
        <w:rPr>
          <w:rFonts w:ascii="Arial Black" w:hAnsi="Arial Black"/>
          <w:b/>
        </w:rPr>
      </w:pPr>
      <w:r>
        <w:rPr>
          <w:rFonts w:ascii="Arial Black" w:hAnsi="Arial Black"/>
          <w:b/>
        </w:rPr>
        <w:tab/>
      </w:r>
      <w:r w:rsidRPr="0098265D">
        <w:rPr>
          <w:rFonts w:ascii="Arial Black" w:hAnsi="Arial Black"/>
          <w:b/>
          <w:sz w:val="32"/>
          <w:szCs w:val="32"/>
        </w:rPr>
        <w:t>Keynote Speaker</w:t>
      </w:r>
      <w:r>
        <w:rPr>
          <w:rFonts w:ascii="Arial Black" w:hAnsi="Arial Black"/>
          <w:b/>
        </w:rPr>
        <w:tab/>
      </w:r>
      <w:r>
        <w:rPr>
          <w:rFonts w:ascii="Arial Black" w:hAnsi="Arial Black"/>
          <w:b/>
        </w:rPr>
        <w:tab/>
      </w:r>
      <w:r>
        <w:rPr>
          <w:rFonts w:ascii="Arial Black" w:hAnsi="Arial Black"/>
          <w:b/>
        </w:rPr>
        <w:tab/>
      </w:r>
      <w:r>
        <w:rPr>
          <w:rFonts w:ascii="Arial Black" w:hAnsi="Arial Black"/>
          <w:b/>
        </w:rPr>
        <w:tab/>
      </w:r>
      <w:r w:rsidRPr="0098265D">
        <w:rPr>
          <w:rFonts w:ascii="Arial Black" w:hAnsi="Arial Black"/>
          <w:b/>
          <w:sz w:val="32"/>
          <w:szCs w:val="32"/>
        </w:rPr>
        <w:t>8:30-10:00</w:t>
      </w:r>
    </w:p>
    <w:p w:rsidR="00445A7C" w:rsidRDefault="00445A7C" w:rsidP="009A02D3">
      <w:pPr>
        <w:jc w:val="both"/>
        <w:rPr>
          <w:rFonts w:ascii="Arial Black" w:hAnsi="Arial Black"/>
          <w:b/>
        </w:rPr>
      </w:pPr>
    </w:p>
    <w:p w:rsidR="00445A7C" w:rsidRDefault="00445A7C" w:rsidP="009A02D3">
      <w:pPr>
        <w:jc w:val="both"/>
        <w:rPr>
          <w:rFonts w:ascii="Arial Black" w:hAnsi="Arial Black"/>
          <w:b/>
        </w:rPr>
      </w:pPr>
      <w:r>
        <w:rPr>
          <w:rFonts w:ascii="Arial Black" w:hAnsi="Arial Black"/>
          <w:b/>
        </w:rPr>
        <w:tab/>
      </w:r>
      <w:r w:rsidRPr="0098265D">
        <w:rPr>
          <w:rFonts w:ascii="Arial Black" w:hAnsi="Arial Black"/>
          <w:b/>
          <w:sz w:val="32"/>
          <w:szCs w:val="32"/>
        </w:rPr>
        <w:t>Workshop Session I</w:t>
      </w:r>
      <w:r>
        <w:rPr>
          <w:rFonts w:ascii="Arial Black" w:hAnsi="Arial Black"/>
          <w:b/>
        </w:rPr>
        <w:tab/>
      </w:r>
      <w:r>
        <w:rPr>
          <w:rFonts w:ascii="Arial Black" w:hAnsi="Arial Black"/>
          <w:b/>
        </w:rPr>
        <w:tab/>
      </w:r>
      <w:r>
        <w:rPr>
          <w:rFonts w:ascii="Arial Black" w:hAnsi="Arial Black"/>
          <w:b/>
        </w:rPr>
        <w:tab/>
      </w:r>
      <w:r>
        <w:rPr>
          <w:rFonts w:ascii="Arial Black" w:hAnsi="Arial Black"/>
          <w:b/>
        </w:rPr>
        <w:tab/>
      </w:r>
      <w:r>
        <w:rPr>
          <w:rFonts w:ascii="Arial Black" w:hAnsi="Arial Black"/>
          <w:b/>
          <w:sz w:val="32"/>
          <w:szCs w:val="32"/>
        </w:rPr>
        <w:t>10:15</w:t>
      </w:r>
      <w:r w:rsidRPr="0098265D">
        <w:rPr>
          <w:rFonts w:ascii="Arial Black" w:hAnsi="Arial Black"/>
          <w:b/>
          <w:sz w:val="32"/>
          <w:szCs w:val="32"/>
        </w:rPr>
        <w:t>-11:</w:t>
      </w:r>
      <w:r>
        <w:rPr>
          <w:rFonts w:ascii="Arial Black" w:hAnsi="Arial Black"/>
          <w:b/>
          <w:sz w:val="32"/>
          <w:szCs w:val="32"/>
        </w:rPr>
        <w:t>30</w:t>
      </w:r>
    </w:p>
    <w:p w:rsidR="00445A7C" w:rsidRDefault="00445A7C" w:rsidP="009A02D3">
      <w:pPr>
        <w:jc w:val="both"/>
        <w:rPr>
          <w:rFonts w:ascii="Arial Black" w:hAnsi="Arial Black"/>
          <w:b/>
        </w:rPr>
      </w:pPr>
    </w:p>
    <w:p w:rsidR="00445A7C" w:rsidRDefault="00445A7C" w:rsidP="009A02D3">
      <w:pPr>
        <w:jc w:val="both"/>
        <w:rPr>
          <w:rFonts w:ascii="Arial Black" w:hAnsi="Arial Black"/>
          <w:b/>
          <w:sz w:val="32"/>
          <w:szCs w:val="32"/>
        </w:rPr>
      </w:pPr>
      <w:r>
        <w:rPr>
          <w:rFonts w:ascii="Arial Black" w:hAnsi="Arial Black"/>
          <w:b/>
        </w:rPr>
        <w:tab/>
      </w:r>
      <w:r>
        <w:rPr>
          <w:rFonts w:ascii="Arial Black" w:hAnsi="Arial Black"/>
          <w:b/>
          <w:sz w:val="32"/>
          <w:szCs w:val="32"/>
        </w:rPr>
        <w:t>Lunch</w:t>
      </w:r>
      <w:r w:rsidRPr="0098265D">
        <w:rPr>
          <w:rFonts w:ascii="Arial Black" w:hAnsi="Arial Black"/>
          <w:b/>
          <w:sz w:val="32"/>
          <w:szCs w:val="32"/>
        </w:rPr>
        <w:t xml:space="preserve"> and Business Meeting</w:t>
      </w:r>
      <w:r>
        <w:rPr>
          <w:rFonts w:ascii="Arial Black" w:hAnsi="Arial Black"/>
          <w:b/>
        </w:rPr>
        <w:tab/>
      </w:r>
      <w:r>
        <w:rPr>
          <w:rFonts w:ascii="Arial Black" w:hAnsi="Arial Black"/>
          <w:b/>
        </w:rPr>
        <w:tab/>
      </w:r>
      <w:r>
        <w:rPr>
          <w:rFonts w:ascii="Arial Black" w:hAnsi="Arial Black"/>
          <w:b/>
          <w:sz w:val="32"/>
          <w:szCs w:val="32"/>
        </w:rPr>
        <w:t>11:45</w:t>
      </w:r>
      <w:r w:rsidRPr="0098265D">
        <w:rPr>
          <w:rFonts w:ascii="Arial Black" w:hAnsi="Arial Black"/>
          <w:b/>
          <w:sz w:val="32"/>
          <w:szCs w:val="32"/>
        </w:rPr>
        <w:t>-1:</w:t>
      </w:r>
      <w:r>
        <w:rPr>
          <w:rFonts w:ascii="Arial Black" w:hAnsi="Arial Black"/>
          <w:b/>
          <w:sz w:val="32"/>
          <w:szCs w:val="32"/>
        </w:rPr>
        <w:t>15</w:t>
      </w:r>
    </w:p>
    <w:p w:rsidR="00445A7C" w:rsidRDefault="00445A7C" w:rsidP="009A02D3">
      <w:pPr>
        <w:jc w:val="both"/>
        <w:rPr>
          <w:rFonts w:ascii="Arial Black" w:hAnsi="Arial Black"/>
          <w:b/>
        </w:rPr>
      </w:pPr>
      <w:r>
        <w:rPr>
          <w:rFonts w:ascii="Arial Black" w:hAnsi="Arial Black"/>
          <w:b/>
        </w:rPr>
        <w:tab/>
      </w:r>
    </w:p>
    <w:p w:rsidR="00445A7C" w:rsidRDefault="00445A7C" w:rsidP="00BE70DD">
      <w:pPr>
        <w:ind w:firstLine="720"/>
        <w:jc w:val="both"/>
        <w:rPr>
          <w:rFonts w:ascii="Arial Black" w:hAnsi="Arial Black"/>
          <w:b/>
        </w:rPr>
      </w:pPr>
      <w:r w:rsidRPr="0098265D">
        <w:rPr>
          <w:rFonts w:ascii="Arial Black" w:hAnsi="Arial Black"/>
          <w:b/>
          <w:sz w:val="32"/>
          <w:szCs w:val="32"/>
        </w:rPr>
        <w:t>Workshop Session II</w:t>
      </w:r>
      <w:r>
        <w:rPr>
          <w:rFonts w:ascii="Arial Black" w:hAnsi="Arial Black"/>
          <w:b/>
        </w:rPr>
        <w:tab/>
      </w:r>
      <w:r>
        <w:rPr>
          <w:rFonts w:ascii="Arial Black" w:hAnsi="Arial Black"/>
          <w:b/>
        </w:rPr>
        <w:tab/>
      </w:r>
      <w:r>
        <w:rPr>
          <w:rFonts w:ascii="Arial Black" w:hAnsi="Arial Black"/>
          <w:b/>
        </w:rPr>
        <w:tab/>
      </w:r>
      <w:r>
        <w:rPr>
          <w:rFonts w:ascii="Arial Black" w:hAnsi="Arial Black"/>
          <w:b/>
        </w:rPr>
        <w:tab/>
      </w:r>
      <w:r>
        <w:rPr>
          <w:rFonts w:ascii="Arial Black" w:hAnsi="Arial Black"/>
          <w:b/>
          <w:sz w:val="32"/>
          <w:szCs w:val="32"/>
        </w:rPr>
        <w:t>1:30</w:t>
      </w:r>
      <w:r w:rsidRPr="0098265D">
        <w:rPr>
          <w:rFonts w:ascii="Arial Black" w:hAnsi="Arial Black"/>
          <w:b/>
          <w:sz w:val="32"/>
          <w:szCs w:val="32"/>
        </w:rPr>
        <w:t>-2:</w:t>
      </w:r>
      <w:r>
        <w:rPr>
          <w:rFonts w:ascii="Arial Black" w:hAnsi="Arial Black"/>
          <w:b/>
          <w:sz w:val="32"/>
          <w:szCs w:val="32"/>
        </w:rPr>
        <w:t>45</w:t>
      </w:r>
    </w:p>
    <w:p w:rsidR="00445A7C" w:rsidRDefault="00445A7C" w:rsidP="009A02D3">
      <w:pPr>
        <w:jc w:val="both"/>
        <w:rPr>
          <w:rFonts w:ascii="Arial Black" w:hAnsi="Arial Black"/>
          <w:b/>
        </w:rPr>
      </w:pPr>
    </w:p>
    <w:p w:rsidR="00445A7C" w:rsidRDefault="00445A7C" w:rsidP="009A02D3">
      <w:pPr>
        <w:jc w:val="both"/>
        <w:rPr>
          <w:rFonts w:ascii="Arial Black" w:hAnsi="Arial Black"/>
          <w:b/>
          <w:sz w:val="32"/>
          <w:szCs w:val="32"/>
        </w:rPr>
      </w:pPr>
      <w:r>
        <w:rPr>
          <w:rFonts w:ascii="Arial Black" w:hAnsi="Arial Black"/>
          <w:b/>
        </w:rPr>
        <w:tab/>
      </w:r>
      <w:r w:rsidRPr="0098265D">
        <w:rPr>
          <w:rFonts w:ascii="Arial Black" w:hAnsi="Arial Black"/>
          <w:b/>
          <w:sz w:val="32"/>
          <w:szCs w:val="32"/>
        </w:rPr>
        <w:t>Workshop Session III</w:t>
      </w:r>
      <w:r>
        <w:rPr>
          <w:rFonts w:ascii="Arial Black" w:hAnsi="Arial Black"/>
          <w:b/>
        </w:rPr>
        <w:tab/>
      </w:r>
      <w:r>
        <w:rPr>
          <w:rFonts w:ascii="Arial Black" w:hAnsi="Arial Black"/>
          <w:b/>
        </w:rPr>
        <w:tab/>
      </w:r>
      <w:r>
        <w:rPr>
          <w:rFonts w:ascii="Arial Black" w:hAnsi="Arial Black"/>
          <w:b/>
        </w:rPr>
        <w:tab/>
      </w:r>
      <w:r>
        <w:rPr>
          <w:rFonts w:ascii="Arial Black" w:hAnsi="Arial Black"/>
          <w:b/>
          <w:sz w:val="32"/>
          <w:szCs w:val="32"/>
        </w:rPr>
        <w:t>3:00-4:15</w:t>
      </w:r>
    </w:p>
    <w:p w:rsidR="00445A7C" w:rsidRDefault="00445A7C" w:rsidP="009A02D3">
      <w:pPr>
        <w:jc w:val="both"/>
        <w:rPr>
          <w:rFonts w:ascii="Arial Black" w:hAnsi="Arial Black"/>
          <w:b/>
          <w:sz w:val="32"/>
          <w:szCs w:val="32"/>
        </w:rPr>
      </w:pPr>
    </w:p>
    <w:p w:rsidR="00445A7C" w:rsidRDefault="00445A7C" w:rsidP="00785AB4">
      <w:pPr>
        <w:jc w:val="center"/>
        <w:rPr>
          <w:rFonts w:ascii="Arial Black" w:hAnsi="Arial Black"/>
          <w:sz w:val="24"/>
        </w:rPr>
      </w:pPr>
      <w:r w:rsidRPr="00505448">
        <w:rPr>
          <w:rFonts w:ascii="Arial Black" w:hAnsi="Arial Black"/>
          <w:sz w:val="24"/>
        </w:rPr>
        <w:t xml:space="preserve">*This will be a “green” conference.  Handouts will be available as they are received starting two weeks in advance at </w:t>
      </w:r>
      <w:hyperlink r:id="rId7" w:history="1">
        <w:r w:rsidRPr="00AF6B97">
          <w:rPr>
            <w:rStyle w:val="Hyperlink"/>
            <w:rFonts w:ascii="Arial Black" w:hAnsi="Arial Black"/>
            <w:sz w:val="24"/>
          </w:rPr>
          <w:t>www.insswa.org</w:t>
        </w:r>
      </w:hyperlink>
      <w:r w:rsidRPr="00505448">
        <w:rPr>
          <w:rFonts w:ascii="Arial Black" w:hAnsi="Arial Black"/>
          <w:sz w:val="24"/>
        </w:rPr>
        <w:t xml:space="preserve">.  </w:t>
      </w:r>
    </w:p>
    <w:p w:rsidR="00445A7C" w:rsidRPr="00505448" w:rsidRDefault="00445A7C" w:rsidP="00785AB4">
      <w:pPr>
        <w:jc w:val="center"/>
        <w:rPr>
          <w:rFonts w:ascii="Arial Black" w:hAnsi="Arial Black"/>
          <w:sz w:val="24"/>
        </w:rPr>
      </w:pPr>
      <w:r w:rsidRPr="00505448">
        <w:rPr>
          <w:rFonts w:ascii="Arial Black" w:hAnsi="Arial Black"/>
          <w:sz w:val="24"/>
        </w:rPr>
        <w:t>Please download or print the handouts you would like.*</w:t>
      </w:r>
    </w:p>
    <w:p w:rsidR="00445A7C" w:rsidRDefault="00445A7C" w:rsidP="005C4425">
      <w:pPr>
        <w:rPr>
          <w:rFonts w:ascii="Arial Black" w:hAnsi="Arial Black"/>
          <w:b/>
        </w:rPr>
      </w:pPr>
    </w:p>
    <w:p w:rsidR="00445A7C" w:rsidRPr="00AF6B97" w:rsidRDefault="00445A7C" w:rsidP="0093561F">
      <w:pPr>
        <w:jc w:val="center"/>
        <w:rPr>
          <w:rFonts w:ascii="Arial Black" w:hAnsi="Arial Black"/>
          <w:b/>
        </w:rPr>
      </w:pPr>
      <w:r>
        <w:rPr>
          <w:rFonts w:ascii="Arial Black" w:hAnsi="Arial Black"/>
          <w:b/>
        </w:rPr>
        <w:t xml:space="preserve">For more information or questions, contact Patrice Uminski at </w:t>
      </w:r>
      <w:hyperlink r:id="rId8" w:history="1">
        <w:r w:rsidRPr="00AF6B97">
          <w:rPr>
            <w:rStyle w:val="Hyperlink"/>
            <w:rFonts w:ascii="Arial Black" w:hAnsi="Arial Black"/>
            <w:b/>
          </w:rPr>
          <w:t>puminski@yahoo.com</w:t>
        </w:r>
      </w:hyperlink>
      <w:r w:rsidR="00AF6B97">
        <w:rPr>
          <w:rStyle w:val="Hyperlink"/>
          <w:rFonts w:ascii="Arial Black" w:hAnsi="Arial Black"/>
          <w:b/>
          <w:color w:val="auto"/>
          <w:u w:val="none"/>
        </w:rPr>
        <w:t>.</w:t>
      </w:r>
    </w:p>
    <w:p w:rsidR="00445A7C" w:rsidRDefault="00445A7C" w:rsidP="0093561F">
      <w:pPr>
        <w:jc w:val="center"/>
        <w:rPr>
          <w:rFonts w:ascii="Arial Black" w:hAnsi="Arial Black"/>
          <w:b/>
        </w:rPr>
      </w:pPr>
    </w:p>
    <w:p w:rsidR="00445A7C" w:rsidRDefault="00445A7C" w:rsidP="00630A56">
      <w:pPr>
        <w:pStyle w:val="Default"/>
        <w:jc w:val="center"/>
        <w:rPr>
          <w:rFonts w:ascii="Comic Sans MS" w:hAnsi="Comic Sans MS"/>
          <w:b/>
          <w:bCs/>
          <w:sz w:val="64"/>
          <w:szCs w:val="64"/>
        </w:rPr>
      </w:pPr>
    </w:p>
    <w:p w:rsidR="00445A7C" w:rsidRDefault="00445A7C" w:rsidP="00630A56">
      <w:pPr>
        <w:pStyle w:val="Default"/>
        <w:jc w:val="center"/>
        <w:rPr>
          <w:rFonts w:ascii="Comic Sans MS" w:hAnsi="Comic Sans MS"/>
          <w:b/>
          <w:bCs/>
          <w:sz w:val="64"/>
          <w:szCs w:val="64"/>
        </w:rPr>
      </w:pPr>
    </w:p>
    <w:p w:rsidR="00445A7C" w:rsidRPr="00410204" w:rsidRDefault="00445A7C" w:rsidP="00630A56">
      <w:pPr>
        <w:pStyle w:val="Default"/>
        <w:jc w:val="center"/>
        <w:rPr>
          <w:rFonts w:ascii="Comic Sans MS" w:hAnsi="Comic Sans MS"/>
          <w:b/>
          <w:bCs/>
          <w:sz w:val="64"/>
          <w:szCs w:val="64"/>
        </w:rPr>
      </w:pPr>
      <w:r w:rsidRPr="00410204">
        <w:rPr>
          <w:rFonts w:ascii="Comic Sans MS" w:hAnsi="Comic Sans MS"/>
          <w:b/>
          <w:bCs/>
          <w:sz w:val="64"/>
          <w:szCs w:val="64"/>
        </w:rPr>
        <w:lastRenderedPageBreak/>
        <w:t>Keynote Presentation</w:t>
      </w:r>
    </w:p>
    <w:p w:rsidR="00445A7C" w:rsidRDefault="00445A7C" w:rsidP="005C4425">
      <w:pPr>
        <w:jc w:val="center"/>
        <w:rPr>
          <w:b/>
          <w:i/>
          <w:sz w:val="36"/>
          <w:szCs w:val="36"/>
        </w:rPr>
      </w:pPr>
      <w:r>
        <w:rPr>
          <w:b/>
          <w:i/>
          <w:sz w:val="36"/>
          <w:szCs w:val="36"/>
        </w:rPr>
        <w:t>Ostracism:  Effects of Being Ignored and Excluded</w:t>
      </w:r>
    </w:p>
    <w:p w:rsidR="00445A7C" w:rsidRPr="008D06A3" w:rsidRDefault="00445A7C" w:rsidP="005C4425">
      <w:pPr>
        <w:jc w:val="center"/>
        <w:rPr>
          <w:b/>
          <w:i/>
          <w:sz w:val="28"/>
          <w:szCs w:val="28"/>
        </w:rPr>
      </w:pPr>
      <w:r>
        <w:rPr>
          <w:b/>
          <w:i/>
          <w:sz w:val="36"/>
          <w:szCs w:val="36"/>
        </w:rPr>
        <w:t>Kipling D. Williams</w:t>
      </w:r>
    </w:p>
    <w:p w:rsidR="00445A7C" w:rsidRPr="00E97D8A" w:rsidRDefault="00445A7C" w:rsidP="00E97D8A">
      <w:pPr>
        <w:rPr>
          <w:noProof/>
          <w:sz w:val="24"/>
          <w:szCs w:val="24"/>
        </w:rPr>
      </w:pPr>
      <w:r w:rsidRPr="00E97D8A">
        <w:rPr>
          <w:sz w:val="24"/>
          <w:szCs w:val="24"/>
        </w:rPr>
        <w:t>Ostracism—being ignored and excluded—is a method of social control and punishment that exists in all social animals. Experience and threat of ostracism is thought to be one of the primary means to ensure civility, communal action, and cooperation. Burdensome members are ostracized resulting in corrected behaviors or permanent removal from the group; either result serving to strengthen the group. The effect of ostracism on the individual plays out in three temporal stages, the first two of which are: (1) reflexive, in which the target of ostracism detects ostracism, feels pain, threat to fundamental needs, and negative affect, and (2) reflective, in which targets make sense of the ostracism experience filtered through the context and their individual differences. This sense-making process results affects the speed of recovery, and the method by which the individual chooses to cope with it. Coping efforts are aimed at fortifying one or more of the threatened needs (belonging, self-esteem, control, and meaningful existence). Individuals who suffer long term exposure to ostracism enter a third stage, resignation, in which their desire and ability to fortify thwarted needs is depleted, thrusting them into states of despair, alienation, depression, and helplessness. Preventing entrance into the resignation stage is the focus of current research aimed at speeding recovery and directing the individual to effective functional coping responses.</w:t>
      </w:r>
      <w:r w:rsidRPr="00E97D8A">
        <w:rPr>
          <w:noProof/>
          <w:sz w:val="24"/>
          <w:szCs w:val="24"/>
        </w:rPr>
        <w:t xml:space="preserve"> </w:t>
      </w:r>
    </w:p>
    <w:p w:rsidR="00445A7C" w:rsidRPr="00E97D8A" w:rsidRDefault="00AF6B97" w:rsidP="00E97D8A">
      <w:pPr>
        <w:rPr>
          <w:sz w:val="24"/>
          <w:szCs w:val="24"/>
        </w:rPr>
      </w:pPr>
      <w:r>
        <w:rPr>
          <w:noProof/>
        </w:rPr>
        <w:drawing>
          <wp:anchor distT="0" distB="0" distL="114300" distR="114300" simplePos="0" relativeHeight="251658752" behindDoc="0" locked="0" layoutInCell="1" allowOverlap="1">
            <wp:simplePos x="0" y="0"/>
            <wp:positionH relativeFrom="margin">
              <wp:align>right</wp:align>
            </wp:positionH>
            <wp:positionV relativeFrom="margin">
              <wp:align>center</wp:align>
            </wp:positionV>
            <wp:extent cx="1826895" cy="2586990"/>
            <wp:effectExtent l="0" t="0" r="1905" b="3810"/>
            <wp:wrapSquare wrapText="bothSides"/>
            <wp:docPr id="3" name="Picture 3" descr="Macintosh HD:Users:kiplingwilliams:Pictures:iPhoto Library:Masters:2013:09:04:20130904-114223:K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iplingwilliams:Pictures:iPhoto Library:Masters:2013:09:04:20130904-114223:Kip1.jpg"/>
                    <pic:cNvPicPr>
                      <a:picLocks noChangeAspect="1" noChangeArrowheads="1"/>
                    </pic:cNvPicPr>
                  </pic:nvPicPr>
                  <pic:blipFill>
                    <a:blip r:embed="rId9">
                      <a:extLst>
                        <a:ext uri="{28A0092B-C50C-407E-A947-70E740481C1C}">
                          <a14:useLocalDpi xmlns:a14="http://schemas.microsoft.com/office/drawing/2010/main" val="0"/>
                        </a:ext>
                      </a:extLst>
                    </a:blip>
                    <a:srcRect l="8266" t="5795" r="5382" b="12483"/>
                    <a:stretch>
                      <a:fillRect/>
                    </a:stretch>
                  </pic:blipFill>
                  <pic:spPr bwMode="auto">
                    <a:xfrm>
                      <a:off x="0" y="0"/>
                      <a:ext cx="1826895" cy="2586990"/>
                    </a:xfrm>
                    <a:prstGeom prst="rect">
                      <a:avLst/>
                    </a:prstGeom>
                    <a:noFill/>
                  </pic:spPr>
                </pic:pic>
              </a:graphicData>
            </a:graphic>
            <wp14:sizeRelH relativeFrom="page">
              <wp14:pctWidth>0</wp14:pctWidth>
            </wp14:sizeRelH>
            <wp14:sizeRelV relativeFrom="page">
              <wp14:pctHeight>0</wp14:pctHeight>
            </wp14:sizeRelV>
          </wp:anchor>
        </w:drawing>
      </w:r>
    </w:p>
    <w:p w:rsidR="00445A7C" w:rsidRPr="00E97D8A" w:rsidRDefault="00445A7C" w:rsidP="00E97D8A">
      <w:pPr>
        <w:rPr>
          <w:sz w:val="24"/>
          <w:szCs w:val="24"/>
        </w:rPr>
      </w:pPr>
    </w:p>
    <w:p w:rsidR="00445A7C" w:rsidRPr="00E97D8A" w:rsidRDefault="006320FC" w:rsidP="00E97D8A">
      <w:pPr>
        <w:rPr>
          <w:sz w:val="24"/>
          <w:szCs w:val="24"/>
        </w:rPr>
      </w:pPr>
      <w:hyperlink r:id="rId10" w:history="1">
        <w:r w:rsidR="00445A7C" w:rsidRPr="00E97D8A">
          <w:rPr>
            <w:rStyle w:val="Hyperlink"/>
            <w:sz w:val="24"/>
            <w:szCs w:val="24"/>
          </w:rPr>
          <w:t>Kipling Williams</w:t>
        </w:r>
      </w:hyperlink>
      <w:r w:rsidR="00445A7C" w:rsidRPr="00E97D8A">
        <w:rPr>
          <w:sz w:val="24"/>
          <w:szCs w:val="24"/>
        </w:rPr>
        <w:t xml:space="preserve"> is Professor of Psychological Sciences at </w:t>
      </w:r>
      <w:smartTag w:uri="urn:schemas-microsoft-com:office:smarttags" w:element="PostalCode">
        <w:smartTag w:uri="urn:schemas-microsoft-com:office:smarttags" w:element="PostalCode">
          <w:r w:rsidR="00445A7C" w:rsidRPr="00E97D8A">
            <w:rPr>
              <w:sz w:val="24"/>
              <w:szCs w:val="24"/>
            </w:rPr>
            <w:t>Purdue</w:t>
          </w:r>
        </w:smartTag>
        <w:r w:rsidR="00445A7C" w:rsidRPr="00E97D8A">
          <w:rPr>
            <w:sz w:val="24"/>
            <w:szCs w:val="24"/>
          </w:rPr>
          <w:t xml:space="preserve"> </w:t>
        </w:r>
        <w:smartTag w:uri="urn:schemas-microsoft-com:office:smarttags" w:element="PostalCode">
          <w:r w:rsidR="00445A7C" w:rsidRPr="00E97D8A">
            <w:rPr>
              <w:sz w:val="24"/>
              <w:szCs w:val="24"/>
            </w:rPr>
            <w:t>University</w:t>
          </w:r>
        </w:smartTag>
      </w:smartTag>
      <w:r w:rsidR="00445A7C" w:rsidRPr="00E97D8A">
        <w:rPr>
          <w:sz w:val="24"/>
          <w:szCs w:val="24"/>
        </w:rPr>
        <w:t xml:space="preserve">, where he has taught since 2004. He earned his B.S. from the </w:t>
      </w:r>
      <w:smartTag w:uri="urn:schemas-microsoft-com:office:smarttags" w:element="PostalCode">
        <w:r w:rsidR="00445A7C" w:rsidRPr="00E97D8A">
          <w:rPr>
            <w:sz w:val="24"/>
            <w:szCs w:val="24"/>
          </w:rPr>
          <w:t>University</w:t>
        </w:r>
      </w:smartTag>
      <w:r w:rsidR="00445A7C" w:rsidRPr="00E97D8A">
        <w:rPr>
          <w:sz w:val="24"/>
          <w:szCs w:val="24"/>
        </w:rPr>
        <w:t xml:space="preserve"> of </w:t>
      </w:r>
      <w:smartTag w:uri="urn:schemas-microsoft-com:office:smarttags" w:element="PostalCode">
        <w:r w:rsidR="00445A7C" w:rsidRPr="00E97D8A">
          <w:rPr>
            <w:sz w:val="24"/>
            <w:szCs w:val="24"/>
          </w:rPr>
          <w:t>Washington</w:t>
        </w:r>
      </w:smartTag>
      <w:r w:rsidR="00445A7C" w:rsidRPr="00E97D8A">
        <w:rPr>
          <w:sz w:val="24"/>
          <w:szCs w:val="24"/>
        </w:rPr>
        <w:t>—</w:t>
      </w:r>
      <w:smartTag w:uri="urn:schemas-microsoft-com:office:smarttags" w:element="PostalCode">
        <w:r w:rsidR="00445A7C" w:rsidRPr="00E97D8A">
          <w:rPr>
            <w:sz w:val="24"/>
            <w:szCs w:val="24"/>
          </w:rPr>
          <w:t>Seattle</w:t>
        </w:r>
      </w:smartTag>
      <w:r w:rsidR="00445A7C" w:rsidRPr="00E97D8A">
        <w:rPr>
          <w:sz w:val="24"/>
          <w:szCs w:val="24"/>
        </w:rPr>
        <w:t xml:space="preserve"> (1975) and his PhD in Social Psychology at The Ohio State University (1981). Prior to coming to Purdue, Williams was on faculties at </w:t>
      </w:r>
      <w:smartTag w:uri="urn:schemas-microsoft-com:office:smarttags" w:element="PostalCode">
        <w:r w:rsidR="00445A7C" w:rsidRPr="00E97D8A">
          <w:rPr>
            <w:sz w:val="24"/>
            <w:szCs w:val="24"/>
          </w:rPr>
          <w:t>Macquarie</w:t>
        </w:r>
      </w:smartTag>
      <w:r w:rsidR="00445A7C" w:rsidRPr="00E97D8A">
        <w:rPr>
          <w:sz w:val="24"/>
          <w:szCs w:val="24"/>
        </w:rPr>
        <w:t xml:space="preserve"> </w:t>
      </w:r>
      <w:smartTag w:uri="urn:schemas-microsoft-com:office:smarttags" w:element="PostalCode">
        <w:r w:rsidR="00445A7C" w:rsidRPr="00E97D8A">
          <w:rPr>
            <w:sz w:val="24"/>
            <w:szCs w:val="24"/>
          </w:rPr>
          <w:t>University</w:t>
        </w:r>
      </w:smartTag>
      <w:r w:rsidR="00445A7C" w:rsidRPr="00E97D8A">
        <w:rPr>
          <w:sz w:val="24"/>
          <w:szCs w:val="24"/>
        </w:rPr>
        <w:t xml:space="preserve"> and </w:t>
      </w:r>
      <w:smartTag w:uri="urn:schemas-microsoft-com:office:smarttags" w:element="PostalCode">
        <w:r w:rsidR="00445A7C" w:rsidRPr="00E97D8A">
          <w:rPr>
            <w:sz w:val="24"/>
            <w:szCs w:val="24"/>
          </w:rPr>
          <w:t>University</w:t>
        </w:r>
      </w:smartTag>
      <w:r w:rsidR="00445A7C" w:rsidRPr="00E97D8A">
        <w:rPr>
          <w:sz w:val="24"/>
          <w:szCs w:val="24"/>
        </w:rPr>
        <w:t xml:space="preserve"> of </w:t>
      </w:r>
      <w:smartTag w:uri="urn:schemas-microsoft-com:office:smarttags" w:element="PostalCode">
        <w:r w:rsidR="00445A7C" w:rsidRPr="00E97D8A">
          <w:rPr>
            <w:sz w:val="24"/>
            <w:szCs w:val="24"/>
          </w:rPr>
          <w:t>New South Wales</w:t>
        </w:r>
      </w:smartTag>
      <w:r w:rsidR="00445A7C" w:rsidRPr="00E97D8A">
        <w:rPr>
          <w:sz w:val="24"/>
          <w:szCs w:val="24"/>
        </w:rPr>
        <w:t xml:space="preserve"> (both in </w:t>
      </w:r>
      <w:smartTag w:uri="urn:schemas-microsoft-com:office:smarttags" w:element="PostalCode">
        <w:r w:rsidR="00445A7C" w:rsidRPr="00E97D8A">
          <w:rPr>
            <w:sz w:val="24"/>
            <w:szCs w:val="24"/>
          </w:rPr>
          <w:t>Sydney</w:t>
        </w:r>
      </w:smartTag>
      <w:r w:rsidR="00445A7C" w:rsidRPr="00E97D8A">
        <w:rPr>
          <w:sz w:val="24"/>
          <w:szCs w:val="24"/>
        </w:rPr>
        <w:t xml:space="preserve">, </w:t>
      </w:r>
      <w:smartTag w:uri="urn:schemas-microsoft-com:office:smarttags" w:element="PostalCode">
        <w:r w:rsidR="00445A7C" w:rsidRPr="00E97D8A">
          <w:rPr>
            <w:sz w:val="24"/>
            <w:szCs w:val="24"/>
          </w:rPr>
          <w:t>Australia</w:t>
        </w:r>
      </w:smartTag>
      <w:r w:rsidR="00445A7C" w:rsidRPr="00E97D8A">
        <w:rPr>
          <w:sz w:val="24"/>
          <w:szCs w:val="24"/>
        </w:rPr>
        <w:t xml:space="preserve">), </w:t>
      </w:r>
      <w:smartTag w:uri="urn:schemas-microsoft-com:office:smarttags" w:element="PostalCode">
        <w:r w:rsidR="00445A7C" w:rsidRPr="00E97D8A">
          <w:rPr>
            <w:sz w:val="24"/>
            <w:szCs w:val="24"/>
          </w:rPr>
          <w:t>University</w:t>
        </w:r>
      </w:smartTag>
      <w:r w:rsidR="00445A7C" w:rsidRPr="00E97D8A">
        <w:rPr>
          <w:sz w:val="24"/>
          <w:szCs w:val="24"/>
        </w:rPr>
        <w:t xml:space="preserve"> of </w:t>
      </w:r>
      <w:smartTag w:uri="urn:schemas-microsoft-com:office:smarttags" w:element="PostalCode">
        <w:r w:rsidR="00445A7C" w:rsidRPr="00E97D8A">
          <w:rPr>
            <w:sz w:val="24"/>
            <w:szCs w:val="24"/>
          </w:rPr>
          <w:t>Toledo</w:t>
        </w:r>
      </w:smartTag>
      <w:r w:rsidR="00445A7C" w:rsidRPr="00E97D8A">
        <w:rPr>
          <w:sz w:val="24"/>
          <w:szCs w:val="24"/>
        </w:rPr>
        <w:t xml:space="preserve"> (</w:t>
      </w:r>
      <w:smartTag w:uri="urn:schemas-microsoft-com:office:smarttags" w:element="PostalCode">
        <w:r w:rsidR="00445A7C" w:rsidRPr="00E97D8A">
          <w:rPr>
            <w:sz w:val="24"/>
            <w:szCs w:val="24"/>
          </w:rPr>
          <w:t>Ohio</w:t>
        </w:r>
      </w:smartTag>
      <w:r w:rsidR="00445A7C" w:rsidRPr="00E97D8A">
        <w:rPr>
          <w:sz w:val="24"/>
          <w:szCs w:val="24"/>
        </w:rPr>
        <w:t xml:space="preserve">), and </w:t>
      </w:r>
      <w:smartTag w:uri="urn:schemas-microsoft-com:office:smarttags" w:element="PostalCode">
        <w:r w:rsidR="00445A7C" w:rsidRPr="00E97D8A">
          <w:rPr>
            <w:sz w:val="24"/>
            <w:szCs w:val="24"/>
          </w:rPr>
          <w:t>Drake</w:t>
        </w:r>
      </w:smartTag>
      <w:r w:rsidR="00445A7C" w:rsidRPr="00E97D8A">
        <w:rPr>
          <w:sz w:val="24"/>
          <w:szCs w:val="24"/>
        </w:rPr>
        <w:t xml:space="preserve"> </w:t>
      </w:r>
      <w:smartTag w:uri="urn:schemas-microsoft-com:office:smarttags" w:element="PostalCode">
        <w:r w:rsidR="00445A7C" w:rsidRPr="00E97D8A">
          <w:rPr>
            <w:sz w:val="24"/>
            <w:szCs w:val="24"/>
          </w:rPr>
          <w:t>University</w:t>
        </w:r>
      </w:smartTag>
      <w:r w:rsidR="00445A7C" w:rsidRPr="00E97D8A">
        <w:rPr>
          <w:sz w:val="24"/>
          <w:szCs w:val="24"/>
        </w:rPr>
        <w:t xml:space="preserve"> (</w:t>
      </w:r>
      <w:smartTag w:uri="urn:schemas-microsoft-com:office:smarttags" w:element="PostalCode">
        <w:r w:rsidR="00445A7C" w:rsidRPr="00E97D8A">
          <w:rPr>
            <w:sz w:val="24"/>
            <w:szCs w:val="24"/>
          </w:rPr>
          <w:t>Iowa</w:t>
        </w:r>
      </w:smartTag>
      <w:r w:rsidR="00445A7C" w:rsidRPr="00E97D8A">
        <w:rPr>
          <w:sz w:val="24"/>
          <w:szCs w:val="24"/>
        </w:rPr>
        <w:t xml:space="preserve">). He is a pioneer and world-leading expert on social and psychological dynamics of ostracism. In addition to his authored book, </w:t>
      </w:r>
      <w:r w:rsidR="00445A7C" w:rsidRPr="00E97D8A">
        <w:rPr>
          <w:i/>
          <w:sz w:val="24"/>
          <w:szCs w:val="24"/>
        </w:rPr>
        <w:t>Ostracism: The Power of Silence</w:t>
      </w:r>
      <w:r w:rsidR="00445A7C" w:rsidRPr="00E97D8A">
        <w:rPr>
          <w:sz w:val="24"/>
          <w:szCs w:val="24"/>
        </w:rPr>
        <w:t xml:space="preserve">, he has edited nine books, including </w:t>
      </w:r>
      <w:r w:rsidR="00445A7C" w:rsidRPr="00E97D8A">
        <w:rPr>
          <w:i/>
          <w:sz w:val="24"/>
          <w:szCs w:val="24"/>
        </w:rPr>
        <w:t xml:space="preserve">The Social Outcast, </w:t>
      </w:r>
      <w:r w:rsidR="00445A7C" w:rsidRPr="00E97D8A">
        <w:rPr>
          <w:sz w:val="24"/>
          <w:szCs w:val="24"/>
        </w:rPr>
        <w:t>and the soon-to-be-published</w:t>
      </w:r>
      <w:r w:rsidR="00445A7C" w:rsidRPr="00E97D8A">
        <w:rPr>
          <w:i/>
          <w:sz w:val="24"/>
          <w:szCs w:val="24"/>
        </w:rPr>
        <w:t xml:space="preserve"> Handbook of Ostracism, Exclusion, and Rejection</w:t>
      </w:r>
      <w:r w:rsidR="00445A7C" w:rsidRPr="00E97D8A">
        <w:rPr>
          <w:sz w:val="24"/>
          <w:szCs w:val="24"/>
        </w:rPr>
        <w:t xml:space="preserve">. He has been an associate editor of </w:t>
      </w:r>
      <w:r w:rsidR="00445A7C" w:rsidRPr="00E97D8A">
        <w:rPr>
          <w:i/>
          <w:sz w:val="24"/>
          <w:szCs w:val="24"/>
        </w:rPr>
        <w:t>Group Dynamics: Theory, Research, &amp; Practice</w:t>
      </w:r>
      <w:r w:rsidR="00445A7C" w:rsidRPr="00E97D8A">
        <w:rPr>
          <w:sz w:val="24"/>
          <w:szCs w:val="24"/>
        </w:rPr>
        <w:t xml:space="preserve">, as well as </w:t>
      </w:r>
      <w:r w:rsidR="00445A7C" w:rsidRPr="00E97D8A">
        <w:rPr>
          <w:i/>
          <w:sz w:val="24"/>
          <w:szCs w:val="24"/>
        </w:rPr>
        <w:t>Personality and Social Psychology Bulletin</w:t>
      </w:r>
      <w:r w:rsidR="00445A7C" w:rsidRPr="00E97D8A">
        <w:rPr>
          <w:sz w:val="24"/>
          <w:szCs w:val="24"/>
        </w:rPr>
        <w:t xml:space="preserve">, and </w:t>
      </w:r>
      <w:r w:rsidR="00445A7C" w:rsidRPr="00E97D8A">
        <w:rPr>
          <w:i/>
          <w:sz w:val="24"/>
          <w:szCs w:val="24"/>
        </w:rPr>
        <w:t xml:space="preserve">Journal of Experimental Social Psychology, </w:t>
      </w:r>
      <w:r w:rsidR="00445A7C" w:rsidRPr="00E97D8A">
        <w:rPr>
          <w:sz w:val="24"/>
          <w:szCs w:val="24"/>
        </w:rPr>
        <w:t xml:space="preserve">and is currently the editor of </w:t>
      </w:r>
      <w:r w:rsidR="00445A7C" w:rsidRPr="00E97D8A">
        <w:rPr>
          <w:i/>
          <w:sz w:val="24"/>
          <w:szCs w:val="24"/>
        </w:rPr>
        <w:t xml:space="preserve">Social Influence. </w:t>
      </w:r>
      <w:r w:rsidR="00445A7C" w:rsidRPr="00E97D8A">
        <w:rPr>
          <w:sz w:val="24"/>
          <w:szCs w:val="24"/>
        </w:rPr>
        <w:t xml:space="preserve">Since 2003, he has taught an annual one-week intensive course on Ostracism at the Free University-Amsterdam and has also conducted ostracism workshops in </w:t>
      </w:r>
      <w:smartTag w:uri="urn:schemas-microsoft-com:office:smarttags" w:element="PostalCode">
        <w:r w:rsidR="00445A7C" w:rsidRPr="00E97D8A">
          <w:rPr>
            <w:sz w:val="24"/>
            <w:szCs w:val="24"/>
          </w:rPr>
          <w:t>Switzerland</w:t>
        </w:r>
      </w:smartTag>
      <w:r w:rsidR="00445A7C" w:rsidRPr="00E97D8A">
        <w:rPr>
          <w:sz w:val="24"/>
          <w:szCs w:val="24"/>
        </w:rPr>
        <w:t xml:space="preserve">, </w:t>
      </w:r>
      <w:smartTag w:uri="urn:schemas-microsoft-com:office:smarttags" w:element="PostalCode">
        <w:r w:rsidR="00445A7C" w:rsidRPr="00E97D8A">
          <w:rPr>
            <w:sz w:val="24"/>
            <w:szCs w:val="24"/>
          </w:rPr>
          <w:t>Germany</w:t>
        </w:r>
      </w:smartTag>
      <w:r w:rsidR="00445A7C" w:rsidRPr="00E97D8A">
        <w:rPr>
          <w:sz w:val="24"/>
          <w:szCs w:val="24"/>
        </w:rPr>
        <w:t xml:space="preserve">, Hong Kong, and </w:t>
      </w:r>
      <w:smartTag w:uri="urn:schemas-microsoft-com:office:smarttags" w:element="PostalCode">
        <w:r w:rsidR="00445A7C" w:rsidRPr="00E97D8A">
          <w:rPr>
            <w:sz w:val="24"/>
            <w:szCs w:val="24"/>
          </w:rPr>
          <w:t>Australia</w:t>
        </w:r>
      </w:smartTag>
      <w:r w:rsidR="00445A7C" w:rsidRPr="00E97D8A">
        <w:rPr>
          <w:sz w:val="24"/>
          <w:szCs w:val="24"/>
        </w:rPr>
        <w:t>.</w:t>
      </w:r>
    </w:p>
    <w:p w:rsidR="00445A7C" w:rsidRPr="00E97D8A" w:rsidRDefault="00445A7C" w:rsidP="00E97D8A">
      <w:pPr>
        <w:rPr>
          <w:sz w:val="24"/>
          <w:szCs w:val="24"/>
        </w:rPr>
      </w:pPr>
    </w:p>
    <w:p w:rsidR="00445A7C" w:rsidRPr="00E97D8A" w:rsidRDefault="00445A7C" w:rsidP="00E97D8A">
      <w:pPr>
        <w:rPr>
          <w:sz w:val="24"/>
          <w:szCs w:val="24"/>
        </w:rPr>
      </w:pPr>
      <w:r w:rsidRPr="00E97D8A">
        <w:rPr>
          <w:sz w:val="24"/>
          <w:szCs w:val="24"/>
        </w:rPr>
        <w:t xml:space="preserve">His research interests include ostracism, social influence, and motivation in groups. He has published over 140 articles and chapters, with articles in </w:t>
      </w:r>
      <w:r w:rsidRPr="00E97D8A">
        <w:rPr>
          <w:i/>
          <w:sz w:val="24"/>
          <w:szCs w:val="24"/>
        </w:rPr>
        <w:t>Science</w:t>
      </w:r>
      <w:r w:rsidRPr="00E97D8A">
        <w:rPr>
          <w:sz w:val="24"/>
          <w:szCs w:val="24"/>
        </w:rPr>
        <w:t xml:space="preserve">, </w:t>
      </w:r>
      <w:r w:rsidRPr="00E97D8A">
        <w:rPr>
          <w:i/>
          <w:sz w:val="24"/>
          <w:szCs w:val="24"/>
        </w:rPr>
        <w:t>Scientific American-MIND</w:t>
      </w:r>
      <w:r w:rsidRPr="00E97D8A">
        <w:rPr>
          <w:sz w:val="24"/>
          <w:szCs w:val="24"/>
        </w:rPr>
        <w:t xml:space="preserve">, </w:t>
      </w:r>
      <w:r w:rsidRPr="00E97D8A">
        <w:rPr>
          <w:i/>
          <w:sz w:val="24"/>
          <w:szCs w:val="24"/>
        </w:rPr>
        <w:t>Psychological Science</w:t>
      </w:r>
      <w:r w:rsidRPr="00E97D8A">
        <w:rPr>
          <w:sz w:val="24"/>
          <w:szCs w:val="24"/>
        </w:rPr>
        <w:t xml:space="preserve">, and other top journals in the field of social psychology. The Australian Research Council and the National Science Foundation have funded his research. In 2012, he was a Lorentz Fellow of the Netherlands Institute for Advanced Studies. He was a co-winner of the American Association for the Advancement of Science Socio-Psychological (AAAS), and </w:t>
      </w:r>
      <w:smartTag w:uri="urn:schemas-microsoft-com:office:smarttags" w:element="PostalCode">
        <w:r w:rsidRPr="00E97D8A">
          <w:rPr>
            <w:sz w:val="24"/>
            <w:szCs w:val="24"/>
          </w:rPr>
          <w:t>Purdue</w:t>
        </w:r>
      </w:smartTag>
      <w:r w:rsidRPr="00E97D8A">
        <w:rPr>
          <w:sz w:val="24"/>
          <w:szCs w:val="24"/>
        </w:rPr>
        <w:t xml:space="preserve"> </w:t>
      </w:r>
      <w:smartTag w:uri="urn:schemas-microsoft-com:office:smarttags" w:element="PostalCode">
        <w:r w:rsidRPr="00E97D8A">
          <w:rPr>
            <w:sz w:val="24"/>
            <w:szCs w:val="24"/>
          </w:rPr>
          <w:t>University</w:t>
        </w:r>
      </w:smartTag>
      <w:r w:rsidRPr="00E97D8A">
        <w:rPr>
          <w:sz w:val="24"/>
          <w:szCs w:val="24"/>
        </w:rPr>
        <w:t>’s</w:t>
      </w:r>
      <w:r w:rsidRPr="00E97D8A">
        <w:rPr>
          <w:iCs/>
          <w:sz w:val="24"/>
          <w:szCs w:val="24"/>
        </w:rPr>
        <w:t xml:space="preserve"> </w:t>
      </w:r>
      <w:smartTag w:uri="urn:schemas-microsoft-com:office:smarttags" w:element="PostalCode">
        <w:r w:rsidRPr="00E97D8A">
          <w:rPr>
            <w:iCs/>
            <w:sz w:val="24"/>
            <w:szCs w:val="24"/>
          </w:rPr>
          <w:t>College</w:t>
        </w:r>
      </w:smartTag>
      <w:r w:rsidRPr="00E97D8A">
        <w:rPr>
          <w:iCs/>
          <w:sz w:val="24"/>
          <w:szCs w:val="24"/>
        </w:rPr>
        <w:t xml:space="preserve"> of </w:t>
      </w:r>
      <w:smartTag w:uri="urn:schemas-microsoft-com:office:smarttags" w:element="PostalCode">
        <w:r w:rsidRPr="00E97D8A">
          <w:rPr>
            <w:iCs/>
            <w:sz w:val="24"/>
            <w:szCs w:val="24"/>
          </w:rPr>
          <w:t>Health</w:t>
        </w:r>
      </w:smartTag>
      <w:r w:rsidRPr="00E97D8A">
        <w:rPr>
          <w:iCs/>
          <w:sz w:val="24"/>
          <w:szCs w:val="24"/>
        </w:rPr>
        <w:t xml:space="preserve"> and Human Sciences Research Achievement Award (2011) and the </w:t>
      </w:r>
      <w:smartTag w:uri="urn:schemas-microsoft-com:office:smarttags" w:element="PostalCode">
        <w:smartTag w:uri="urn:schemas-microsoft-com:office:smarttags" w:element="PostalCode">
          <w:r w:rsidRPr="00E97D8A">
            <w:rPr>
              <w:iCs/>
              <w:sz w:val="24"/>
              <w:szCs w:val="24"/>
            </w:rPr>
            <w:t>College</w:t>
          </w:r>
        </w:smartTag>
        <w:r w:rsidRPr="00E97D8A">
          <w:rPr>
            <w:iCs/>
            <w:sz w:val="24"/>
            <w:szCs w:val="24"/>
          </w:rPr>
          <w:t xml:space="preserve"> of </w:t>
        </w:r>
        <w:smartTag w:uri="urn:schemas-microsoft-com:office:smarttags" w:element="PostalCode">
          <w:r w:rsidRPr="00E97D8A">
            <w:rPr>
              <w:iCs/>
              <w:sz w:val="24"/>
              <w:szCs w:val="24"/>
            </w:rPr>
            <w:t>Health</w:t>
          </w:r>
        </w:smartTag>
      </w:smartTag>
      <w:r w:rsidRPr="00E97D8A">
        <w:rPr>
          <w:iCs/>
          <w:sz w:val="24"/>
          <w:szCs w:val="24"/>
        </w:rPr>
        <w:t xml:space="preserve"> and Human Sciences Faculty Engagement Award (2014).</w:t>
      </w:r>
      <w:r w:rsidRPr="00E97D8A">
        <w:rPr>
          <w:i/>
          <w:iCs/>
          <w:sz w:val="24"/>
          <w:szCs w:val="24"/>
        </w:rPr>
        <w:t xml:space="preserve"> </w:t>
      </w:r>
      <w:r w:rsidRPr="00E97D8A">
        <w:rPr>
          <w:sz w:val="24"/>
          <w:szCs w:val="24"/>
        </w:rPr>
        <w:t xml:space="preserve">He is past president of the Society for </w:t>
      </w:r>
      <w:r w:rsidRPr="007B50A1">
        <w:rPr>
          <w:sz w:val="24"/>
          <w:szCs w:val="24"/>
        </w:rPr>
        <w:t>Australasian</w:t>
      </w:r>
      <w:r w:rsidRPr="00E97D8A">
        <w:rPr>
          <w:sz w:val="24"/>
          <w:szCs w:val="24"/>
        </w:rPr>
        <w:t xml:space="preserve"> Social Psychologists and the Midwestern Psychological Association.</w:t>
      </w:r>
    </w:p>
    <w:p w:rsidR="00445A7C" w:rsidRDefault="00445A7C" w:rsidP="00E97D8A"/>
    <w:p w:rsidR="00445A7C" w:rsidRDefault="00445A7C" w:rsidP="00E97D8A"/>
    <w:p w:rsidR="00445A7C" w:rsidRDefault="00445A7C" w:rsidP="008D06A3"/>
    <w:p w:rsidR="00445A7C" w:rsidRDefault="00445A7C" w:rsidP="008D06A3"/>
    <w:p w:rsidR="00445A7C" w:rsidRDefault="00445A7C" w:rsidP="008D06A3"/>
    <w:p w:rsidR="00445A7C" w:rsidRDefault="00445A7C" w:rsidP="008D06A3"/>
    <w:p w:rsidR="00445A7C" w:rsidRDefault="00445A7C" w:rsidP="008D06A3"/>
    <w:p w:rsidR="00445A7C" w:rsidRDefault="00445A7C" w:rsidP="008D06A3"/>
    <w:p w:rsidR="00445A7C" w:rsidRDefault="00445A7C" w:rsidP="008D06A3"/>
    <w:p w:rsidR="00445A7C" w:rsidRDefault="00445A7C" w:rsidP="008D06A3"/>
    <w:p w:rsidR="00445A7C" w:rsidRDefault="00445A7C" w:rsidP="008D06A3"/>
    <w:p w:rsidR="00445A7C" w:rsidRPr="00785AB4" w:rsidRDefault="00445A7C" w:rsidP="00354799">
      <w:pPr>
        <w:jc w:val="center"/>
        <w:rPr>
          <w:b/>
          <w:sz w:val="32"/>
          <w:szCs w:val="32"/>
        </w:rPr>
      </w:pPr>
      <w:r>
        <w:rPr>
          <w:b/>
          <w:sz w:val="32"/>
          <w:szCs w:val="32"/>
        </w:rPr>
        <w:t>Session I: 10:15-11:30</w:t>
      </w:r>
    </w:p>
    <w:p w:rsidR="00445A7C" w:rsidRPr="00785AB4" w:rsidRDefault="00445A7C" w:rsidP="00354799">
      <w:pPr>
        <w:rPr>
          <w:b/>
          <w:sz w:val="24"/>
          <w:szCs w:val="24"/>
        </w:rPr>
      </w:pPr>
    </w:p>
    <w:p w:rsidR="00445A7C" w:rsidRPr="00785AB4" w:rsidRDefault="00445A7C" w:rsidP="00354799">
      <w:pPr>
        <w:pStyle w:val="ListParagraph"/>
        <w:numPr>
          <w:ilvl w:val="0"/>
          <w:numId w:val="5"/>
        </w:numPr>
        <w:rPr>
          <w:b/>
          <w:color w:val="000000"/>
          <w:sz w:val="24"/>
          <w:szCs w:val="24"/>
        </w:rPr>
      </w:pPr>
      <w:r>
        <w:rPr>
          <w:b/>
          <w:color w:val="000000"/>
          <w:sz w:val="24"/>
          <w:szCs w:val="24"/>
        </w:rPr>
        <w:t>Ethics</w:t>
      </w:r>
    </w:p>
    <w:p w:rsidR="00445A7C" w:rsidRPr="00674EFB" w:rsidRDefault="00445A7C" w:rsidP="0093561F">
      <w:pPr>
        <w:rPr>
          <w:sz w:val="24"/>
          <w:szCs w:val="24"/>
        </w:rPr>
      </w:pPr>
      <w:r>
        <w:rPr>
          <w:color w:val="000000"/>
          <w:sz w:val="24"/>
          <w:szCs w:val="24"/>
        </w:rPr>
        <w:t xml:space="preserve">Speakers:  Terry Miller, LCSW                                    </w:t>
      </w:r>
      <w:r w:rsidRPr="00674EFB">
        <w:rPr>
          <w:sz w:val="24"/>
          <w:szCs w:val="24"/>
        </w:rPr>
        <w:t xml:space="preserve">School Social Worker, </w:t>
      </w:r>
      <w:smartTag w:uri="urn:schemas-microsoft-com:office:smarttags" w:element="PostalCode">
        <w:smartTag w:uri="urn:schemas-microsoft-com:office:smarttags" w:element="PostalCode">
          <w:r w:rsidRPr="00674EFB">
            <w:rPr>
              <w:sz w:val="24"/>
              <w:szCs w:val="24"/>
            </w:rPr>
            <w:t>Greenfield</w:t>
          </w:r>
          <w:r w:rsidRPr="00674EFB">
            <w:rPr>
              <w:b/>
              <w:sz w:val="24"/>
              <w:szCs w:val="24"/>
            </w:rPr>
            <w:t>-</w:t>
          </w:r>
          <w:r w:rsidRPr="00674EFB">
            <w:rPr>
              <w:sz w:val="24"/>
              <w:szCs w:val="24"/>
            </w:rPr>
            <w:t>Central</w:t>
          </w:r>
        </w:smartTag>
        <w:r w:rsidRPr="00674EFB">
          <w:rPr>
            <w:sz w:val="24"/>
            <w:szCs w:val="24"/>
          </w:rPr>
          <w:t xml:space="preserve"> </w:t>
        </w:r>
        <w:smartTag w:uri="urn:schemas-microsoft-com:office:smarttags" w:element="PostalCode">
          <w:r w:rsidRPr="00674EFB">
            <w:rPr>
              <w:sz w:val="24"/>
              <w:szCs w:val="24"/>
            </w:rPr>
            <w:t>Schools</w:t>
          </w:r>
        </w:smartTag>
      </w:smartTag>
    </w:p>
    <w:p w:rsidR="00445A7C" w:rsidRDefault="00445A7C" w:rsidP="001E3E30">
      <w:pPr>
        <w:rPr>
          <w:color w:val="000000"/>
          <w:sz w:val="24"/>
          <w:szCs w:val="24"/>
        </w:rPr>
      </w:pPr>
      <w:r w:rsidRPr="00674EFB">
        <w:rPr>
          <w:sz w:val="24"/>
          <w:szCs w:val="24"/>
        </w:rPr>
        <w:tab/>
        <w:t xml:space="preserve">     Michael Williams, LCSW        Social Worker/Behavior Therapist, </w:t>
      </w:r>
      <w:smartTag w:uri="urn:schemas-microsoft-com:office:smarttags" w:element="PostalCode">
        <w:smartTag w:uri="urn:schemas-microsoft-com:office:smarttags" w:element="PostalCode">
          <w:r w:rsidRPr="00674EFB">
            <w:rPr>
              <w:sz w:val="24"/>
              <w:szCs w:val="24"/>
            </w:rPr>
            <w:t>Indianapolis</w:t>
          </w:r>
        </w:smartTag>
        <w:r w:rsidRPr="00674EFB">
          <w:rPr>
            <w:sz w:val="24"/>
            <w:szCs w:val="24"/>
          </w:rPr>
          <w:t xml:space="preserve"> </w:t>
        </w:r>
        <w:smartTag w:uri="urn:schemas-microsoft-com:office:smarttags" w:element="PostalCode">
          <w:r w:rsidRPr="00674EFB">
            <w:rPr>
              <w:sz w:val="24"/>
              <w:szCs w:val="24"/>
            </w:rPr>
            <w:t>Public Schools</w:t>
          </w:r>
        </w:smartTag>
      </w:smartTag>
      <w:r w:rsidRPr="00674EFB">
        <w:rPr>
          <w:sz w:val="24"/>
          <w:szCs w:val="24"/>
        </w:rPr>
        <w:t xml:space="preserve"> </w:t>
      </w:r>
    </w:p>
    <w:p w:rsidR="00445A7C" w:rsidRPr="001E3E30" w:rsidRDefault="00445A7C" w:rsidP="001E3E30">
      <w:pPr>
        <w:ind w:left="288" w:right="288"/>
        <w:rPr>
          <w:color w:val="000000"/>
          <w:sz w:val="24"/>
          <w:szCs w:val="24"/>
        </w:rPr>
      </w:pPr>
      <w:r w:rsidRPr="001E3E30">
        <w:rPr>
          <w:rStyle w:val="Emphasis"/>
          <w:i w:val="0"/>
          <w:color w:val="000000"/>
          <w:sz w:val="24"/>
          <w:szCs w:val="24"/>
        </w:rPr>
        <w:t>While the NASW Code of Ethics is the primary source of ethical guidance for all social workers, it has long been recognized that the Code does not address some issues of significant importance to school social workers. To help meet the needs of those in the profession, the National Association of Social Workers, the School Social Work Association of America,</w:t>
      </w:r>
      <w:r w:rsidRPr="001E3E30">
        <w:rPr>
          <w:i/>
          <w:color w:val="0000FF"/>
          <w:sz w:val="24"/>
          <w:szCs w:val="24"/>
        </w:rPr>
        <w:t xml:space="preserve"> </w:t>
      </w:r>
      <w:r w:rsidRPr="001E3E30">
        <w:rPr>
          <w:rStyle w:val="Emphasis"/>
          <w:i w:val="0"/>
          <w:color w:val="000000"/>
          <w:sz w:val="24"/>
          <w:szCs w:val="24"/>
        </w:rPr>
        <w:t>and the Midwest Council of School Social Work have all developed additional supplemental ethical guidelines that are specific to school social work practice. The work of these three professional organizations will be shared and will include:</w:t>
      </w:r>
      <w:r w:rsidRPr="001E3E30">
        <w:rPr>
          <w:i/>
          <w:color w:val="0000FF"/>
          <w:sz w:val="24"/>
          <w:szCs w:val="24"/>
        </w:rPr>
        <w:t xml:space="preserve"> </w:t>
      </w:r>
      <w:r w:rsidRPr="001E3E30">
        <w:rPr>
          <w:rStyle w:val="Emphasis"/>
          <w:i w:val="0"/>
          <w:color w:val="000000"/>
          <w:sz w:val="24"/>
          <w:szCs w:val="24"/>
        </w:rPr>
        <w:t>The Use of Technology in School Social Work practice,</w:t>
      </w:r>
      <w:r>
        <w:rPr>
          <w:rStyle w:val="Emphasis"/>
          <w:i w:val="0"/>
          <w:color w:val="000000"/>
          <w:sz w:val="24"/>
          <w:szCs w:val="24"/>
        </w:rPr>
        <w:t xml:space="preserve"> </w:t>
      </w:r>
      <w:r w:rsidRPr="001E3E30">
        <w:rPr>
          <w:rStyle w:val="Emphasis"/>
          <w:i w:val="0"/>
          <w:color w:val="000000"/>
          <w:sz w:val="24"/>
          <w:szCs w:val="24"/>
        </w:rPr>
        <w:t>Student Autonomy and Parental Involvement, Confidentiality, Consent for Services, Knowledge of Laws and Policy, and Evidence-Based Practices</w:t>
      </w:r>
      <w:r w:rsidRPr="001E3E30">
        <w:rPr>
          <w:rFonts w:ascii="Arial" w:hAnsi="Arial" w:cs="Arial"/>
          <w:i/>
          <w:color w:val="000000"/>
          <w:sz w:val="24"/>
          <w:szCs w:val="24"/>
        </w:rPr>
        <w:t>.</w:t>
      </w:r>
    </w:p>
    <w:p w:rsidR="00445A7C" w:rsidRDefault="00445A7C" w:rsidP="0093561F">
      <w:pPr>
        <w:rPr>
          <w:color w:val="000000"/>
          <w:sz w:val="24"/>
          <w:szCs w:val="24"/>
        </w:rPr>
      </w:pPr>
    </w:p>
    <w:p w:rsidR="00445A7C" w:rsidRPr="00785AB4" w:rsidRDefault="00445A7C" w:rsidP="00354799">
      <w:pPr>
        <w:pStyle w:val="ListParagraph"/>
        <w:numPr>
          <w:ilvl w:val="0"/>
          <w:numId w:val="5"/>
        </w:numPr>
        <w:rPr>
          <w:b/>
          <w:sz w:val="24"/>
          <w:szCs w:val="24"/>
        </w:rPr>
      </w:pPr>
      <w:r>
        <w:rPr>
          <w:b/>
          <w:sz w:val="24"/>
          <w:szCs w:val="24"/>
        </w:rPr>
        <w:t xml:space="preserve">Attachment: School Social Workers Supporting Adoptive Families  </w:t>
      </w:r>
      <w:r w:rsidRPr="00785AB4">
        <w:rPr>
          <w:b/>
          <w:sz w:val="24"/>
          <w:szCs w:val="24"/>
        </w:rPr>
        <w:t xml:space="preserve"> </w:t>
      </w:r>
      <w:r w:rsidRPr="00785AB4">
        <w:rPr>
          <w:b/>
          <w:sz w:val="24"/>
          <w:szCs w:val="24"/>
        </w:rPr>
        <w:tab/>
      </w:r>
      <w:r w:rsidRPr="00785AB4">
        <w:rPr>
          <w:b/>
          <w:sz w:val="24"/>
          <w:szCs w:val="24"/>
        </w:rPr>
        <w:tab/>
      </w:r>
      <w:r w:rsidRPr="00785AB4">
        <w:rPr>
          <w:b/>
          <w:sz w:val="24"/>
          <w:szCs w:val="24"/>
        </w:rPr>
        <w:tab/>
      </w:r>
      <w:r w:rsidRPr="00785AB4">
        <w:rPr>
          <w:b/>
          <w:sz w:val="24"/>
          <w:szCs w:val="24"/>
        </w:rPr>
        <w:tab/>
      </w:r>
    </w:p>
    <w:p w:rsidR="00445A7C" w:rsidRPr="00785AB4" w:rsidRDefault="00445A7C" w:rsidP="00354799">
      <w:pPr>
        <w:rPr>
          <w:sz w:val="24"/>
          <w:szCs w:val="24"/>
        </w:rPr>
      </w:pPr>
      <w:r w:rsidRPr="00785AB4">
        <w:rPr>
          <w:sz w:val="24"/>
          <w:szCs w:val="24"/>
        </w:rPr>
        <w:t xml:space="preserve">Speaker: </w:t>
      </w:r>
      <w:r>
        <w:rPr>
          <w:sz w:val="24"/>
          <w:szCs w:val="24"/>
        </w:rPr>
        <w:t>Anne Johnson, MSW, LCSW</w:t>
      </w:r>
      <w:r>
        <w:rPr>
          <w:sz w:val="24"/>
          <w:szCs w:val="24"/>
        </w:rPr>
        <w:tab/>
      </w:r>
      <w:r>
        <w:rPr>
          <w:sz w:val="24"/>
          <w:szCs w:val="24"/>
        </w:rPr>
        <w:tab/>
        <w:t xml:space="preserve">School Social Worker, Catholic Charities </w:t>
      </w:r>
    </w:p>
    <w:p w:rsidR="00445A7C" w:rsidRDefault="00445A7C" w:rsidP="00E97D8A">
      <w:pPr>
        <w:ind w:left="288" w:right="288"/>
        <w:rPr>
          <w:sz w:val="24"/>
          <w:szCs w:val="24"/>
        </w:rPr>
      </w:pPr>
      <w:r>
        <w:rPr>
          <w:sz w:val="24"/>
          <w:szCs w:val="24"/>
        </w:rPr>
        <w:t xml:space="preserve">Attendees of this workshop can expect to learn about the attachment process as well as issues that may arise when students lack secure, healthy attachments to caregivers.  While the content of this presentation is focused on attachment through adoption, school social workers are challenged to consider how an Attachment Framework might also apply to students who have experienced early neglect (in the absence of adoption).   Attendees can expect to leave this workshop with strategies for assisting parents and educators, a list of resources surrounding attachment disorders, and instructions on helping parents connect with appropriate mental health professionals. This workshop is designed for those working in a K-12 setting.  </w:t>
      </w:r>
    </w:p>
    <w:p w:rsidR="00445A7C" w:rsidRDefault="00445A7C" w:rsidP="00E97D8A">
      <w:pPr>
        <w:ind w:left="288" w:right="288"/>
        <w:rPr>
          <w:sz w:val="24"/>
          <w:szCs w:val="24"/>
        </w:rPr>
      </w:pPr>
    </w:p>
    <w:p w:rsidR="00445A7C" w:rsidRPr="00354799" w:rsidRDefault="00445A7C" w:rsidP="00354799">
      <w:pPr>
        <w:pStyle w:val="ListParagraph"/>
        <w:numPr>
          <w:ilvl w:val="0"/>
          <w:numId w:val="5"/>
        </w:numPr>
        <w:ind w:right="288"/>
        <w:rPr>
          <w:sz w:val="24"/>
          <w:szCs w:val="24"/>
        </w:rPr>
      </w:pPr>
      <w:r w:rsidRPr="00E97D8A">
        <w:rPr>
          <w:b/>
          <w:sz w:val="24"/>
          <w:szCs w:val="24"/>
        </w:rPr>
        <w:t xml:space="preserve">  Service</w:t>
      </w:r>
      <w:r w:rsidRPr="00354799">
        <w:rPr>
          <w:b/>
          <w:sz w:val="24"/>
          <w:szCs w:val="24"/>
        </w:rPr>
        <w:t xml:space="preserve"> Providers Hope: Connecting to Purpose and Increasing Positive Outcomes for Clients</w:t>
      </w:r>
    </w:p>
    <w:p w:rsidR="00445A7C" w:rsidRPr="00354799" w:rsidRDefault="00445A7C" w:rsidP="00354799">
      <w:pPr>
        <w:rPr>
          <w:sz w:val="24"/>
          <w:szCs w:val="24"/>
        </w:rPr>
      </w:pPr>
      <w:r>
        <w:rPr>
          <w:sz w:val="24"/>
          <w:szCs w:val="24"/>
        </w:rPr>
        <w:t>Speaker</w:t>
      </w:r>
      <w:r w:rsidRPr="00785AB4">
        <w:rPr>
          <w:sz w:val="24"/>
          <w:szCs w:val="24"/>
        </w:rPr>
        <w:t xml:space="preserve">: </w:t>
      </w:r>
      <w:r>
        <w:rPr>
          <w:sz w:val="24"/>
          <w:szCs w:val="24"/>
        </w:rPr>
        <w:t>Destinee Floyd, LCSW, PhD Student</w:t>
      </w:r>
      <w:r>
        <w:rPr>
          <w:sz w:val="24"/>
          <w:szCs w:val="24"/>
        </w:rPr>
        <w:tab/>
      </w:r>
      <w:r>
        <w:rPr>
          <w:sz w:val="24"/>
          <w:szCs w:val="24"/>
        </w:rPr>
        <w:tab/>
        <w:t>Program Manager, Community Health Network</w:t>
      </w:r>
      <w:r>
        <w:rPr>
          <w:b/>
          <w:sz w:val="24"/>
          <w:szCs w:val="24"/>
        </w:rPr>
        <w:t xml:space="preserve">. </w:t>
      </w:r>
    </w:p>
    <w:p w:rsidR="00445A7C" w:rsidRPr="00674EFB" w:rsidRDefault="00445A7C" w:rsidP="00E97D8A">
      <w:pPr>
        <w:ind w:left="288" w:right="288"/>
        <w:rPr>
          <w:color w:val="000000"/>
          <w:sz w:val="24"/>
          <w:szCs w:val="24"/>
        </w:rPr>
      </w:pPr>
      <w:r>
        <w:rPr>
          <w:sz w:val="24"/>
          <w:szCs w:val="24"/>
        </w:rPr>
        <w:t xml:space="preserve">Parents of children with emotional disabilities face many challenges including: feelings of blame, increased rates of poverty, increased rates of single </w:t>
      </w:r>
      <w:r w:rsidRPr="00674EFB">
        <w:rPr>
          <w:color w:val="000000"/>
          <w:sz w:val="24"/>
          <w:szCs w:val="24"/>
        </w:rPr>
        <w:t xml:space="preserve">parent </w:t>
      </w:r>
      <w:r w:rsidRPr="00674EFB">
        <w:rPr>
          <w:sz w:val="24"/>
          <w:szCs w:val="24"/>
        </w:rPr>
        <w:t>households,</w:t>
      </w:r>
      <w:r w:rsidRPr="00674EFB">
        <w:rPr>
          <w:color w:val="000000"/>
          <w:sz w:val="24"/>
          <w:szCs w:val="24"/>
        </w:rPr>
        <w:t xml:space="preserve"> and having to navigate educational and mental health systems (</w:t>
      </w:r>
      <w:proofErr w:type="spellStart"/>
      <w:r w:rsidRPr="00674EFB">
        <w:rPr>
          <w:color w:val="000000"/>
          <w:sz w:val="24"/>
          <w:szCs w:val="24"/>
        </w:rPr>
        <w:t>Freedmond</w:t>
      </w:r>
      <w:proofErr w:type="spellEnd"/>
      <w:r w:rsidRPr="00674EFB">
        <w:rPr>
          <w:color w:val="000000"/>
          <w:sz w:val="24"/>
          <w:szCs w:val="24"/>
        </w:rPr>
        <w:t>, 1999).  With the various challenges that these families are exposed to</w:t>
      </w:r>
      <w:r w:rsidR="00AF6B97">
        <w:rPr>
          <w:color w:val="000000"/>
          <w:sz w:val="24"/>
          <w:szCs w:val="24"/>
        </w:rPr>
        <w:t xml:space="preserve">, </w:t>
      </w:r>
      <w:r w:rsidRPr="00674EFB">
        <w:rPr>
          <w:color w:val="000000"/>
          <w:sz w:val="24"/>
          <w:szCs w:val="24"/>
        </w:rPr>
        <w:t xml:space="preserve">it can often be challenging for service providers to maintain hope and observe progress when working with these families.  The purpose of this workshop is to educate service providers on the importance of maintaining hope while working with families who have intensive needs, and provide skills on how to increase hope and measure outcomes.  This workshop is designed for those working in a K-12 setting.  </w:t>
      </w:r>
    </w:p>
    <w:p w:rsidR="00445A7C" w:rsidRPr="00A66D63" w:rsidRDefault="00445A7C" w:rsidP="00354799">
      <w:pPr>
        <w:pStyle w:val="ListParagraph"/>
        <w:ind w:left="360" w:right="288"/>
        <w:rPr>
          <w:sz w:val="24"/>
          <w:szCs w:val="24"/>
        </w:rPr>
      </w:pPr>
    </w:p>
    <w:p w:rsidR="00445A7C" w:rsidRPr="00785AB4" w:rsidRDefault="00445A7C" w:rsidP="00354799">
      <w:pPr>
        <w:jc w:val="center"/>
        <w:rPr>
          <w:b/>
          <w:sz w:val="32"/>
          <w:szCs w:val="32"/>
        </w:rPr>
      </w:pPr>
      <w:r>
        <w:rPr>
          <w:b/>
          <w:sz w:val="32"/>
          <w:szCs w:val="32"/>
        </w:rPr>
        <w:t>Session II: 1:30-2:45</w:t>
      </w:r>
    </w:p>
    <w:p w:rsidR="00445A7C" w:rsidRPr="00785AB4" w:rsidRDefault="00445A7C" w:rsidP="00354799">
      <w:pPr>
        <w:rPr>
          <w:b/>
          <w:sz w:val="24"/>
          <w:szCs w:val="24"/>
        </w:rPr>
      </w:pPr>
    </w:p>
    <w:p w:rsidR="00445A7C" w:rsidRPr="00785AB4" w:rsidRDefault="00445A7C" w:rsidP="00354799">
      <w:pPr>
        <w:pStyle w:val="ListParagraph"/>
        <w:numPr>
          <w:ilvl w:val="0"/>
          <w:numId w:val="6"/>
        </w:numPr>
        <w:rPr>
          <w:b/>
          <w:sz w:val="24"/>
          <w:szCs w:val="24"/>
        </w:rPr>
      </w:pPr>
      <w:r>
        <w:rPr>
          <w:b/>
          <w:sz w:val="24"/>
          <w:szCs w:val="24"/>
        </w:rPr>
        <w:t>Reducing Homophobia and Transphobia in K-12, Part One</w:t>
      </w:r>
    </w:p>
    <w:p w:rsidR="00445A7C" w:rsidRDefault="00445A7C" w:rsidP="00354799">
      <w:pPr>
        <w:rPr>
          <w:sz w:val="24"/>
          <w:szCs w:val="24"/>
        </w:rPr>
      </w:pPr>
      <w:r w:rsidRPr="00785AB4">
        <w:rPr>
          <w:sz w:val="24"/>
          <w:szCs w:val="24"/>
        </w:rPr>
        <w:t xml:space="preserve">Speaker: </w:t>
      </w:r>
      <w:r>
        <w:rPr>
          <w:sz w:val="24"/>
          <w:szCs w:val="24"/>
        </w:rPr>
        <w:t xml:space="preserve">Graham </w:t>
      </w:r>
      <w:proofErr w:type="spellStart"/>
      <w:r>
        <w:rPr>
          <w:sz w:val="24"/>
          <w:szCs w:val="24"/>
        </w:rPr>
        <w:t>Brinklow</w:t>
      </w:r>
      <w:proofErr w:type="spellEnd"/>
      <w:r>
        <w:rPr>
          <w:sz w:val="24"/>
          <w:szCs w:val="24"/>
        </w:rPr>
        <w:t>, BA</w:t>
      </w:r>
      <w:r>
        <w:rPr>
          <w:sz w:val="24"/>
          <w:szCs w:val="24"/>
        </w:rPr>
        <w:tab/>
      </w:r>
      <w:r>
        <w:rPr>
          <w:sz w:val="24"/>
          <w:szCs w:val="24"/>
        </w:rPr>
        <w:tab/>
      </w:r>
      <w:r>
        <w:rPr>
          <w:sz w:val="24"/>
          <w:szCs w:val="24"/>
        </w:rPr>
        <w:tab/>
        <w:t>Education Outreach Coordinator, Indiana Youth Group</w:t>
      </w:r>
    </w:p>
    <w:p w:rsidR="00445A7C" w:rsidRPr="00004C31" w:rsidRDefault="00445A7C" w:rsidP="00354799">
      <w:pPr>
        <w:rPr>
          <w:b/>
          <w:sz w:val="24"/>
          <w:szCs w:val="24"/>
        </w:rPr>
      </w:pPr>
      <w:r>
        <w:rPr>
          <w:sz w:val="24"/>
          <w:szCs w:val="24"/>
        </w:rPr>
        <w:t xml:space="preserve">    </w:t>
      </w:r>
      <w:r>
        <w:rPr>
          <w:b/>
          <w:sz w:val="24"/>
          <w:szCs w:val="24"/>
        </w:rPr>
        <w:t xml:space="preserve">This is part one of a two part session.   Part two will be offered at 3:00pm. </w:t>
      </w:r>
    </w:p>
    <w:p w:rsidR="00445A7C" w:rsidRDefault="00445A7C" w:rsidP="00354799">
      <w:pPr>
        <w:ind w:left="288" w:right="288"/>
        <w:rPr>
          <w:sz w:val="24"/>
          <w:szCs w:val="24"/>
        </w:rPr>
      </w:pPr>
      <w:r>
        <w:rPr>
          <w:sz w:val="24"/>
          <w:szCs w:val="24"/>
        </w:rPr>
        <w:t xml:space="preserve">This workshop, presented by Indiana Youth Group, explains how to reduce phobias in schools around LGBTQ students and families for ALL age levels, and </w:t>
      </w:r>
      <w:r w:rsidRPr="00674EFB">
        <w:rPr>
          <w:sz w:val="24"/>
          <w:szCs w:val="24"/>
        </w:rPr>
        <w:t>why</w:t>
      </w:r>
      <w:r>
        <w:rPr>
          <w:sz w:val="24"/>
          <w:szCs w:val="24"/>
        </w:rPr>
        <w:t xml:space="preserve"> it’s so important.  We also discuss </w:t>
      </w:r>
      <w:r w:rsidRPr="00674EFB">
        <w:rPr>
          <w:sz w:val="24"/>
          <w:szCs w:val="24"/>
        </w:rPr>
        <w:t>effects</w:t>
      </w:r>
      <w:r>
        <w:rPr>
          <w:sz w:val="24"/>
          <w:szCs w:val="24"/>
        </w:rPr>
        <w:t xml:space="preserve"> of family support and rejections, and why there is a disproportionate amount of youth in the foster care and juvenile justice systems.   Using real scenarios, attendees also learn what they can do to help LGBTQ clients feel welcomed and safe, while balancing their cultural, religious, and moral backgrounds with their professional obligations.  This workshop is designed for those working in a K-12 setting.    </w:t>
      </w:r>
    </w:p>
    <w:p w:rsidR="00445A7C" w:rsidRDefault="00445A7C" w:rsidP="00354799">
      <w:pPr>
        <w:pStyle w:val="ListParagraph"/>
        <w:ind w:left="360" w:right="288"/>
        <w:rPr>
          <w:b/>
          <w:sz w:val="24"/>
          <w:szCs w:val="24"/>
        </w:rPr>
      </w:pPr>
    </w:p>
    <w:p w:rsidR="00445A7C" w:rsidRDefault="00445A7C" w:rsidP="00354799">
      <w:pPr>
        <w:pStyle w:val="ListParagraph"/>
        <w:ind w:left="360" w:right="288"/>
        <w:rPr>
          <w:b/>
          <w:sz w:val="24"/>
          <w:szCs w:val="24"/>
        </w:rPr>
      </w:pPr>
    </w:p>
    <w:p w:rsidR="00445A7C" w:rsidRDefault="00445A7C" w:rsidP="00354799">
      <w:pPr>
        <w:pStyle w:val="ListParagraph"/>
        <w:ind w:left="360" w:right="288"/>
        <w:rPr>
          <w:b/>
          <w:sz w:val="24"/>
          <w:szCs w:val="24"/>
        </w:rPr>
      </w:pPr>
    </w:p>
    <w:p w:rsidR="00445A7C" w:rsidRDefault="00445A7C" w:rsidP="00354799">
      <w:pPr>
        <w:pStyle w:val="ListParagraph"/>
        <w:ind w:left="360" w:right="288"/>
        <w:rPr>
          <w:b/>
          <w:sz w:val="24"/>
          <w:szCs w:val="24"/>
        </w:rPr>
      </w:pPr>
    </w:p>
    <w:p w:rsidR="00445A7C" w:rsidRPr="008D3B82" w:rsidRDefault="00445A7C" w:rsidP="008D3B82">
      <w:pPr>
        <w:pStyle w:val="ListParagraph"/>
        <w:numPr>
          <w:ilvl w:val="0"/>
          <w:numId w:val="6"/>
        </w:numPr>
        <w:rPr>
          <w:b/>
          <w:sz w:val="24"/>
          <w:szCs w:val="24"/>
        </w:rPr>
      </w:pPr>
      <w:r w:rsidRPr="008D3B82">
        <w:rPr>
          <w:b/>
          <w:sz w:val="24"/>
          <w:szCs w:val="24"/>
        </w:rPr>
        <w:lastRenderedPageBreak/>
        <w:t>The Opio</w:t>
      </w:r>
      <w:r>
        <w:rPr>
          <w:b/>
          <w:sz w:val="24"/>
          <w:szCs w:val="24"/>
        </w:rPr>
        <w:t>i</w:t>
      </w:r>
      <w:r w:rsidRPr="008D3B82">
        <w:rPr>
          <w:b/>
          <w:sz w:val="24"/>
          <w:szCs w:val="24"/>
        </w:rPr>
        <w:t>d/Opiate Epidemic</w:t>
      </w:r>
    </w:p>
    <w:p w:rsidR="00445A7C" w:rsidRPr="00674EFB" w:rsidRDefault="00445A7C" w:rsidP="008D3B82">
      <w:pPr>
        <w:rPr>
          <w:sz w:val="24"/>
          <w:szCs w:val="24"/>
        </w:rPr>
      </w:pPr>
      <w:r w:rsidRPr="00785AB4">
        <w:rPr>
          <w:sz w:val="24"/>
          <w:szCs w:val="24"/>
        </w:rPr>
        <w:t>Speakers:</w:t>
      </w:r>
      <w:r>
        <w:rPr>
          <w:sz w:val="24"/>
          <w:szCs w:val="24"/>
        </w:rPr>
        <w:t xml:space="preserve">  Kimberly </w:t>
      </w:r>
      <w:proofErr w:type="spellStart"/>
      <w:r>
        <w:rPr>
          <w:sz w:val="24"/>
          <w:szCs w:val="24"/>
        </w:rPr>
        <w:t>Kelsay</w:t>
      </w:r>
      <w:proofErr w:type="spellEnd"/>
      <w:r>
        <w:rPr>
          <w:sz w:val="24"/>
          <w:szCs w:val="24"/>
        </w:rPr>
        <w:t xml:space="preserve">, </w:t>
      </w:r>
      <w:r w:rsidRPr="00674EFB">
        <w:rPr>
          <w:sz w:val="24"/>
          <w:szCs w:val="24"/>
        </w:rPr>
        <w:t xml:space="preserve">BS, School Safety Specialist                     School Liaison Officer, IMPD  </w:t>
      </w:r>
    </w:p>
    <w:p w:rsidR="00445A7C" w:rsidRPr="00674EFB" w:rsidRDefault="00445A7C" w:rsidP="008D3B82">
      <w:pPr>
        <w:rPr>
          <w:sz w:val="24"/>
          <w:szCs w:val="24"/>
        </w:rPr>
      </w:pPr>
      <w:r w:rsidRPr="00674EFB">
        <w:rPr>
          <w:sz w:val="24"/>
          <w:szCs w:val="24"/>
        </w:rPr>
        <w:tab/>
        <w:t xml:space="preserve">     Dave Spurgeon                                                                        Patrol/Detective, IMPD</w:t>
      </w:r>
    </w:p>
    <w:p w:rsidR="00445A7C" w:rsidRPr="00674EFB" w:rsidRDefault="00445A7C" w:rsidP="008D3B82">
      <w:pPr>
        <w:ind w:left="288" w:right="288"/>
        <w:rPr>
          <w:sz w:val="24"/>
          <w:szCs w:val="24"/>
        </w:rPr>
      </w:pPr>
      <w:r w:rsidRPr="00674EFB">
        <w:rPr>
          <w:sz w:val="24"/>
          <w:szCs w:val="24"/>
        </w:rPr>
        <w:t>This workshop will contain information on th</w:t>
      </w:r>
      <w:r w:rsidR="00AF6B97">
        <w:rPr>
          <w:sz w:val="24"/>
          <w:szCs w:val="24"/>
        </w:rPr>
        <w:t>e dangers of opiate based drugs</w:t>
      </w:r>
      <w:r w:rsidRPr="00AF6B97">
        <w:rPr>
          <w:sz w:val="24"/>
          <w:szCs w:val="24"/>
        </w:rPr>
        <w:t xml:space="preserve"> and</w:t>
      </w:r>
      <w:r>
        <w:rPr>
          <w:sz w:val="24"/>
          <w:szCs w:val="24"/>
        </w:rPr>
        <w:t xml:space="preserve"> </w:t>
      </w:r>
      <w:r w:rsidRPr="00674EFB">
        <w:rPr>
          <w:sz w:val="24"/>
          <w:szCs w:val="24"/>
        </w:rPr>
        <w:t xml:space="preserve">the relationship between opiate prescription medication and heroin.  We are experiencing overdose deaths from this class of drug at an alarming rate in our city and nationwide. The presentation will help participants understand what the class of drug is and the dangers that are associated with it. We will also discuss how to empower youth to make the best choices. This workshop is designed for those working a 7-12 setting.  </w:t>
      </w:r>
    </w:p>
    <w:p w:rsidR="00445A7C" w:rsidRDefault="00445A7C" w:rsidP="00354799">
      <w:pPr>
        <w:ind w:left="288" w:right="288"/>
        <w:rPr>
          <w:sz w:val="24"/>
          <w:szCs w:val="24"/>
        </w:rPr>
      </w:pPr>
    </w:p>
    <w:p w:rsidR="00445A7C" w:rsidRPr="00F91699" w:rsidRDefault="00445A7C" w:rsidP="00354799">
      <w:pPr>
        <w:pStyle w:val="ListParagraph"/>
        <w:numPr>
          <w:ilvl w:val="0"/>
          <w:numId w:val="6"/>
        </w:numPr>
        <w:rPr>
          <w:b/>
          <w:sz w:val="24"/>
          <w:szCs w:val="24"/>
        </w:rPr>
      </w:pPr>
      <w:r>
        <w:rPr>
          <w:b/>
          <w:sz w:val="24"/>
          <w:szCs w:val="24"/>
        </w:rPr>
        <w:t>Behavior 101</w:t>
      </w:r>
    </w:p>
    <w:p w:rsidR="00445A7C" w:rsidRDefault="00445A7C" w:rsidP="00354799">
      <w:pPr>
        <w:rPr>
          <w:sz w:val="24"/>
          <w:szCs w:val="24"/>
        </w:rPr>
      </w:pPr>
      <w:r w:rsidRPr="00785AB4">
        <w:rPr>
          <w:sz w:val="24"/>
          <w:szCs w:val="24"/>
        </w:rPr>
        <w:t xml:space="preserve">Speakers: </w:t>
      </w:r>
      <w:r>
        <w:rPr>
          <w:sz w:val="24"/>
          <w:szCs w:val="24"/>
        </w:rPr>
        <w:t>Krista Fay, MSW, LCSW</w:t>
      </w:r>
      <w:r>
        <w:rPr>
          <w:sz w:val="24"/>
          <w:szCs w:val="24"/>
        </w:rPr>
        <w:tab/>
        <w:t xml:space="preserve">            </w:t>
      </w:r>
      <w:r>
        <w:rPr>
          <w:sz w:val="24"/>
          <w:szCs w:val="24"/>
        </w:rPr>
        <w:tab/>
        <w:t>School Social Worker, Indianapolis Public Schools</w:t>
      </w:r>
    </w:p>
    <w:p w:rsidR="00445A7C" w:rsidRPr="00785AB4" w:rsidRDefault="00445A7C" w:rsidP="00354799">
      <w:pPr>
        <w:rPr>
          <w:sz w:val="24"/>
          <w:szCs w:val="24"/>
        </w:rPr>
      </w:pPr>
      <w:r>
        <w:rPr>
          <w:sz w:val="24"/>
          <w:szCs w:val="24"/>
        </w:rPr>
        <w:tab/>
        <w:t xml:space="preserve">    Jennifer </w:t>
      </w:r>
      <w:proofErr w:type="spellStart"/>
      <w:r>
        <w:rPr>
          <w:sz w:val="24"/>
          <w:szCs w:val="24"/>
        </w:rPr>
        <w:t>DeFelice</w:t>
      </w:r>
      <w:proofErr w:type="spellEnd"/>
      <w:r>
        <w:rPr>
          <w:sz w:val="24"/>
          <w:szCs w:val="24"/>
        </w:rPr>
        <w:t>, MSW, LCSW</w:t>
      </w:r>
      <w:r>
        <w:rPr>
          <w:sz w:val="24"/>
          <w:szCs w:val="24"/>
        </w:rPr>
        <w:tab/>
        <w:t xml:space="preserve">            School Social Worker, Indianapolis Public Schools</w:t>
      </w:r>
    </w:p>
    <w:p w:rsidR="00445A7C" w:rsidRDefault="00445A7C" w:rsidP="00354799">
      <w:pPr>
        <w:ind w:left="288" w:right="288"/>
        <w:rPr>
          <w:sz w:val="24"/>
          <w:szCs w:val="24"/>
        </w:rPr>
      </w:pPr>
      <w:r>
        <w:rPr>
          <w:sz w:val="24"/>
          <w:szCs w:val="24"/>
        </w:rPr>
        <w:t xml:space="preserve">This workshop is designed to get back to behavior basics.  Participants will revisit the </w:t>
      </w:r>
      <w:r w:rsidRPr="00674EFB">
        <w:rPr>
          <w:sz w:val="24"/>
          <w:szCs w:val="24"/>
        </w:rPr>
        <w:t xml:space="preserve">four functions </w:t>
      </w:r>
      <w:r>
        <w:rPr>
          <w:sz w:val="24"/>
          <w:szCs w:val="24"/>
        </w:rPr>
        <w:t xml:space="preserve">of behavior, review multiple data collection methods and tools, and apply aligned interventions to extinguish problem behavior and teach matched replacement skills.   There will also be a review of Dr. Laura Riffle’s data collection tool.  This workshop is designed for those working in an elementary setting.    </w:t>
      </w:r>
    </w:p>
    <w:p w:rsidR="00445A7C" w:rsidRDefault="00445A7C" w:rsidP="00354799">
      <w:pPr>
        <w:rPr>
          <w:b/>
          <w:sz w:val="32"/>
          <w:szCs w:val="32"/>
        </w:rPr>
      </w:pPr>
    </w:p>
    <w:p w:rsidR="00445A7C" w:rsidRPr="00785AB4" w:rsidRDefault="00445A7C" w:rsidP="00354799">
      <w:pPr>
        <w:jc w:val="center"/>
        <w:rPr>
          <w:b/>
          <w:sz w:val="32"/>
          <w:szCs w:val="32"/>
        </w:rPr>
      </w:pPr>
      <w:r>
        <w:rPr>
          <w:b/>
          <w:sz w:val="32"/>
          <w:szCs w:val="32"/>
        </w:rPr>
        <w:t>Session III: 3:00-4:15</w:t>
      </w:r>
    </w:p>
    <w:p w:rsidR="00445A7C" w:rsidRPr="00785AB4" w:rsidRDefault="00445A7C" w:rsidP="00354799">
      <w:pPr>
        <w:rPr>
          <w:sz w:val="24"/>
          <w:szCs w:val="24"/>
        </w:rPr>
      </w:pPr>
    </w:p>
    <w:p w:rsidR="00445A7C" w:rsidRPr="008D3B82" w:rsidRDefault="00445A7C" w:rsidP="008D3B82">
      <w:pPr>
        <w:pStyle w:val="ListParagraph"/>
        <w:numPr>
          <w:ilvl w:val="0"/>
          <w:numId w:val="11"/>
        </w:numPr>
        <w:rPr>
          <w:b/>
          <w:sz w:val="24"/>
          <w:szCs w:val="24"/>
        </w:rPr>
      </w:pPr>
      <w:r w:rsidRPr="008D3B82">
        <w:rPr>
          <w:b/>
          <w:sz w:val="24"/>
          <w:szCs w:val="24"/>
        </w:rPr>
        <w:t>Reducing Homophobia and Transphobia in K-12, Part Two</w:t>
      </w:r>
    </w:p>
    <w:p w:rsidR="00445A7C" w:rsidRDefault="00445A7C" w:rsidP="00E97D8A">
      <w:pPr>
        <w:rPr>
          <w:sz w:val="24"/>
          <w:szCs w:val="24"/>
        </w:rPr>
      </w:pPr>
      <w:r w:rsidRPr="00785AB4">
        <w:rPr>
          <w:sz w:val="24"/>
          <w:szCs w:val="24"/>
        </w:rPr>
        <w:t xml:space="preserve">Speaker: </w:t>
      </w:r>
      <w:r>
        <w:rPr>
          <w:sz w:val="24"/>
          <w:szCs w:val="24"/>
        </w:rPr>
        <w:t xml:space="preserve">Graham </w:t>
      </w:r>
      <w:proofErr w:type="spellStart"/>
      <w:r>
        <w:rPr>
          <w:sz w:val="24"/>
          <w:szCs w:val="24"/>
        </w:rPr>
        <w:t>Brinklow</w:t>
      </w:r>
      <w:proofErr w:type="spellEnd"/>
      <w:r>
        <w:rPr>
          <w:sz w:val="24"/>
          <w:szCs w:val="24"/>
        </w:rPr>
        <w:t>, BA</w:t>
      </w:r>
      <w:r>
        <w:rPr>
          <w:sz w:val="24"/>
          <w:szCs w:val="24"/>
        </w:rPr>
        <w:tab/>
      </w:r>
      <w:r>
        <w:rPr>
          <w:sz w:val="24"/>
          <w:szCs w:val="24"/>
        </w:rPr>
        <w:tab/>
      </w:r>
      <w:r>
        <w:rPr>
          <w:sz w:val="24"/>
          <w:szCs w:val="24"/>
        </w:rPr>
        <w:tab/>
        <w:t>Education Outreach Coordinator, Indiana Youth Group</w:t>
      </w:r>
    </w:p>
    <w:p w:rsidR="00445A7C" w:rsidRPr="00004C31" w:rsidRDefault="00445A7C" w:rsidP="00E97D8A">
      <w:pPr>
        <w:rPr>
          <w:b/>
          <w:sz w:val="24"/>
          <w:szCs w:val="24"/>
        </w:rPr>
      </w:pPr>
      <w:r>
        <w:rPr>
          <w:sz w:val="24"/>
          <w:szCs w:val="24"/>
        </w:rPr>
        <w:t xml:space="preserve">  </w:t>
      </w:r>
      <w:r>
        <w:rPr>
          <w:b/>
          <w:sz w:val="24"/>
          <w:szCs w:val="24"/>
        </w:rPr>
        <w:t xml:space="preserve">This is part two of a two part session.    </w:t>
      </w:r>
    </w:p>
    <w:p w:rsidR="00445A7C" w:rsidRDefault="00445A7C" w:rsidP="00E97D8A">
      <w:pPr>
        <w:ind w:left="288" w:right="288"/>
        <w:rPr>
          <w:sz w:val="24"/>
          <w:szCs w:val="24"/>
        </w:rPr>
      </w:pPr>
      <w:r>
        <w:rPr>
          <w:sz w:val="24"/>
          <w:szCs w:val="24"/>
        </w:rPr>
        <w:t xml:space="preserve">This workshop, presented by Indiana Youth Group, explains how to reduce phobias in schools around LGBTQ students and families for ALL age levels, and </w:t>
      </w:r>
      <w:r w:rsidRPr="00674EFB">
        <w:rPr>
          <w:sz w:val="24"/>
          <w:szCs w:val="24"/>
        </w:rPr>
        <w:t>why</w:t>
      </w:r>
      <w:r>
        <w:rPr>
          <w:sz w:val="24"/>
          <w:szCs w:val="24"/>
        </w:rPr>
        <w:t xml:space="preserve"> it’s so important.  We also discuss effects of family support and rejections, and why there is a disproportionate amount of youth in the foster care and juvenile justice systems.   Using real scenarios, attendees also learn what they can do to help LGBTQ clients feel welcomed and safe, while balancing their cultural, religious, and moral backgrounds with their professional obligations.  This workshop is designed for those working in a K-12 setting.    </w:t>
      </w:r>
    </w:p>
    <w:p w:rsidR="00445A7C" w:rsidRPr="00E51B0F" w:rsidRDefault="00445A7C" w:rsidP="00354799">
      <w:pPr>
        <w:rPr>
          <w:sz w:val="24"/>
          <w:szCs w:val="24"/>
        </w:rPr>
      </w:pPr>
    </w:p>
    <w:p w:rsidR="00445A7C" w:rsidRPr="00E97D8A" w:rsidRDefault="00445A7C" w:rsidP="008D3B82">
      <w:pPr>
        <w:pStyle w:val="ListParagraph"/>
        <w:numPr>
          <w:ilvl w:val="0"/>
          <w:numId w:val="11"/>
        </w:numPr>
        <w:rPr>
          <w:b/>
          <w:sz w:val="24"/>
          <w:szCs w:val="24"/>
        </w:rPr>
      </w:pPr>
      <w:r>
        <w:rPr>
          <w:b/>
          <w:sz w:val="24"/>
          <w:szCs w:val="24"/>
        </w:rPr>
        <w:t xml:space="preserve">A Tale of Two Disciplines:  The School Worker Coach </w:t>
      </w:r>
      <w:r w:rsidRPr="00674EFB">
        <w:rPr>
          <w:sz w:val="24"/>
          <w:szCs w:val="24"/>
        </w:rPr>
        <w:t>or</w:t>
      </w:r>
      <w:r>
        <w:rPr>
          <w:b/>
          <w:sz w:val="24"/>
          <w:szCs w:val="24"/>
        </w:rPr>
        <w:t xml:space="preserve"> The Coaching Social Worker</w:t>
      </w:r>
    </w:p>
    <w:p w:rsidR="00445A7C" w:rsidRDefault="00445A7C" w:rsidP="00354799">
      <w:pPr>
        <w:rPr>
          <w:sz w:val="24"/>
          <w:szCs w:val="24"/>
        </w:rPr>
      </w:pPr>
      <w:r>
        <w:rPr>
          <w:sz w:val="24"/>
          <w:szCs w:val="24"/>
        </w:rPr>
        <w:t>Speaker</w:t>
      </w:r>
      <w:r w:rsidRPr="00785AB4">
        <w:rPr>
          <w:sz w:val="24"/>
          <w:szCs w:val="24"/>
        </w:rPr>
        <w:t xml:space="preserve">: </w:t>
      </w:r>
      <w:r>
        <w:rPr>
          <w:sz w:val="24"/>
          <w:szCs w:val="24"/>
        </w:rPr>
        <w:t xml:space="preserve">Kelli </w:t>
      </w:r>
      <w:proofErr w:type="spellStart"/>
      <w:r>
        <w:rPr>
          <w:sz w:val="24"/>
          <w:szCs w:val="24"/>
        </w:rPr>
        <w:t>Mondadero</w:t>
      </w:r>
      <w:proofErr w:type="spellEnd"/>
      <w:r>
        <w:rPr>
          <w:sz w:val="24"/>
          <w:szCs w:val="24"/>
        </w:rPr>
        <w:t xml:space="preserve">, MSW, </w:t>
      </w:r>
      <w:r w:rsidRPr="00674EFB">
        <w:rPr>
          <w:sz w:val="24"/>
          <w:szCs w:val="24"/>
        </w:rPr>
        <w:t>LSW</w:t>
      </w:r>
      <w:r>
        <w:rPr>
          <w:sz w:val="24"/>
          <w:szCs w:val="24"/>
        </w:rPr>
        <w:tab/>
      </w:r>
      <w:r>
        <w:rPr>
          <w:sz w:val="24"/>
          <w:szCs w:val="24"/>
        </w:rPr>
        <w:tab/>
        <w:t>Therapist, Indianapolis Public Schools</w:t>
      </w:r>
    </w:p>
    <w:p w:rsidR="00445A7C" w:rsidRPr="00674EFB" w:rsidRDefault="00445A7C" w:rsidP="001E3E30">
      <w:pPr>
        <w:ind w:left="288" w:right="288"/>
        <w:rPr>
          <w:sz w:val="24"/>
          <w:szCs w:val="24"/>
        </w:rPr>
      </w:pPr>
      <w:r>
        <w:rPr>
          <w:sz w:val="24"/>
          <w:szCs w:val="24"/>
        </w:rPr>
        <w:t xml:space="preserve">In this workshop, participants will gain knowledge of ways to implement social work strategies into athletic practices and competition.  </w:t>
      </w:r>
      <w:r w:rsidRPr="00674EFB">
        <w:rPr>
          <w:sz w:val="24"/>
          <w:szCs w:val="24"/>
        </w:rPr>
        <w:t xml:space="preserve">Participants will develop skills to determine the best time and scenario to use each strategy and expand their knowledge of basic interventions of social work.  A holistic approach to student engagement and participation will be discussed in order to gain a further understanding.   This workshop is designed for those working in a 7-12 setting. </w:t>
      </w:r>
    </w:p>
    <w:p w:rsidR="00445A7C" w:rsidRPr="00674EFB" w:rsidRDefault="00445A7C" w:rsidP="00354799">
      <w:pPr>
        <w:rPr>
          <w:sz w:val="24"/>
          <w:szCs w:val="24"/>
        </w:rPr>
      </w:pPr>
      <w:r w:rsidRPr="00674EFB">
        <w:rPr>
          <w:sz w:val="24"/>
          <w:szCs w:val="24"/>
        </w:rPr>
        <w:tab/>
      </w:r>
    </w:p>
    <w:p w:rsidR="00445A7C" w:rsidRPr="00BA5F51" w:rsidRDefault="00445A7C" w:rsidP="008D3B82">
      <w:pPr>
        <w:pStyle w:val="ListParagraph"/>
        <w:numPr>
          <w:ilvl w:val="0"/>
          <w:numId w:val="11"/>
        </w:numPr>
        <w:ind w:right="288"/>
        <w:rPr>
          <w:b/>
          <w:sz w:val="24"/>
          <w:szCs w:val="24"/>
        </w:rPr>
      </w:pPr>
      <w:r>
        <w:rPr>
          <w:b/>
          <w:sz w:val="24"/>
          <w:szCs w:val="24"/>
        </w:rPr>
        <w:t>Making It Real:  Helping Legislators Understand What Students and Schools Really Need</w:t>
      </w:r>
    </w:p>
    <w:p w:rsidR="00445A7C" w:rsidRPr="00BA5F51" w:rsidRDefault="00445A7C" w:rsidP="008D3B82">
      <w:pPr>
        <w:rPr>
          <w:sz w:val="24"/>
          <w:szCs w:val="24"/>
        </w:rPr>
      </w:pPr>
      <w:r w:rsidRPr="00BA5F51">
        <w:rPr>
          <w:sz w:val="24"/>
          <w:szCs w:val="24"/>
        </w:rPr>
        <w:t>Sp</w:t>
      </w:r>
      <w:r>
        <w:rPr>
          <w:sz w:val="24"/>
          <w:szCs w:val="24"/>
        </w:rPr>
        <w:t xml:space="preserve">eakers: </w:t>
      </w:r>
      <w:proofErr w:type="spellStart"/>
      <w:r>
        <w:rPr>
          <w:sz w:val="24"/>
          <w:szCs w:val="24"/>
        </w:rPr>
        <w:t>Mindi</w:t>
      </w:r>
      <w:proofErr w:type="spellEnd"/>
      <w:r>
        <w:rPr>
          <w:sz w:val="24"/>
          <w:szCs w:val="24"/>
        </w:rPr>
        <w:t xml:space="preserve"> </w:t>
      </w:r>
      <w:proofErr w:type="spellStart"/>
      <w:r>
        <w:rPr>
          <w:sz w:val="24"/>
          <w:szCs w:val="24"/>
        </w:rPr>
        <w:t>Goodpaster</w:t>
      </w:r>
      <w:proofErr w:type="spellEnd"/>
      <w:r>
        <w:rPr>
          <w:sz w:val="24"/>
          <w:szCs w:val="24"/>
        </w:rPr>
        <w:t>, MSW</w:t>
      </w:r>
      <w:r>
        <w:rPr>
          <w:sz w:val="24"/>
          <w:szCs w:val="24"/>
        </w:rPr>
        <w:tab/>
      </w:r>
      <w:r>
        <w:rPr>
          <w:sz w:val="24"/>
          <w:szCs w:val="24"/>
        </w:rPr>
        <w:tab/>
      </w:r>
      <w:r>
        <w:rPr>
          <w:sz w:val="24"/>
          <w:szCs w:val="24"/>
        </w:rPr>
        <w:tab/>
        <w:t>Director, Public Policy &amp; Advocacy, MCCOY</w:t>
      </w:r>
    </w:p>
    <w:p w:rsidR="00445A7C" w:rsidRDefault="00445A7C" w:rsidP="008D3B82">
      <w:pPr>
        <w:rPr>
          <w:sz w:val="24"/>
          <w:szCs w:val="24"/>
        </w:rPr>
      </w:pPr>
      <w:r>
        <w:rPr>
          <w:sz w:val="24"/>
          <w:szCs w:val="24"/>
        </w:rPr>
        <w:tab/>
        <w:t xml:space="preserve">    John Brandon</w:t>
      </w:r>
      <w:r>
        <w:rPr>
          <w:sz w:val="24"/>
          <w:szCs w:val="24"/>
        </w:rPr>
        <w:tab/>
      </w:r>
      <w:r>
        <w:rPr>
          <w:sz w:val="24"/>
          <w:szCs w:val="24"/>
        </w:rPr>
        <w:tab/>
      </w:r>
      <w:r>
        <w:rPr>
          <w:sz w:val="24"/>
          <w:szCs w:val="24"/>
        </w:rPr>
        <w:tab/>
      </w:r>
      <w:r>
        <w:rPr>
          <w:sz w:val="24"/>
          <w:szCs w:val="24"/>
        </w:rPr>
        <w:tab/>
        <w:t xml:space="preserve">President and Executive Director, MCCOY </w:t>
      </w:r>
    </w:p>
    <w:p w:rsidR="00445A7C" w:rsidRPr="00674EFB" w:rsidRDefault="00445A7C" w:rsidP="008D3B82">
      <w:pPr>
        <w:ind w:left="288" w:right="288"/>
        <w:rPr>
          <w:sz w:val="24"/>
          <w:szCs w:val="24"/>
        </w:rPr>
      </w:pPr>
      <w:r>
        <w:rPr>
          <w:sz w:val="24"/>
          <w:szCs w:val="24"/>
        </w:rPr>
        <w:t xml:space="preserve">This presentation will introduce attendees to the Marion County Commission on Youth, Inc. (MCCOY), a non-profit intermediary organization serving central Indiana youth and youth development professionals.  MCCOY staff will discuss their role in creating beneficial policies for youth and families at the local, state and national levels and give examples of how school social workers can influences policy decisions and help policy makers understand how to create policies that meet genuine needs.   The objectives of this presentation are: to provide an understanding of </w:t>
      </w:r>
      <w:r w:rsidR="00AF6B97">
        <w:rPr>
          <w:sz w:val="24"/>
          <w:szCs w:val="24"/>
        </w:rPr>
        <w:t>the state’s legislative process,</w:t>
      </w:r>
      <w:r>
        <w:rPr>
          <w:sz w:val="24"/>
          <w:szCs w:val="24"/>
        </w:rPr>
        <w:t xml:space="preserve"> to provide an update of recent enacted laws that </w:t>
      </w:r>
      <w:r w:rsidR="00AF6B97">
        <w:rPr>
          <w:sz w:val="24"/>
          <w:szCs w:val="24"/>
        </w:rPr>
        <w:t xml:space="preserve">affect schools and students, </w:t>
      </w:r>
      <w:r w:rsidRPr="00674EFB">
        <w:rPr>
          <w:sz w:val="24"/>
          <w:szCs w:val="24"/>
        </w:rPr>
        <w:t xml:space="preserve">and to provide tools to help school social workers become strong advocates for their students and schools.  This workshop is designed for those working in a K-12 setting. </w:t>
      </w:r>
    </w:p>
    <w:p w:rsidR="00445A7C" w:rsidRDefault="00445A7C" w:rsidP="00354799">
      <w:pPr>
        <w:rPr>
          <w:sz w:val="24"/>
          <w:szCs w:val="24"/>
        </w:rPr>
      </w:pPr>
    </w:p>
    <w:p w:rsidR="00445A7C" w:rsidRPr="008C18F5" w:rsidRDefault="00445A7C" w:rsidP="00DF4714">
      <w:pPr>
        <w:rPr>
          <w:rFonts w:ascii="Comic Sans MS" w:hAnsi="Comic Sans MS"/>
          <w:sz w:val="64"/>
          <w:szCs w:val="64"/>
        </w:rPr>
      </w:pPr>
      <w:r>
        <w:rPr>
          <w:rFonts w:ascii="Comic Sans MS" w:hAnsi="Comic Sans MS"/>
          <w:b/>
          <w:sz w:val="64"/>
          <w:szCs w:val="64"/>
        </w:rPr>
        <w:lastRenderedPageBreak/>
        <w:t>C</w:t>
      </w:r>
      <w:r w:rsidRPr="008C18F5">
        <w:rPr>
          <w:rFonts w:ascii="Comic Sans MS" w:hAnsi="Comic Sans MS"/>
          <w:b/>
          <w:sz w:val="64"/>
          <w:szCs w:val="64"/>
        </w:rPr>
        <w:t>onference Location and Lodging</w:t>
      </w:r>
    </w:p>
    <w:p w:rsidR="00445A7C" w:rsidRDefault="00445A7C" w:rsidP="006B19B2">
      <w:pPr>
        <w:jc w:val="center"/>
        <w:rPr>
          <w:b/>
          <w:sz w:val="40"/>
          <w:szCs w:val="40"/>
        </w:rPr>
      </w:pPr>
      <w:r>
        <w:rPr>
          <w:b/>
          <w:sz w:val="40"/>
          <w:szCs w:val="40"/>
        </w:rPr>
        <w:t>Conner Prairie Interactive History Park</w:t>
      </w:r>
    </w:p>
    <w:p w:rsidR="00445A7C" w:rsidRPr="00B304DB" w:rsidRDefault="00445A7C" w:rsidP="006B19B2">
      <w:pPr>
        <w:jc w:val="center"/>
        <w:rPr>
          <w:sz w:val="32"/>
          <w:szCs w:val="32"/>
        </w:rPr>
      </w:pPr>
      <w:r>
        <w:rPr>
          <w:b/>
          <w:sz w:val="40"/>
          <w:szCs w:val="40"/>
        </w:rPr>
        <w:t xml:space="preserve">13400 </w:t>
      </w:r>
      <w:proofErr w:type="spellStart"/>
      <w:r>
        <w:rPr>
          <w:b/>
          <w:sz w:val="40"/>
          <w:szCs w:val="40"/>
        </w:rPr>
        <w:t>Allisonville</w:t>
      </w:r>
      <w:proofErr w:type="spellEnd"/>
      <w:r>
        <w:rPr>
          <w:b/>
          <w:sz w:val="40"/>
          <w:szCs w:val="40"/>
        </w:rPr>
        <w:t xml:space="preserve"> Road Fishers, IN 46038</w:t>
      </w:r>
    </w:p>
    <w:p w:rsidR="00445A7C" w:rsidRPr="00F92802" w:rsidRDefault="00445A7C" w:rsidP="00F92802">
      <w:pPr>
        <w:shd w:val="clear" w:color="auto" w:fill="FFFFFF"/>
        <w:outlineLvl w:val="3"/>
        <w:rPr>
          <w:b/>
          <w:sz w:val="24"/>
          <w:szCs w:val="24"/>
          <w:u w:val="single"/>
        </w:rPr>
      </w:pPr>
      <w:r w:rsidRPr="00F92802">
        <w:rPr>
          <w:b/>
          <w:sz w:val="24"/>
          <w:szCs w:val="24"/>
          <w:u w:val="single"/>
        </w:rPr>
        <w:t>Directions:</w:t>
      </w:r>
      <w:r w:rsidRPr="00F92802">
        <w:rPr>
          <w:b/>
          <w:noProof/>
          <w:sz w:val="24"/>
          <w:szCs w:val="24"/>
          <w:u w:val="single"/>
        </w:rPr>
        <w:t xml:space="preserve"> </w:t>
      </w:r>
    </w:p>
    <w:p w:rsidR="00445A7C" w:rsidRDefault="00AF6B97" w:rsidP="00F92802">
      <w:pPr>
        <w:shd w:val="clear" w:color="auto" w:fill="FFFFFF"/>
        <w:spacing w:line="270" w:lineRule="atLeast"/>
        <w:ind w:right="150"/>
        <w:rPr>
          <w:sz w:val="24"/>
          <w:szCs w:val="24"/>
        </w:rPr>
      </w:pPr>
      <w:r>
        <w:rPr>
          <w:noProof/>
        </w:rPr>
        <w:drawing>
          <wp:anchor distT="0" distB="0" distL="114300" distR="114300" simplePos="0" relativeHeight="251657728" behindDoc="0" locked="0" layoutInCell="1" allowOverlap="1">
            <wp:simplePos x="0" y="0"/>
            <wp:positionH relativeFrom="margin">
              <wp:posOffset>3302000</wp:posOffset>
            </wp:positionH>
            <wp:positionV relativeFrom="margin">
              <wp:posOffset>2054860</wp:posOffset>
            </wp:positionV>
            <wp:extent cx="3368675" cy="2981325"/>
            <wp:effectExtent l="0" t="0" r="3175" b="9525"/>
            <wp:wrapSquare wrapText="bothSides"/>
            <wp:docPr id="4" name="Picture 2" descr="http://www.connerprairie.org/site-assets/images/-Maps/BW-map_and_logo.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nerprairie.org/site-assets/images/-Maps/BW-map_and_logo.as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8675" cy="2981325"/>
                    </a:xfrm>
                    <a:prstGeom prst="rect">
                      <a:avLst/>
                    </a:prstGeom>
                    <a:noFill/>
                  </pic:spPr>
                </pic:pic>
              </a:graphicData>
            </a:graphic>
            <wp14:sizeRelH relativeFrom="page">
              <wp14:pctWidth>0</wp14:pctWidth>
            </wp14:sizeRelH>
            <wp14:sizeRelV relativeFrom="page">
              <wp14:pctHeight>0</wp14:pctHeight>
            </wp14:sizeRelV>
          </wp:anchor>
        </w:drawing>
      </w:r>
      <w:r w:rsidR="00445A7C" w:rsidRPr="00F92802">
        <w:rPr>
          <w:sz w:val="24"/>
          <w:szCs w:val="24"/>
        </w:rPr>
        <w:t xml:space="preserve">Conner Prairie is located in Fishers, Ind., about 25 minutes north of Indianapolis on </w:t>
      </w:r>
      <w:proofErr w:type="spellStart"/>
      <w:r w:rsidR="00445A7C" w:rsidRPr="00F92802">
        <w:rPr>
          <w:sz w:val="24"/>
          <w:szCs w:val="24"/>
        </w:rPr>
        <w:t>Allisonville</w:t>
      </w:r>
      <w:proofErr w:type="spellEnd"/>
      <w:r w:rsidR="00445A7C" w:rsidRPr="00F92802">
        <w:rPr>
          <w:sz w:val="24"/>
          <w:szCs w:val="24"/>
        </w:rPr>
        <w:t xml:space="preserve"> Road (exit 5 from Interstate 69). Welcome Center parking is free.</w:t>
      </w:r>
      <w:r w:rsidR="00445A7C" w:rsidRPr="00F92802">
        <w:rPr>
          <w:noProof/>
          <w:sz w:val="24"/>
          <w:szCs w:val="24"/>
        </w:rPr>
        <w:t xml:space="preserve"> </w:t>
      </w:r>
      <w:r w:rsidR="00445A7C" w:rsidRPr="00F92802">
        <w:rPr>
          <w:sz w:val="24"/>
          <w:szCs w:val="24"/>
        </w:rPr>
        <w:br/>
      </w:r>
    </w:p>
    <w:p w:rsidR="00445A7C" w:rsidRDefault="00445A7C" w:rsidP="00F92802">
      <w:pPr>
        <w:shd w:val="clear" w:color="auto" w:fill="FFFFFF"/>
        <w:spacing w:line="270" w:lineRule="atLeast"/>
        <w:ind w:right="150"/>
        <w:rPr>
          <w:b/>
          <w:sz w:val="24"/>
          <w:szCs w:val="24"/>
          <w:u w:val="single"/>
        </w:rPr>
      </w:pPr>
      <w:r w:rsidRPr="00F92802">
        <w:rPr>
          <w:b/>
          <w:sz w:val="24"/>
          <w:szCs w:val="24"/>
          <w:u w:val="single"/>
        </w:rPr>
        <w:t>Shopping</w:t>
      </w:r>
    </w:p>
    <w:p w:rsidR="00445A7C" w:rsidRPr="00F92802" w:rsidRDefault="00445A7C" w:rsidP="00F92802">
      <w:pPr>
        <w:shd w:val="clear" w:color="auto" w:fill="FFFFFF"/>
        <w:spacing w:line="270" w:lineRule="atLeast"/>
        <w:ind w:right="150"/>
        <w:rPr>
          <w:sz w:val="24"/>
          <w:szCs w:val="24"/>
        </w:rPr>
      </w:pPr>
    </w:p>
    <w:p w:rsidR="00445A7C" w:rsidRPr="00F92802" w:rsidRDefault="006320FC" w:rsidP="00F92802">
      <w:pPr>
        <w:shd w:val="clear" w:color="auto" w:fill="FFFFFF"/>
        <w:outlineLvl w:val="5"/>
        <w:rPr>
          <w:b/>
          <w:bCs/>
          <w:sz w:val="24"/>
          <w:szCs w:val="24"/>
        </w:rPr>
      </w:pPr>
      <w:hyperlink r:id="rId12" w:history="1">
        <w:r w:rsidR="00445A7C" w:rsidRPr="00F92802">
          <w:rPr>
            <w:b/>
            <w:bCs/>
            <w:sz w:val="24"/>
            <w:szCs w:val="24"/>
          </w:rPr>
          <w:t>The Conner Prairie Store and the Depot Store</w:t>
        </w:r>
      </w:hyperlink>
    </w:p>
    <w:p w:rsidR="00445A7C" w:rsidRDefault="00445A7C" w:rsidP="00A42EA9">
      <w:pPr>
        <w:shd w:val="clear" w:color="auto" w:fill="FFFFFF"/>
        <w:spacing w:line="270" w:lineRule="atLeast"/>
        <w:ind w:right="150"/>
        <w:rPr>
          <w:sz w:val="24"/>
          <w:szCs w:val="24"/>
        </w:rPr>
      </w:pPr>
      <w:r w:rsidRPr="00F92802">
        <w:rPr>
          <w:sz w:val="24"/>
          <w:szCs w:val="24"/>
        </w:rPr>
        <w:t>Take home a taste of Conner Prairie, shop for unique gifts and browse books, games, toys, Prairie clothing and so much more. The Conner Prairie Store offers a local shopping experience where you can find old-time candy, locally-made preserves, retro games, and jewelry too. The store is located in the Welcome Center and no admission is required to shop.</w:t>
      </w:r>
    </w:p>
    <w:p w:rsidR="00445A7C" w:rsidRDefault="00445A7C" w:rsidP="00A42EA9">
      <w:pPr>
        <w:shd w:val="clear" w:color="auto" w:fill="FFFFFF"/>
        <w:spacing w:line="270" w:lineRule="atLeast"/>
        <w:ind w:right="150"/>
        <w:rPr>
          <w:sz w:val="24"/>
          <w:szCs w:val="24"/>
        </w:rPr>
      </w:pPr>
    </w:p>
    <w:p w:rsidR="00445A7C" w:rsidRDefault="00445A7C" w:rsidP="00A42EA9">
      <w:pPr>
        <w:shd w:val="clear" w:color="auto" w:fill="FFFFFF"/>
        <w:spacing w:line="270" w:lineRule="atLeast"/>
        <w:ind w:right="150"/>
        <w:rPr>
          <w:b/>
          <w:sz w:val="24"/>
          <w:szCs w:val="24"/>
        </w:rPr>
      </w:pPr>
      <w:r w:rsidRPr="00256F88">
        <w:rPr>
          <w:b/>
          <w:sz w:val="24"/>
          <w:szCs w:val="24"/>
        </w:rPr>
        <w:t>The Self Esteem Shop</w:t>
      </w:r>
      <w:r>
        <w:rPr>
          <w:b/>
          <w:sz w:val="24"/>
          <w:szCs w:val="24"/>
        </w:rPr>
        <w:t>/Conference Bookstore</w:t>
      </w:r>
    </w:p>
    <w:p w:rsidR="00445A7C" w:rsidRPr="00256F88" w:rsidRDefault="00445A7C" w:rsidP="00A42EA9">
      <w:pPr>
        <w:shd w:val="clear" w:color="auto" w:fill="FFFFFF"/>
        <w:spacing w:line="270" w:lineRule="atLeast"/>
        <w:ind w:right="150"/>
        <w:rPr>
          <w:b/>
          <w:sz w:val="24"/>
          <w:szCs w:val="24"/>
        </w:rPr>
      </w:pPr>
      <w:r>
        <w:rPr>
          <w:sz w:val="24"/>
          <w:szCs w:val="24"/>
        </w:rPr>
        <w:t xml:space="preserve">Browse the selection of books and practice materials in the lobby conference area.  </w:t>
      </w:r>
      <w:r w:rsidRPr="00256F88">
        <w:rPr>
          <w:b/>
          <w:sz w:val="24"/>
          <w:szCs w:val="24"/>
        </w:rPr>
        <w:br/>
      </w:r>
    </w:p>
    <w:p w:rsidR="00445A7C" w:rsidRDefault="00445A7C" w:rsidP="00F92802"/>
    <w:p w:rsidR="00445A7C" w:rsidRPr="00F92802" w:rsidRDefault="00445A7C" w:rsidP="00F92802">
      <w:pPr>
        <w:rPr>
          <w:b/>
          <w:sz w:val="24"/>
          <w:szCs w:val="24"/>
          <w:u w:val="single"/>
        </w:rPr>
      </w:pPr>
      <w:r w:rsidRPr="00F92802">
        <w:rPr>
          <w:b/>
          <w:sz w:val="24"/>
          <w:szCs w:val="24"/>
          <w:u w:val="single"/>
        </w:rPr>
        <w:t>ACCOMODATIONS NEAR CONNER PRAIRIE</w:t>
      </w:r>
    </w:p>
    <w:p w:rsidR="00445A7C" w:rsidRPr="00F92802" w:rsidRDefault="006320FC" w:rsidP="00F92802">
      <w:pPr>
        <w:shd w:val="clear" w:color="auto" w:fill="FFFFFF"/>
        <w:outlineLvl w:val="6"/>
        <w:rPr>
          <w:rFonts w:ascii="Arial" w:hAnsi="Arial" w:cs="Arial"/>
          <w:b/>
          <w:bCs/>
        </w:rPr>
      </w:pPr>
      <w:hyperlink r:id="rId13" w:tgtFrame="_blank" w:history="1">
        <w:r w:rsidR="00445A7C" w:rsidRPr="003B16ED">
          <w:rPr>
            <w:rFonts w:ascii="Arial" w:hAnsi="Arial" w:cs="Arial"/>
            <w:b/>
            <w:bCs/>
            <w:u w:val="single"/>
          </w:rPr>
          <w:t>Prairie Guest House</w:t>
        </w:r>
      </w:hyperlink>
      <w:r w:rsidR="00445A7C">
        <w:rPr>
          <w:rFonts w:ascii="Arial" w:hAnsi="Arial" w:cs="Arial"/>
          <w:b/>
          <w:bCs/>
        </w:rPr>
        <w:t xml:space="preserve">   13805 </w:t>
      </w:r>
      <w:proofErr w:type="spellStart"/>
      <w:r w:rsidR="00445A7C" w:rsidRPr="00F92802">
        <w:rPr>
          <w:rFonts w:ascii="Arial" w:hAnsi="Arial" w:cs="Arial"/>
          <w:b/>
          <w:bCs/>
        </w:rPr>
        <w:t>Allisonville</w:t>
      </w:r>
      <w:proofErr w:type="spellEnd"/>
      <w:r w:rsidR="00445A7C" w:rsidRPr="00F92802">
        <w:rPr>
          <w:rFonts w:ascii="Arial" w:hAnsi="Arial" w:cs="Arial"/>
          <w:b/>
          <w:bCs/>
        </w:rPr>
        <w:t xml:space="preserve"> Road. Fishers, IN, 46038 </w:t>
      </w:r>
      <w:r w:rsidR="00445A7C">
        <w:rPr>
          <w:rFonts w:ascii="Arial" w:hAnsi="Arial" w:cs="Arial"/>
          <w:b/>
          <w:bCs/>
        </w:rPr>
        <w:t xml:space="preserve">  </w:t>
      </w:r>
      <w:hyperlink r:id="rId14" w:history="1">
        <w:r w:rsidR="00445A7C" w:rsidRPr="00F92802">
          <w:rPr>
            <w:rFonts w:ascii="Arial" w:hAnsi="Arial" w:cs="Arial"/>
            <w:b/>
            <w:bCs/>
          </w:rPr>
          <w:t>stay@prairieguesthouse.com</w:t>
        </w:r>
      </w:hyperlink>
      <w:r w:rsidR="00445A7C" w:rsidRPr="00F92802">
        <w:rPr>
          <w:rFonts w:ascii="Arial" w:hAnsi="Arial" w:cs="Arial"/>
          <w:b/>
          <w:bCs/>
        </w:rPr>
        <w:t xml:space="preserve">   317.663.8728</w:t>
      </w:r>
    </w:p>
    <w:p w:rsidR="00445A7C" w:rsidRPr="00F92802" w:rsidRDefault="00445A7C" w:rsidP="00F92802">
      <w:pPr>
        <w:shd w:val="clear" w:color="auto" w:fill="FFFFFF"/>
        <w:outlineLvl w:val="6"/>
        <w:rPr>
          <w:rFonts w:ascii="Arial" w:hAnsi="Arial" w:cs="Arial"/>
          <w:b/>
          <w:bCs/>
        </w:rPr>
      </w:pPr>
    </w:p>
    <w:p w:rsidR="00445A7C" w:rsidRPr="003B16ED" w:rsidRDefault="006320FC" w:rsidP="00F92802">
      <w:pPr>
        <w:shd w:val="clear" w:color="auto" w:fill="FFFFFF"/>
        <w:outlineLvl w:val="6"/>
        <w:rPr>
          <w:rFonts w:ascii="Arial" w:hAnsi="Arial" w:cs="Arial"/>
          <w:b/>
          <w:bCs/>
          <w:u w:val="single"/>
        </w:rPr>
      </w:pPr>
      <w:hyperlink r:id="rId15" w:tgtFrame="_blank" w:history="1">
        <w:r w:rsidR="00445A7C" w:rsidRPr="003B16ED">
          <w:rPr>
            <w:rFonts w:ascii="Arial" w:hAnsi="Arial" w:cs="Arial"/>
            <w:b/>
            <w:bCs/>
            <w:u w:val="single"/>
          </w:rPr>
          <w:t>Hampton Inn and Suites Indianapolis-Fishers</w:t>
        </w:r>
      </w:hyperlink>
      <w:r w:rsidR="00445A7C" w:rsidRPr="003B16ED">
        <w:rPr>
          <w:rFonts w:ascii="Arial" w:hAnsi="Arial" w:cs="Arial"/>
          <w:b/>
          <w:bCs/>
          <w:u w:val="single"/>
        </w:rPr>
        <w:tab/>
        <w:t xml:space="preserve"> </w:t>
      </w:r>
    </w:p>
    <w:p w:rsidR="00445A7C" w:rsidRPr="00F92802" w:rsidRDefault="00445A7C" w:rsidP="00F92802">
      <w:pPr>
        <w:shd w:val="clear" w:color="auto" w:fill="FFFFFF"/>
        <w:outlineLvl w:val="6"/>
        <w:rPr>
          <w:rFonts w:ascii="Arial" w:hAnsi="Arial" w:cs="Arial"/>
          <w:b/>
          <w:bCs/>
        </w:rPr>
      </w:pPr>
      <w:r w:rsidRPr="00F92802">
        <w:rPr>
          <w:rFonts w:ascii="Arial" w:hAnsi="Arial" w:cs="Arial"/>
          <w:b/>
          <w:bCs/>
        </w:rPr>
        <w:t xml:space="preserve">11575 Commercial Drive, Fishers 46038 </w:t>
      </w:r>
      <w:r>
        <w:rPr>
          <w:rFonts w:ascii="Arial" w:hAnsi="Arial" w:cs="Arial"/>
          <w:b/>
          <w:bCs/>
        </w:rPr>
        <w:t>3</w:t>
      </w:r>
      <w:r w:rsidRPr="00F92802">
        <w:rPr>
          <w:rFonts w:ascii="Arial" w:hAnsi="Arial" w:cs="Arial"/>
          <w:b/>
          <w:bCs/>
        </w:rPr>
        <w:t>17.913.0300</w:t>
      </w:r>
    </w:p>
    <w:p w:rsidR="00445A7C" w:rsidRPr="00F92802" w:rsidRDefault="00445A7C" w:rsidP="00F92802">
      <w:pPr>
        <w:shd w:val="clear" w:color="auto" w:fill="FFFFFF"/>
        <w:outlineLvl w:val="6"/>
        <w:rPr>
          <w:rFonts w:ascii="Arial" w:hAnsi="Arial" w:cs="Arial"/>
          <w:b/>
          <w:bCs/>
        </w:rPr>
      </w:pPr>
    </w:p>
    <w:p w:rsidR="00445A7C" w:rsidRPr="00F92802" w:rsidRDefault="006320FC" w:rsidP="00F92802">
      <w:pPr>
        <w:shd w:val="clear" w:color="auto" w:fill="FFFFFF"/>
        <w:outlineLvl w:val="6"/>
        <w:rPr>
          <w:rFonts w:ascii="Arial" w:hAnsi="Arial" w:cs="Arial"/>
          <w:b/>
          <w:bCs/>
        </w:rPr>
      </w:pPr>
      <w:hyperlink r:id="rId16" w:tgtFrame="_blank" w:history="1">
        <w:r w:rsidR="00445A7C" w:rsidRPr="003B16ED">
          <w:rPr>
            <w:rFonts w:ascii="Arial" w:hAnsi="Arial" w:cs="Arial"/>
            <w:b/>
            <w:bCs/>
            <w:u w:val="single"/>
          </w:rPr>
          <w:t>Comfort Suites Fishers</w:t>
        </w:r>
      </w:hyperlink>
      <w:r w:rsidR="00445A7C" w:rsidRPr="00F92802">
        <w:rPr>
          <w:rFonts w:ascii="Arial" w:hAnsi="Arial" w:cs="Arial"/>
          <w:b/>
          <w:bCs/>
        </w:rPr>
        <w:tab/>
        <w:t xml:space="preserve">9760 </w:t>
      </w:r>
      <w:proofErr w:type="spellStart"/>
      <w:r w:rsidR="00445A7C" w:rsidRPr="00F92802">
        <w:rPr>
          <w:rFonts w:ascii="Arial" w:hAnsi="Arial" w:cs="Arial"/>
          <w:b/>
          <w:bCs/>
        </w:rPr>
        <w:t>Crosspoint</w:t>
      </w:r>
      <w:proofErr w:type="spellEnd"/>
      <w:r w:rsidR="00445A7C" w:rsidRPr="00F92802">
        <w:rPr>
          <w:rFonts w:ascii="Arial" w:hAnsi="Arial" w:cs="Arial"/>
          <w:b/>
          <w:bCs/>
        </w:rPr>
        <w:t xml:space="preserve"> Boulevard, Indianapolis 46256</w:t>
      </w:r>
      <w:r w:rsidR="00445A7C" w:rsidRPr="00F92802">
        <w:rPr>
          <w:rFonts w:ascii="Arial" w:hAnsi="Arial" w:cs="Arial"/>
          <w:b/>
          <w:bCs/>
        </w:rPr>
        <w:tab/>
        <w:t>317.578.1200</w:t>
      </w:r>
    </w:p>
    <w:p w:rsidR="00445A7C" w:rsidRPr="00F92802" w:rsidRDefault="00445A7C" w:rsidP="00F92802">
      <w:pPr>
        <w:shd w:val="clear" w:color="auto" w:fill="FFFFFF"/>
        <w:outlineLvl w:val="6"/>
        <w:rPr>
          <w:rFonts w:ascii="Arial" w:hAnsi="Arial" w:cs="Arial"/>
          <w:b/>
          <w:bCs/>
        </w:rPr>
      </w:pPr>
    </w:p>
    <w:p w:rsidR="00445A7C" w:rsidRPr="00F92802" w:rsidRDefault="006320FC" w:rsidP="00F92802">
      <w:pPr>
        <w:shd w:val="clear" w:color="auto" w:fill="FFFFFF"/>
        <w:outlineLvl w:val="6"/>
        <w:rPr>
          <w:rFonts w:ascii="Arial" w:hAnsi="Arial" w:cs="Arial"/>
          <w:b/>
          <w:bCs/>
        </w:rPr>
      </w:pPr>
      <w:hyperlink r:id="rId17" w:tgtFrame="_blank" w:history="1">
        <w:proofErr w:type="spellStart"/>
        <w:r w:rsidR="00445A7C" w:rsidRPr="00F92802">
          <w:rPr>
            <w:rFonts w:ascii="Arial" w:hAnsi="Arial" w:cs="Arial"/>
            <w:b/>
            <w:bCs/>
            <w:u w:val="single"/>
          </w:rPr>
          <w:t>Staybridge</w:t>
        </w:r>
        <w:proofErr w:type="spellEnd"/>
        <w:r w:rsidR="00445A7C" w:rsidRPr="00F92802">
          <w:rPr>
            <w:rFonts w:ascii="Arial" w:hAnsi="Arial" w:cs="Arial"/>
            <w:b/>
            <w:bCs/>
            <w:u w:val="single"/>
          </w:rPr>
          <w:t xml:space="preserve"> Suites</w:t>
        </w:r>
      </w:hyperlink>
      <w:r w:rsidR="00445A7C" w:rsidRPr="00F92802">
        <w:rPr>
          <w:rFonts w:ascii="Arial" w:hAnsi="Arial" w:cs="Arial"/>
          <w:b/>
          <w:bCs/>
        </w:rPr>
        <w:t xml:space="preserve">     9780 </w:t>
      </w:r>
      <w:proofErr w:type="spellStart"/>
      <w:r w:rsidR="00445A7C" w:rsidRPr="00F92802">
        <w:rPr>
          <w:rFonts w:ascii="Arial" w:hAnsi="Arial" w:cs="Arial"/>
          <w:b/>
          <w:bCs/>
        </w:rPr>
        <w:t>Crosspoint</w:t>
      </w:r>
      <w:proofErr w:type="spellEnd"/>
      <w:r w:rsidR="00445A7C" w:rsidRPr="00F92802">
        <w:rPr>
          <w:rFonts w:ascii="Arial" w:hAnsi="Arial" w:cs="Arial"/>
          <w:b/>
          <w:bCs/>
        </w:rPr>
        <w:t xml:space="preserve"> Boulevard., Indianapolis 46256</w:t>
      </w:r>
      <w:r w:rsidR="00445A7C" w:rsidRPr="00F92802">
        <w:rPr>
          <w:rFonts w:ascii="Arial" w:hAnsi="Arial" w:cs="Arial"/>
          <w:b/>
          <w:bCs/>
        </w:rPr>
        <w:tab/>
        <w:t>317.577.9500</w:t>
      </w:r>
    </w:p>
    <w:p w:rsidR="00445A7C" w:rsidRPr="00F92802" w:rsidRDefault="00445A7C" w:rsidP="00F92802">
      <w:pPr>
        <w:shd w:val="clear" w:color="auto" w:fill="FFFFFF"/>
        <w:outlineLvl w:val="6"/>
        <w:rPr>
          <w:rFonts w:ascii="Arial" w:hAnsi="Arial" w:cs="Arial"/>
          <w:b/>
          <w:bCs/>
        </w:rPr>
      </w:pPr>
    </w:p>
    <w:p w:rsidR="00445A7C" w:rsidRPr="00F92802" w:rsidRDefault="006320FC" w:rsidP="00F92802">
      <w:pPr>
        <w:shd w:val="clear" w:color="auto" w:fill="FFFFFF"/>
        <w:outlineLvl w:val="6"/>
        <w:rPr>
          <w:rFonts w:ascii="Arial" w:hAnsi="Arial" w:cs="Arial"/>
          <w:b/>
          <w:bCs/>
        </w:rPr>
      </w:pPr>
      <w:hyperlink r:id="rId18" w:tgtFrame="_blank" w:history="1">
        <w:r w:rsidR="00445A7C" w:rsidRPr="00F92802">
          <w:rPr>
            <w:rFonts w:ascii="Arial" w:hAnsi="Arial" w:cs="Arial"/>
            <w:b/>
            <w:bCs/>
            <w:u w:val="single"/>
          </w:rPr>
          <w:t>Residence Inn</w:t>
        </w:r>
      </w:hyperlink>
      <w:r w:rsidR="00445A7C" w:rsidRPr="00F92802">
        <w:rPr>
          <w:rFonts w:ascii="Arial" w:hAnsi="Arial" w:cs="Arial"/>
          <w:b/>
          <w:bCs/>
        </w:rPr>
        <w:tab/>
        <w:t xml:space="preserve">9765 </w:t>
      </w:r>
      <w:proofErr w:type="spellStart"/>
      <w:r w:rsidR="00445A7C" w:rsidRPr="00F92802">
        <w:rPr>
          <w:rFonts w:ascii="Arial" w:hAnsi="Arial" w:cs="Arial"/>
          <w:b/>
          <w:bCs/>
        </w:rPr>
        <w:t>Crosspoint</w:t>
      </w:r>
      <w:proofErr w:type="spellEnd"/>
      <w:r w:rsidR="00445A7C" w:rsidRPr="00F92802">
        <w:rPr>
          <w:rFonts w:ascii="Arial" w:hAnsi="Arial" w:cs="Arial"/>
          <w:b/>
          <w:bCs/>
        </w:rPr>
        <w:t xml:space="preserve"> Boulevard, Indianapolis, Indiana 46256</w:t>
      </w:r>
      <w:r w:rsidR="00445A7C" w:rsidRPr="00F92802">
        <w:rPr>
          <w:rFonts w:ascii="Arial" w:hAnsi="Arial" w:cs="Arial"/>
          <w:b/>
          <w:bCs/>
        </w:rPr>
        <w:tab/>
        <w:t>317.842.1111</w:t>
      </w:r>
    </w:p>
    <w:p w:rsidR="00445A7C" w:rsidRDefault="00445A7C" w:rsidP="00F92802"/>
    <w:p w:rsidR="00445A7C" w:rsidRPr="00277AC5" w:rsidRDefault="00445A7C" w:rsidP="006B19B2">
      <w:pPr>
        <w:jc w:val="center"/>
        <w:rPr>
          <w:sz w:val="16"/>
          <w:szCs w:val="16"/>
        </w:rPr>
      </w:pPr>
    </w:p>
    <w:p w:rsidR="00445A7C" w:rsidRPr="002F2B18" w:rsidRDefault="00445A7C" w:rsidP="006B19B2">
      <w:pPr>
        <w:rPr>
          <w:sz w:val="26"/>
          <w:szCs w:val="26"/>
        </w:rPr>
      </w:pPr>
      <w:r>
        <w:rPr>
          <w:sz w:val="26"/>
          <w:szCs w:val="26"/>
        </w:rPr>
        <w:t xml:space="preserve">                                                        ****************************</w:t>
      </w:r>
    </w:p>
    <w:p w:rsidR="00445A7C" w:rsidRDefault="00445A7C" w:rsidP="006B19B2">
      <w:pPr>
        <w:jc w:val="center"/>
        <w:rPr>
          <w:b/>
          <w:sz w:val="32"/>
          <w:szCs w:val="32"/>
        </w:rPr>
      </w:pPr>
      <w:r w:rsidRPr="00B304DB">
        <w:rPr>
          <w:b/>
          <w:sz w:val="32"/>
          <w:szCs w:val="32"/>
        </w:rPr>
        <w:t>Indiana School Social Work Association Membership</w:t>
      </w:r>
    </w:p>
    <w:p w:rsidR="00445A7C" w:rsidRDefault="00445A7C" w:rsidP="0093561F">
      <w:pPr>
        <w:jc w:val="both"/>
        <w:rPr>
          <w:sz w:val="26"/>
          <w:szCs w:val="26"/>
        </w:rPr>
      </w:pPr>
      <w:r>
        <w:rPr>
          <w:sz w:val="26"/>
          <w:szCs w:val="26"/>
        </w:rPr>
        <w:t>To qualify for INSSWA member rates for the Annual Fall Conference, your membership must be renewed up to date.   The due date for renewal was August 31</w:t>
      </w:r>
      <w:r>
        <w:rPr>
          <w:sz w:val="26"/>
          <w:szCs w:val="26"/>
          <w:vertAlign w:val="superscript"/>
        </w:rPr>
        <w:t>st</w:t>
      </w:r>
      <w:r>
        <w:rPr>
          <w:sz w:val="26"/>
          <w:szCs w:val="26"/>
        </w:rPr>
        <w:t xml:space="preserve">, 2014.  The yearly INSSWA membership fee is $60.  Those qualified individuals who pay the non-member rate to attend the conference will receive a year’s membership with their conference registration, if desired.  For information about becoming an INSSWA member, please email Jennifer </w:t>
      </w:r>
      <w:proofErr w:type="spellStart"/>
      <w:r>
        <w:rPr>
          <w:sz w:val="26"/>
          <w:szCs w:val="26"/>
        </w:rPr>
        <w:t>DeFelice</w:t>
      </w:r>
      <w:proofErr w:type="spellEnd"/>
      <w:r>
        <w:rPr>
          <w:sz w:val="26"/>
          <w:szCs w:val="26"/>
        </w:rPr>
        <w:t xml:space="preserve"> (</w:t>
      </w:r>
      <w:r w:rsidRPr="00AF6B97">
        <w:rPr>
          <w:sz w:val="26"/>
          <w:szCs w:val="26"/>
          <w:u w:val="single"/>
        </w:rPr>
        <w:t>jlmccune@alumni.iu.edu</w:t>
      </w:r>
      <w:r>
        <w:rPr>
          <w:sz w:val="26"/>
          <w:szCs w:val="26"/>
        </w:rPr>
        <w:t>)</w:t>
      </w:r>
    </w:p>
    <w:p w:rsidR="00445A7C" w:rsidRDefault="00445A7C" w:rsidP="00C0296F">
      <w:pPr>
        <w:pStyle w:val="BodyText2"/>
        <w:rPr>
          <w:b/>
          <w:szCs w:val="36"/>
        </w:rPr>
      </w:pPr>
    </w:p>
    <w:p w:rsidR="00445A7C" w:rsidRDefault="00445A7C" w:rsidP="00C0296F">
      <w:pPr>
        <w:pStyle w:val="BodyText2"/>
        <w:rPr>
          <w:b/>
          <w:szCs w:val="36"/>
        </w:rPr>
      </w:pPr>
    </w:p>
    <w:p w:rsidR="00445A7C" w:rsidRDefault="00445A7C" w:rsidP="00C0296F">
      <w:pPr>
        <w:pStyle w:val="BodyText2"/>
        <w:rPr>
          <w:b/>
          <w:szCs w:val="36"/>
        </w:rPr>
      </w:pPr>
    </w:p>
    <w:p w:rsidR="00445A7C" w:rsidRDefault="00445A7C" w:rsidP="00C0296F">
      <w:pPr>
        <w:pStyle w:val="BodyText2"/>
        <w:rPr>
          <w:b/>
          <w:szCs w:val="36"/>
        </w:rPr>
      </w:pPr>
    </w:p>
    <w:p w:rsidR="00445A7C" w:rsidRDefault="00445A7C" w:rsidP="00B65C6C">
      <w:pPr>
        <w:pStyle w:val="BodyText2"/>
        <w:jc w:val="left"/>
        <w:rPr>
          <w:b/>
          <w:szCs w:val="36"/>
        </w:rPr>
      </w:pPr>
    </w:p>
    <w:p w:rsidR="00445A7C" w:rsidRPr="00AF6B97" w:rsidRDefault="00445A7C" w:rsidP="00B65C6C">
      <w:pPr>
        <w:jc w:val="center"/>
        <w:rPr>
          <w:rFonts w:ascii="Comic Sans MS" w:hAnsi="Comic Sans MS"/>
          <w:b/>
          <w:sz w:val="48"/>
          <w:szCs w:val="48"/>
        </w:rPr>
      </w:pPr>
      <w:r w:rsidRPr="00AF6B97">
        <w:rPr>
          <w:rFonts w:ascii="Comic Sans MS" w:hAnsi="Comic Sans MS"/>
          <w:b/>
          <w:sz w:val="48"/>
          <w:szCs w:val="48"/>
        </w:rPr>
        <w:t>Registration Form</w:t>
      </w:r>
    </w:p>
    <w:p w:rsidR="00445A7C" w:rsidRPr="00DD3DEC" w:rsidRDefault="00445A7C" w:rsidP="006B19B2">
      <w:pPr>
        <w:jc w:val="center"/>
        <w:rPr>
          <w:sz w:val="24"/>
          <w:szCs w:val="24"/>
        </w:rPr>
      </w:pPr>
      <w:r w:rsidRPr="00DD3DEC">
        <w:rPr>
          <w:sz w:val="24"/>
          <w:szCs w:val="24"/>
        </w:rPr>
        <w:t>Deadline fo</w:t>
      </w:r>
      <w:r>
        <w:rPr>
          <w:sz w:val="24"/>
          <w:szCs w:val="24"/>
        </w:rPr>
        <w:t>r registration: October 31</w:t>
      </w:r>
      <w:r w:rsidRPr="0004746A">
        <w:rPr>
          <w:sz w:val="24"/>
          <w:szCs w:val="24"/>
          <w:vertAlign w:val="superscript"/>
        </w:rPr>
        <w:t>st</w:t>
      </w:r>
      <w:r>
        <w:rPr>
          <w:sz w:val="24"/>
          <w:szCs w:val="24"/>
        </w:rPr>
        <w:t>, 2014</w:t>
      </w:r>
    </w:p>
    <w:p w:rsidR="00445A7C" w:rsidRDefault="00445A7C" w:rsidP="006B19B2">
      <w:pPr>
        <w:jc w:val="center"/>
        <w:rPr>
          <w:sz w:val="24"/>
          <w:szCs w:val="24"/>
        </w:rPr>
      </w:pPr>
      <w:r>
        <w:rPr>
          <w:sz w:val="24"/>
          <w:szCs w:val="24"/>
        </w:rPr>
        <w:t>Registration fee includes general session, workshops, lunch and snacks.</w:t>
      </w:r>
    </w:p>
    <w:p w:rsidR="00445A7C" w:rsidRPr="002D6965" w:rsidRDefault="00445A7C" w:rsidP="006B19B2">
      <w:pPr>
        <w:jc w:val="center"/>
        <w:rPr>
          <w:i/>
          <w:sz w:val="24"/>
          <w:szCs w:val="24"/>
        </w:rPr>
      </w:pPr>
      <w:r>
        <w:rPr>
          <w:sz w:val="24"/>
          <w:szCs w:val="24"/>
        </w:rPr>
        <w:t xml:space="preserve">             </w:t>
      </w:r>
      <w:r w:rsidRPr="002D6965">
        <w:rPr>
          <w:i/>
          <w:sz w:val="24"/>
          <w:szCs w:val="24"/>
        </w:rPr>
        <w:t>Please circle your registration rate.</w:t>
      </w:r>
    </w:p>
    <w:p w:rsidR="00445A7C" w:rsidRDefault="00445A7C" w:rsidP="006B19B2">
      <w:pPr>
        <w:rPr>
          <w:sz w:val="24"/>
          <w:szCs w:val="24"/>
        </w:rPr>
      </w:pPr>
      <w:r>
        <w:rPr>
          <w:sz w:val="24"/>
          <w:szCs w:val="24"/>
        </w:rPr>
        <w:tab/>
      </w:r>
      <w:r>
        <w:rPr>
          <w:sz w:val="24"/>
          <w:szCs w:val="24"/>
        </w:rPr>
        <w:tab/>
      </w:r>
      <w:r>
        <w:rPr>
          <w:sz w:val="24"/>
          <w:szCs w:val="24"/>
        </w:rPr>
        <w:tab/>
      </w:r>
      <w:r>
        <w:rPr>
          <w:sz w:val="24"/>
          <w:szCs w:val="24"/>
        </w:rPr>
        <w:tab/>
      </w:r>
      <w:r>
        <w:rPr>
          <w:sz w:val="24"/>
          <w:szCs w:val="24"/>
        </w:rPr>
        <w:tab/>
      </w:r>
      <w:r w:rsidRPr="004B2C93">
        <w:rPr>
          <w:b/>
          <w:sz w:val="24"/>
          <w:szCs w:val="24"/>
          <w:u w:val="single"/>
        </w:rPr>
        <w:t>Early Bird</w:t>
      </w:r>
      <w:r>
        <w:rPr>
          <w:sz w:val="24"/>
          <w:szCs w:val="24"/>
        </w:rPr>
        <w:tab/>
      </w:r>
      <w:r>
        <w:rPr>
          <w:sz w:val="24"/>
          <w:szCs w:val="24"/>
        </w:rPr>
        <w:tab/>
      </w:r>
      <w:r>
        <w:rPr>
          <w:sz w:val="24"/>
          <w:szCs w:val="24"/>
        </w:rPr>
        <w:tab/>
      </w:r>
      <w:r>
        <w:rPr>
          <w:sz w:val="24"/>
          <w:szCs w:val="24"/>
        </w:rPr>
        <w:tab/>
      </w:r>
      <w:r w:rsidRPr="004B2C93">
        <w:rPr>
          <w:b/>
          <w:sz w:val="24"/>
          <w:szCs w:val="24"/>
          <w:u w:val="single"/>
        </w:rPr>
        <w:t>Regular</w:t>
      </w:r>
    </w:p>
    <w:p w:rsidR="00445A7C" w:rsidRDefault="00445A7C" w:rsidP="006B19B2">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Postmarked </w:t>
      </w:r>
      <w:r w:rsidRPr="008B79B5">
        <w:rPr>
          <w:i/>
          <w:sz w:val="24"/>
          <w:szCs w:val="24"/>
        </w:rPr>
        <w:t>by</w:t>
      </w:r>
      <w:r>
        <w:rPr>
          <w:sz w:val="24"/>
          <w:szCs w:val="24"/>
        </w:rPr>
        <w:t xml:space="preserve"> </w:t>
      </w:r>
      <w:r>
        <w:rPr>
          <w:sz w:val="24"/>
          <w:szCs w:val="24"/>
        </w:rPr>
        <w:tab/>
      </w:r>
      <w:r>
        <w:rPr>
          <w:sz w:val="24"/>
          <w:szCs w:val="24"/>
        </w:rPr>
        <w:tab/>
      </w:r>
      <w:r>
        <w:rPr>
          <w:sz w:val="24"/>
          <w:szCs w:val="24"/>
        </w:rPr>
        <w:tab/>
        <w:t xml:space="preserve">Postmarked </w:t>
      </w:r>
      <w:r w:rsidRPr="008B79B5">
        <w:rPr>
          <w:i/>
          <w:sz w:val="24"/>
          <w:szCs w:val="24"/>
        </w:rPr>
        <w:t>after</w:t>
      </w:r>
    </w:p>
    <w:p w:rsidR="00445A7C" w:rsidRDefault="00445A7C" w:rsidP="006B19B2">
      <w:pPr>
        <w:rPr>
          <w:sz w:val="24"/>
          <w:szCs w:val="24"/>
        </w:rPr>
      </w:pPr>
      <w:r>
        <w:rPr>
          <w:sz w:val="24"/>
          <w:szCs w:val="24"/>
        </w:rPr>
        <w:tab/>
      </w:r>
      <w:r>
        <w:rPr>
          <w:sz w:val="24"/>
          <w:szCs w:val="24"/>
        </w:rPr>
        <w:tab/>
      </w:r>
      <w:r>
        <w:rPr>
          <w:sz w:val="24"/>
          <w:szCs w:val="24"/>
        </w:rPr>
        <w:tab/>
      </w:r>
      <w:r>
        <w:rPr>
          <w:sz w:val="24"/>
          <w:szCs w:val="24"/>
        </w:rPr>
        <w:tab/>
      </w:r>
      <w:r>
        <w:rPr>
          <w:sz w:val="24"/>
          <w:szCs w:val="24"/>
        </w:rPr>
        <w:tab/>
        <w:t>10/17/14</w:t>
      </w:r>
      <w:r>
        <w:rPr>
          <w:sz w:val="24"/>
          <w:szCs w:val="24"/>
        </w:rPr>
        <w:tab/>
      </w:r>
      <w:r>
        <w:rPr>
          <w:sz w:val="24"/>
          <w:szCs w:val="24"/>
        </w:rPr>
        <w:tab/>
      </w:r>
      <w:r>
        <w:rPr>
          <w:sz w:val="24"/>
          <w:szCs w:val="24"/>
        </w:rPr>
        <w:tab/>
      </w:r>
      <w:r>
        <w:rPr>
          <w:sz w:val="24"/>
          <w:szCs w:val="24"/>
        </w:rPr>
        <w:tab/>
        <w:t>10/17/14</w:t>
      </w:r>
    </w:p>
    <w:p w:rsidR="00445A7C" w:rsidRDefault="00445A7C" w:rsidP="006B19B2">
      <w:pPr>
        <w:ind w:left="720"/>
        <w:rPr>
          <w:b/>
          <w:sz w:val="24"/>
          <w:szCs w:val="24"/>
        </w:rPr>
      </w:pPr>
      <w:r w:rsidRPr="00F70344">
        <w:rPr>
          <w:b/>
          <w:sz w:val="24"/>
          <w:szCs w:val="24"/>
        </w:rPr>
        <w:t>INSSWA Member</w:t>
      </w:r>
      <w:r w:rsidRPr="00F70344">
        <w:rPr>
          <w:b/>
          <w:sz w:val="24"/>
          <w:szCs w:val="24"/>
        </w:rPr>
        <w:tab/>
      </w:r>
      <w:r w:rsidRPr="00F70344">
        <w:rPr>
          <w:b/>
          <w:sz w:val="24"/>
          <w:szCs w:val="24"/>
        </w:rPr>
        <w:tab/>
      </w:r>
      <w:r>
        <w:rPr>
          <w:b/>
          <w:sz w:val="24"/>
          <w:szCs w:val="24"/>
        </w:rPr>
        <w:t xml:space="preserve">    $90</w:t>
      </w:r>
      <w:r w:rsidRPr="00F70344">
        <w:rPr>
          <w:b/>
          <w:sz w:val="24"/>
          <w:szCs w:val="24"/>
        </w:rPr>
        <w:tab/>
      </w:r>
      <w:r w:rsidRPr="00F70344">
        <w:rPr>
          <w:b/>
          <w:sz w:val="24"/>
          <w:szCs w:val="24"/>
        </w:rPr>
        <w:tab/>
      </w:r>
      <w:r w:rsidRPr="00F70344">
        <w:rPr>
          <w:b/>
          <w:sz w:val="24"/>
          <w:szCs w:val="24"/>
        </w:rPr>
        <w:tab/>
      </w:r>
      <w:r w:rsidRPr="00F70344">
        <w:rPr>
          <w:b/>
          <w:sz w:val="24"/>
          <w:szCs w:val="24"/>
        </w:rPr>
        <w:tab/>
      </w:r>
      <w:r w:rsidRPr="00F70344">
        <w:rPr>
          <w:b/>
          <w:sz w:val="24"/>
          <w:szCs w:val="24"/>
        </w:rPr>
        <w:tab/>
      </w:r>
      <w:r>
        <w:rPr>
          <w:b/>
          <w:sz w:val="24"/>
          <w:szCs w:val="24"/>
        </w:rPr>
        <w:t xml:space="preserve">    $120</w:t>
      </w:r>
    </w:p>
    <w:p w:rsidR="00AF6B97" w:rsidRDefault="00AF6B97" w:rsidP="006B19B2">
      <w:pPr>
        <w:ind w:left="720"/>
        <w:rPr>
          <w:b/>
          <w:sz w:val="24"/>
          <w:szCs w:val="24"/>
        </w:rPr>
      </w:pPr>
    </w:p>
    <w:p w:rsidR="00445A7C" w:rsidRDefault="00445A7C" w:rsidP="006B19B2">
      <w:pPr>
        <w:ind w:left="720"/>
        <w:rPr>
          <w:b/>
          <w:sz w:val="24"/>
          <w:szCs w:val="24"/>
        </w:rPr>
      </w:pPr>
      <w:r>
        <w:rPr>
          <w:b/>
          <w:sz w:val="24"/>
          <w:szCs w:val="24"/>
        </w:rPr>
        <w:t>Retiree Member</w:t>
      </w:r>
      <w:r>
        <w:rPr>
          <w:b/>
          <w:sz w:val="24"/>
          <w:szCs w:val="24"/>
        </w:rPr>
        <w:tab/>
      </w:r>
      <w:r>
        <w:rPr>
          <w:b/>
          <w:sz w:val="24"/>
          <w:szCs w:val="24"/>
        </w:rPr>
        <w:tab/>
        <w:t xml:space="preserve">    $60</w:t>
      </w:r>
      <w:r>
        <w:rPr>
          <w:b/>
          <w:sz w:val="24"/>
          <w:szCs w:val="24"/>
        </w:rPr>
        <w:tab/>
      </w:r>
      <w:r>
        <w:rPr>
          <w:b/>
          <w:sz w:val="24"/>
          <w:szCs w:val="24"/>
        </w:rPr>
        <w:tab/>
      </w:r>
      <w:r>
        <w:rPr>
          <w:b/>
          <w:sz w:val="24"/>
          <w:szCs w:val="24"/>
        </w:rPr>
        <w:tab/>
      </w:r>
      <w:r>
        <w:rPr>
          <w:b/>
          <w:sz w:val="24"/>
          <w:szCs w:val="24"/>
        </w:rPr>
        <w:tab/>
      </w:r>
      <w:r>
        <w:rPr>
          <w:b/>
          <w:sz w:val="24"/>
          <w:szCs w:val="24"/>
        </w:rPr>
        <w:tab/>
        <w:t xml:space="preserve">    $90</w:t>
      </w:r>
      <w:r>
        <w:rPr>
          <w:b/>
          <w:sz w:val="24"/>
          <w:szCs w:val="24"/>
        </w:rPr>
        <w:tab/>
      </w:r>
    </w:p>
    <w:p w:rsidR="00445A7C" w:rsidRDefault="00445A7C" w:rsidP="006B19B2">
      <w:pPr>
        <w:ind w:left="720"/>
        <w:rPr>
          <w:b/>
          <w:sz w:val="24"/>
          <w:szCs w:val="24"/>
        </w:rPr>
      </w:pPr>
    </w:p>
    <w:p w:rsidR="00445A7C" w:rsidRPr="00674EFB" w:rsidRDefault="00445A7C" w:rsidP="006B19B2">
      <w:pPr>
        <w:ind w:left="720"/>
        <w:rPr>
          <w:b/>
          <w:sz w:val="24"/>
          <w:szCs w:val="24"/>
        </w:rPr>
      </w:pPr>
      <w:r w:rsidRPr="00674EFB">
        <w:rPr>
          <w:b/>
          <w:sz w:val="24"/>
          <w:szCs w:val="24"/>
        </w:rPr>
        <w:t>MSW Student Member</w:t>
      </w:r>
      <w:r w:rsidRPr="00674EFB">
        <w:rPr>
          <w:b/>
          <w:sz w:val="24"/>
          <w:szCs w:val="24"/>
        </w:rPr>
        <w:tab/>
        <w:t xml:space="preserve">    $60</w:t>
      </w:r>
      <w:r w:rsidRPr="00674EFB">
        <w:rPr>
          <w:b/>
          <w:sz w:val="24"/>
          <w:szCs w:val="24"/>
        </w:rPr>
        <w:tab/>
      </w:r>
      <w:r w:rsidRPr="00674EFB">
        <w:rPr>
          <w:b/>
          <w:sz w:val="24"/>
          <w:szCs w:val="24"/>
        </w:rPr>
        <w:tab/>
      </w:r>
      <w:r w:rsidRPr="00674EFB">
        <w:rPr>
          <w:b/>
          <w:sz w:val="24"/>
          <w:szCs w:val="24"/>
        </w:rPr>
        <w:tab/>
      </w:r>
      <w:r w:rsidRPr="00674EFB">
        <w:rPr>
          <w:b/>
          <w:sz w:val="24"/>
          <w:szCs w:val="24"/>
        </w:rPr>
        <w:tab/>
      </w:r>
      <w:r w:rsidRPr="00674EFB">
        <w:rPr>
          <w:b/>
          <w:sz w:val="24"/>
          <w:szCs w:val="24"/>
        </w:rPr>
        <w:tab/>
        <w:t xml:space="preserve">    $90</w:t>
      </w:r>
    </w:p>
    <w:p w:rsidR="00445A7C" w:rsidRPr="00674EFB" w:rsidRDefault="00445A7C" w:rsidP="006B19B2">
      <w:pPr>
        <w:ind w:left="720"/>
        <w:rPr>
          <w:b/>
        </w:rPr>
      </w:pPr>
      <w:r w:rsidRPr="00674EFB">
        <w:rPr>
          <w:b/>
        </w:rPr>
        <w:t>(Membership dues paid)</w:t>
      </w:r>
    </w:p>
    <w:p w:rsidR="00445A7C" w:rsidRPr="00674EFB" w:rsidRDefault="00445A7C" w:rsidP="006B19B2">
      <w:pPr>
        <w:ind w:left="720"/>
        <w:rPr>
          <w:b/>
        </w:rPr>
      </w:pPr>
    </w:p>
    <w:p w:rsidR="00445A7C" w:rsidRPr="00674EFB" w:rsidRDefault="00445A7C" w:rsidP="006B19B2">
      <w:pPr>
        <w:ind w:left="720"/>
        <w:rPr>
          <w:b/>
          <w:sz w:val="24"/>
          <w:szCs w:val="24"/>
        </w:rPr>
      </w:pPr>
      <w:r w:rsidRPr="00674EFB">
        <w:rPr>
          <w:b/>
          <w:sz w:val="24"/>
          <w:szCs w:val="24"/>
        </w:rPr>
        <w:t>MSW Student Non-member    $95                                                      $125</w:t>
      </w:r>
    </w:p>
    <w:p w:rsidR="00445A7C" w:rsidRPr="00674EFB" w:rsidRDefault="00445A7C" w:rsidP="006B19B2">
      <w:pPr>
        <w:ind w:left="720"/>
        <w:rPr>
          <w:b/>
          <w:sz w:val="24"/>
          <w:szCs w:val="24"/>
        </w:rPr>
      </w:pPr>
      <w:r w:rsidRPr="00674EFB">
        <w:rPr>
          <w:b/>
          <w:sz w:val="24"/>
          <w:szCs w:val="24"/>
        </w:rPr>
        <w:t>(Includes membership)</w:t>
      </w:r>
    </w:p>
    <w:p w:rsidR="00445A7C" w:rsidRPr="00674EFB" w:rsidRDefault="00445A7C" w:rsidP="006B19B2">
      <w:pPr>
        <w:ind w:left="720"/>
        <w:rPr>
          <w:b/>
          <w:sz w:val="24"/>
          <w:szCs w:val="24"/>
        </w:rPr>
      </w:pPr>
      <w:r w:rsidRPr="00674EFB">
        <w:rPr>
          <w:b/>
          <w:sz w:val="24"/>
          <w:szCs w:val="24"/>
        </w:rPr>
        <w:t xml:space="preserve">  </w:t>
      </w:r>
    </w:p>
    <w:p w:rsidR="00445A7C" w:rsidRPr="00674EFB" w:rsidRDefault="00445A7C" w:rsidP="006B19B2">
      <w:pPr>
        <w:ind w:left="720"/>
        <w:rPr>
          <w:b/>
          <w:sz w:val="24"/>
          <w:szCs w:val="24"/>
        </w:rPr>
      </w:pPr>
      <w:r w:rsidRPr="00674EFB">
        <w:rPr>
          <w:b/>
          <w:sz w:val="24"/>
          <w:szCs w:val="24"/>
        </w:rPr>
        <w:t>Non-member</w:t>
      </w:r>
      <w:r w:rsidRPr="00674EFB">
        <w:rPr>
          <w:b/>
          <w:sz w:val="24"/>
          <w:szCs w:val="24"/>
        </w:rPr>
        <w:tab/>
      </w:r>
      <w:r w:rsidRPr="00674EFB">
        <w:rPr>
          <w:b/>
          <w:sz w:val="24"/>
          <w:szCs w:val="24"/>
        </w:rPr>
        <w:tab/>
        <w:t xml:space="preserve"> </w:t>
      </w:r>
      <w:r w:rsidRPr="00674EFB">
        <w:rPr>
          <w:b/>
          <w:sz w:val="24"/>
          <w:szCs w:val="24"/>
        </w:rPr>
        <w:tab/>
        <w:t xml:space="preserve">    $150</w:t>
      </w:r>
      <w:r w:rsidRPr="00674EFB">
        <w:rPr>
          <w:b/>
          <w:sz w:val="24"/>
          <w:szCs w:val="24"/>
        </w:rPr>
        <w:tab/>
      </w:r>
      <w:r w:rsidRPr="00674EFB">
        <w:rPr>
          <w:b/>
          <w:sz w:val="24"/>
          <w:szCs w:val="24"/>
        </w:rPr>
        <w:tab/>
      </w:r>
      <w:r w:rsidRPr="00674EFB">
        <w:rPr>
          <w:b/>
          <w:sz w:val="24"/>
          <w:szCs w:val="24"/>
        </w:rPr>
        <w:tab/>
      </w:r>
      <w:r w:rsidRPr="00674EFB">
        <w:rPr>
          <w:b/>
          <w:sz w:val="24"/>
          <w:szCs w:val="24"/>
        </w:rPr>
        <w:tab/>
        <w:t xml:space="preserve">   $180</w:t>
      </w:r>
    </w:p>
    <w:p w:rsidR="00445A7C" w:rsidRPr="00674EFB" w:rsidRDefault="00445A7C" w:rsidP="006B19B2">
      <w:pPr>
        <w:ind w:left="720"/>
        <w:rPr>
          <w:b/>
        </w:rPr>
      </w:pPr>
      <w:r w:rsidRPr="00674EFB">
        <w:rPr>
          <w:b/>
        </w:rPr>
        <w:t>(Or if not renewed by Aug. 31st)</w:t>
      </w:r>
    </w:p>
    <w:p w:rsidR="00445A7C" w:rsidRPr="004C30DD" w:rsidRDefault="00445A7C" w:rsidP="006B19B2">
      <w:pPr>
        <w:ind w:left="720"/>
        <w:rPr>
          <w:rFonts w:ascii="Arial Narrow" w:hAnsi="Arial Narrow"/>
        </w:rPr>
      </w:pPr>
    </w:p>
    <w:p w:rsidR="00AF6B97" w:rsidRDefault="00445A7C" w:rsidP="006B19B2">
      <w:pPr>
        <w:ind w:left="720"/>
        <w:rPr>
          <w:sz w:val="24"/>
          <w:szCs w:val="24"/>
        </w:rPr>
      </w:pPr>
      <w:r w:rsidRPr="00F70344">
        <w:rPr>
          <w:b/>
          <w:sz w:val="24"/>
          <w:szCs w:val="24"/>
        </w:rPr>
        <w:t>Make checks payable to</w:t>
      </w:r>
      <w:r>
        <w:rPr>
          <w:sz w:val="24"/>
          <w:szCs w:val="24"/>
        </w:rPr>
        <w:t>:  INSSWA</w:t>
      </w:r>
    </w:p>
    <w:p w:rsidR="00445A7C" w:rsidRDefault="00445A7C" w:rsidP="006B19B2">
      <w:pPr>
        <w:ind w:left="720"/>
        <w:rPr>
          <w:sz w:val="24"/>
          <w:szCs w:val="24"/>
        </w:rPr>
      </w:pPr>
      <w:r w:rsidRPr="00F70344">
        <w:rPr>
          <w:b/>
          <w:sz w:val="24"/>
          <w:szCs w:val="24"/>
        </w:rPr>
        <w:t>Mail registration to</w:t>
      </w:r>
      <w:r>
        <w:rPr>
          <w:sz w:val="24"/>
          <w:szCs w:val="24"/>
        </w:rPr>
        <w:t>:  INSSWA, P.O. Box 36826, Indianapolis, IN 46236</w:t>
      </w:r>
    </w:p>
    <w:p w:rsidR="00445A7C" w:rsidRDefault="00445A7C" w:rsidP="006B19B2">
      <w:pPr>
        <w:ind w:left="720"/>
        <w:rPr>
          <w:sz w:val="24"/>
          <w:szCs w:val="24"/>
        </w:rPr>
      </w:pPr>
    </w:p>
    <w:p w:rsidR="00445A7C" w:rsidRDefault="00445A7C" w:rsidP="006B19B2">
      <w:pPr>
        <w:ind w:left="720"/>
        <w:jc w:val="both"/>
        <w:rPr>
          <w:b/>
          <w:sz w:val="24"/>
          <w:szCs w:val="24"/>
        </w:rPr>
      </w:pPr>
      <w:r>
        <w:rPr>
          <w:b/>
          <w:sz w:val="24"/>
          <w:szCs w:val="24"/>
        </w:rPr>
        <w:t>Cancellation Policy: After October 31</w:t>
      </w:r>
      <w:r w:rsidRPr="0004746A">
        <w:rPr>
          <w:b/>
          <w:sz w:val="24"/>
          <w:szCs w:val="24"/>
          <w:vertAlign w:val="superscript"/>
        </w:rPr>
        <w:t>st</w:t>
      </w:r>
      <w:r>
        <w:rPr>
          <w:b/>
          <w:sz w:val="24"/>
          <w:szCs w:val="24"/>
        </w:rPr>
        <w:t xml:space="preserve">, 2014, </w:t>
      </w:r>
      <w:r w:rsidRPr="00E5070B">
        <w:rPr>
          <w:b/>
          <w:sz w:val="24"/>
          <w:szCs w:val="24"/>
        </w:rPr>
        <w:t xml:space="preserve">no refunds </w:t>
      </w:r>
      <w:r>
        <w:rPr>
          <w:b/>
          <w:sz w:val="24"/>
          <w:szCs w:val="24"/>
        </w:rPr>
        <w:t>given for cancellations</w:t>
      </w:r>
    </w:p>
    <w:p w:rsidR="00445A7C" w:rsidRDefault="00445A7C" w:rsidP="00111CBE">
      <w:pPr>
        <w:jc w:val="both"/>
        <w:rPr>
          <w:sz w:val="24"/>
          <w:szCs w:val="24"/>
          <w:u w:val="single"/>
        </w:rPr>
      </w:pPr>
      <w:r w:rsidRPr="00F70344">
        <w:rPr>
          <w:b/>
          <w:sz w:val="24"/>
          <w:szCs w:val="24"/>
        </w:rPr>
        <w:t xml:space="preserve">Important: </w:t>
      </w:r>
      <w:r w:rsidRPr="00DA3D5E">
        <w:t xml:space="preserve">If you are paying with a Purchase Order, please mail a copy of your registration form to the above INSSWA address with the Purchase Order </w:t>
      </w:r>
      <w:r w:rsidRPr="00DA3D5E">
        <w:rPr>
          <w:b/>
          <w:u w:val="single"/>
        </w:rPr>
        <w:t>or</w:t>
      </w:r>
      <w:r>
        <w:t xml:space="preserve"> a letter</w:t>
      </w:r>
      <w:r w:rsidRPr="00DA3D5E">
        <w:t xml:space="preserve"> </w:t>
      </w:r>
      <w:r>
        <w:t>(on letterhead)</w:t>
      </w:r>
      <w:r w:rsidRPr="00DA3D5E">
        <w:t xml:space="preserve"> from the business office stating intent to pay with Purchase Order.  At the time of the conference, we must have a copy of the Purchase Order</w:t>
      </w:r>
      <w:r>
        <w:t xml:space="preserve"> or Letter of Intent in order for you to attend.  School districts can email the PO or letter of intent to </w:t>
      </w:r>
      <w:r w:rsidRPr="00AF6B97">
        <w:rPr>
          <w:u w:val="single"/>
        </w:rPr>
        <w:t>hudginsm@myips.org</w:t>
      </w:r>
      <w:r>
        <w:t xml:space="preserve">. </w:t>
      </w:r>
      <w:r w:rsidRPr="00DA3D5E">
        <w:t xml:space="preserve"> Unpaid Purchase Orders will become the responsibility of the participant on </w:t>
      </w:r>
      <w:r>
        <w:rPr>
          <w:u w:val="single"/>
        </w:rPr>
        <w:t xml:space="preserve">February </w:t>
      </w:r>
      <w:r w:rsidRPr="00DA3D5E">
        <w:rPr>
          <w:u w:val="single"/>
        </w:rPr>
        <w:t>1, 201</w:t>
      </w:r>
      <w:r w:rsidR="006320FC">
        <w:rPr>
          <w:u w:val="single"/>
        </w:rPr>
        <w:t>5</w:t>
      </w:r>
      <w:bookmarkStart w:id="0" w:name="_GoBack"/>
      <w:bookmarkEnd w:id="0"/>
      <w:r w:rsidRPr="00DA3D5E">
        <w:rPr>
          <w:u w:val="single"/>
        </w:rPr>
        <w:t>.</w:t>
      </w:r>
      <w:r>
        <w:rPr>
          <w:sz w:val="24"/>
          <w:szCs w:val="24"/>
          <w:u w:val="single"/>
        </w:rPr>
        <w:t xml:space="preserve"> </w:t>
      </w:r>
    </w:p>
    <w:p w:rsidR="00445A7C" w:rsidRDefault="00445A7C" w:rsidP="006B19B2">
      <w:pPr>
        <w:ind w:left="720"/>
        <w:jc w:val="both"/>
        <w:rPr>
          <w:sz w:val="24"/>
          <w:szCs w:val="24"/>
          <w:u w:val="single"/>
        </w:rPr>
      </w:pPr>
    </w:p>
    <w:p w:rsidR="00445A7C" w:rsidRDefault="00445A7C" w:rsidP="00111CBE">
      <w:pPr>
        <w:jc w:val="both"/>
        <w:rPr>
          <w:sz w:val="24"/>
          <w:szCs w:val="24"/>
        </w:rPr>
      </w:pPr>
      <w:r>
        <w:rPr>
          <w:sz w:val="24"/>
          <w:szCs w:val="24"/>
        </w:rPr>
        <w:t>Name__________________________________________________________________________________</w:t>
      </w:r>
    </w:p>
    <w:p w:rsidR="00445A7C" w:rsidRDefault="00445A7C" w:rsidP="006B19B2">
      <w:pPr>
        <w:ind w:left="720"/>
        <w:jc w:val="both"/>
        <w:rPr>
          <w:sz w:val="24"/>
          <w:szCs w:val="24"/>
        </w:rPr>
      </w:pPr>
    </w:p>
    <w:p w:rsidR="00445A7C" w:rsidRDefault="00445A7C" w:rsidP="00111CBE">
      <w:pPr>
        <w:jc w:val="both"/>
        <w:rPr>
          <w:sz w:val="24"/>
          <w:szCs w:val="24"/>
        </w:rPr>
      </w:pPr>
      <w:r>
        <w:rPr>
          <w:sz w:val="24"/>
          <w:szCs w:val="24"/>
        </w:rPr>
        <w:t>Address________________________________________________________________________________</w:t>
      </w:r>
    </w:p>
    <w:p w:rsidR="00445A7C" w:rsidRDefault="00445A7C" w:rsidP="006B19B2">
      <w:pPr>
        <w:ind w:left="720"/>
        <w:jc w:val="both"/>
        <w:rPr>
          <w:sz w:val="24"/>
          <w:szCs w:val="24"/>
        </w:rPr>
      </w:pPr>
    </w:p>
    <w:p w:rsidR="00445A7C" w:rsidRDefault="00445A7C" w:rsidP="00111CBE">
      <w:pPr>
        <w:jc w:val="both"/>
        <w:rPr>
          <w:sz w:val="24"/>
          <w:szCs w:val="24"/>
        </w:rPr>
      </w:pPr>
      <w:r>
        <w:rPr>
          <w:sz w:val="24"/>
          <w:szCs w:val="24"/>
        </w:rPr>
        <w:t>City _____________________________________________ State __________ Zip ___________________</w:t>
      </w:r>
    </w:p>
    <w:p w:rsidR="00445A7C" w:rsidRDefault="00445A7C" w:rsidP="006B19B2">
      <w:pPr>
        <w:ind w:left="720"/>
        <w:jc w:val="both"/>
        <w:rPr>
          <w:sz w:val="24"/>
          <w:szCs w:val="24"/>
        </w:rPr>
      </w:pPr>
    </w:p>
    <w:p w:rsidR="00445A7C" w:rsidRDefault="00445A7C" w:rsidP="00111CBE">
      <w:pPr>
        <w:jc w:val="both"/>
        <w:rPr>
          <w:sz w:val="24"/>
          <w:szCs w:val="24"/>
        </w:rPr>
      </w:pPr>
      <w:r>
        <w:rPr>
          <w:sz w:val="24"/>
          <w:szCs w:val="24"/>
        </w:rPr>
        <w:t>Phone (       ) ____________________ Preferred email ___________________________________________</w:t>
      </w:r>
    </w:p>
    <w:p w:rsidR="00445A7C" w:rsidRDefault="00445A7C" w:rsidP="006B19B2">
      <w:pPr>
        <w:ind w:left="720"/>
        <w:jc w:val="both"/>
        <w:rPr>
          <w:sz w:val="24"/>
          <w:szCs w:val="24"/>
        </w:rPr>
      </w:pPr>
    </w:p>
    <w:p w:rsidR="00445A7C" w:rsidRDefault="00445A7C" w:rsidP="00111CBE">
      <w:pPr>
        <w:jc w:val="both"/>
        <w:rPr>
          <w:sz w:val="24"/>
          <w:szCs w:val="24"/>
        </w:rPr>
      </w:pPr>
      <w:r>
        <w:rPr>
          <w:sz w:val="24"/>
          <w:szCs w:val="24"/>
        </w:rPr>
        <w:t>Degree:  MSW ______   BSW ______   Other (specify) __________________________________________</w:t>
      </w:r>
    </w:p>
    <w:p w:rsidR="00445A7C" w:rsidRDefault="00445A7C" w:rsidP="006B19B2">
      <w:pPr>
        <w:ind w:left="720"/>
        <w:jc w:val="both"/>
        <w:rPr>
          <w:sz w:val="24"/>
          <w:szCs w:val="24"/>
        </w:rPr>
      </w:pPr>
    </w:p>
    <w:p w:rsidR="00445A7C" w:rsidRDefault="00445A7C" w:rsidP="00111CBE">
      <w:pPr>
        <w:jc w:val="both"/>
        <w:rPr>
          <w:sz w:val="24"/>
          <w:szCs w:val="24"/>
        </w:rPr>
      </w:pPr>
      <w:r>
        <w:rPr>
          <w:sz w:val="24"/>
          <w:szCs w:val="24"/>
        </w:rPr>
        <w:t>Job Title/Description: _____________________________________________________________________</w:t>
      </w:r>
    </w:p>
    <w:p w:rsidR="00445A7C" w:rsidRDefault="00445A7C" w:rsidP="006B19B2">
      <w:pPr>
        <w:ind w:left="720"/>
        <w:jc w:val="both"/>
        <w:rPr>
          <w:sz w:val="24"/>
          <w:szCs w:val="24"/>
        </w:rPr>
      </w:pPr>
    </w:p>
    <w:p w:rsidR="00445A7C" w:rsidRDefault="00445A7C" w:rsidP="00111CBE">
      <w:r>
        <w:rPr>
          <w:sz w:val="24"/>
          <w:szCs w:val="24"/>
        </w:rPr>
        <w:t xml:space="preserve">  </w:t>
      </w:r>
      <w:r>
        <w:tab/>
      </w:r>
      <w:r>
        <w:tab/>
      </w:r>
      <w:r>
        <w:tab/>
      </w:r>
      <w:r>
        <w:tab/>
      </w:r>
      <w:r>
        <w:tab/>
        <w:t xml:space="preserve">             </w:t>
      </w:r>
      <w:r w:rsidRPr="00DD3DEC">
        <w:rPr>
          <w:u w:val="single"/>
        </w:rPr>
        <w:t>1</w:t>
      </w:r>
      <w:r w:rsidRPr="00DD3DEC">
        <w:rPr>
          <w:u w:val="single"/>
          <w:vertAlign w:val="superscript"/>
        </w:rPr>
        <w:t>st</w:t>
      </w:r>
      <w:r w:rsidRPr="00DD3DEC">
        <w:rPr>
          <w:u w:val="single"/>
        </w:rPr>
        <w:t xml:space="preserve"> Choice</w:t>
      </w:r>
      <w:r>
        <w:tab/>
      </w:r>
      <w:r>
        <w:tab/>
        <w:t xml:space="preserve">             </w:t>
      </w:r>
      <w:r w:rsidRPr="00DD3DEC">
        <w:rPr>
          <w:u w:val="single"/>
        </w:rPr>
        <w:t>2</w:t>
      </w:r>
      <w:r w:rsidRPr="00DD3DEC">
        <w:rPr>
          <w:u w:val="single"/>
          <w:vertAlign w:val="superscript"/>
        </w:rPr>
        <w:t>nd</w:t>
      </w:r>
      <w:r w:rsidRPr="00DD3DEC">
        <w:rPr>
          <w:u w:val="single"/>
        </w:rPr>
        <w:t xml:space="preserve"> Choice</w:t>
      </w:r>
    </w:p>
    <w:p w:rsidR="00445A7C" w:rsidRDefault="00445A7C" w:rsidP="00111CBE">
      <w:pPr>
        <w:rPr>
          <w:sz w:val="24"/>
          <w:szCs w:val="24"/>
        </w:rPr>
      </w:pPr>
      <w:r w:rsidRPr="001E2744">
        <w:rPr>
          <w:sz w:val="24"/>
          <w:szCs w:val="24"/>
        </w:rPr>
        <w:t>Workshop Session I</w:t>
      </w:r>
      <w:r w:rsidRPr="001E2744">
        <w:rPr>
          <w:sz w:val="24"/>
          <w:szCs w:val="24"/>
        </w:rPr>
        <w:tab/>
      </w:r>
      <w:r w:rsidRPr="001E2744">
        <w:rPr>
          <w:sz w:val="24"/>
          <w:szCs w:val="24"/>
        </w:rPr>
        <w:tab/>
      </w:r>
      <w:r w:rsidRPr="001E2744">
        <w:rPr>
          <w:sz w:val="24"/>
          <w:szCs w:val="24"/>
        </w:rPr>
        <w:tab/>
      </w:r>
      <w:r>
        <w:rPr>
          <w:sz w:val="24"/>
          <w:szCs w:val="24"/>
        </w:rPr>
        <w:tab/>
      </w:r>
      <w:r w:rsidRPr="001E2744">
        <w:rPr>
          <w:sz w:val="24"/>
          <w:szCs w:val="24"/>
        </w:rPr>
        <w:t>______</w:t>
      </w:r>
      <w:r w:rsidRPr="001E2744">
        <w:rPr>
          <w:sz w:val="24"/>
          <w:szCs w:val="24"/>
        </w:rPr>
        <w:tab/>
      </w:r>
      <w:r w:rsidRPr="001E2744">
        <w:rPr>
          <w:sz w:val="24"/>
          <w:szCs w:val="24"/>
        </w:rPr>
        <w:tab/>
      </w:r>
      <w:r w:rsidRPr="001E2744">
        <w:rPr>
          <w:sz w:val="24"/>
          <w:szCs w:val="24"/>
        </w:rPr>
        <w:tab/>
        <w:t>______</w:t>
      </w:r>
    </w:p>
    <w:p w:rsidR="00445A7C" w:rsidRDefault="00445A7C" w:rsidP="006B19B2">
      <w:pPr>
        <w:ind w:left="720"/>
        <w:rPr>
          <w:sz w:val="24"/>
          <w:szCs w:val="24"/>
        </w:rPr>
      </w:pPr>
    </w:p>
    <w:p w:rsidR="00445A7C" w:rsidRDefault="00445A7C" w:rsidP="00111CBE">
      <w:pPr>
        <w:rPr>
          <w:sz w:val="24"/>
          <w:szCs w:val="24"/>
        </w:rPr>
      </w:pPr>
      <w:r w:rsidRPr="001E2744">
        <w:rPr>
          <w:sz w:val="24"/>
          <w:szCs w:val="24"/>
        </w:rPr>
        <w:t>Workshop Session II</w:t>
      </w:r>
      <w:r w:rsidRPr="001E2744">
        <w:rPr>
          <w:sz w:val="24"/>
          <w:szCs w:val="24"/>
        </w:rPr>
        <w:tab/>
      </w:r>
      <w:r w:rsidRPr="001E2744">
        <w:rPr>
          <w:sz w:val="24"/>
          <w:szCs w:val="24"/>
        </w:rPr>
        <w:tab/>
      </w:r>
      <w:r w:rsidRPr="001E2744">
        <w:rPr>
          <w:sz w:val="24"/>
          <w:szCs w:val="24"/>
        </w:rPr>
        <w:tab/>
      </w:r>
      <w:r>
        <w:rPr>
          <w:sz w:val="24"/>
          <w:szCs w:val="24"/>
        </w:rPr>
        <w:tab/>
      </w:r>
      <w:r w:rsidRPr="001E2744">
        <w:rPr>
          <w:sz w:val="24"/>
          <w:szCs w:val="24"/>
        </w:rPr>
        <w:t>______</w:t>
      </w:r>
      <w:r w:rsidRPr="001E2744">
        <w:rPr>
          <w:sz w:val="24"/>
          <w:szCs w:val="24"/>
        </w:rPr>
        <w:tab/>
      </w:r>
      <w:r w:rsidRPr="001E2744">
        <w:rPr>
          <w:sz w:val="24"/>
          <w:szCs w:val="24"/>
        </w:rPr>
        <w:tab/>
      </w:r>
      <w:r w:rsidRPr="001E2744">
        <w:rPr>
          <w:sz w:val="24"/>
          <w:szCs w:val="24"/>
        </w:rPr>
        <w:tab/>
        <w:t>______</w:t>
      </w:r>
    </w:p>
    <w:p w:rsidR="00445A7C" w:rsidRPr="001E2744" w:rsidRDefault="00445A7C" w:rsidP="006B19B2">
      <w:pPr>
        <w:ind w:left="720"/>
        <w:rPr>
          <w:sz w:val="24"/>
          <w:szCs w:val="24"/>
        </w:rPr>
      </w:pPr>
    </w:p>
    <w:p w:rsidR="00445A7C" w:rsidRDefault="00445A7C" w:rsidP="00111CBE">
      <w:pPr>
        <w:rPr>
          <w:sz w:val="24"/>
          <w:szCs w:val="24"/>
        </w:rPr>
      </w:pPr>
      <w:r w:rsidRPr="001E2744">
        <w:rPr>
          <w:sz w:val="24"/>
          <w:szCs w:val="24"/>
        </w:rPr>
        <w:t>Workshop Session III</w:t>
      </w:r>
      <w:r w:rsidRPr="001E2744">
        <w:rPr>
          <w:sz w:val="24"/>
          <w:szCs w:val="24"/>
        </w:rPr>
        <w:tab/>
      </w:r>
      <w:r w:rsidRPr="001E2744">
        <w:rPr>
          <w:sz w:val="24"/>
          <w:szCs w:val="24"/>
        </w:rPr>
        <w:tab/>
      </w:r>
      <w:r w:rsidRPr="001E2744">
        <w:rPr>
          <w:sz w:val="24"/>
          <w:szCs w:val="24"/>
        </w:rPr>
        <w:tab/>
      </w:r>
      <w:r>
        <w:rPr>
          <w:sz w:val="24"/>
          <w:szCs w:val="24"/>
        </w:rPr>
        <w:tab/>
      </w:r>
      <w:r w:rsidRPr="001E2744">
        <w:rPr>
          <w:sz w:val="24"/>
          <w:szCs w:val="24"/>
        </w:rPr>
        <w:t>______</w:t>
      </w:r>
      <w:r w:rsidRPr="001E2744">
        <w:rPr>
          <w:sz w:val="24"/>
          <w:szCs w:val="24"/>
        </w:rPr>
        <w:tab/>
      </w:r>
      <w:r w:rsidRPr="001E2744">
        <w:rPr>
          <w:sz w:val="24"/>
          <w:szCs w:val="24"/>
        </w:rPr>
        <w:tab/>
      </w:r>
      <w:r w:rsidRPr="001E2744">
        <w:rPr>
          <w:sz w:val="24"/>
          <w:szCs w:val="24"/>
        </w:rPr>
        <w:tab/>
        <w:t>______</w:t>
      </w:r>
    </w:p>
    <w:p w:rsidR="00445A7C" w:rsidRPr="004B2C93" w:rsidRDefault="00445A7C" w:rsidP="006B19B2">
      <w:pPr>
        <w:ind w:left="720"/>
        <w:rPr>
          <w:sz w:val="16"/>
          <w:szCs w:val="16"/>
        </w:rPr>
      </w:pPr>
    </w:p>
    <w:p w:rsidR="00445A7C" w:rsidRPr="00A12111" w:rsidRDefault="00445A7C" w:rsidP="00111CBE">
      <w:pPr>
        <w:rPr>
          <w:sz w:val="24"/>
          <w:szCs w:val="24"/>
        </w:rPr>
      </w:pPr>
      <w:r>
        <w:rPr>
          <w:sz w:val="24"/>
          <w:szCs w:val="24"/>
        </w:rPr>
        <w:t>I am willing</w:t>
      </w:r>
      <w:r w:rsidRPr="001E2744">
        <w:rPr>
          <w:sz w:val="24"/>
          <w:szCs w:val="24"/>
        </w:rPr>
        <w:t xml:space="preserve"> to be a moderator: </w:t>
      </w:r>
      <w:r>
        <w:rPr>
          <w:sz w:val="24"/>
          <w:szCs w:val="24"/>
        </w:rPr>
        <w:t xml:space="preserve"> </w:t>
      </w:r>
      <w:r>
        <w:rPr>
          <w:sz w:val="24"/>
          <w:szCs w:val="24"/>
        </w:rPr>
        <w:tab/>
      </w:r>
      <w:r>
        <w:rPr>
          <w:sz w:val="24"/>
          <w:szCs w:val="24"/>
        </w:rPr>
        <w:tab/>
        <w:t>______</w:t>
      </w:r>
      <w:r w:rsidRPr="001E2744">
        <w:rPr>
          <w:sz w:val="24"/>
          <w:szCs w:val="24"/>
        </w:rPr>
        <w:tab/>
      </w:r>
      <w:r>
        <w:rPr>
          <w:sz w:val="24"/>
          <w:szCs w:val="24"/>
        </w:rPr>
        <w:tab/>
      </w:r>
      <w:r>
        <w:rPr>
          <w:sz w:val="24"/>
          <w:szCs w:val="24"/>
        </w:rPr>
        <w:tab/>
      </w:r>
      <w:r>
        <w:rPr>
          <w:sz w:val="24"/>
          <w:szCs w:val="24"/>
        </w:rPr>
        <w:tab/>
      </w:r>
      <w:r>
        <w:rPr>
          <w:sz w:val="24"/>
          <w:szCs w:val="24"/>
        </w:rPr>
        <w:tab/>
      </w:r>
    </w:p>
    <w:p w:rsidR="00445A7C" w:rsidRDefault="00445A7C" w:rsidP="00111CBE">
      <w:pPr>
        <w:pStyle w:val="BodyText2"/>
        <w:jc w:val="left"/>
        <w:rPr>
          <w:b/>
          <w:szCs w:val="36"/>
        </w:rPr>
      </w:pPr>
      <w:r>
        <w:rPr>
          <w:b/>
          <w:szCs w:val="36"/>
        </w:rPr>
        <w:tab/>
      </w:r>
    </w:p>
    <w:p w:rsidR="00445A7C" w:rsidRPr="00AF6B97" w:rsidRDefault="00445A7C" w:rsidP="00111CBE">
      <w:pPr>
        <w:pStyle w:val="BodyText2"/>
        <w:jc w:val="left"/>
        <w:rPr>
          <w:sz w:val="16"/>
          <w:szCs w:val="16"/>
        </w:rPr>
      </w:pPr>
      <w:r w:rsidRPr="00AF6B97">
        <w:rPr>
          <w:sz w:val="16"/>
          <w:szCs w:val="16"/>
        </w:rPr>
        <w:t>I paid the non-member rate and would like to become a member since it is included in that rate: __________</w:t>
      </w:r>
    </w:p>
    <w:p w:rsidR="00445A7C" w:rsidRPr="00AF6B97" w:rsidRDefault="00445A7C" w:rsidP="006609A8">
      <w:pPr>
        <w:pStyle w:val="BodyText2"/>
        <w:ind w:left="720"/>
        <w:jc w:val="left"/>
        <w:rPr>
          <w:sz w:val="16"/>
          <w:szCs w:val="16"/>
        </w:rPr>
      </w:pPr>
    </w:p>
    <w:p w:rsidR="00445A7C" w:rsidRPr="00AF6B97" w:rsidRDefault="00445A7C" w:rsidP="00111CBE">
      <w:pPr>
        <w:pStyle w:val="BodyText2"/>
        <w:jc w:val="left"/>
        <w:rPr>
          <w:sz w:val="16"/>
          <w:szCs w:val="16"/>
        </w:rPr>
      </w:pPr>
      <w:r w:rsidRPr="00AF6B97">
        <w:rPr>
          <w:sz w:val="16"/>
          <w:szCs w:val="16"/>
        </w:rPr>
        <w:t xml:space="preserve">Pictures will be taken during conference activities.  Please indicate by initialing if you </w:t>
      </w:r>
      <w:r w:rsidRPr="00AF6B97">
        <w:rPr>
          <w:b/>
          <w:sz w:val="16"/>
          <w:szCs w:val="16"/>
        </w:rPr>
        <w:t>DO NOT</w:t>
      </w:r>
      <w:r w:rsidRPr="00AF6B97">
        <w:rPr>
          <w:sz w:val="16"/>
          <w:szCs w:val="16"/>
        </w:rPr>
        <w:t xml:space="preserve"> want your picture used by INSSWA. ________________</w:t>
      </w:r>
    </w:p>
    <w:p w:rsidR="00445A7C" w:rsidRDefault="00445A7C" w:rsidP="00111CBE">
      <w:pPr>
        <w:pStyle w:val="BodyText2"/>
        <w:jc w:val="left"/>
        <w:rPr>
          <w:sz w:val="24"/>
          <w:szCs w:val="36"/>
        </w:rPr>
      </w:pPr>
    </w:p>
    <w:p w:rsidR="00445A7C" w:rsidRDefault="00445A7C" w:rsidP="00C0296F">
      <w:pPr>
        <w:pStyle w:val="BodyText2"/>
        <w:rPr>
          <w:b/>
          <w:szCs w:val="36"/>
        </w:rPr>
      </w:pPr>
    </w:p>
    <w:p w:rsidR="00445A7C" w:rsidRDefault="00445A7C" w:rsidP="00C0296F">
      <w:pPr>
        <w:pStyle w:val="BodyText2"/>
        <w:rPr>
          <w:b/>
          <w:szCs w:val="36"/>
        </w:rPr>
      </w:pPr>
    </w:p>
    <w:p w:rsidR="00445A7C" w:rsidRPr="00AD2F04" w:rsidRDefault="00445A7C" w:rsidP="006B19B2">
      <w:pPr>
        <w:rPr>
          <w:rFonts w:ascii="Arial" w:hAnsi="Arial" w:cs="Arial"/>
          <w:sz w:val="40"/>
          <w:szCs w:val="40"/>
        </w:rPr>
      </w:pPr>
      <w:r w:rsidRPr="00AD2F04">
        <w:rPr>
          <w:rFonts w:ascii="Arial" w:hAnsi="Arial" w:cs="Arial"/>
          <w:sz w:val="40"/>
          <w:szCs w:val="40"/>
        </w:rPr>
        <w:t>INSSWA</w:t>
      </w:r>
    </w:p>
    <w:p w:rsidR="00445A7C" w:rsidRPr="00AD2F04" w:rsidRDefault="00445A7C" w:rsidP="006B19B2">
      <w:pPr>
        <w:rPr>
          <w:rFonts w:ascii="Arial" w:hAnsi="Arial" w:cs="Arial"/>
          <w:sz w:val="40"/>
          <w:szCs w:val="40"/>
        </w:rPr>
      </w:pPr>
      <w:r>
        <w:rPr>
          <w:rFonts w:ascii="Arial" w:hAnsi="Arial" w:cs="Arial"/>
          <w:sz w:val="40"/>
          <w:szCs w:val="40"/>
        </w:rPr>
        <w:t>P.O. Box 36826</w:t>
      </w:r>
    </w:p>
    <w:p w:rsidR="00445A7C" w:rsidRPr="00AD2F04" w:rsidRDefault="00445A7C" w:rsidP="006B19B2">
      <w:pPr>
        <w:rPr>
          <w:rFonts w:ascii="Arial" w:hAnsi="Arial" w:cs="Arial"/>
          <w:sz w:val="40"/>
          <w:szCs w:val="40"/>
        </w:rPr>
      </w:pPr>
      <w:r>
        <w:rPr>
          <w:rFonts w:ascii="Arial" w:hAnsi="Arial" w:cs="Arial"/>
          <w:sz w:val="40"/>
          <w:szCs w:val="40"/>
        </w:rPr>
        <w:t>Indianapolis, IN 46236</w:t>
      </w:r>
    </w:p>
    <w:p w:rsidR="00445A7C" w:rsidRPr="00AD2F04" w:rsidRDefault="006320FC" w:rsidP="006B19B2">
      <w:pPr>
        <w:rPr>
          <w:rFonts w:ascii="Arial" w:hAnsi="Arial" w:cs="Arial"/>
          <w:sz w:val="40"/>
          <w:szCs w:val="40"/>
        </w:rPr>
      </w:pPr>
      <w:hyperlink r:id="rId19" w:history="1">
        <w:r w:rsidR="00445A7C" w:rsidRPr="00AD2F04">
          <w:rPr>
            <w:rStyle w:val="Hyperlink"/>
            <w:rFonts w:ascii="Arial" w:hAnsi="Arial" w:cs="Arial"/>
            <w:sz w:val="40"/>
            <w:szCs w:val="40"/>
          </w:rPr>
          <w:t>www.insswa.org</w:t>
        </w:r>
      </w:hyperlink>
    </w:p>
    <w:p w:rsidR="00445A7C" w:rsidRDefault="00445A7C" w:rsidP="006B19B2">
      <w:pPr>
        <w:rPr>
          <w:sz w:val="32"/>
          <w:szCs w:val="32"/>
        </w:rPr>
      </w:pPr>
    </w:p>
    <w:p w:rsidR="00445A7C" w:rsidRDefault="00445A7C" w:rsidP="006B19B2">
      <w:pPr>
        <w:rPr>
          <w:sz w:val="32"/>
          <w:szCs w:val="32"/>
        </w:rPr>
      </w:pPr>
    </w:p>
    <w:p w:rsidR="00445A7C" w:rsidRDefault="00445A7C" w:rsidP="006B19B2">
      <w:pPr>
        <w:rPr>
          <w:sz w:val="32"/>
          <w:szCs w:val="32"/>
        </w:rPr>
      </w:pPr>
    </w:p>
    <w:p w:rsidR="00445A7C" w:rsidRPr="00AD2F04" w:rsidRDefault="00445A7C" w:rsidP="006B19B2">
      <w:pPr>
        <w:rPr>
          <w:sz w:val="40"/>
          <w:szCs w:val="40"/>
        </w:rPr>
      </w:pPr>
    </w:p>
    <w:p w:rsidR="00445A7C" w:rsidRDefault="00445A7C" w:rsidP="006B19B2">
      <w:pPr>
        <w:rPr>
          <w:sz w:val="32"/>
          <w:szCs w:val="32"/>
        </w:rPr>
      </w:pPr>
    </w:p>
    <w:p w:rsidR="00445A7C" w:rsidRDefault="00445A7C" w:rsidP="006B19B2">
      <w:pPr>
        <w:rPr>
          <w:sz w:val="32"/>
          <w:szCs w:val="32"/>
        </w:rPr>
      </w:pPr>
    </w:p>
    <w:p w:rsidR="00445A7C" w:rsidRDefault="00445A7C" w:rsidP="006B19B2">
      <w:pPr>
        <w:rPr>
          <w:sz w:val="32"/>
          <w:szCs w:val="32"/>
        </w:rPr>
      </w:pPr>
    </w:p>
    <w:p w:rsidR="00445A7C" w:rsidRDefault="00445A7C" w:rsidP="006B19B2">
      <w:pPr>
        <w:rPr>
          <w:sz w:val="32"/>
          <w:szCs w:val="32"/>
        </w:rPr>
      </w:pPr>
    </w:p>
    <w:p w:rsidR="00445A7C" w:rsidRPr="000014AC" w:rsidRDefault="00445A7C" w:rsidP="006B19B2">
      <w:pPr>
        <w:rPr>
          <w:sz w:val="32"/>
          <w:szCs w:val="32"/>
        </w:rPr>
      </w:pPr>
    </w:p>
    <w:p w:rsidR="00445A7C" w:rsidRPr="00547F0F" w:rsidRDefault="00445A7C" w:rsidP="00C0296F">
      <w:pPr>
        <w:pStyle w:val="BodyText2"/>
        <w:rPr>
          <w:b/>
          <w:szCs w:val="36"/>
        </w:rPr>
      </w:pPr>
    </w:p>
    <w:sectPr w:rsidR="00445A7C" w:rsidRPr="00547F0F" w:rsidSect="003F1AE7">
      <w:pgSz w:w="12240" w:h="15840"/>
      <w:pgMar w:top="288" w:right="864" w:bottom="28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empus Sans ITC">
    <w:altName w:val="Informal011 BT"/>
    <w:panose1 w:val="04020404030D0702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505B"/>
    <w:multiLevelType w:val="hybridMultilevel"/>
    <w:tmpl w:val="90A232A0"/>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221220B"/>
    <w:multiLevelType w:val="hybridMultilevel"/>
    <w:tmpl w:val="6992A3E8"/>
    <w:lvl w:ilvl="0" w:tplc="AD18E58A">
      <w:numFmt w:val="bullet"/>
      <w:lvlText w:val="-"/>
      <w:lvlJc w:val="left"/>
      <w:pPr>
        <w:ind w:left="2190" w:hanging="360"/>
      </w:pPr>
      <w:rPr>
        <w:rFonts w:ascii="Lucida Calligraphy" w:eastAsia="Times New Roman" w:hAnsi="Lucida Calligraphy" w:hint="default"/>
        <w:i w:val="0"/>
        <w:sz w:val="28"/>
      </w:rPr>
    </w:lvl>
    <w:lvl w:ilvl="1" w:tplc="04090003" w:tentative="1">
      <w:start w:val="1"/>
      <w:numFmt w:val="bullet"/>
      <w:lvlText w:val="o"/>
      <w:lvlJc w:val="left"/>
      <w:pPr>
        <w:ind w:left="2910" w:hanging="360"/>
      </w:pPr>
      <w:rPr>
        <w:rFonts w:ascii="Courier New" w:hAnsi="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
    <w:nsid w:val="26A36C5F"/>
    <w:multiLevelType w:val="hybridMultilevel"/>
    <w:tmpl w:val="04326EF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2FB8685C"/>
    <w:multiLevelType w:val="hybridMultilevel"/>
    <w:tmpl w:val="D720A6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1861E7D"/>
    <w:multiLevelType w:val="hybridMultilevel"/>
    <w:tmpl w:val="0BA4F9CE"/>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60F0B2B"/>
    <w:multiLevelType w:val="hybridMultilevel"/>
    <w:tmpl w:val="BC1870CA"/>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395A68D5"/>
    <w:multiLevelType w:val="hybridMultilevel"/>
    <w:tmpl w:val="FAD09A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DBF5C17"/>
    <w:multiLevelType w:val="hybridMultilevel"/>
    <w:tmpl w:val="623C27AA"/>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67271DE5"/>
    <w:multiLevelType w:val="hybridMultilevel"/>
    <w:tmpl w:val="0278076A"/>
    <w:lvl w:ilvl="0" w:tplc="3A3A3A04">
      <w:numFmt w:val="bullet"/>
      <w:lvlText w:val="-"/>
      <w:lvlJc w:val="left"/>
      <w:pPr>
        <w:ind w:left="1088" w:hanging="360"/>
      </w:pPr>
      <w:rPr>
        <w:rFonts w:ascii="Times New Roman" w:eastAsia="Times New Roman" w:hAnsi="Times New Roman" w:hint="default"/>
      </w:rPr>
    </w:lvl>
    <w:lvl w:ilvl="1" w:tplc="04090003" w:tentative="1">
      <w:start w:val="1"/>
      <w:numFmt w:val="bullet"/>
      <w:lvlText w:val="o"/>
      <w:lvlJc w:val="left"/>
      <w:pPr>
        <w:ind w:left="1808" w:hanging="360"/>
      </w:pPr>
      <w:rPr>
        <w:rFonts w:ascii="Courier New" w:hAnsi="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9">
    <w:nsid w:val="71907096"/>
    <w:multiLevelType w:val="hybridMultilevel"/>
    <w:tmpl w:val="2F82D940"/>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76295935"/>
    <w:multiLevelType w:val="hybridMultilevel"/>
    <w:tmpl w:val="D2C20B5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8"/>
  </w:num>
  <w:num w:numId="3">
    <w:abstractNumId w:val="10"/>
  </w:num>
  <w:num w:numId="4">
    <w:abstractNumId w:val="2"/>
  </w:num>
  <w:num w:numId="5">
    <w:abstractNumId w:val="7"/>
  </w:num>
  <w:num w:numId="6">
    <w:abstractNumId w:val="9"/>
  </w:num>
  <w:num w:numId="7">
    <w:abstractNumId w:val="0"/>
  </w:num>
  <w:num w:numId="8">
    <w:abstractNumId w:val="6"/>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90"/>
    <w:rsid w:val="000014AC"/>
    <w:rsid w:val="00004C31"/>
    <w:rsid w:val="000121D8"/>
    <w:rsid w:val="0001381E"/>
    <w:rsid w:val="00013CFA"/>
    <w:rsid w:val="00014621"/>
    <w:rsid w:val="00024D29"/>
    <w:rsid w:val="0003400F"/>
    <w:rsid w:val="00046399"/>
    <w:rsid w:val="0004746A"/>
    <w:rsid w:val="0005299B"/>
    <w:rsid w:val="00054BB2"/>
    <w:rsid w:val="0005513F"/>
    <w:rsid w:val="00077F8A"/>
    <w:rsid w:val="00080237"/>
    <w:rsid w:val="000A07C6"/>
    <w:rsid w:val="000A4F57"/>
    <w:rsid w:val="000A73CA"/>
    <w:rsid w:val="000D3E20"/>
    <w:rsid w:val="000F23FB"/>
    <w:rsid w:val="0010789C"/>
    <w:rsid w:val="00111CBE"/>
    <w:rsid w:val="00116F0E"/>
    <w:rsid w:val="00117D61"/>
    <w:rsid w:val="001373E5"/>
    <w:rsid w:val="00144C82"/>
    <w:rsid w:val="00146B09"/>
    <w:rsid w:val="00171D2C"/>
    <w:rsid w:val="001A635E"/>
    <w:rsid w:val="001B152D"/>
    <w:rsid w:val="001C3A7B"/>
    <w:rsid w:val="001C7338"/>
    <w:rsid w:val="001D3205"/>
    <w:rsid w:val="001E2744"/>
    <w:rsid w:val="001E283C"/>
    <w:rsid w:val="001E301B"/>
    <w:rsid w:val="001E3E30"/>
    <w:rsid w:val="001F3AB7"/>
    <w:rsid w:val="0022766F"/>
    <w:rsid w:val="002307F8"/>
    <w:rsid w:val="00230B8F"/>
    <w:rsid w:val="0023511C"/>
    <w:rsid w:val="00256F88"/>
    <w:rsid w:val="00262D50"/>
    <w:rsid w:val="00277AC5"/>
    <w:rsid w:val="00287A7F"/>
    <w:rsid w:val="002B0EC8"/>
    <w:rsid w:val="002B2F89"/>
    <w:rsid w:val="002C68EF"/>
    <w:rsid w:val="002D6965"/>
    <w:rsid w:val="002F2B18"/>
    <w:rsid w:val="00320E31"/>
    <w:rsid w:val="00354799"/>
    <w:rsid w:val="003709BC"/>
    <w:rsid w:val="00394616"/>
    <w:rsid w:val="003B007F"/>
    <w:rsid w:val="003B16ED"/>
    <w:rsid w:val="003C3F8A"/>
    <w:rsid w:val="003F1AE7"/>
    <w:rsid w:val="00410204"/>
    <w:rsid w:val="004211EB"/>
    <w:rsid w:val="004271BE"/>
    <w:rsid w:val="00441986"/>
    <w:rsid w:val="00445A7C"/>
    <w:rsid w:val="00461AF4"/>
    <w:rsid w:val="00464779"/>
    <w:rsid w:val="004769E4"/>
    <w:rsid w:val="00484F95"/>
    <w:rsid w:val="00485501"/>
    <w:rsid w:val="004878CD"/>
    <w:rsid w:val="00493A3F"/>
    <w:rsid w:val="0049479F"/>
    <w:rsid w:val="004A4B55"/>
    <w:rsid w:val="004A7837"/>
    <w:rsid w:val="004B2C93"/>
    <w:rsid w:val="004B3D38"/>
    <w:rsid w:val="004C30DD"/>
    <w:rsid w:val="004D0BFD"/>
    <w:rsid w:val="004E472A"/>
    <w:rsid w:val="00505448"/>
    <w:rsid w:val="00525042"/>
    <w:rsid w:val="00547F0F"/>
    <w:rsid w:val="005541F8"/>
    <w:rsid w:val="00563AB8"/>
    <w:rsid w:val="00570AEA"/>
    <w:rsid w:val="00594C5D"/>
    <w:rsid w:val="005A7C3E"/>
    <w:rsid w:val="005B21EB"/>
    <w:rsid w:val="005C4425"/>
    <w:rsid w:val="005E297C"/>
    <w:rsid w:val="005F5C95"/>
    <w:rsid w:val="006101C5"/>
    <w:rsid w:val="006229E8"/>
    <w:rsid w:val="00630A56"/>
    <w:rsid w:val="006320FC"/>
    <w:rsid w:val="0064765E"/>
    <w:rsid w:val="006576B0"/>
    <w:rsid w:val="006579AF"/>
    <w:rsid w:val="006609A8"/>
    <w:rsid w:val="00674EFB"/>
    <w:rsid w:val="00681E99"/>
    <w:rsid w:val="006A41AE"/>
    <w:rsid w:val="006B19B2"/>
    <w:rsid w:val="006B7A4E"/>
    <w:rsid w:val="006D2F9A"/>
    <w:rsid w:val="006D34E5"/>
    <w:rsid w:val="006E0FDD"/>
    <w:rsid w:val="00706163"/>
    <w:rsid w:val="00727AD6"/>
    <w:rsid w:val="00766FA3"/>
    <w:rsid w:val="00767337"/>
    <w:rsid w:val="00773DC0"/>
    <w:rsid w:val="007764C7"/>
    <w:rsid w:val="007817F4"/>
    <w:rsid w:val="00784138"/>
    <w:rsid w:val="00785AB4"/>
    <w:rsid w:val="007A07A9"/>
    <w:rsid w:val="007B4805"/>
    <w:rsid w:val="007B50A1"/>
    <w:rsid w:val="007C6314"/>
    <w:rsid w:val="007D643B"/>
    <w:rsid w:val="007D67C5"/>
    <w:rsid w:val="007D72AF"/>
    <w:rsid w:val="007E0D50"/>
    <w:rsid w:val="00814C57"/>
    <w:rsid w:val="00843AE6"/>
    <w:rsid w:val="008455D7"/>
    <w:rsid w:val="00854E9D"/>
    <w:rsid w:val="0086045F"/>
    <w:rsid w:val="00866921"/>
    <w:rsid w:val="00886A1B"/>
    <w:rsid w:val="008B30C8"/>
    <w:rsid w:val="008B4262"/>
    <w:rsid w:val="008B79B5"/>
    <w:rsid w:val="008C18F5"/>
    <w:rsid w:val="008D06A3"/>
    <w:rsid w:val="008D3B82"/>
    <w:rsid w:val="008D572F"/>
    <w:rsid w:val="008D7C48"/>
    <w:rsid w:val="008F63D4"/>
    <w:rsid w:val="0090419E"/>
    <w:rsid w:val="009046E0"/>
    <w:rsid w:val="009117FE"/>
    <w:rsid w:val="00911B5A"/>
    <w:rsid w:val="0092174D"/>
    <w:rsid w:val="0093561F"/>
    <w:rsid w:val="0095119A"/>
    <w:rsid w:val="00970280"/>
    <w:rsid w:val="0098265D"/>
    <w:rsid w:val="00993FD1"/>
    <w:rsid w:val="00996551"/>
    <w:rsid w:val="009A02D3"/>
    <w:rsid w:val="009B0E58"/>
    <w:rsid w:val="009B2A87"/>
    <w:rsid w:val="009C12C7"/>
    <w:rsid w:val="009E0BD4"/>
    <w:rsid w:val="009E424A"/>
    <w:rsid w:val="00A12111"/>
    <w:rsid w:val="00A33637"/>
    <w:rsid w:val="00A34ADF"/>
    <w:rsid w:val="00A42EA9"/>
    <w:rsid w:val="00A66D63"/>
    <w:rsid w:val="00A82471"/>
    <w:rsid w:val="00A851D3"/>
    <w:rsid w:val="00A90F0F"/>
    <w:rsid w:val="00A95BE7"/>
    <w:rsid w:val="00AA2346"/>
    <w:rsid w:val="00AA32A0"/>
    <w:rsid w:val="00AD2F04"/>
    <w:rsid w:val="00AE6908"/>
    <w:rsid w:val="00AF1231"/>
    <w:rsid w:val="00AF6B97"/>
    <w:rsid w:val="00B157AE"/>
    <w:rsid w:val="00B2439B"/>
    <w:rsid w:val="00B304DB"/>
    <w:rsid w:val="00B30CA6"/>
    <w:rsid w:val="00B575A0"/>
    <w:rsid w:val="00B624EB"/>
    <w:rsid w:val="00B65C6C"/>
    <w:rsid w:val="00B80604"/>
    <w:rsid w:val="00B85EF9"/>
    <w:rsid w:val="00BA49B0"/>
    <w:rsid w:val="00BA5F51"/>
    <w:rsid w:val="00BC0405"/>
    <w:rsid w:val="00BE70DD"/>
    <w:rsid w:val="00C0296F"/>
    <w:rsid w:val="00C20E4A"/>
    <w:rsid w:val="00C366FA"/>
    <w:rsid w:val="00C96E1C"/>
    <w:rsid w:val="00CC35D5"/>
    <w:rsid w:val="00CD1443"/>
    <w:rsid w:val="00CD30A1"/>
    <w:rsid w:val="00CD7C31"/>
    <w:rsid w:val="00CE0127"/>
    <w:rsid w:val="00CE5698"/>
    <w:rsid w:val="00CF1370"/>
    <w:rsid w:val="00CF38AC"/>
    <w:rsid w:val="00CF4C42"/>
    <w:rsid w:val="00D1136C"/>
    <w:rsid w:val="00D13758"/>
    <w:rsid w:val="00D15F11"/>
    <w:rsid w:val="00D27DB1"/>
    <w:rsid w:val="00DA3D5E"/>
    <w:rsid w:val="00DB2E90"/>
    <w:rsid w:val="00DB4CFA"/>
    <w:rsid w:val="00DC4BE0"/>
    <w:rsid w:val="00DD3DEC"/>
    <w:rsid w:val="00DF080E"/>
    <w:rsid w:val="00DF2A0E"/>
    <w:rsid w:val="00DF4714"/>
    <w:rsid w:val="00E03E47"/>
    <w:rsid w:val="00E318C1"/>
    <w:rsid w:val="00E50467"/>
    <w:rsid w:val="00E5070B"/>
    <w:rsid w:val="00E50E8D"/>
    <w:rsid w:val="00E51B0F"/>
    <w:rsid w:val="00E54448"/>
    <w:rsid w:val="00E56F2E"/>
    <w:rsid w:val="00E70A22"/>
    <w:rsid w:val="00E9258F"/>
    <w:rsid w:val="00E97D8A"/>
    <w:rsid w:val="00EB44B1"/>
    <w:rsid w:val="00ED43F0"/>
    <w:rsid w:val="00EE47B6"/>
    <w:rsid w:val="00EE5695"/>
    <w:rsid w:val="00EF6908"/>
    <w:rsid w:val="00F039C4"/>
    <w:rsid w:val="00F15082"/>
    <w:rsid w:val="00F30A75"/>
    <w:rsid w:val="00F34CFF"/>
    <w:rsid w:val="00F35CC2"/>
    <w:rsid w:val="00F50256"/>
    <w:rsid w:val="00F668C3"/>
    <w:rsid w:val="00F677DB"/>
    <w:rsid w:val="00F70344"/>
    <w:rsid w:val="00F740AF"/>
    <w:rsid w:val="00F91699"/>
    <w:rsid w:val="00F92802"/>
    <w:rsid w:val="00F96337"/>
    <w:rsid w:val="00FA119B"/>
    <w:rsid w:val="00FA2D28"/>
    <w:rsid w:val="00FC4AC3"/>
    <w:rsid w:val="00FD0D90"/>
  </w:rsids>
  <m:mathPr>
    <m:mathFont m:val="Cambria Math"/>
    <m:brkBin m:val="before"/>
    <m:brkBinSub m:val="--"/>
    <m:smallFrac m:val="0"/>
    <m:dispDef/>
    <m:lMargin m:val="0"/>
    <m:rMargin m:val="0"/>
    <m:defJc m:val="centerGroup"/>
    <m:wrapIndent m:val="1440"/>
    <m:intLim m:val="subSup"/>
    <m:naryLim m:val="undOvr"/>
  </m:mathPr>
  <w:attachedSchema w:val="QV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83A7622-11F4-4677-BA15-800223CB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0C8"/>
    <w:rPr>
      <w:sz w:val="20"/>
      <w:szCs w:val="20"/>
    </w:rPr>
  </w:style>
  <w:style w:type="paragraph" w:styleId="Heading1">
    <w:name w:val="heading 1"/>
    <w:basedOn w:val="Normal"/>
    <w:next w:val="Normal"/>
    <w:link w:val="Heading1Char"/>
    <w:uiPriority w:val="99"/>
    <w:qFormat/>
    <w:rsid w:val="008B30C8"/>
    <w:pPr>
      <w:keepNext/>
      <w:jc w:val="center"/>
      <w:outlineLvl w:val="0"/>
    </w:pPr>
    <w:rPr>
      <w:sz w:val="44"/>
    </w:rPr>
  </w:style>
  <w:style w:type="paragraph" w:styleId="Heading2">
    <w:name w:val="heading 2"/>
    <w:basedOn w:val="Normal"/>
    <w:next w:val="Normal"/>
    <w:link w:val="Heading2Char"/>
    <w:uiPriority w:val="99"/>
    <w:qFormat/>
    <w:rsid w:val="008B30C8"/>
    <w:pPr>
      <w:keepNext/>
      <w:jc w:val="center"/>
      <w:outlineLvl w:val="1"/>
    </w:pPr>
    <w:rPr>
      <w:sz w:val="48"/>
    </w:rPr>
  </w:style>
  <w:style w:type="paragraph" w:styleId="Heading3">
    <w:name w:val="heading 3"/>
    <w:basedOn w:val="Normal"/>
    <w:next w:val="Normal"/>
    <w:link w:val="Heading3Char"/>
    <w:uiPriority w:val="99"/>
    <w:qFormat/>
    <w:rsid w:val="008B30C8"/>
    <w:pPr>
      <w:keepNext/>
      <w:jc w:val="center"/>
      <w:outlineLvl w:val="2"/>
    </w:pPr>
    <w:rPr>
      <w:sz w:val="40"/>
    </w:rPr>
  </w:style>
  <w:style w:type="paragraph" w:styleId="Heading4">
    <w:name w:val="heading 4"/>
    <w:basedOn w:val="Normal"/>
    <w:next w:val="Normal"/>
    <w:link w:val="Heading4Char"/>
    <w:uiPriority w:val="99"/>
    <w:qFormat/>
    <w:rsid w:val="008B30C8"/>
    <w:pPr>
      <w:keepNext/>
      <w:jc w:val="center"/>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BodyText">
    <w:name w:val="Body Text"/>
    <w:basedOn w:val="Normal"/>
    <w:link w:val="BodyTextChar"/>
    <w:uiPriority w:val="99"/>
    <w:rsid w:val="008B30C8"/>
    <w:pPr>
      <w:jc w:val="center"/>
    </w:pPr>
    <w:rPr>
      <w:sz w:val="72"/>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sid w:val="008B30C8"/>
    <w:pPr>
      <w:jc w:val="center"/>
    </w:pPr>
    <w:rPr>
      <w:sz w:val="36"/>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alloonText">
    <w:name w:val="Balloon Text"/>
    <w:basedOn w:val="Normal"/>
    <w:link w:val="BalloonTextChar"/>
    <w:uiPriority w:val="99"/>
    <w:semiHidden/>
    <w:rsid w:val="00AA23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DocumentMap">
    <w:name w:val="Document Map"/>
    <w:basedOn w:val="Normal"/>
    <w:link w:val="DocumentMapChar"/>
    <w:uiPriority w:val="99"/>
    <w:semiHidden/>
    <w:rsid w:val="00814C5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Hyperlink">
    <w:name w:val="Hyperlink"/>
    <w:basedOn w:val="DefaultParagraphFont"/>
    <w:uiPriority w:val="99"/>
    <w:rsid w:val="009A02D3"/>
    <w:rPr>
      <w:rFonts w:cs="Times New Roman"/>
      <w:color w:val="0000FF"/>
      <w:u w:val="single"/>
    </w:rPr>
  </w:style>
  <w:style w:type="paragraph" w:customStyle="1" w:styleId="Default">
    <w:name w:val="Default"/>
    <w:uiPriority w:val="99"/>
    <w:rsid w:val="00630A56"/>
    <w:pPr>
      <w:autoSpaceDE w:val="0"/>
      <w:autoSpaceDN w:val="0"/>
      <w:adjustRightInd w:val="0"/>
    </w:pPr>
    <w:rPr>
      <w:color w:val="000000"/>
      <w:sz w:val="24"/>
      <w:szCs w:val="24"/>
    </w:rPr>
  </w:style>
  <w:style w:type="paragraph" w:styleId="ListParagraph">
    <w:name w:val="List Paragraph"/>
    <w:basedOn w:val="Normal"/>
    <w:uiPriority w:val="99"/>
    <w:qFormat/>
    <w:rsid w:val="000121D8"/>
    <w:pPr>
      <w:ind w:left="720"/>
      <w:contextualSpacing/>
    </w:pPr>
  </w:style>
  <w:style w:type="paragraph" w:customStyle="1" w:styleId="ReferenceLine">
    <w:name w:val="Reference Line"/>
    <w:basedOn w:val="BodyText"/>
    <w:uiPriority w:val="99"/>
    <w:rsid w:val="00A66D63"/>
    <w:pPr>
      <w:jc w:val="left"/>
    </w:pPr>
    <w:rPr>
      <w:sz w:val="24"/>
    </w:rPr>
  </w:style>
  <w:style w:type="character" w:styleId="Emphasis">
    <w:name w:val="Emphasis"/>
    <w:basedOn w:val="DefaultParagraphFont"/>
    <w:uiPriority w:val="99"/>
    <w:qFormat/>
    <w:rsid w:val="001E3E3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5120">
      <w:marLeft w:val="0"/>
      <w:marRight w:val="0"/>
      <w:marTop w:val="0"/>
      <w:marBottom w:val="0"/>
      <w:divBdr>
        <w:top w:val="none" w:sz="0" w:space="0" w:color="auto"/>
        <w:left w:val="none" w:sz="0" w:space="0" w:color="auto"/>
        <w:bottom w:val="none" w:sz="0" w:space="0" w:color="auto"/>
        <w:right w:val="none" w:sz="0" w:space="0" w:color="auto"/>
      </w:divBdr>
    </w:div>
    <w:div w:id="256255121">
      <w:marLeft w:val="0"/>
      <w:marRight w:val="0"/>
      <w:marTop w:val="0"/>
      <w:marBottom w:val="0"/>
      <w:divBdr>
        <w:top w:val="none" w:sz="0" w:space="0" w:color="auto"/>
        <w:left w:val="none" w:sz="0" w:space="0" w:color="auto"/>
        <w:bottom w:val="none" w:sz="0" w:space="0" w:color="auto"/>
        <w:right w:val="none" w:sz="0" w:space="0" w:color="auto"/>
      </w:divBdr>
    </w:div>
    <w:div w:id="256255122">
      <w:marLeft w:val="0"/>
      <w:marRight w:val="0"/>
      <w:marTop w:val="0"/>
      <w:marBottom w:val="0"/>
      <w:divBdr>
        <w:top w:val="none" w:sz="0" w:space="0" w:color="auto"/>
        <w:left w:val="none" w:sz="0" w:space="0" w:color="auto"/>
        <w:bottom w:val="none" w:sz="0" w:space="0" w:color="auto"/>
        <w:right w:val="none" w:sz="0" w:space="0" w:color="auto"/>
      </w:divBdr>
    </w:div>
    <w:div w:id="256255125">
      <w:marLeft w:val="0"/>
      <w:marRight w:val="0"/>
      <w:marTop w:val="0"/>
      <w:marBottom w:val="0"/>
      <w:divBdr>
        <w:top w:val="none" w:sz="0" w:space="0" w:color="auto"/>
        <w:left w:val="none" w:sz="0" w:space="0" w:color="auto"/>
        <w:bottom w:val="none" w:sz="0" w:space="0" w:color="auto"/>
        <w:right w:val="none" w:sz="0" w:space="0" w:color="auto"/>
      </w:divBdr>
      <w:divsChild>
        <w:div w:id="256255123">
          <w:marLeft w:val="0"/>
          <w:marRight w:val="0"/>
          <w:marTop w:val="0"/>
          <w:marBottom w:val="0"/>
          <w:divBdr>
            <w:top w:val="none" w:sz="0" w:space="0" w:color="auto"/>
            <w:left w:val="none" w:sz="0" w:space="0" w:color="auto"/>
            <w:bottom w:val="none" w:sz="0" w:space="0" w:color="auto"/>
            <w:right w:val="none" w:sz="0" w:space="0" w:color="auto"/>
          </w:divBdr>
        </w:div>
        <w:div w:id="256255124">
          <w:marLeft w:val="0"/>
          <w:marRight w:val="0"/>
          <w:marTop w:val="0"/>
          <w:marBottom w:val="0"/>
          <w:divBdr>
            <w:top w:val="none" w:sz="0" w:space="0" w:color="auto"/>
            <w:left w:val="none" w:sz="0" w:space="0" w:color="auto"/>
            <w:bottom w:val="none" w:sz="0" w:space="0" w:color="auto"/>
            <w:right w:val="none" w:sz="0" w:space="0" w:color="auto"/>
          </w:divBdr>
        </w:div>
        <w:div w:id="256255127">
          <w:marLeft w:val="0"/>
          <w:marRight w:val="0"/>
          <w:marTop w:val="0"/>
          <w:marBottom w:val="0"/>
          <w:divBdr>
            <w:top w:val="none" w:sz="0" w:space="0" w:color="auto"/>
            <w:left w:val="none" w:sz="0" w:space="0" w:color="auto"/>
            <w:bottom w:val="none" w:sz="0" w:space="0" w:color="auto"/>
            <w:right w:val="none" w:sz="0" w:space="0" w:color="auto"/>
          </w:divBdr>
        </w:div>
      </w:divsChild>
    </w:div>
    <w:div w:id="256255126">
      <w:marLeft w:val="0"/>
      <w:marRight w:val="0"/>
      <w:marTop w:val="0"/>
      <w:marBottom w:val="0"/>
      <w:divBdr>
        <w:top w:val="none" w:sz="0" w:space="0" w:color="auto"/>
        <w:left w:val="none" w:sz="0" w:space="0" w:color="auto"/>
        <w:bottom w:val="none" w:sz="0" w:space="0" w:color="auto"/>
        <w:right w:val="none" w:sz="0" w:space="0" w:color="auto"/>
      </w:divBdr>
    </w:div>
    <w:div w:id="256255128">
      <w:marLeft w:val="0"/>
      <w:marRight w:val="0"/>
      <w:marTop w:val="0"/>
      <w:marBottom w:val="0"/>
      <w:divBdr>
        <w:top w:val="none" w:sz="0" w:space="0" w:color="auto"/>
        <w:left w:val="none" w:sz="0" w:space="0" w:color="auto"/>
        <w:bottom w:val="none" w:sz="0" w:space="0" w:color="auto"/>
        <w:right w:val="none" w:sz="0" w:space="0" w:color="auto"/>
      </w:divBdr>
    </w:div>
    <w:div w:id="256255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minski@yahoo.com" TargetMode="External"/><Relationship Id="rId13" Type="http://schemas.openxmlformats.org/officeDocument/2006/relationships/hyperlink" Target="http://www.prairieguesthouse.com/conner-prairie-page/conner-prairie-prairie-guest-house.htm" TargetMode="External"/><Relationship Id="rId18" Type="http://schemas.openxmlformats.org/officeDocument/2006/relationships/hyperlink" Target="http://www.marriott.com/hotels/local-things-to-do/indfs-residence-inn-indianapolis-fishe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nsswa.org" TargetMode="External"/><Relationship Id="rId12" Type="http://schemas.openxmlformats.org/officeDocument/2006/relationships/hyperlink" Target="http://www.connerprairie.org/Plan-Your-Visit/Food-and-Shopping/Conner-Prairie-Store.aspx%20" TargetMode="External"/><Relationship Id="rId17" Type="http://schemas.openxmlformats.org/officeDocument/2006/relationships/hyperlink" Target="http://www.ichotelsgroup.com/staybridge/hotels/us/en/indianapolis/indfh/hoteldetail/hotel-packages" TargetMode="External"/><Relationship Id="rId2" Type="http://schemas.openxmlformats.org/officeDocument/2006/relationships/styles" Target="styles.xml"/><Relationship Id="rId16" Type="http://schemas.openxmlformats.org/officeDocument/2006/relationships/hyperlink" Target="http://www.comfortsuites.com/hotel-indianapolis-indiana-IN11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hamptoninn3.hilton.com/en/hotels/indiana/hampton-inn-and-suites-indianapolis-fishers-INDFSHX/index.html" TargetMode="External"/><Relationship Id="rId10" Type="http://schemas.openxmlformats.org/officeDocument/2006/relationships/hyperlink" Target="http://williams.socialpsychology.org/" TargetMode="External"/><Relationship Id="rId19" Type="http://schemas.openxmlformats.org/officeDocument/2006/relationships/hyperlink" Target="http://www.insswa.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javascript:location.href='mailto:'+String.fromCharCode(115,116,97,121,64,112,114,97,105,114,105,101,103,117,101,115,116,104,111,117,115,101,46,99,111,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Indiana School Social Work Association’s</vt:lpstr>
    </vt:vector>
  </TitlesOfParts>
  <Company>Household</Company>
  <LinksUpToDate>false</LinksUpToDate>
  <CharactersWithSpaces>17405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School Social Work Association’s</dc:title>
  <dc:creator>Sierra Weaver</dc:creator>
  <cp:lastModifiedBy>Megan K. Thomas</cp:lastModifiedBy>
  <cp:revision>2</cp:revision>
  <cp:lastPrinted>2008-08-15T01:49:00Z</cp:lastPrinted>
  <dcterms:created xsi:type="dcterms:W3CDTF">2014-09-09T22:29:00Z</dcterms:created>
  <dcterms:modified xsi:type="dcterms:W3CDTF">2014-09-09T22:29:00Z</dcterms:modified>
</cp:coreProperties>
</file>