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611" w:rsidRPr="00106023" w:rsidRDefault="00034611" w:rsidP="00034611">
      <w:pPr>
        <w:pStyle w:val="Heading9"/>
        <w:rPr>
          <w:rFonts w:asciiTheme="minorHAnsi" w:hAnsiTheme="minorHAnsi"/>
          <w:sz w:val="28"/>
          <w:szCs w:val="28"/>
        </w:rPr>
      </w:pPr>
      <w:r w:rsidRPr="00106023">
        <w:rPr>
          <w:rFonts w:asciiTheme="minorHAnsi" w:hAnsiTheme="minorHAnsi"/>
          <w:sz w:val="28"/>
          <w:szCs w:val="28"/>
        </w:rPr>
        <w:t xml:space="preserve">Bridget Jones, </w:t>
      </w:r>
      <w:proofErr w:type="spellStart"/>
      <w:r w:rsidRPr="00106023">
        <w:rPr>
          <w:rFonts w:asciiTheme="minorHAnsi" w:hAnsiTheme="minorHAnsi"/>
          <w:sz w:val="28"/>
          <w:szCs w:val="28"/>
        </w:rPr>
        <w:t>Ed</w:t>
      </w:r>
      <w:r w:rsidR="00106023">
        <w:rPr>
          <w:rFonts w:asciiTheme="minorHAnsi" w:hAnsiTheme="minorHAnsi"/>
          <w:sz w:val="28"/>
          <w:szCs w:val="28"/>
        </w:rPr>
        <w:t>.</w:t>
      </w:r>
      <w:r w:rsidRPr="00106023">
        <w:rPr>
          <w:rFonts w:asciiTheme="minorHAnsi" w:hAnsiTheme="minorHAnsi"/>
          <w:sz w:val="28"/>
          <w:szCs w:val="28"/>
        </w:rPr>
        <w:t>D</w:t>
      </w:r>
      <w:proofErr w:type="spellEnd"/>
      <w:r w:rsidR="00106023">
        <w:rPr>
          <w:rFonts w:asciiTheme="minorHAnsi" w:hAnsiTheme="minorHAnsi"/>
          <w:sz w:val="28"/>
          <w:szCs w:val="28"/>
        </w:rPr>
        <w:t>.</w:t>
      </w:r>
    </w:p>
    <w:p w:rsidR="009A5A7E" w:rsidRPr="00106023" w:rsidRDefault="009A5A7E" w:rsidP="00034611">
      <w:pPr>
        <w:pStyle w:val="Heading2"/>
        <w:rPr>
          <w:rFonts w:asciiTheme="minorHAnsi" w:eastAsia="Times New Roman" w:hAnsiTheme="minorHAnsi"/>
          <w:b w:val="0"/>
          <w:sz w:val="20"/>
          <w:szCs w:val="20"/>
        </w:rPr>
      </w:pPr>
      <w:r w:rsidRPr="00106023">
        <w:rPr>
          <w:rFonts w:asciiTheme="minorHAnsi" w:eastAsia="Times New Roman" w:hAnsiTheme="minorHAnsi"/>
          <w:b w:val="0"/>
          <w:sz w:val="20"/>
          <w:szCs w:val="20"/>
        </w:rPr>
        <w:t>907 west 6</w:t>
      </w:r>
      <w:r w:rsidRPr="00106023">
        <w:rPr>
          <w:rFonts w:asciiTheme="minorHAnsi" w:eastAsia="Times New Roman" w:hAnsiTheme="minorHAnsi"/>
          <w:b w:val="0"/>
          <w:sz w:val="20"/>
          <w:szCs w:val="20"/>
          <w:vertAlign w:val="superscript"/>
        </w:rPr>
        <w:t>th</w:t>
      </w:r>
      <w:r w:rsidRPr="00106023">
        <w:rPr>
          <w:rFonts w:asciiTheme="minorHAnsi" w:eastAsia="Times New Roman" w:hAnsiTheme="minorHAnsi"/>
          <w:b w:val="0"/>
          <w:sz w:val="20"/>
          <w:szCs w:val="20"/>
        </w:rPr>
        <w:t xml:space="preserve"> Street</w:t>
      </w:r>
      <w:r w:rsidR="00B3474F" w:rsidRPr="00106023">
        <w:rPr>
          <w:rFonts w:asciiTheme="minorHAnsi" w:eastAsia="Times New Roman" w:hAnsiTheme="minorHAnsi"/>
          <w:b w:val="0"/>
          <w:sz w:val="20"/>
          <w:szCs w:val="20"/>
        </w:rPr>
        <w:t xml:space="preserve">, </w:t>
      </w:r>
      <w:r w:rsidRPr="00106023">
        <w:rPr>
          <w:rFonts w:asciiTheme="minorHAnsi" w:eastAsia="Times New Roman" w:hAnsiTheme="minorHAnsi"/>
          <w:b w:val="0"/>
          <w:sz w:val="20"/>
          <w:szCs w:val="20"/>
        </w:rPr>
        <w:t>Columbia, Tennessee 38401</w:t>
      </w:r>
    </w:p>
    <w:p w:rsidR="009A5A7E" w:rsidRPr="00106023" w:rsidRDefault="009A5A7E" w:rsidP="00034611">
      <w:pPr>
        <w:pStyle w:val="Heading2"/>
        <w:rPr>
          <w:rFonts w:asciiTheme="minorHAnsi" w:eastAsia="Times New Roman" w:hAnsiTheme="minorHAnsi"/>
          <w:b w:val="0"/>
          <w:sz w:val="20"/>
          <w:szCs w:val="20"/>
        </w:rPr>
      </w:pPr>
      <w:r w:rsidRPr="00106023">
        <w:rPr>
          <w:rFonts w:asciiTheme="minorHAnsi" w:eastAsia="Times New Roman" w:hAnsiTheme="minorHAnsi"/>
          <w:b w:val="0"/>
          <w:sz w:val="20"/>
          <w:szCs w:val="20"/>
        </w:rPr>
        <w:t>jones-bridget@aTT.NET</w:t>
      </w:r>
    </w:p>
    <w:p w:rsidR="009A5A7E" w:rsidRPr="00106023" w:rsidRDefault="00F42B51" w:rsidP="00034611">
      <w:pPr>
        <w:pStyle w:val="Heading2"/>
        <w:rPr>
          <w:rFonts w:asciiTheme="minorHAnsi" w:eastAsia="Times New Roman" w:hAnsiTheme="minorHAnsi"/>
          <w:b w:val="0"/>
          <w:sz w:val="20"/>
          <w:szCs w:val="20"/>
        </w:rPr>
      </w:pPr>
      <w:r w:rsidRPr="00106023">
        <w:rPr>
          <w:rFonts w:asciiTheme="minorHAnsi" w:eastAsia="Times New Roman" w:hAnsiTheme="minorHAnsi"/>
          <w:b w:val="0"/>
          <w:sz w:val="20"/>
          <w:szCs w:val="20"/>
        </w:rPr>
        <w:t>931.626.7701</w:t>
      </w:r>
    </w:p>
    <w:p w:rsidR="009A5A7E" w:rsidRPr="003F70CD" w:rsidRDefault="009A5A7E" w:rsidP="00034611">
      <w:pPr>
        <w:pStyle w:val="Heading2"/>
        <w:rPr>
          <w:rFonts w:eastAsia="Times New Roman"/>
          <w:b w:val="0"/>
          <w:sz w:val="20"/>
          <w:szCs w:val="20"/>
          <w:u w:val="single"/>
        </w:rPr>
      </w:pPr>
    </w:p>
    <w:p w:rsidR="009A5A7E" w:rsidRDefault="009A5A7E" w:rsidP="00034611">
      <w:pPr>
        <w:pStyle w:val="Heading2"/>
        <w:rPr>
          <w:rFonts w:eastAsia="Times New Roman"/>
          <w:sz w:val="20"/>
          <w:szCs w:val="20"/>
          <w:u w:val="single"/>
        </w:rPr>
      </w:pPr>
    </w:p>
    <w:p w:rsidR="00034611" w:rsidRPr="00B93DFE" w:rsidRDefault="00034611" w:rsidP="00034611">
      <w:pPr>
        <w:pStyle w:val="Heading2"/>
        <w:rPr>
          <w:rFonts w:asciiTheme="minorHAnsi" w:eastAsia="Times New Roman" w:hAnsiTheme="minorHAnsi"/>
          <w:sz w:val="20"/>
          <w:szCs w:val="20"/>
        </w:rPr>
      </w:pPr>
      <w:r w:rsidRPr="00B93DFE">
        <w:rPr>
          <w:rFonts w:asciiTheme="minorHAnsi" w:eastAsia="Times New Roman" w:hAnsiTheme="minorHAnsi"/>
          <w:sz w:val="20"/>
          <w:szCs w:val="20"/>
          <w:u w:val="single"/>
        </w:rPr>
        <w:t>Summary of QualificatioNS                                                                                                         </w:t>
      </w:r>
      <w:r w:rsidR="006955E8">
        <w:rPr>
          <w:rFonts w:asciiTheme="minorHAnsi" w:eastAsia="Times New Roman" w:hAnsiTheme="minorHAnsi"/>
          <w:sz w:val="20"/>
          <w:szCs w:val="20"/>
          <w:u w:val="single"/>
        </w:rPr>
        <w:t>__________________</w:t>
      </w:r>
    </w:p>
    <w:p w:rsidR="00034611" w:rsidRPr="00B93DFE" w:rsidRDefault="005F2272" w:rsidP="00034611">
      <w:pPr>
        <w:numPr>
          <w:ilvl w:val="0"/>
          <w:numId w:val="1"/>
        </w:numPr>
        <w:rPr>
          <w:rFonts w:asciiTheme="minorHAnsi" w:hAnsiTheme="minorHAnsi" w:cs="Arial"/>
        </w:rPr>
      </w:pPr>
      <w:r>
        <w:rPr>
          <w:rFonts w:asciiTheme="minorHAnsi" w:hAnsiTheme="minorHAnsi" w:cs="Arial"/>
          <w:smallCaps/>
        </w:rPr>
        <w:t xml:space="preserve">Proven </w:t>
      </w:r>
      <w:r w:rsidR="00767959" w:rsidRPr="00B93DFE">
        <w:rPr>
          <w:rFonts w:asciiTheme="minorHAnsi" w:hAnsiTheme="minorHAnsi" w:cs="Arial"/>
          <w:smallCaps/>
        </w:rPr>
        <w:t>Executive Director of regional higher  education/workforce development, main</w:t>
      </w:r>
      <w:r>
        <w:rPr>
          <w:rFonts w:asciiTheme="minorHAnsi" w:hAnsiTheme="minorHAnsi" w:cs="Arial"/>
          <w:smallCaps/>
        </w:rPr>
        <w:t xml:space="preserve"> </w:t>
      </w:r>
      <w:r w:rsidR="00767959" w:rsidRPr="00B93DFE">
        <w:rPr>
          <w:rFonts w:asciiTheme="minorHAnsi" w:hAnsiTheme="minorHAnsi" w:cs="Arial"/>
          <w:smallCaps/>
        </w:rPr>
        <w:t xml:space="preserve">street/redevelopment and </w:t>
      </w:r>
      <w:r w:rsidR="005958FD">
        <w:rPr>
          <w:rFonts w:asciiTheme="minorHAnsi" w:hAnsiTheme="minorHAnsi" w:cs="Arial"/>
          <w:smallCaps/>
        </w:rPr>
        <w:t xml:space="preserve">Regional </w:t>
      </w:r>
      <w:r w:rsidR="00767959" w:rsidRPr="00B93DFE">
        <w:rPr>
          <w:rFonts w:asciiTheme="minorHAnsi" w:hAnsiTheme="minorHAnsi" w:cs="Arial"/>
          <w:smallCaps/>
        </w:rPr>
        <w:t>non-profit organizations</w:t>
      </w:r>
    </w:p>
    <w:p w:rsidR="00C956CA" w:rsidRPr="00B93DFE" w:rsidRDefault="00C956CA" w:rsidP="00C956CA">
      <w:pPr>
        <w:numPr>
          <w:ilvl w:val="0"/>
          <w:numId w:val="1"/>
        </w:numPr>
        <w:rPr>
          <w:rFonts w:asciiTheme="minorHAnsi" w:hAnsiTheme="minorHAnsi" w:cs="Arial"/>
        </w:rPr>
      </w:pPr>
      <w:r w:rsidRPr="00B93DFE">
        <w:rPr>
          <w:rFonts w:asciiTheme="minorHAnsi" w:hAnsiTheme="minorHAnsi" w:cs="Arial"/>
          <w:smallCaps/>
        </w:rPr>
        <w:t xml:space="preserve">Recognized </w:t>
      </w:r>
      <w:r w:rsidR="005F2272">
        <w:rPr>
          <w:rFonts w:asciiTheme="minorHAnsi" w:hAnsiTheme="minorHAnsi" w:cs="Arial"/>
          <w:smallCaps/>
        </w:rPr>
        <w:t>T</w:t>
      </w:r>
      <w:r w:rsidRPr="00B93DFE">
        <w:rPr>
          <w:rFonts w:asciiTheme="minorHAnsi" w:hAnsiTheme="minorHAnsi" w:cs="Arial"/>
          <w:smallCaps/>
        </w:rPr>
        <w:t>ennessee</w:t>
      </w:r>
      <w:r w:rsidR="005F2272">
        <w:rPr>
          <w:rFonts w:asciiTheme="minorHAnsi" w:hAnsiTheme="minorHAnsi" w:cs="Arial"/>
          <w:smallCaps/>
        </w:rPr>
        <w:t xml:space="preserve"> and National</w:t>
      </w:r>
      <w:r w:rsidRPr="00B93DFE">
        <w:rPr>
          <w:rFonts w:asciiTheme="minorHAnsi" w:hAnsiTheme="minorHAnsi" w:cs="Arial"/>
          <w:smallCaps/>
        </w:rPr>
        <w:t xml:space="preserve"> </w:t>
      </w:r>
      <w:r w:rsidR="005F2272">
        <w:rPr>
          <w:rFonts w:asciiTheme="minorHAnsi" w:hAnsiTheme="minorHAnsi" w:cs="Arial"/>
          <w:smallCaps/>
        </w:rPr>
        <w:t xml:space="preserve">Expert in Place-Based Community and Economic Development, </w:t>
      </w:r>
      <w:r w:rsidRPr="00B93DFE">
        <w:rPr>
          <w:rFonts w:asciiTheme="minorHAnsi" w:hAnsiTheme="minorHAnsi" w:cs="Arial"/>
          <w:smallCaps/>
        </w:rPr>
        <w:t xml:space="preserve">quality </w:t>
      </w:r>
      <w:r w:rsidR="005F2272">
        <w:rPr>
          <w:rFonts w:asciiTheme="minorHAnsi" w:hAnsiTheme="minorHAnsi" w:cs="Arial"/>
          <w:smallCaps/>
        </w:rPr>
        <w:t xml:space="preserve">and Smart Growth Programming and Policies, </w:t>
      </w:r>
      <w:r w:rsidR="00B3474F">
        <w:rPr>
          <w:rFonts w:asciiTheme="minorHAnsi" w:hAnsiTheme="minorHAnsi" w:cs="Arial"/>
          <w:smallCaps/>
        </w:rPr>
        <w:t xml:space="preserve">Land use and </w:t>
      </w:r>
      <w:r w:rsidR="00B3474F" w:rsidRPr="00B93DFE">
        <w:rPr>
          <w:rFonts w:asciiTheme="minorHAnsi" w:hAnsiTheme="minorHAnsi" w:cs="Arial"/>
          <w:smallCaps/>
        </w:rPr>
        <w:t>community de</w:t>
      </w:r>
      <w:r w:rsidR="00B3474F">
        <w:rPr>
          <w:rFonts w:asciiTheme="minorHAnsi" w:hAnsiTheme="minorHAnsi" w:cs="Arial"/>
          <w:smallCaps/>
        </w:rPr>
        <w:t>sign</w:t>
      </w:r>
      <w:r w:rsidR="00B3474F" w:rsidRPr="00B93DFE">
        <w:rPr>
          <w:rFonts w:asciiTheme="minorHAnsi" w:hAnsiTheme="minorHAnsi" w:cs="Arial"/>
          <w:smallCaps/>
        </w:rPr>
        <w:t xml:space="preserve"> </w:t>
      </w:r>
      <w:r w:rsidR="00B3474F">
        <w:rPr>
          <w:rFonts w:asciiTheme="minorHAnsi" w:hAnsiTheme="minorHAnsi" w:cs="Arial"/>
          <w:smallCaps/>
        </w:rPr>
        <w:t xml:space="preserve">, </w:t>
      </w:r>
      <w:r w:rsidRPr="00B93DFE">
        <w:rPr>
          <w:rFonts w:asciiTheme="minorHAnsi" w:hAnsiTheme="minorHAnsi" w:cs="Arial"/>
          <w:smallCaps/>
        </w:rPr>
        <w:t xml:space="preserve">comprehensive planning and </w:t>
      </w:r>
      <w:r w:rsidR="005F2272">
        <w:rPr>
          <w:rFonts w:asciiTheme="minorHAnsi" w:hAnsiTheme="minorHAnsi" w:cs="Arial"/>
          <w:smallCaps/>
        </w:rPr>
        <w:t xml:space="preserve">Implementation,  </w:t>
      </w:r>
      <w:r w:rsidRPr="00B93DFE">
        <w:rPr>
          <w:rFonts w:asciiTheme="minorHAnsi" w:hAnsiTheme="minorHAnsi" w:cs="Arial"/>
          <w:smallCaps/>
        </w:rPr>
        <w:t>sustainable design and development</w:t>
      </w:r>
      <w:r w:rsidR="00D73980">
        <w:rPr>
          <w:rFonts w:asciiTheme="minorHAnsi" w:hAnsiTheme="minorHAnsi" w:cs="Arial"/>
          <w:smallCaps/>
        </w:rPr>
        <w:t>, Strategic Infrastructure Investments</w:t>
      </w:r>
    </w:p>
    <w:p w:rsidR="00767959" w:rsidRPr="00B93DFE" w:rsidRDefault="005F2272" w:rsidP="00034611">
      <w:pPr>
        <w:numPr>
          <w:ilvl w:val="0"/>
          <w:numId w:val="1"/>
        </w:numPr>
        <w:rPr>
          <w:rFonts w:asciiTheme="minorHAnsi" w:hAnsiTheme="minorHAnsi" w:cs="Arial"/>
        </w:rPr>
      </w:pPr>
      <w:r>
        <w:rPr>
          <w:rFonts w:asciiTheme="minorHAnsi" w:hAnsiTheme="minorHAnsi" w:cs="Arial"/>
          <w:smallCaps/>
        </w:rPr>
        <w:t xml:space="preserve">Nationally Recognized Leader in </w:t>
      </w:r>
      <w:r w:rsidR="00767959" w:rsidRPr="00B93DFE">
        <w:rPr>
          <w:rFonts w:asciiTheme="minorHAnsi" w:hAnsiTheme="minorHAnsi" w:cs="Arial"/>
          <w:smallCaps/>
        </w:rPr>
        <w:t xml:space="preserve">Successful </w:t>
      </w:r>
      <w:r w:rsidR="00B3474F">
        <w:rPr>
          <w:rFonts w:asciiTheme="minorHAnsi" w:hAnsiTheme="minorHAnsi" w:cs="Arial"/>
          <w:smallCaps/>
        </w:rPr>
        <w:t xml:space="preserve">Implementation of </w:t>
      </w:r>
      <w:r>
        <w:rPr>
          <w:rFonts w:asciiTheme="minorHAnsi" w:hAnsiTheme="minorHAnsi" w:cs="Arial"/>
          <w:smallCaps/>
        </w:rPr>
        <w:t xml:space="preserve">Regional and </w:t>
      </w:r>
      <w:r w:rsidR="00767959" w:rsidRPr="00B93DFE">
        <w:rPr>
          <w:rFonts w:asciiTheme="minorHAnsi" w:hAnsiTheme="minorHAnsi" w:cs="Arial"/>
          <w:smallCaps/>
        </w:rPr>
        <w:t>community-based visioning, planning</w:t>
      </w:r>
      <w:r w:rsidR="00B3474F">
        <w:rPr>
          <w:rFonts w:asciiTheme="minorHAnsi" w:hAnsiTheme="minorHAnsi" w:cs="Arial"/>
          <w:smallCaps/>
        </w:rPr>
        <w:t xml:space="preserve">, </w:t>
      </w:r>
      <w:r w:rsidR="002C0B82">
        <w:rPr>
          <w:rFonts w:asciiTheme="minorHAnsi" w:hAnsiTheme="minorHAnsi" w:cs="Arial"/>
          <w:smallCaps/>
        </w:rPr>
        <w:t xml:space="preserve">Funding </w:t>
      </w:r>
      <w:r>
        <w:rPr>
          <w:rFonts w:asciiTheme="minorHAnsi" w:hAnsiTheme="minorHAnsi" w:cs="Arial"/>
          <w:smallCaps/>
        </w:rPr>
        <w:t>I</w:t>
      </w:r>
      <w:r w:rsidR="00B3474F">
        <w:rPr>
          <w:rFonts w:asciiTheme="minorHAnsi" w:hAnsiTheme="minorHAnsi" w:cs="Arial"/>
          <w:smallCaps/>
        </w:rPr>
        <w:t xml:space="preserve">nitiatives </w:t>
      </w:r>
    </w:p>
    <w:p w:rsidR="00767959" w:rsidRPr="00B93DFE" w:rsidRDefault="002C0B82" w:rsidP="00034611">
      <w:pPr>
        <w:numPr>
          <w:ilvl w:val="0"/>
          <w:numId w:val="1"/>
        </w:numPr>
        <w:rPr>
          <w:rFonts w:asciiTheme="minorHAnsi" w:hAnsiTheme="minorHAnsi" w:cs="Arial"/>
        </w:rPr>
      </w:pPr>
      <w:r>
        <w:rPr>
          <w:rFonts w:asciiTheme="minorHAnsi" w:hAnsiTheme="minorHAnsi" w:cs="Arial"/>
          <w:smallCaps/>
        </w:rPr>
        <w:t xml:space="preserve">Demonstrated Fundraiser </w:t>
      </w:r>
      <w:r w:rsidR="00767959" w:rsidRPr="00B93DFE">
        <w:rPr>
          <w:rFonts w:asciiTheme="minorHAnsi" w:hAnsiTheme="minorHAnsi" w:cs="Arial"/>
          <w:smallCaps/>
        </w:rPr>
        <w:t>securing $</w:t>
      </w:r>
      <w:r w:rsidR="00452451">
        <w:rPr>
          <w:rFonts w:asciiTheme="minorHAnsi" w:hAnsiTheme="minorHAnsi" w:cs="Arial"/>
          <w:smallCaps/>
        </w:rPr>
        <w:t>17</w:t>
      </w:r>
      <w:r>
        <w:rPr>
          <w:rFonts w:asciiTheme="minorHAnsi" w:hAnsiTheme="minorHAnsi" w:cs="Arial"/>
          <w:smallCaps/>
        </w:rPr>
        <w:t xml:space="preserve"> </w:t>
      </w:r>
      <w:r w:rsidR="00767959" w:rsidRPr="00B93DFE">
        <w:rPr>
          <w:rFonts w:asciiTheme="minorHAnsi" w:hAnsiTheme="minorHAnsi" w:cs="Arial"/>
          <w:smallCaps/>
        </w:rPr>
        <w:t>million in f</w:t>
      </w:r>
      <w:r>
        <w:rPr>
          <w:rFonts w:asciiTheme="minorHAnsi" w:hAnsiTheme="minorHAnsi" w:cs="Arial"/>
          <w:smallCaps/>
        </w:rPr>
        <w:t xml:space="preserve">oundation </w:t>
      </w:r>
      <w:r w:rsidR="00767959" w:rsidRPr="00B93DFE">
        <w:rPr>
          <w:rFonts w:asciiTheme="minorHAnsi" w:hAnsiTheme="minorHAnsi" w:cs="Arial"/>
          <w:smallCaps/>
        </w:rPr>
        <w:t>and state grants</w:t>
      </w:r>
      <w:r w:rsidR="00C102DC">
        <w:rPr>
          <w:rFonts w:asciiTheme="minorHAnsi" w:hAnsiTheme="minorHAnsi" w:cs="Arial"/>
          <w:smallCaps/>
        </w:rPr>
        <w:t>,</w:t>
      </w:r>
      <w:r w:rsidR="00452451">
        <w:rPr>
          <w:rFonts w:asciiTheme="minorHAnsi" w:hAnsiTheme="minorHAnsi" w:cs="Arial"/>
          <w:smallCaps/>
        </w:rPr>
        <w:t xml:space="preserve"> Local and State Governments,</w:t>
      </w:r>
      <w:r w:rsidR="00C102DC">
        <w:rPr>
          <w:rFonts w:asciiTheme="minorHAnsi" w:hAnsiTheme="minorHAnsi" w:cs="Arial"/>
          <w:smallCaps/>
        </w:rPr>
        <w:t xml:space="preserve"> and </w:t>
      </w:r>
      <w:r>
        <w:rPr>
          <w:rFonts w:asciiTheme="minorHAnsi" w:hAnsiTheme="minorHAnsi" w:cs="Arial"/>
          <w:smallCaps/>
        </w:rPr>
        <w:t>private Contributions</w:t>
      </w:r>
      <w:r w:rsidR="00767959" w:rsidRPr="00B93DFE">
        <w:rPr>
          <w:rFonts w:asciiTheme="minorHAnsi" w:hAnsiTheme="minorHAnsi" w:cs="Arial"/>
          <w:smallCaps/>
        </w:rPr>
        <w:t xml:space="preserve"> for new initiatives and projects</w:t>
      </w:r>
      <w:r w:rsidR="00C102DC">
        <w:rPr>
          <w:rFonts w:asciiTheme="minorHAnsi" w:hAnsiTheme="minorHAnsi" w:cs="Arial"/>
          <w:smallCaps/>
        </w:rPr>
        <w:t xml:space="preserve"> Throughout </w:t>
      </w:r>
      <w:r w:rsidR="00452451">
        <w:rPr>
          <w:rFonts w:asciiTheme="minorHAnsi" w:hAnsiTheme="minorHAnsi" w:cs="Arial"/>
          <w:smallCaps/>
        </w:rPr>
        <w:t xml:space="preserve">Her </w:t>
      </w:r>
      <w:r w:rsidR="00C102DC">
        <w:rPr>
          <w:rFonts w:asciiTheme="minorHAnsi" w:hAnsiTheme="minorHAnsi" w:cs="Arial"/>
          <w:smallCaps/>
        </w:rPr>
        <w:t>Career Efforts</w:t>
      </w:r>
      <w:r>
        <w:rPr>
          <w:rFonts w:asciiTheme="minorHAnsi" w:hAnsiTheme="minorHAnsi" w:cs="Arial"/>
          <w:smallCaps/>
        </w:rPr>
        <w:t xml:space="preserve"> </w:t>
      </w:r>
      <w:r w:rsidR="00C102DC">
        <w:rPr>
          <w:rFonts w:asciiTheme="minorHAnsi" w:hAnsiTheme="minorHAnsi" w:cs="Arial"/>
          <w:smallCaps/>
        </w:rPr>
        <w:t xml:space="preserve"> </w:t>
      </w:r>
    </w:p>
    <w:p w:rsidR="00767959" w:rsidRPr="00B93DFE" w:rsidRDefault="00767959" w:rsidP="00034611">
      <w:pPr>
        <w:numPr>
          <w:ilvl w:val="0"/>
          <w:numId w:val="1"/>
        </w:numPr>
        <w:rPr>
          <w:rFonts w:asciiTheme="minorHAnsi" w:hAnsiTheme="minorHAnsi" w:cs="Arial"/>
        </w:rPr>
      </w:pPr>
      <w:r w:rsidRPr="00B93DFE">
        <w:rPr>
          <w:rFonts w:asciiTheme="minorHAnsi" w:hAnsiTheme="minorHAnsi" w:cs="Arial"/>
          <w:smallCaps/>
        </w:rPr>
        <w:t xml:space="preserve">Successful </w:t>
      </w:r>
      <w:r w:rsidR="002C0B82">
        <w:rPr>
          <w:rFonts w:asciiTheme="minorHAnsi" w:hAnsiTheme="minorHAnsi" w:cs="Arial"/>
          <w:smallCaps/>
        </w:rPr>
        <w:t xml:space="preserve">Administrator of </w:t>
      </w:r>
      <w:r w:rsidRPr="00B93DFE">
        <w:rPr>
          <w:rFonts w:asciiTheme="minorHAnsi" w:hAnsiTheme="minorHAnsi" w:cs="Arial"/>
          <w:smallCaps/>
        </w:rPr>
        <w:t>$3.5 million</w:t>
      </w:r>
      <w:r w:rsidR="002C0B82">
        <w:rPr>
          <w:rFonts w:asciiTheme="minorHAnsi" w:hAnsiTheme="minorHAnsi" w:cs="Arial"/>
          <w:smallCaps/>
        </w:rPr>
        <w:t xml:space="preserve"> Annual </w:t>
      </w:r>
      <w:r w:rsidR="00D73980">
        <w:rPr>
          <w:rFonts w:asciiTheme="minorHAnsi" w:hAnsiTheme="minorHAnsi" w:cs="Arial"/>
          <w:smallCaps/>
        </w:rPr>
        <w:t xml:space="preserve">Community College based </w:t>
      </w:r>
      <w:r w:rsidR="00B3474F">
        <w:rPr>
          <w:rFonts w:asciiTheme="minorHAnsi" w:hAnsiTheme="minorHAnsi" w:cs="Arial"/>
          <w:smallCaps/>
        </w:rPr>
        <w:t>Federal JTPA</w:t>
      </w:r>
      <w:r w:rsidR="001473B9">
        <w:rPr>
          <w:rFonts w:asciiTheme="minorHAnsi" w:hAnsiTheme="minorHAnsi" w:cs="Arial"/>
          <w:smallCaps/>
        </w:rPr>
        <w:t xml:space="preserve"> Workforce De</w:t>
      </w:r>
      <w:r w:rsidR="00B3474F">
        <w:rPr>
          <w:rFonts w:asciiTheme="minorHAnsi" w:hAnsiTheme="minorHAnsi" w:cs="Arial"/>
          <w:smallCaps/>
        </w:rPr>
        <w:t xml:space="preserve">velopment </w:t>
      </w:r>
      <w:r w:rsidRPr="00B93DFE">
        <w:rPr>
          <w:rFonts w:asciiTheme="minorHAnsi" w:hAnsiTheme="minorHAnsi" w:cs="Arial"/>
          <w:smallCaps/>
        </w:rPr>
        <w:t xml:space="preserve"> grant program with</w:t>
      </w:r>
      <w:r w:rsidR="00D73980">
        <w:rPr>
          <w:rFonts w:asciiTheme="minorHAnsi" w:hAnsiTheme="minorHAnsi" w:cs="Arial"/>
          <w:smallCaps/>
        </w:rPr>
        <w:t xml:space="preserve"> Diverse Boards of Directors, 8 </w:t>
      </w:r>
      <w:r w:rsidRPr="00B93DFE">
        <w:rPr>
          <w:rFonts w:asciiTheme="minorHAnsi" w:hAnsiTheme="minorHAnsi" w:cs="Arial"/>
          <w:smallCaps/>
        </w:rPr>
        <w:t>county</w:t>
      </w:r>
      <w:r w:rsidR="00D73980">
        <w:rPr>
          <w:rFonts w:asciiTheme="minorHAnsi" w:hAnsiTheme="minorHAnsi" w:cs="Arial"/>
          <w:smallCaps/>
        </w:rPr>
        <w:t xml:space="preserve"> Career Centers, </w:t>
      </w:r>
      <w:r w:rsidRPr="00B93DFE">
        <w:rPr>
          <w:rFonts w:asciiTheme="minorHAnsi" w:hAnsiTheme="minorHAnsi" w:cs="Arial"/>
          <w:smallCaps/>
        </w:rPr>
        <w:t xml:space="preserve"> 35 staff and various sub-contractor</w:t>
      </w:r>
      <w:r w:rsidR="002C0B82">
        <w:rPr>
          <w:rFonts w:asciiTheme="minorHAnsi" w:hAnsiTheme="minorHAnsi" w:cs="Arial"/>
          <w:smallCaps/>
        </w:rPr>
        <w:t>s</w:t>
      </w:r>
    </w:p>
    <w:p w:rsidR="00767959" w:rsidRPr="00B93DFE" w:rsidRDefault="00767959" w:rsidP="00034611">
      <w:pPr>
        <w:numPr>
          <w:ilvl w:val="0"/>
          <w:numId w:val="1"/>
        </w:numPr>
        <w:rPr>
          <w:rFonts w:asciiTheme="minorHAnsi" w:hAnsiTheme="minorHAnsi" w:cs="Arial"/>
        </w:rPr>
      </w:pPr>
      <w:r w:rsidRPr="00B93DFE">
        <w:rPr>
          <w:rFonts w:asciiTheme="minorHAnsi" w:hAnsiTheme="minorHAnsi" w:cs="Arial"/>
          <w:smallCaps/>
        </w:rPr>
        <w:t xml:space="preserve">Recognized creator </w:t>
      </w:r>
      <w:r w:rsidR="00C956CA" w:rsidRPr="00B93DFE">
        <w:rPr>
          <w:rFonts w:asciiTheme="minorHAnsi" w:hAnsiTheme="minorHAnsi" w:cs="Arial"/>
          <w:smallCaps/>
        </w:rPr>
        <w:t>o</w:t>
      </w:r>
      <w:r w:rsidRPr="00B93DFE">
        <w:rPr>
          <w:rFonts w:asciiTheme="minorHAnsi" w:hAnsiTheme="minorHAnsi" w:cs="Arial"/>
          <w:smallCaps/>
        </w:rPr>
        <w:t xml:space="preserve">f successful </w:t>
      </w:r>
      <w:proofErr w:type="spellStart"/>
      <w:r w:rsidRPr="00B93DFE">
        <w:rPr>
          <w:rFonts w:asciiTheme="minorHAnsi" w:hAnsiTheme="minorHAnsi" w:cs="Arial"/>
          <w:smallCaps/>
        </w:rPr>
        <w:t>tennessee</w:t>
      </w:r>
      <w:proofErr w:type="spellEnd"/>
      <w:r w:rsidR="00D73980">
        <w:rPr>
          <w:rFonts w:asciiTheme="minorHAnsi" w:hAnsiTheme="minorHAnsi" w:cs="Arial"/>
          <w:smallCaps/>
        </w:rPr>
        <w:t xml:space="preserve"> </w:t>
      </w:r>
      <w:r w:rsidRPr="00B93DFE">
        <w:rPr>
          <w:rFonts w:asciiTheme="minorHAnsi" w:hAnsiTheme="minorHAnsi" w:cs="Arial"/>
          <w:smallCaps/>
        </w:rPr>
        <w:t>prototype initiatives</w:t>
      </w:r>
      <w:r w:rsidR="002C0B82">
        <w:rPr>
          <w:rFonts w:asciiTheme="minorHAnsi" w:hAnsiTheme="minorHAnsi" w:cs="Arial"/>
          <w:smallCaps/>
        </w:rPr>
        <w:t xml:space="preserve"> including the Cumberland Region Tomorrow Quality Growth Toolbox and GIS </w:t>
      </w:r>
      <w:proofErr w:type="spellStart"/>
      <w:r w:rsidR="002C0B82">
        <w:rPr>
          <w:rFonts w:asciiTheme="minorHAnsi" w:hAnsiTheme="minorHAnsi" w:cs="Arial"/>
          <w:smallCaps/>
        </w:rPr>
        <w:t>Greenprint</w:t>
      </w:r>
      <w:proofErr w:type="spellEnd"/>
      <w:r w:rsidR="002C0B82">
        <w:rPr>
          <w:rFonts w:asciiTheme="minorHAnsi" w:hAnsiTheme="minorHAnsi" w:cs="Arial"/>
          <w:smallCaps/>
        </w:rPr>
        <w:t xml:space="preserve"> for Quality Growth</w:t>
      </w:r>
      <w:r w:rsidRPr="00B93DFE">
        <w:rPr>
          <w:rFonts w:asciiTheme="minorHAnsi" w:hAnsiTheme="minorHAnsi" w:cs="Arial"/>
          <w:smallCaps/>
        </w:rPr>
        <w:t xml:space="preserve"> </w:t>
      </w:r>
      <w:r w:rsidR="002C0B82">
        <w:rPr>
          <w:rFonts w:asciiTheme="minorHAnsi" w:hAnsiTheme="minorHAnsi" w:cs="Arial"/>
          <w:smallCaps/>
        </w:rPr>
        <w:t>p</w:t>
      </w:r>
      <w:r w:rsidR="00D73980">
        <w:rPr>
          <w:rFonts w:asciiTheme="minorHAnsi" w:hAnsiTheme="minorHAnsi" w:cs="Arial"/>
          <w:smallCaps/>
        </w:rPr>
        <w:t xml:space="preserve">ublications and Implementation projects, </w:t>
      </w:r>
      <w:r w:rsidR="00446F3D">
        <w:rPr>
          <w:rFonts w:asciiTheme="minorHAnsi" w:hAnsiTheme="minorHAnsi" w:cs="Arial"/>
          <w:smallCaps/>
        </w:rPr>
        <w:t xml:space="preserve">Middle Tennessee </w:t>
      </w:r>
      <w:r w:rsidR="002C0B82">
        <w:rPr>
          <w:rFonts w:asciiTheme="minorHAnsi" w:hAnsiTheme="minorHAnsi" w:cs="Arial"/>
          <w:smallCaps/>
        </w:rPr>
        <w:t>Power of Ten Regional Summits, The Tennessee Regions’ Roundtable Network</w:t>
      </w:r>
      <w:r w:rsidR="00B3474F">
        <w:rPr>
          <w:rFonts w:asciiTheme="minorHAnsi" w:hAnsiTheme="minorHAnsi" w:cs="Arial"/>
          <w:smallCaps/>
        </w:rPr>
        <w:t>,</w:t>
      </w:r>
      <w:r w:rsidR="00D73980">
        <w:rPr>
          <w:rFonts w:asciiTheme="minorHAnsi" w:hAnsiTheme="minorHAnsi" w:cs="Arial"/>
          <w:smallCaps/>
        </w:rPr>
        <w:t xml:space="preserve"> Tennessee Multimodal Transportation o</w:t>
      </w:r>
      <w:r w:rsidR="00B3474F">
        <w:rPr>
          <w:rFonts w:asciiTheme="minorHAnsi" w:hAnsiTheme="minorHAnsi" w:cs="Arial"/>
          <w:smallCaps/>
        </w:rPr>
        <w:t xml:space="preserve">utreach and Messaging Project, </w:t>
      </w:r>
      <w:r w:rsidR="00D73980">
        <w:rPr>
          <w:rFonts w:asciiTheme="minorHAnsi" w:hAnsiTheme="minorHAnsi" w:cs="Arial"/>
          <w:smallCaps/>
        </w:rPr>
        <w:t xml:space="preserve"> South Central </w:t>
      </w:r>
      <w:r w:rsidR="00C102DC">
        <w:rPr>
          <w:rFonts w:asciiTheme="minorHAnsi" w:hAnsiTheme="minorHAnsi" w:cs="Arial"/>
          <w:smallCaps/>
        </w:rPr>
        <w:t xml:space="preserve">JTPA </w:t>
      </w:r>
      <w:r w:rsidR="00D73980">
        <w:rPr>
          <w:rFonts w:asciiTheme="minorHAnsi" w:hAnsiTheme="minorHAnsi" w:cs="Arial"/>
          <w:smallCaps/>
        </w:rPr>
        <w:t xml:space="preserve">Dislocated Workforce Center, the </w:t>
      </w:r>
      <w:r w:rsidR="00C102DC">
        <w:rPr>
          <w:rFonts w:asciiTheme="minorHAnsi" w:hAnsiTheme="minorHAnsi" w:cs="Arial"/>
          <w:smallCaps/>
        </w:rPr>
        <w:t xml:space="preserve">Columbia State </w:t>
      </w:r>
      <w:r w:rsidR="00D73980">
        <w:rPr>
          <w:rFonts w:asciiTheme="minorHAnsi" w:hAnsiTheme="minorHAnsi" w:cs="Arial"/>
          <w:smallCaps/>
        </w:rPr>
        <w:t xml:space="preserve">Marshall County and Clifton Community College Sites and Humphreys County Center for Higher Education, and the </w:t>
      </w:r>
      <w:r w:rsidRPr="00B93DFE">
        <w:rPr>
          <w:rFonts w:asciiTheme="minorHAnsi" w:hAnsiTheme="minorHAnsi" w:cs="Arial"/>
          <w:smallCaps/>
        </w:rPr>
        <w:t>South Central Development</w:t>
      </w:r>
      <w:r w:rsidR="00D73980">
        <w:rPr>
          <w:rFonts w:asciiTheme="minorHAnsi" w:hAnsiTheme="minorHAnsi" w:cs="Arial"/>
          <w:smallCaps/>
        </w:rPr>
        <w:t xml:space="preserve"> District</w:t>
      </w:r>
      <w:r w:rsidR="00C102DC">
        <w:rPr>
          <w:rFonts w:asciiTheme="minorHAnsi" w:hAnsiTheme="minorHAnsi" w:cs="Arial"/>
          <w:smallCaps/>
        </w:rPr>
        <w:t xml:space="preserve"> </w:t>
      </w:r>
      <w:r w:rsidR="00446F3D">
        <w:rPr>
          <w:rFonts w:asciiTheme="minorHAnsi" w:hAnsiTheme="minorHAnsi" w:cs="Arial"/>
          <w:smallCaps/>
        </w:rPr>
        <w:t>Local</w:t>
      </w:r>
      <w:r w:rsidR="006525F4">
        <w:rPr>
          <w:rFonts w:asciiTheme="minorHAnsi" w:hAnsiTheme="minorHAnsi" w:cs="Arial"/>
          <w:smallCaps/>
        </w:rPr>
        <w:t xml:space="preserve"> CDBG grant management</w:t>
      </w:r>
      <w:r w:rsidR="00446F3D">
        <w:rPr>
          <w:rFonts w:asciiTheme="minorHAnsi" w:hAnsiTheme="minorHAnsi" w:cs="Arial"/>
          <w:smallCaps/>
        </w:rPr>
        <w:t xml:space="preserve"> Pilot Project </w:t>
      </w:r>
    </w:p>
    <w:p w:rsidR="00E5418E" w:rsidRPr="00C102DC" w:rsidRDefault="00E5418E" w:rsidP="00034611">
      <w:pPr>
        <w:numPr>
          <w:ilvl w:val="0"/>
          <w:numId w:val="1"/>
        </w:numPr>
        <w:rPr>
          <w:rFonts w:asciiTheme="minorHAnsi" w:hAnsiTheme="minorHAnsi" w:cs="Arial"/>
        </w:rPr>
      </w:pPr>
      <w:r w:rsidRPr="00B93DFE">
        <w:rPr>
          <w:rFonts w:asciiTheme="minorHAnsi" w:hAnsiTheme="minorHAnsi" w:cs="Arial"/>
          <w:smallCaps/>
        </w:rPr>
        <w:t xml:space="preserve">proven </w:t>
      </w:r>
      <w:r w:rsidR="00B3474F">
        <w:rPr>
          <w:rFonts w:asciiTheme="minorHAnsi" w:hAnsiTheme="minorHAnsi" w:cs="Arial"/>
          <w:smallCaps/>
        </w:rPr>
        <w:t xml:space="preserve">Convener, </w:t>
      </w:r>
      <w:r w:rsidRPr="00B93DFE">
        <w:rPr>
          <w:rFonts w:asciiTheme="minorHAnsi" w:hAnsiTheme="minorHAnsi" w:cs="Arial"/>
          <w:smallCaps/>
        </w:rPr>
        <w:t>consensus</w:t>
      </w:r>
      <w:r w:rsidR="00B3474F">
        <w:rPr>
          <w:rFonts w:asciiTheme="minorHAnsi" w:hAnsiTheme="minorHAnsi" w:cs="Arial"/>
          <w:smallCaps/>
        </w:rPr>
        <w:t>,</w:t>
      </w:r>
      <w:r w:rsidRPr="00B93DFE">
        <w:rPr>
          <w:rFonts w:asciiTheme="minorHAnsi" w:hAnsiTheme="minorHAnsi" w:cs="Arial"/>
          <w:smallCaps/>
        </w:rPr>
        <w:t xml:space="preserve"> and coalition builder</w:t>
      </w:r>
      <w:r w:rsidR="002C0B82">
        <w:rPr>
          <w:rFonts w:asciiTheme="minorHAnsi" w:hAnsiTheme="minorHAnsi" w:cs="Arial"/>
          <w:smallCaps/>
        </w:rPr>
        <w:t xml:space="preserve"> Successfully Creating and Managing Networks of </w:t>
      </w:r>
      <w:r w:rsidR="00452451">
        <w:rPr>
          <w:rFonts w:asciiTheme="minorHAnsi" w:hAnsiTheme="minorHAnsi" w:cs="Arial"/>
          <w:smallCaps/>
        </w:rPr>
        <w:t>35</w:t>
      </w:r>
      <w:r w:rsidR="00C102DC">
        <w:rPr>
          <w:rFonts w:asciiTheme="minorHAnsi" w:hAnsiTheme="minorHAnsi" w:cs="Arial"/>
          <w:smallCaps/>
        </w:rPr>
        <w:t>0</w:t>
      </w:r>
      <w:r w:rsidR="002C0B82">
        <w:rPr>
          <w:rFonts w:asciiTheme="minorHAnsi" w:hAnsiTheme="minorHAnsi" w:cs="Arial"/>
          <w:smallCaps/>
        </w:rPr>
        <w:t>+ organizations and Partners</w:t>
      </w:r>
      <w:r w:rsidR="00D73980">
        <w:rPr>
          <w:rFonts w:asciiTheme="minorHAnsi" w:hAnsiTheme="minorHAnsi" w:cs="Arial"/>
          <w:smallCaps/>
        </w:rPr>
        <w:t xml:space="preserve"> throughout </w:t>
      </w:r>
      <w:r w:rsidR="00452451">
        <w:rPr>
          <w:rFonts w:asciiTheme="minorHAnsi" w:hAnsiTheme="minorHAnsi" w:cs="Arial"/>
          <w:smallCaps/>
        </w:rPr>
        <w:t xml:space="preserve">Her </w:t>
      </w:r>
      <w:r w:rsidR="00D73980">
        <w:rPr>
          <w:rFonts w:asciiTheme="minorHAnsi" w:hAnsiTheme="minorHAnsi" w:cs="Arial"/>
          <w:smallCaps/>
        </w:rPr>
        <w:t>Career Efforts</w:t>
      </w:r>
    </w:p>
    <w:p w:rsidR="00C102DC" w:rsidRPr="00B93DFE" w:rsidRDefault="00C102DC" w:rsidP="00034611">
      <w:pPr>
        <w:numPr>
          <w:ilvl w:val="0"/>
          <w:numId w:val="1"/>
        </w:numPr>
        <w:rPr>
          <w:rFonts w:asciiTheme="minorHAnsi" w:hAnsiTheme="minorHAnsi" w:cs="Arial"/>
        </w:rPr>
      </w:pPr>
      <w:r>
        <w:rPr>
          <w:rFonts w:asciiTheme="minorHAnsi" w:hAnsiTheme="minorHAnsi" w:cs="Arial"/>
          <w:smallCaps/>
        </w:rPr>
        <w:t>Respected Advisor to Tennessee State Government Departments, National Sustainable Communities Partnership Federal Agencies, National Associations, and Middle Tennessee Regional Organizations</w:t>
      </w:r>
    </w:p>
    <w:p w:rsidR="00F42B51" w:rsidRPr="00B93DFE" w:rsidRDefault="00F42B51" w:rsidP="00034611">
      <w:pPr>
        <w:pStyle w:val="Heading7"/>
        <w:jc w:val="left"/>
        <w:rPr>
          <w:rFonts w:asciiTheme="minorHAnsi" w:hAnsiTheme="minorHAnsi"/>
          <w:caps/>
          <w:u w:val="single"/>
        </w:rPr>
      </w:pPr>
    </w:p>
    <w:p w:rsidR="00034611" w:rsidRPr="00B93DFE" w:rsidRDefault="00034611" w:rsidP="00034611">
      <w:pPr>
        <w:pStyle w:val="Heading7"/>
        <w:jc w:val="left"/>
        <w:rPr>
          <w:rFonts w:asciiTheme="minorHAnsi" w:hAnsiTheme="minorHAnsi"/>
          <w:caps/>
          <w:u w:val="single"/>
        </w:rPr>
      </w:pPr>
      <w:r w:rsidRPr="00B93DFE">
        <w:rPr>
          <w:rFonts w:asciiTheme="minorHAnsi" w:hAnsiTheme="minorHAnsi"/>
          <w:caps/>
          <w:u w:val="single"/>
        </w:rPr>
        <w:t>Technical skills                                                                                                                            </w:t>
      </w:r>
      <w:r w:rsidR="006955E8">
        <w:rPr>
          <w:rFonts w:asciiTheme="minorHAnsi" w:hAnsiTheme="minorHAnsi"/>
          <w:caps/>
          <w:u w:val="single"/>
        </w:rPr>
        <w:t>_____________________</w:t>
      </w:r>
      <w:r w:rsidRPr="00B93DFE">
        <w:rPr>
          <w:rFonts w:asciiTheme="minorHAnsi" w:hAnsiTheme="minorHAnsi"/>
          <w:caps/>
          <w:u w:val="single"/>
        </w:rPr>
        <w:t xml:space="preserve"> </w:t>
      </w:r>
    </w:p>
    <w:p w:rsidR="008910C6" w:rsidRPr="008910C6" w:rsidRDefault="008910C6" w:rsidP="008910C6">
      <w:pPr>
        <w:pStyle w:val="a"/>
        <w:numPr>
          <w:ilvl w:val="0"/>
          <w:numId w:val="2"/>
        </w:numPr>
        <w:rPr>
          <w:rFonts w:asciiTheme="minorHAnsi" w:hAnsiTheme="minorHAnsi" w:cs="Arial"/>
          <w:sz w:val="20"/>
          <w:szCs w:val="20"/>
        </w:rPr>
      </w:pPr>
      <w:r>
        <w:rPr>
          <w:rFonts w:asciiTheme="minorHAnsi" w:hAnsiTheme="minorHAnsi" w:cs="Arial"/>
          <w:smallCaps/>
          <w:sz w:val="20"/>
          <w:szCs w:val="20"/>
        </w:rPr>
        <w:t>Collaborative Strategy Development</w:t>
      </w:r>
      <w:r w:rsidRPr="008910C6">
        <w:rPr>
          <w:rFonts w:asciiTheme="minorHAnsi" w:hAnsiTheme="minorHAnsi" w:cs="Arial"/>
          <w:smallCaps/>
          <w:sz w:val="20"/>
          <w:szCs w:val="20"/>
        </w:rPr>
        <w:t xml:space="preserve"> </w:t>
      </w:r>
    </w:p>
    <w:p w:rsidR="008910C6" w:rsidRPr="008910C6" w:rsidRDefault="008910C6" w:rsidP="008910C6">
      <w:pPr>
        <w:pStyle w:val="a"/>
        <w:numPr>
          <w:ilvl w:val="0"/>
          <w:numId w:val="2"/>
        </w:numPr>
        <w:rPr>
          <w:rFonts w:asciiTheme="minorHAnsi" w:hAnsiTheme="minorHAnsi" w:cs="Arial"/>
          <w:sz w:val="20"/>
          <w:szCs w:val="20"/>
        </w:rPr>
      </w:pPr>
      <w:r>
        <w:rPr>
          <w:rFonts w:asciiTheme="minorHAnsi" w:hAnsiTheme="minorHAnsi" w:cs="Arial"/>
          <w:smallCaps/>
          <w:sz w:val="20"/>
          <w:szCs w:val="20"/>
        </w:rPr>
        <w:t>Skilled Project Implementation</w:t>
      </w:r>
    </w:p>
    <w:p w:rsidR="008910C6" w:rsidRPr="008910C6" w:rsidRDefault="008910C6" w:rsidP="008910C6">
      <w:pPr>
        <w:pStyle w:val="a"/>
        <w:numPr>
          <w:ilvl w:val="0"/>
          <w:numId w:val="2"/>
        </w:numPr>
        <w:rPr>
          <w:rFonts w:asciiTheme="minorHAnsi" w:hAnsiTheme="minorHAnsi" w:cs="Arial"/>
          <w:sz w:val="20"/>
          <w:szCs w:val="20"/>
        </w:rPr>
      </w:pPr>
      <w:r>
        <w:rPr>
          <w:rFonts w:asciiTheme="minorHAnsi" w:hAnsiTheme="minorHAnsi" w:cs="Arial"/>
          <w:smallCaps/>
          <w:sz w:val="20"/>
          <w:szCs w:val="20"/>
        </w:rPr>
        <w:t>Partnership and Coalition Creation and Management</w:t>
      </w:r>
      <w:r w:rsidRPr="008910C6">
        <w:rPr>
          <w:rFonts w:asciiTheme="minorHAnsi" w:hAnsiTheme="minorHAnsi" w:cs="Arial"/>
          <w:smallCaps/>
          <w:sz w:val="20"/>
          <w:szCs w:val="20"/>
        </w:rPr>
        <w:t xml:space="preserve"> </w:t>
      </w:r>
    </w:p>
    <w:p w:rsidR="008910C6" w:rsidRPr="008910C6" w:rsidRDefault="00C102DC" w:rsidP="008910C6">
      <w:pPr>
        <w:pStyle w:val="a"/>
        <w:numPr>
          <w:ilvl w:val="0"/>
          <w:numId w:val="2"/>
        </w:numPr>
        <w:rPr>
          <w:rFonts w:asciiTheme="minorHAnsi" w:hAnsiTheme="minorHAnsi" w:cs="Arial"/>
          <w:sz w:val="20"/>
          <w:szCs w:val="20"/>
        </w:rPr>
      </w:pPr>
      <w:r>
        <w:rPr>
          <w:rFonts w:asciiTheme="minorHAnsi" w:hAnsiTheme="minorHAnsi" w:cs="Arial"/>
          <w:smallCaps/>
          <w:sz w:val="20"/>
          <w:szCs w:val="20"/>
        </w:rPr>
        <w:t xml:space="preserve">Networking, </w:t>
      </w:r>
      <w:r w:rsidR="008910C6">
        <w:rPr>
          <w:rFonts w:asciiTheme="minorHAnsi" w:hAnsiTheme="minorHAnsi" w:cs="Arial"/>
          <w:smallCaps/>
          <w:sz w:val="20"/>
          <w:szCs w:val="20"/>
        </w:rPr>
        <w:t xml:space="preserve">Relationship Management, </w:t>
      </w:r>
      <w:r w:rsidR="008910C6" w:rsidRPr="00B93DFE">
        <w:rPr>
          <w:rFonts w:asciiTheme="minorHAnsi" w:hAnsiTheme="minorHAnsi" w:cs="Arial"/>
          <w:smallCaps/>
          <w:sz w:val="20"/>
          <w:szCs w:val="20"/>
        </w:rPr>
        <w:t>and connect</w:t>
      </w:r>
      <w:r w:rsidR="008910C6">
        <w:rPr>
          <w:rFonts w:asciiTheme="minorHAnsi" w:hAnsiTheme="minorHAnsi" w:cs="Arial"/>
          <w:smallCaps/>
          <w:sz w:val="20"/>
          <w:szCs w:val="20"/>
        </w:rPr>
        <w:t>or Skills</w:t>
      </w:r>
    </w:p>
    <w:p w:rsidR="008910C6" w:rsidRPr="008910C6" w:rsidRDefault="00B206C6" w:rsidP="00034611">
      <w:pPr>
        <w:pStyle w:val="a"/>
        <w:numPr>
          <w:ilvl w:val="0"/>
          <w:numId w:val="2"/>
        </w:numPr>
        <w:rPr>
          <w:rFonts w:asciiTheme="minorHAnsi" w:hAnsiTheme="minorHAnsi" w:cs="Arial"/>
          <w:sz w:val="20"/>
          <w:szCs w:val="20"/>
        </w:rPr>
      </w:pPr>
      <w:r w:rsidRPr="008910C6">
        <w:rPr>
          <w:rFonts w:asciiTheme="minorHAnsi" w:hAnsiTheme="minorHAnsi" w:cs="Arial"/>
          <w:smallCaps/>
          <w:sz w:val="20"/>
          <w:szCs w:val="20"/>
        </w:rPr>
        <w:t>public speaking</w:t>
      </w:r>
      <w:r w:rsidR="00D73980" w:rsidRPr="008910C6">
        <w:rPr>
          <w:rFonts w:asciiTheme="minorHAnsi" w:hAnsiTheme="minorHAnsi" w:cs="Arial"/>
          <w:smallCaps/>
          <w:sz w:val="20"/>
          <w:szCs w:val="20"/>
        </w:rPr>
        <w:t xml:space="preserve">, Communication, </w:t>
      </w:r>
      <w:r w:rsidRPr="008910C6">
        <w:rPr>
          <w:rFonts w:asciiTheme="minorHAnsi" w:hAnsiTheme="minorHAnsi" w:cs="Arial"/>
          <w:smallCaps/>
          <w:sz w:val="20"/>
          <w:szCs w:val="20"/>
        </w:rPr>
        <w:t>outreach</w:t>
      </w:r>
      <w:r w:rsidR="00D73980" w:rsidRPr="008910C6">
        <w:rPr>
          <w:rFonts w:asciiTheme="minorHAnsi" w:hAnsiTheme="minorHAnsi" w:cs="Arial"/>
          <w:smallCaps/>
          <w:sz w:val="20"/>
          <w:szCs w:val="20"/>
        </w:rPr>
        <w:t xml:space="preserve"> and Engagement</w:t>
      </w:r>
      <w:r w:rsidRPr="008910C6">
        <w:rPr>
          <w:rFonts w:asciiTheme="minorHAnsi" w:hAnsiTheme="minorHAnsi" w:cs="Arial"/>
          <w:smallCaps/>
          <w:sz w:val="20"/>
          <w:szCs w:val="20"/>
        </w:rPr>
        <w:t xml:space="preserve"> skills</w:t>
      </w:r>
      <w:r w:rsidR="008910C6" w:rsidRPr="008910C6">
        <w:rPr>
          <w:rFonts w:asciiTheme="minorHAnsi" w:hAnsiTheme="minorHAnsi" w:cs="Arial"/>
          <w:smallCaps/>
          <w:sz w:val="20"/>
          <w:szCs w:val="20"/>
        </w:rPr>
        <w:t xml:space="preserve"> </w:t>
      </w:r>
    </w:p>
    <w:p w:rsidR="00FF154A" w:rsidRPr="00B93DFE" w:rsidRDefault="008910C6" w:rsidP="00034611">
      <w:pPr>
        <w:pStyle w:val="a"/>
        <w:numPr>
          <w:ilvl w:val="0"/>
          <w:numId w:val="2"/>
        </w:numPr>
        <w:rPr>
          <w:rFonts w:asciiTheme="minorHAnsi" w:hAnsiTheme="minorHAnsi" w:cs="Arial"/>
          <w:sz w:val="20"/>
          <w:szCs w:val="20"/>
        </w:rPr>
      </w:pPr>
      <w:r>
        <w:rPr>
          <w:rFonts w:asciiTheme="minorHAnsi" w:hAnsiTheme="minorHAnsi" w:cs="Arial"/>
          <w:smallCaps/>
          <w:sz w:val="20"/>
          <w:szCs w:val="20"/>
        </w:rPr>
        <w:t>Convening and Events Management</w:t>
      </w:r>
    </w:p>
    <w:p w:rsidR="00B206C6" w:rsidRPr="00B93DFE" w:rsidRDefault="003C291C" w:rsidP="00034611">
      <w:pPr>
        <w:pStyle w:val="a"/>
        <w:numPr>
          <w:ilvl w:val="0"/>
          <w:numId w:val="2"/>
        </w:numPr>
        <w:rPr>
          <w:rFonts w:asciiTheme="minorHAnsi" w:hAnsiTheme="minorHAnsi" w:cs="Arial"/>
          <w:sz w:val="20"/>
          <w:szCs w:val="20"/>
        </w:rPr>
      </w:pPr>
      <w:r w:rsidRPr="00B93DFE">
        <w:rPr>
          <w:rFonts w:asciiTheme="minorHAnsi" w:hAnsiTheme="minorHAnsi" w:cs="Arial"/>
          <w:smallCaps/>
          <w:sz w:val="20"/>
          <w:szCs w:val="20"/>
        </w:rPr>
        <w:t xml:space="preserve">critical issues </w:t>
      </w:r>
      <w:r w:rsidR="00C102DC">
        <w:rPr>
          <w:rFonts w:asciiTheme="minorHAnsi" w:hAnsiTheme="minorHAnsi" w:cs="Arial"/>
          <w:smallCaps/>
          <w:sz w:val="20"/>
          <w:szCs w:val="20"/>
        </w:rPr>
        <w:t xml:space="preserve">Identification </w:t>
      </w:r>
      <w:r w:rsidRPr="00B93DFE">
        <w:rPr>
          <w:rFonts w:asciiTheme="minorHAnsi" w:hAnsiTheme="minorHAnsi" w:cs="Arial"/>
          <w:smallCaps/>
          <w:sz w:val="20"/>
          <w:szCs w:val="20"/>
        </w:rPr>
        <w:t>and creation of proactive</w:t>
      </w:r>
      <w:r w:rsidR="008910C6">
        <w:rPr>
          <w:rFonts w:asciiTheme="minorHAnsi" w:hAnsiTheme="minorHAnsi" w:cs="Arial"/>
          <w:smallCaps/>
          <w:sz w:val="20"/>
          <w:szCs w:val="20"/>
        </w:rPr>
        <w:t xml:space="preserve"> Project</w:t>
      </w:r>
      <w:r w:rsidRPr="00B93DFE">
        <w:rPr>
          <w:rFonts w:asciiTheme="minorHAnsi" w:hAnsiTheme="minorHAnsi" w:cs="Arial"/>
          <w:smallCaps/>
          <w:sz w:val="20"/>
          <w:szCs w:val="20"/>
        </w:rPr>
        <w:t xml:space="preserve"> actions</w:t>
      </w:r>
    </w:p>
    <w:p w:rsidR="00B206C6" w:rsidRPr="00B93DFE" w:rsidRDefault="00B206C6" w:rsidP="00034611">
      <w:pPr>
        <w:pStyle w:val="a"/>
        <w:numPr>
          <w:ilvl w:val="0"/>
          <w:numId w:val="2"/>
        </w:numPr>
        <w:rPr>
          <w:rFonts w:asciiTheme="minorHAnsi" w:hAnsiTheme="minorHAnsi" w:cs="Arial"/>
          <w:sz w:val="20"/>
          <w:szCs w:val="20"/>
        </w:rPr>
      </w:pPr>
      <w:r w:rsidRPr="00B93DFE">
        <w:rPr>
          <w:rFonts w:asciiTheme="minorHAnsi" w:hAnsiTheme="minorHAnsi" w:cs="Arial"/>
          <w:smallCaps/>
          <w:sz w:val="20"/>
          <w:szCs w:val="20"/>
        </w:rPr>
        <w:t>group process and technical assistance facilitation</w:t>
      </w:r>
    </w:p>
    <w:p w:rsidR="00B206C6" w:rsidRPr="00B93DFE" w:rsidRDefault="00B206C6" w:rsidP="00034611">
      <w:pPr>
        <w:pStyle w:val="a"/>
        <w:numPr>
          <w:ilvl w:val="0"/>
          <w:numId w:val="2"/>
        </w:numPr>
        <w:rPr>
          <w:rFonts w:asciiTheme="minorHAnsi" w:hAnsiTheme="minorHAnsi" w:cs="Arial"/>
          <w:sz w:val="20"/>
          <w:szCs w:val="20"/>
        </w:rPr>
      </w:pPr>
      <w:r w:rsidRPr="00B93DFE">
        <w:rPr>
          <w:rFonts w:asciiTheme="minorHAnsi" w:hAnsiTheme="minorHAnsi" w:cs="Arial"/>
          <w:smallCaps/>
          <w:sz w:val="20"/>
          <w:szCs w:val="20"/>
        </w:rPr>
        <w:t>project development and management skills</w:t>
      </w:r>
    </w:p>
    <w:p w:rsidR="00B206C6" w:rsidRPr="00B93DFE" w:rsidRDefault="00B206C6" w:rsidP="00034611">
      <w:pPr>
        <w:pStyle w:val="a"/>
        <w:numPr>
          <w:ilvl w:val="0"/>
          <w:numId w:val="2"/>
        </w:numPr>
        <w:rPr>
          <w:rFonts w:asciiTheme="minorHAnsi" w:hAnsiTheme="minorHAnsi" w:cs="Arial"/>
          <w:sz w:val="20"/>
          <w:szCs w:val="20"/>
        </w:rPr>
      </w:pPr>
      <w:r w:rsidRPr="00B93DFE">
        <w:rPr>
          <w:rFonts w:asciiTheme="minorHAnsi" w:hAnsiTheme="minorHAnsi" w:cs="Arial"/>
          <w:smallCaps/>
          <w:sz w:val="20"/>
          <w:szCs w:val="20"/>
        </w:rPr>
        <w:t>publication</w:t>
      </w:r>
      <w:r w:rsidR="008910C6">
        <w:rPr>
          <w:rFonts w:asciiTheme="minorHAnsi" w:hAnsiTheme="minorHAnsi" w:cs="Arial"/>
          <w:smallCaps/>
          <w:sz w:val="20"/>
          <w:szCs w:val="20"/>
        </w:rPr>
        <w:t xml:space="preserve">s, </w:t>
      </w:r>
      <w:r w:rsidR="00C102DC">
        <w:rPr>
          <w:rFonts w:asciiTheme="minorHAnsi" w:hAnsiTheme="minorHAnsi" w:cs="Arial"/>
          <w:smallCaps/>
          <w:sz w:val="20"/>
          <w:szCs w:val="20"/>
        </w:rPr>
        <w:t xml:space="preserve">Technical Writing, </w:t>
      </w:r>
      <w:r w:rsidR="008910C6">
        <w:rPr>
          <w:rFonts w:asciiTheme="minorHAnsi" w:hAnsiTheme="minorHAnsi" w:cs="Arial"/>
          <w:smallCaps/>
          <w:sz w:val="20"/>
          <w:szCs w:val="20"/>
        </w:rPr>
        <w:t>and Website</w:t>
      </w:r>
      <w:r w:rsidRPr="00B93DFE">
        <w:rPr>
          <w:rFonts w:asciiTheme="minorHAnsi" w:hAnsiTheme="minorHAnsi" w:cs="Arial"/>
          <w:smallCaps/>
          <w:sz w:val="20"/>
          <w:szCs w:val="20"/>
        </w:rPr>
        <w:t xml:space="preserve"> development</w:t>
      </w:r>
    </w:p>
    <w:p w:rsidR="00B206C6" w:rsidRPr="00B93DFE" w:rsidRDefault="00B206C6" w:rsidP="00034611">
      <w:pPr>
        <w:pStyle w:val="a"/>
        <w:numPr>
          <w:ilvl w:val="0"/>
          <w:numId w:val="2"/>
        </w:numPr>
        <w:rPr>
          <w:rFonts w:asciiTheme="minorHAnsi" w:hAnsiTheme="minorHAnsi" w:cs="Arial"/>
          <w:sz w:val="20"/>
          <w:szCs w:val="20"/>
        </w:rPr>
      </w:pPr>
      <w:r w:rsidRPr="00B93DFE">
        <w:rPr>
          <w:rFonts w:asciiTheme="minorHAnsi" w:hAnsiTheme="minorHAnsi" w:cs="Arial"/>
          <w:smallCaps/>
          <w:sz w:val="20"/>
          <w:szCs w:val="20"/>
        </w:rPr>
        <w:t>Grant writing and management</w:t>
      </w:r>
    </w:p>
    <w:p w:rsidR="00B206C6" w:rsidRPr="00B93DFE" w:rsidRDefault="00B206C6" w:rsidP="00034611">
      <w:pPr>
        <w:pStyle w:val="a"/>
        <w:numPr>
          <w:ilvl w:val="0"/>
          <w:numId w:val="2"/>
        </w:numPr>
        <w:rPr>
          <w:rFonts w:asciiTheme="minorHAnsi" w:hAnsiTheme="minorHAnsi" w:cs="Arial"/>
          <w:sz w:val="20"/>
          <w:szCs w:val="20"/>
        </w:rPr>
      </w:pPr>
      <w:r w:rsidRPr="00B93DFE">
        <w:rPr>
          <w:rFonts w:asciiTheme="minorHAnsi" w:hAnsiTheme="minorHAnsi" w:cs="Arial"/>
          <w:smallCaps/>
          <w:sz w:val="20"/>
          <w:szCs w:val="20"/>
        </w:rPr>
        <w:t>Applied research and analytical skills</w:t>
      </w:r>
    </w:p>
    <w:p w:rsidR="00C102DC" w:rsidRPr="00C102DC" w:rsidRDefault="00B206C6" w:rsidP="00034611">
      <w:pPr>
        <w:pStyle w:val="a"/>
        <w:numPr>
          <w:ilvl w:val="0"/>
          <w:numId w:val="2"/>
        </w:numPr>
        <w:rPr>
          <w:rFonts w:asciiTheme="minorHAnsi" w:hAnsiTheme="minorHAnsi" w:cs="Arial"/>
          <w:sz w:val="20"/>
          <w:szCs w:val="20"/>
        </w:rPr>
      </w:pPr>
      <w:r w:rsidRPr="00B93DFE">
        <w:rPr>
          <w:rFonts w:asciiTheme="minorHAnsi" w:hAnsiTheme="minorHAnsi" w:cs="Arial"/>
          <w:smallCaps/>
          <w:sz w:val="20"/>
          <w:szCs w:val="20"/>
        </w:rPr>
        <w:t>public policy</w:t>
      </w:r>
      <w:r w:rsidR="008910C6">
        <w:rPr>
          <w:rFonts w:asciiTheme="minorHAnsi" w:hAnsiTheme="minorHAnsi" w:cs="Arial"/>
          <w:smallCaps/>
          <w:sz w:val="20"/>
          <w:szCs w:val="20"/>
        </w:rPr>
        <w:t xml:space="preserve"> Development</w:t>
      </w:r>
    </w:p>
    <w:p w:rsidR="00B206C6" w:rsidRPr="00B93DFE" w:rsidRDefault="00B206C6" w:rsidP="00034611">
      <w:pPr>
        <w:pStyle w:val="a"/>
        <w:numPr>
          <w:ilvl w:val="0"/>
          <w:numId w:val="2"/>
        </w:numPr>
        <w:rPr>
          <w:rFonts w:asciiTheme="minorHAnsi" w:hAnsiTheme="minorHAnsi" w:cs="Arial"/>
          <w:sz w:val="20"/>
          <w:szCs w:val="20"/>
        </w:rPr>
      </w:pPr>
      <w:r w:rsidRPr="00B93DFE">
        <w:rPr>
          <w:rFonts w:asciiTheme="minorHAnsi" w:hAnsiTheme="minorHAnsi" w:cs="Arial"/>
          <w:smallCaps/>
          <w:sz w:val="20"/>
          <w:szCs w:val="20"/>
        </w:rPr>
        <w:t>market research</w:t>
      </w:r>
    </w:p>
    <w:p w:rsidR="00B206C6" w:rsidRPr="00B93DFE" w:rsidRDefault="00B206C6" w:rsidP="00034611">
      <w:pPr>
        <w:pStyle w:val="a"/>
        <w:numPr>
          <w:ilvl w:val="0"/>
          <w:numId w:val="2"/>
        </w:numPr>
        <w:rPr>
          <w:rFonts w:asciiTheme="minorHAnsi" w:hAnsiTheme="minorHAnsi" w:cs="Arial"/>
          <w:sz w:val="20"/>
          <w:szCs w:val="20"/>
        </w:rPr>
      </w:pPr>
      <w:r w:rsidRPr="00B93DFE">
        <w:rPr>
          <w:rFonts w:asciiTheme="minorHAnsi" w:hAnsiTheme="minorHAnsi" w:cs="Arial"/>
          <w:smallCaps/>
          <w:sz w:val="20"/>
          <w:szCs w:val="20"/>
        </w:rPr>
        <w:t xml:space="preserve">strategic and </w:t>
      </w:r>
      <w:r w:rsidR="008910C6">
        <w:rPr>
          <w:rFonts w:asciiTheme="minorHAnsi" w:hAnsiTheme="minorHAnsi" w:cs="Arial"/>
          <w:smallCaps/>
          <w:sz w:val="20"/>
          <w:szCs w:val="20"/>
        </w:rPr>
        <w:t xml:space="preserve">Community </w:t>
      </w:r>
      <w:r w:rsidRPr="00B93DFE">
        <w:rPr>
          <w:rFonts w:asciiTheme="minorHAnsi" w:hAnsiTheme="minorHAnsi" w:cs="Arial"/>
          <w:smallCaps/>
          <w:sz w:val="20"/>
          <w:szCs w:val="20"/>
        </w:rPr>
        <w:t>planning</w:t>
      </w:r>
    </w:p>
    <w:p w:rsidR="00B206C6" w:rsidRPr="00B93DFE" w:rsidRDefault="00B206C6" w:rsidP="00034611">
      <w:pPr>
        <w:pStyle w:val="a"/>
        <w:numPr>
          <w:ilvl w:val="0"/>
          <w:numId w:val="2"/>
        </w:numPr>
        <w:rPr>
          <w:rFonts w:asciiTheme="minorHAnsi" w:hAnsiTheme="minorHAnsi" w:cs="Arial"/>
          <w:sz w:val="20"/>
          <w:szCs w:val="20"/>
        </w:rPr>
      </w:pPr>
      <w:r w:rsidRPr="00B93DFE">
        <w:rPr>
          <w:rFonts w:asciiTheme="minorHAnsi" w:hAnsiTheme="minorHAnsi" w:cs="Arial"/>
          <w:smallCaps/>
          <w:sz w:val="20"/>
          <w:szCs w:val="20"/>
        </w:rPr>
        <w:t>budget preparation and fiscal management</w:t>
      </w:r>
    </w:p>
    <w:p w:rsidR="00B206C6" w:rsidRPr="00B93DFE" w:rsidRDefault="00B206C6" w:rsidP="00034611">
      <w:pPr>
        <w:pStyle w:val="a"/>
        <w:numPr>
          <w:ilvl w:val="0"/>
          <w:numId w:val="2"/>
        </w:numPr>
        <w:rPr>
          <w:rFonts w:asciiTheme="minorHAnsi" w:hAnsiTheme="minorHAnsi" w:cs="Arial"/>
          <w:sz w:val="20"/>
          <w:szCs w:val="20"/>
        </w:rPr>
      </w:pPr>
      <w:r w:rsidRPr="00B93DFE">
        <w:rPr>
          <w:rFonts w:asciiTheme="minorHAnsi" w:hAnsiTheme="minorHAnsi" w:cs="Arial"/>
          <w:smallCaps/>
          <w:sz w:val="20"/>
          <w:szCs w:val="20"/>
        </w:rPr>
        <w:t xml:space="preserve">organizational analysis and </w:t>
      </w:r>
      <w:r w:rsidR="008910C6">
        <w:rPr>
          <w:rFonts w:asciiTheme="minorHAnsi" w:hAnsiTheme="minorHAnsi" w:cs="Arial"/>
          <w:smallCaps/>
          <w:sz w:val="20"/>
          <w:szCs w:val="20"/>
        </w:rPr>
        <w:t>Planning</w:t>
      </w:r>
    </w:p>
    <w:p w:rsidR="00B206C6" w:rsidRPr="00C102DC" w:rsidRDefault="00B206C6" w:rsidP="00034611">
      <w:pPr>
        <w:pStyle w:val="a"/>
        <w:numPr>
          <w:ilvl w:val="0"/>
          <w:numId w:val="2"/>
        </w:numPr>
        <w:rPr>
          <w:rFonts w:asciiTheme="minorHAnsi" w:hAnsiTheme="minorHAnsi" w:cs="Arial"/>
          <w:sz w:val="20"/>
          <w:szCs w:val="20"/>
        </w:rPr>
      </w:pPr>
      <w:r w:rsidRPr="00B93DFE">
        <w:rPr>
          <w:rFonts w:asciiTheme="minorHAnsi" w:hAnsiTheme="minorHAnsi" w:cs="Arial"/>
          <w:smallCaps/>
          <w:sz w:val="20"/>
          <w:szCs w:val="20"/>
        </w:rPr>
        <w:t>training, education and development</w:t>
      </w:r>
      <w:r w:rsidR="008910C6">
        <w:rPr>
          <w:rFonts w:asciiTheme="minorHAnsi" w:hAnsiTheme="minorHAnsi" w:cs="Arial"/>
          <w:smallCaps/>
          <w:sz w:val="20"/>
          <w:szCs w:val="20"/>
        </w:rPr>
        <w:t xml:space="preserve"> Programming</w:t>
      </w:r>
    </w:p>
    <w:p w:rsidR="00C102DC" w:rsidRPr="00C102DC" w:rsidRDefault="00C102DC" w:rsidP="00034611">
      <w:pPr>
        <w:pStyle w:val="a"/>
        <w:numPr>
          <w:ilvl w:val="0"/>
          <w:numId w:val="2"/>
        </w:numPr>
        <w:rPr>
          <w:rFonts w:asciiTheme="minorHAnsi" w:hAnsiTheme="minorHAnsi" w:cs="Arial"/>
          <w:sz w:val="20"/>
          <w:szCs w:val="20"/>
        </w:rPr>
      </w:pPr>
      <w:r>
        <w:rPr>
          <w:rFonts w:asciiTheme="minorHAnsi" w:hAnsiTheme="minorHAnsi" w:cs="Arial"/>
          <w:smallCaps/>
          <w:sz w:val="20"/>
          <w:szCs w:val="20"/>
        </w:rPr>
        <w:t>Board Management</w:t>
      </w:r>
    </w:p>
    <w:p w:rsidR="00034611" w:rsidRPr="00B93DFE" w:rsidRDefault="00034611" w:rsidP="00034611">
      <w:pPr>
        <w:pStyle w:val="Heading2"/>
        <w:rPr>
          <w:rFonts w:asciiTheme="minorHAnsi" w:eastAsia="Times New Roman" w:hAnsiTheme="minorHAnsi"/>
          <w:sz w:val="20"/>
          <w:szCs w:val="20"/>
          <w:u w:val="single"/>
        </w:rPr>
      </w:pPr>
      <w:r w:rsidRPr="00B93DFE">
        <w:rPr>
          <w:rFonts w:asciiTheme="minorHAnsi" w:eastAsia="Times New Roman" w:hAnsiTheme="minorHAnsi"/>
          <w:sz w:val="20"/>
          <w:szCs w:val="20"/>
          <w:u w:val="single"/>
        </w:rPr>
        <w:lastRenderedPageBreak/>
        <w:t>EMPLOYMENT                                                                                                                                     </w:t>
      </w:r>
      <w:r w:rsidR="006955E8">
        <w:rPr>
          <w:rFonts w:asciiTheme="minorHAnsi" w:eastAsia="Times New Roman" w:hAnsiTheme="minorHAnsi"/>
          <w:sz w:val="20"/>
          <w:szCs w:val="20"/>
          <w:u w:val="single"/>
        </w:rPr>
        <w:t>_____________________</w:t>
      </w:r>
      <w:r w:rsidRPr="00B93DFE">
        <w:rPr>
          <w:rFonts w:asciiTheme="minorHAnsi" w:eastAsia="Times New Roman" w:hAnsiTheme="minorHAnsi"/>
          <w:sz w:val="20"/>
          <w:szCs w:val="20"/>
          <w:u w:val="single"/>
        </w:rPr>
        <w:t xml:space="preserve"> </w:t>
      </w:r>
    </w:p>
    <w:p w:rsidR="00B363BB" w:rsidRDefault="00C30878" w:rsidP="00034611">
      <w:pPr>
        <w:pStyle w:val="Heading4"/>
        <w:rPr>
          <w:rFonts w:asciiTheme="minorHAnsi" w:eastAsia="Times New Roman" w:hAnsiTheme="minorHAnsi"/>
          <w:smallCaps/>
        </w:rPr>
      </w:pPr>
      <w:proofErr w:type="spellStart"/>
      <w:proofErr w:type="gramStart"/>
      <w:r w:rsidRPr="00C30878">
        <w:rPr>
          <w:rFonts w:asciiTheme="minorHAnsi" w:hAnsiTheme="minorHAnsi"/>
        </w:rPr>
        <w:t>jones-bridget</w:t>
      </w:r>
      <w:proofErr w:type="spellEnd"/>
      <w:proofErr w:type="gramEnd"/>
      <w:r w:rsidRPr="00C30878">
        <w:rPr>
          <w:rFonts w:asciiTheme="minorHAnsi" w:hAnsiTheme="minorHAnsi"/>
        </w:rPr>
        <w:t xml:space="preserve"> consulting group</w:t>
      </w:r>
      <w:r w:rsidRPr="004A0B3A">
        <w:rPr>
          <w:rFonts w:asciiTheme="minorHAnsi" w:hAnsiTheme="minorHAnsi"/>
          <w:b w:val="0"/>
        </w:rPr>
        <w:t xml:space="preserve"> </w:t>
      </w:r>
      <w:r w:rsidR="00B363BB">
        <w:rPr>
          <w:rFonts w:asciiTheme="minorHAnsi" w:eastAsia="Times New Roman" w:hAnsiTheme="minorHAnsi"/>
          <w:smallCaps/>
        </w:rPr>
        <w:t>– Nashville, Tennessee</w:t>
      </w:r>
    </w:p>
    <w:p w:rsidR="00B363BB" w:rsidRPr="00BC3CF1" w:rsidRDefault="00B363BB" w:rsidP="00034611">
      <w:pPr>
        <w:pStyle w:val="Heading4"/>
        <w:rPr>
          <w:rFonts w:asciiTheme="minorHAnsi" w:eastAsia="Times New Roman" w:hAnsiTheme="minorHAnsi"/>
          <w:b w:val="0"/>
          <w:smallCaps/>
        </w:rPr>
      </w:pPr>
      <w:r w:rsidRPr="00BC3CF1">
        <w:rPr>
          <w:rFonts w:asciiTheme="minorHAnsi" w:eastAsia="Times New Roman" w:hAnsiTheme="minorHAnsi"/>
          <w:b w:val="0"/>
          <w:smallCaps/>
        </w:rPr>
        <w:t>CEO and Founding Principal – December 2015 – Present</w:t>
      </w:r>
    </w:p>
    <w:p w:rsidR="00BC3CF1" w:rsidRPr="004A0B3A" w:rsidRDefault="00BC3CF1" w:rsidP="00034611">
      <w:pPr>
        <w:pStyle w:val="Heading4"/>
        <w:rPr>
          <w:rFonts w:asciiTheme="minorHAnsi" w:eastAsia="Times New Roman" w:hAnsiTheme="minorHAnsi"/>
          <w:b w:val="0"/>
          <w:smallCaps/>
        </w:rPr>
      </w:pPr>
      <w:r w:rsidRPr="004A0B3A">
        <w:rPr>
          <w:rFonts w:asciiTheme="minorHAnsi" w:eastAsia="Times New Roman" w:hAnsiTheme="minorHAnsi"/>
          <w:b w:val="0"/>
          <w:smallCaps/>
        </w:rPr>
        <w:t xml:space="preserve">       </w:t>
      </w:r>
      <w:r w:rsidR="006C2FEE" w:rsidRPr="004A0B3A">
        <w:rPr>
          <w:rFonts w:asciiTheme="minorHAnsi" w:hAnsiTheme="minorHAnsi"/>
          <w:b w:val="0"/>
        </w:rPr>
        <w:t xml:space="preserve">As Founding Principal, Jones created her new consulting practice – </w:t>
      </w:r>
      <w:proofErr w:type="spellStart"/>
      <w:r w:rsidR="006C2FEE" w:rsidRPr="004A0B3A">
        <w:rPr>
          <w:rFonts w:asciiTheme="minorHAnsi" w:hAnsiTheme="minorHAnsi"/>
          <w:b w:val="0"/>
        </w:rPr>
        <w:t>jones-bridget</w:t>
      </w:r>
      <w:proofErr w:type="spellEnd"/>
      <w:r w:rsidR="006C2FEE" w:rsidRPr="004A0B3A">
        <w:rPr>
          <w:rFonts w:asciiTheme="minorHAnsi" w:hAnsiTheme="minorHAnsi"/>
          <w:b w:val="0"/>
        </w:rPr>
        <w:t xml:space="preserve"> consulting group – to provide expertise and resources to community and organizational leaders in support of their community and economic development goals and objectives.  Jones</w:t>
      </w:r>
      <w:r w:rsidR="004A0B3A" w:rsidRPr="004A0B3A">
        <w:rPr>
          <w:rFonts w:asciiTheme="minorHAnsi" w:hAnsiTheme="minorHAnsi"/>
          <w:b w:val="0"/>
        </w:rPr>
        <w:t xml:space="preserve"> currently is launching her n</w:t>
      </w:r>
      <w:r w:rsidR="006C2FEE" w:rsidRPr="004A0B3A">
        <w:rPr>
          <w:rFonts w:asciiTheme="minorHAnsi" w:hAnsiTheme="minorHAnsi"/>
          <w:b w:val="0"/>
        </w:rPr>
        <w:t>ational consulting practice specializing in collaboration strategies and skilled impleme</w:t>
      </w:r>
      <w:r w:rsidR="004A0B3A" w:rsidRPr="004A0B3A">
        <w:rPr>
          <w:rFonts w:asciiTheme="minorHAnsi" w:hAnsiTheme="minorHAnsi"/>
          <w:b w:val="0"/>
        </w:rPr>
        <w:t xml:space="preserve">ntation of regional planning, place-based and rural economic and community development initiatives, strategic infrastructure investment solutions, and innovation with a full suite of community and organizational services. </w:t>
      </w:r>
    </w:p>
    <w:p w:rsidR="00E47400" w:rsidRDefault="00BC3CF1" w:rsidP="00034611">
      <w:pPr>
        <w:pStyle w:val="Heading4"/>
        <w:rPr>
          <w:rFonts w:asciiTheme="minorHAnsi" w:eastAsia="Times New Roman" w:hAnsiTheme="minorHAnsi"/>
          <w:smallCaps/>
        </w:rPr>
      </w:pPr>
      <w:r>
        <w:rPr>
          <w:rFonts w:asciiTheme="minorHAnsi" w:eastAsia="Times New Roman" w:hAnsiTheme="minorHAnsi"/>
          <w:smallCaps/>
        </w:rPr>
        <w:t xml:space="preserve">    </w:t>
      </w:r>
    </w:p>
    <w:p w:rsidR="00034611" w:rsidRPr="00B93DFE" w:rsidRDefault="006430EB" w:rsidP="00034611">
      <w:pPr>
        <w:pStyle w:val="Heading4"/>
        <w:rPr>
          <w:rFonts w:asciiTheme="minorHAnsi" w:eastAsia="Times New Roman" w:hAnsiTheme="minorHAnsi"/>
          <w:smallCaps/>
        </w:rPr>
      </w:pPr>
      <w:r w:rsidRPr="00B93DFE">
        <w:rPr>
          <w:rFonts w:asciiTheme="minorHAnsi" w:eastAsia="Times New Roman" w:hAnsiTheme="minorHAnsi"/>
          <w:smallCaps/>
        </w:rPr>
        <w:t>Cumberland Region tomorrow</w:t>
      </w:r>
      <w:r w:rsidR="007825ED" w:rsidRPr="00B93DFE">
        <w:rPr>
          <w:rFonts w:asciiTheme="minorHAnsi" w:eastAsia="Times New Roman" w:hAnsiTheme="minorHAnsi"/>
          <w:smallCaps/>
        </w:rPr>
        <w:t xml:space="preserve"> – Nashville, Tennessee</w:t>
      </w:r>
    </w:p>
    <w:p w:rsidR="00BB6D81" w:rsidRDefault="006430EB" w:rsidP="00BB6D81">
      <w:pPr>
        <w:rPr>
          <w:sz w:val="24"/>
        </w:rPr>
      </w:pPr>
      <w:r w:rsidRPr="00B93DFE">
        <w:rPr>
          <w:rFonts w:asciiTheme="minorHAnsi" w:hAnsiTheme="minorHAnsi" w:cs="Arial"/>
        </w:rPr>
        <w:t>E</w:t>
      </w:r>
      <w:r w:rsidR="00D945D9">
        <w:rPr>
          <w:rFonts w:asciiTheme="minorHAnsi" w:hAnsiTheme="minorHAnsi" w:cs="Arial"/>
        </w:rPr>
        <w:t xml:space="preserve">XECUTIVE DIRECTOR </w:t>
      </w:r>
      <w:r w:rsidR="00390DB7" w:rsidRPr="00B93DFE">
        <w:rPr>
          <w:rFonts w:asciiTheme="minorHAnsi" w:hAnsiTheme="minorHAnsi" w:cs="Arial"/>
        </w:rPr>
        <w:t>–</w:t>
      </w:r>
      <w:r w:rsidR="009F61CD" w:rsidRPr="00B93DFE">
        <w:rPr>
          <w:rFonts w:asciiTheme="minorHAnsi" w:hAnsiTheme="minorHAnsi" w:cs="Arial"/>
        </w:rPr>
        <w:t xml:space="preserve"> J</w:t>
      </w:r>
      <w:r w:rsidR="00D945D9">
        <w:rPr>
          <w:rFonts w:asciiTheme="minorHAnsi" w:hAnsiTheme="minorHAnsi" w:cs="Arial"/>
        </w:rPr>
        <w:t>UNE</w:t>
      </w:r>
      <w:r w:rsidR="00390DB7" w:rsidRPr="00B93DFE">
        <w:rPr>
          <w:rFonts w:asciiTheme="minorHAnsi" w:hAnsiTheme="minorHAnsi" w:cs="Arial"/>
        </w:rPr>
        <w:t xml:space="preserve"> </w:t>
      </w:r>
      <w:r w:rsidRPr="00B93DFE">
        <w:rPr>
          <w:rFonts w:asciiTheme="minorHAnsi" w:hAnsiTheme="minorHAnsi" w:cs="Arial"/>
        </w:rPr>
        <w:t xml:space="preserve">2003 </w:t>
      </w:r>
      <w:r w:rsidR="00034611" w:rsidRPr="00B93DFE">
        <w:rPr>
          <w:rFonts w:asciiTheme="minorHAnsi" w:hAnsiTheme="minorHAnsi" w:cs="Arial"/>
        </w:rPr>
        <w:t xml:space="preserve">– </w:t>
      </w:r>
      <w:r w:rsidR="00B363BB">
        <w:rPr>
          <w:rFonts w:asciiTheme="minorHAnsi" w:hAnsiTheme="minorHAnsi" w:cs="Arial"/>
        </w:rPr>
        <w:t>D</w:t>
      </w:r>
      <w:r w:rsidR="00D945D9">
        <w:rPr>
          <w:rFonts w:asciiTheme="minorHAnsi" w:hAnsiTheme="minorHAnsi" w:cs="Arial"/>
        </w:rPr>
        <w:t xml:space="preserve">ECEMBER </w:t>
      </w:r>
      <w:r w:rsidR="00B363BB">
        <w:rPr>
          <w:rFonts w:asciiTheme="minorHAnsi" w:hAnsiTheme="minorHAnsi" w:cs="Arial"/>
        </w:rPr>
        <w:t>2015</w:t>
      </w:r>
      <w:r w:rsidR="00BB6D81" w:rsidRPr="00BB6D81">
        <w:rPr>
          <w:sz w:val="24"/>
        </w:rPr>
        <w:t xml:space="preserve"> </w:t>
      </w:r>
    </w:p>
    <w:p w:rsidR="000836E9" w:rsidRPr="00924F9A" w:rsidRDefault="000836E9" w:rsidP="000836E9">
      <w:pPr>
        <w:ind w:left="360" w:hanging="360"/>
        <w:rPr>
          <w:rFonts w:asciiTheme="minorHAnsi" w:hAnsiTheme="minorHAnsi" w:cs="Arial"/>
          <w:iCs/>
        </w:rPr>
      </w:pPr>
      <w:r w:rsidRPr="00B93DFE">
        <w:rPr>
          <w:rFonts w:asciiTheme="minorHAnsi" w:hAnsiTheme="minorHAnsi"/>
        </w:rPr>
        <w:t xml:space="preserve">        </w:t>
      </w:r>
      <w:r>
        <w:rPr>
          <w:rFonts w:asciiTheme="minorHAnsi" w:hAnsiTheme="minorHAnsi"/>
        </w:rPr>
        <w:t xml:space="preserve">As Executive Director, </w:t>
      </w:r>
      <w:r w:rsidRPr="00924F9A">
        <w:rPr>
          <w:rFonts w:asciiTheme="minorHAnsi" w:hAnsiTheme="minorHAnsi"/>
        </w:rPr>
        <w:t>Jones directed the</w:t>
      </w:r>
      <w:r w:rsidRPr="00924F9A">
        <w:rPr>
          <w:rFonts w:asciiTheme="minorHAnsi" w:hAnsiTheme="minorHAnsi" w:cs="Arial"/>
          <w:iCs/>
        </w:rPr>
        <w:t xml:space="preserve"> CRT’s regional growth planning non-profit organization including board  management, public and community relations, fiscal and administrative operations, strategic planning, and fundraising leading to $3.5 million for CRT programming and operations. She developed and led all community visioning, planning, design and implementation programs efforts, including the award winning CRT Quality Growth Toolbox project.  Jones’ success was created through her unique collaborative leadership </w:t>
      </w:r>
      <w:r w:rsidR="00C30878">
        <w:rPr>
          <w:rFonts w:asciiTheme="minorHAnsi" w:hAnsiTheme="minorHAnsi" w:cs="Arial"/>
          <w:iCs/>
        </w:rPr>
        <w:t xml:space="preserve">approach </w:t>
      </w:r>
      <w:r w:rsidRPr="00924F9A">
        <w:rPr>
          <w:rFonts w:asciiTheme="minorHAnsi" w:hAnsiTheme="minorHAnsi" w:cs="Arial"/>
          <w:iCs/>
        </w:rPr>
        <w:t>that supported successful partnerships, networking, and coalition building with key constituent group</w:t>
      </w:r>
      <w:r w:rsidR="00C30878">
        <w:rPr>
          <w:rFonts w:asciiTheme="minorHAnsi" w:hAnsiTheme="minorHAnsi" w:cs="Arial"/>
          <w:iCs/>
        </w:rPr>
        <w:t xml:space="preserve">s including state, </w:t>
      </w:r>
      <w:r w:rsidRPr="00924F9A">
        <w:rPr>
          <w:rFonts w:asciiTheme="minorHAnsi" w:hAnsiTheme="minorHAnsi" w:cs="Arial"/>
          <w:iCs/>
        </w:rPr>
        <w:t>regional and local government officials, business and community leaders, chambers and economic development organizations, design and engineering professionals, community development and conservation organizations, and university partners.</w:t>
      </w:r>
    </w:p>
    <w:p w:rsidR="000836E9" w:rsidRDefault="000836E9" w:rsidP="00BB6D81">
      <w:pPr>
        <w:rPr>
          <w:rFonts w:asciiTheme="minorHAnsi" w:hAnsiTheme="minorHAnsi"/>
        </w:rPr>
      </w:pPr>
    </w:p>
    <w:p w:rsidR="004A0B3A" w:rsidRDefault="004A0B3A" w:rsidP="00BB6D81">
      <w:pPr>
        <w:rPr>
          <w:rFonts w:asciiTheme="minorHAnsi" w:hAnsiTheme="minorHAnsi"/>
        </w:rPr>
      </w:pPr>
      <w:r>
        <w:rPr>
          <w:rFonts w:asciiTheme="minorHAnsi" w:hAnsiTheme="minorHAnsi"/>
        </w:rPr>
        <w:t xml:space="preserve">        </w:t>
      </w:r>
      <w:r w:rsidR="00BB6D81">
        <w:rPr>
          <w:rFonts w:asciiTheme="minorHAnsi" w:hAnsiTheme="minorHAnsi"/>
        </w:rPr>
        <w:t>Hired as CRT’s second Executive Director t</w:t>
      </w:r>
      <w:r w:rsidR="00BB6D81" w:rsidRPr="00BB6D81">
        <w:rPr>
          <w:rFonts w:asciiTheme="minorHAnsi" w:hAnsiTheme="minorHAnsi"/>
        </w:rPr>
        <w:t xml:space="preserve">o build consensus, fundraise for and implement CRT's 2003 Report </w:t>
      </w:r>
      <w:r>
        <w:rPr>
          <w:rFonts w:asciiTheme="minorHAnsi" w:hAnsiTheme="minorHAnsi"/>
        </w:rPr>
        <w:t xml:space="preserve">   </w:t>
      </w:r>
    </w:p>
    <w:p w:rsidR="004A0B3A" w:rsidRDefault="004A0B3A" w:rsidP="00BB6D81">
      <w:pPr>
        <w:rPr>
          <w:rFonts w:asciiTheme="minorHAnsi" w:hAnsiTheme="minorHAnsi"/>
        </w:rPr>
      </w:pPr>
      <w:r>
        <w:rPr>
          <w:rFonts w:asciiTheme="minorHAnsi" w:hAnsiTheme="minorHAnsi"/>
        </w:rPr>
        <w:t xml:space="preserve">        </w:t>
      </w:r>
      <w:proofErr w:type="gramStart"/>
      <w:r w:rsidR="00BB6D81" w:rsidRPr="00BB6D81">
        <w:rPr>
          <w:rFonts w:asciiTheme="minorHAnsi" w:hAnsiTheme="minorHAnsi"/>
        </w:rPr>
        <w:t>to</w:t>
      </w:r>
      <w:proofErr w:type="gramEnd"/>
      <w:r w:rsidR="00BB6D81" w:rsidRPr="00BB6D81">
        <w:rPr>
          <w:rFonts w:asciiTheme="minorHAnsi" w:hAnsiTheme="minorHAnsi"/>
        </w:rPr>
        <w:t xml:space="preserve"> the Region </w:t>
      </w:r>
      <w:r w:rsidR="00BB6D81">
        <w:rPr>
          <w:rFonts w:asciiTheme="minorHAnsi" w:hAnsiTheme="minorHAnsi"/>
        </w:rPr>
        <w:t xml:space="preserve">regional visioning project </w:t>
      </w:r>
      <w:r w:rsidR="00BB6D81" w:rsidRPr="00BB6D81">
        <w:rPr>
          <w:rFonts w:asciiTheme="minorHAnsi" w:hAnsiTheme="minorHAnsi"/>
        </w:rPr>
        <w:t xml:space="preserve">recommendations, </w:t>
      </w:r>
      <w:r w:rsidR="00F54363">
        <w:rPr>
          <w:rFonts w:asciiTheme="minorHAnsi" w:hAnsiTheme="minorHAnsi"/>
        </w:rPr>
        <w:t xml:space="preserve">Jones </w:t>
      </w:r>
      <w:r w:rsidR="00BB6D81" w:rsidRPr="00BB6D81">
        <w:rPr>
          <w:rFonts w:asciiTheme="minorHAnsi" w:hAnsiTheme="minorHAnsi"/>
        </w:rPr>
        <w:t xml:space="preserve">worked closely with leading business, </w:t>
      </w:r>
    </w:p>
    <w:p w:rsidR="004A0B3A" w:rsidRDefault="004A0B3A" w:rsidP="00BB6D81">
      <w:pPr>
        <w:rPr>
          <w:rFonts w:asciiTheme="minorHAnsi" w:hAnsiTheme="minorHAnsi"/>
        </w:rPr>
      </w:pPr>
      <w:r>
        <w:rPr>
          <w:rFonts w:asciiTheme="minorHAnsi" w:hAnsiTheme="minorHAnsi"/>
        </w:rPr>
        <w:t xml:space="preserve">        </w:t>
      </w:r>
      <w:proofErr w:type="gramStart"/>
      <w:r w:rsidR="00BB6D81" w:rsidRPr="00BB6D81">
        <w:rPr>
          <w:rFonts w:asciiTheme="minorHAnsi" w:hAnsiTheme="minorHAnsi"/>
        </w:rPr>
        <w:t>community</w:t>
      </w:r>
      <w:proofErr w:type="gramEnd"/>
      <w:r w:rsidR="004B5F79">
        <w:rPr>
          <w:rFonts w:asciiTheme="minorHAnsi" w:hAnsiTheme="minorHAnsi"/>
        </w:rPr>
        <w:t xml:space="preserve">, </w:t>
      </w:r>
      <w:r w:rsidR="00BB6D81" w:rsidRPr="00BB6D81">
        <w:rPr>
          <w:rFonts w:asciiTheme="minorHAnsi" w:hAnsiTheme="minorHAnsi"/>
        </w:rPr>
        <w:t xml:space="preserve">and government leaders in the Middle Tennessee region raising over $3.5 M for critical CRT </w:t>
      </w:r>
    </w:p>
    <w:p w:rsidR="00BB6D81" w:rsidRPr="00BB6D81" w:rsidRDefault="004A0B3A" w:rsidP="00BB6D81">
      <w:pPr>
        <w:rPr>
          <w:rFonts w:asciiTheme="minorHAnsi" w:hAnsiTheme="minorHAnsi"/>
        </w:rPr>
      </w:pPr>
      <w:r>
        <w:rPr>
          <w:rFonts w:asciiTheme="minorHAnsi" w:hAnsiTheme="minorHAnsi"/>
        </w:rPr>
        <w:t xml:space="preserve">        </w:t>
      </w:r>
      <w:proofErr w:type="gramStart"/>
      <w:r w:rsidR="00BB6D81" w:rsidRPr="00BB6D81">
        <w:rPr>
          <w:rFonts w:asciiTheme="minorHAnsi" w:hAnsiTheme="minorHAnsi"/>
        </w:rPr>
        <w:t>projects</w:t>
      </w:r>
      <w:proofErr w:type="gramEnd"/>
      <w:r w:rsidR="00BB6D81" w:rsidRPr="00BB6D81">
        <w:rPr>
          <w:rFonts w:asciiTheme="minorHAnsi" w:hAnsiTheme="minorHAnsi"/>
        </w:rPr>
        <w:t xml:space="preserve"> and services. Significant milestones accomplished under Jones' leadership</w:t>
      </w:r>
      <w:r w:rsidR="00BB6D81">
        <w:rPr>
          <w:rFonts w:asciiTheme="minorHAnsi" w:hAnsiTheme="minorHAnsi"/>
        </w:rPr>
        <w:t xml:space="preserve"> tenure</w:t>
      </w:r>
      <w:r w:rsidR="00BB6D81" w:rsidRPr="00BB6D81">
        <w:rPr>
          <w:rFonts w:asciiTheme="minorHAnsi" w:hAnsiTheme="minorHAnsi"/>
        </w:rPr>
        <w:t xml:space="preserve"> include: </w:t>
      </w:r>
    </w:p>
    <w:p w:rsidR="00924F9A" w:rsidRDefault="00903038" w:rsidP="00924F9A">
      <w:pPr>
        <w:pStyle w:val="ListParagraph"/>
        <w:numPr>
          <w:ilvl w:val="0"/>
          <w:numId w:val="5"/>
        </w:numPr>
        <w:rPr>
          <w:rFonts w:asciiTheme="minorHAnsi" w:hAnsiTheme="minorHAnsi"/>
          <w:sz w:val="20"/>
          <w:szCs w:val="20"/>
        </w:rPr>
      </w:pPr>
      <w:r w:rsidRPr="004F38C0">
        <w:rPr>
          <w:rFonts w:asciiTheme="minorHAnsi" w:hAnsiTheme="minorHAnsi"/>
          <w:sz w:val="20"/>
          <w:szCs w:val="20"/>
        </w:rPr>
        <w:t>Creat</w:t>
      </w:r>
      <w:r w:rsidR="00FE17FB" w:rsidRPr="004F38C0">
        <w:rPr>
          <w:rFonts w:asciiTheme="minorHAnsi" w:hAnsiTheme="minorHAnsi"/>
          <w:sz w:val="20"/>
          <w:szCs w:val="20"/>
        </w:rPr>
        <w:t>ed</w:t>
      </w:r>
      <w:r w:rsidRPr="004F38C0">
        <w:rPr>
          <w:rFonts w:asciiTheme="minorHAnsi" w:hAnsiTheme="minorHAnsi"/>
          <w:sz w:val="20"/>
          <w:szCs w:val="20"/>
        </w:rPr>
        <w:t xml:space="preserve"> CRT’s </w:t>
      </w:r>
      <w:r w:rsidRPr="00C30878">
        <w:rPr>
          <w:rFonts w:asciiTheme="minorHAnsi" w:hAnsiTheme="minorHAnsi"/>
          <w:sz w:val="20"/>
          <w:szCs w:val="20"/>
          <w:u w:val="single"/>
        </w:rPr>
        <w:t>unique collaborative leadership model and strategies</w:t>
      </w:r>
      <w:r w:rsidRPr="004F38C0">
        <w:rPr>
          <w:rFonts w:asciiTheme="minorHAnsi" w:hAnsiTheme="minorHAnsi"/>
          <w:sz w:val="20"/>
          <w:szCs w:val="20"/>
        </w:rPr>
        <w:t xml:space="preserve"> leading to noteworthy coordination among rural, suburban and urban decision makers in the public and private sectors across the CRT Middle Tennessee region.</w:t>
      </w:r>
    </w:p>
    <w:p w:rsidR="00924F9A" w:rsidRDefault="00BB6D81" w:rsidP="00924F9A">
      <w:pPr>
        <w:pStyle w:val="ListParagraph"/>
        <w:numPr>
          <w:ilvl w:val="0"/>
          <w:numId w:val="5"/>
        </w:numPr>
        <w:rPr>
          <w:rFonts w:asciiTheme="minorHAnsi" w:hAnsiTheme="minorHAnsi"/>
          <w:sz w:val="20"/>
          <w:szCs w:val="20"/>
        </w:rPr>
      </w:pPr>
      <w:r w:rsidRPr="00924F9A">
        <w:rPr>
          <w:rFonts w:asciiTheme="minorHAnsi" w:hAnsiTheme="minorHAnsi"/>
          <w:sz w:val="20"/>
          <w:szCs w:val="20"/>
        </w:rPr>
        <w:t>Defin</w:t>
      </w:r>
      <w:r w:rsidR="00FE17FB" w:rsidRPr="00924F9A">
        <w:rPr>
          <w:rFonts w:asciiTheme="minorHAnsi" w:hAnsiTheme="minorHAnsi"/>
          <w:sz w:val="20"/>
          <w:szCs w:val="20"/>
        </w:rPr>
        <w:t>ed</w:t>
      </w:r>
      <w:r w:rsidRPr="00924F9A">
        <w:rPr>
          <w:rFonts w:asciiTheme="minorHAnsi" w:hAnsiTheme="minorHAnsi"/>
          <w:sz w:val="20"/>
          <w:szCs w:val="20"/>
        </w:rPr>
        <w:t xml:space="preserve"> CRT's messaging for</w:t>
      </w:r>
      <w:r w:rsidRPr="00924F9A">
        <w:rPr>
          <w:rFonts w:asciiTheme="minorHAnsi" w:hAnsiTheme="minorHAnsi"/>
          <w:sz w:val="20"/>
          <w:szCs w:val="20"/>
          <w:u w:val="single"/>
        </w:rPr>
        <w:t xml:space="preserve"> Regional Economic Development, Quality of Life, Wise Use of Fiscal and Land Resources, Strategic Infrastructure Investments</w:t>
      </w:r>
      <w:r w:rsidRPr="00924F9A">
        <w:rPr>
          <w:rFonts w:asciiTheme="minorHAnsi" w:hAnsiTheme="minorHAnsi"/>
          <w:sz w:val="20"/>
          <w:szCs w:val="20"/>
        </w:rPr>
        <w:t xml:space="preserve"> and creating the region's electronic communications and outreach system.</w:t>
      </w:r>
    </w:p>
    <w:p w:rsidR="00924F9A" w:rsidRDefault="00BB6D81" w:rsidP="00924F9A">
      <w:pPr>
        <w:pStyle w:val="ListParagraph"/>
        <w:numPr>
          <w:ilvl w:val="0"/>
          <w:numId w:val="5"/>
        </w:numPr>
        <w:rPr>
          <w:rFonts w:asciiTheme="minorHAnsi" w:hAnsiTheme="minorHAnsi"/>
          <w:sz w:val="20"/>
          <w:szCs w:val="20"/>
        </w:rPr>
      </w:pPr>
      <w:r w:rsidRPr="00924F9A">
        <w:rPr>
          <w:rFonts w:asciiTheme="minorHAnsi" w:hAnsiTheme="minorHAnsi"/>
          <w:sz w:val="20"/>
          <w:szCs w:val="20"/>
        </w:rPr>
        <w:t>Creat</w:t>
      </w:r>
      <w:r w:rsidR="00FE17FB" w:rsidRPr="00924F9A">
        <w:rPr>
          <w:rFonts w:asciiTheme="minorHAnsi" w:hAnsiTheme="minorHAnsi"/>
          <w:sz w:val="20"/>
          <w:szCs w:val="20"/>
        </w:rPr>
        <w:t>ed</w:t>
      </w:r>
      <w:r w:rsidRPr="00924F9A">
        <w:rPr>
          <w:rFonts w:asciiTheme="minorHAnsi" w:hAnsiTheme="minorHAnsi"/>
          <w:sz w:val="20"/>
          <w:szCs w:val="20"/>
        </w:rPr>
        <w:t xml:space="preserve"> Tennessee’s </w:t>
      </w:r>
      <w:r w:rsidRPr="00924F9A">
        <w:rPr>
          <w:rFonts w:asciiTheme="minorHAnsi" w:hAnsiTheme="minorHAnsi"/>
          <w:sz w:val="20"/>
          <w:szCs w:val="20"/>
          <w:u w:val="single"/>
        </w:rPr>
        <w:t>first ever Quality Growth Toolbox</w:t>
      </w:r>
      <w:r w:rsidRPr="00924F9A">
        <w:rPr>
          <w:rFonts w:asciiTheme="minorHAnsi" w:hAnsiTheme="minorHAnsi"/>
          <w:sz w:val="20"/>
          <w:szCs w:val="20"/>
        </w:rPr>
        <w:t xml:space="preserve"> that enables counties and cities become “implementation and investment-ready.” </w:t>
      </w:r>
    </w:p>
    <w:p w:rsidR="00924F9A" w:rsidRDefault="00BB6D81" w:rsidP="00924F9A">
      <w:pPr>
        <w:pStyle w:val="ListParagraph"/>
        <w:numPr>
          <w:ilvl w:val="0"/>
          <w:numId w:val="5"/>
        </w:numPr>
        <w:rPr>
          <w:rFonts w:asciiTheme="minorHAnsi" w:hAnsiTheme="minorHAnsi"/>
          <w:sz w:val="20"/>
          <w:szCs w:val="20"/>
        </w:rPr>
      </w:pPr>
      <w:r w:rsidRPr="00924F9A">
        <w:rPr>
          <w:rFonts w:asciiTheme="minorHAnsi" w:hAnsiTheme="minorHAnsi"/>
          <w:sz w:val="20"/>
          <w:szCs w:val="20"/>
        </w:rPr>
        <w:t xml:space="preserve">Led the region’s </w:t>
      </w:r>
      <w:r w:rsidRPr="00924F9A">
        <w:rPr>
          <w:rFonts w:asciiTheme="minorHAnsi" w:hAnsiTheme="minorHAnsi"/>
          <w:sz w:val="20"/>
          <w:szCs w:val="20"/>
          <w:u w:val="single"/>
        </w:rPr>
        <w:t xml:space="preserve">first GIS </w:t>
      </w:r>
      <w:proofErr w:type="spellStart"/>
      <w:r w:rsidRPr="00924F9A">
        <w:rPr>
          <w:rFonts w:asciiTheme="minorHAnsi" w:hAnsiTheme="minorHAnsi"/>
          <w:sz w:val="20"/>
          <w:szCs w:val="20"/>
          <w:u w:val="single"/>
        </w:rPr>
        <w:t>Greenprint</w:t>
      </w:r>
      <w:proofErr w:type="spellEnd"/>
      <w:r w:rsidRPr="00924F9A">
        <w:rPr>
          <w:rFonts w:asciiTheme="minorHAnsi" w:hAnsiTheme="minorHAnsi"/>
          <w:sz w:val="20"/>
          <w:szCs w:val="20"/>
        </w:rPr>
        <w:t xml:space="preserve"> process to map critical watershed and open space assets. </w:t>
      </w:r>
    </w:p>
    <w:p w:rsidR="00924F9A" w:rsidRDefault="00BB6D81" w:rsidP="00924F9A">
      <w:pPr>
        <w:pStyle w:val="ListParagraph"/>
        <w:numPr>
          <w:ilvl w:val="0"/>
          <w:numId w:val="5"/>
        </w:numPr>
        <w:rPr>
          <w:rFonts w:asciiTheme="minorHAnsi" w:hAnsiTheme="minorHAnsi"/>
          <w:sz w:val="20"/>
          <w:szCs w:val="20"/>
        </w:rPr>
      </w:pPr>
      <w:r w:rsidRPr="00924F9A">
        <w:rPr>
          <w:rFonts w:asciiTheme="minorHAnsi" w:hAnsiTheme="minorHAnsi"/>
          <w:sz w:val="20"/>
          <w:szCs w:val="20"/>
        </w:rPr>
        <w:t>Creat</w:t>
      </w:r>
      <w:r w:rsidR="00924F9A">
        <w:rPr>
          <w:rFonts w:asciiTheme="minorHAnsi" w:hAnsiTheme="minorHAnsi"/>
          <w:sz w:val="20"/>
          <w:szCs w:val="20"/>
        </w:rPr>
        <w:t>ed</w:t>
      </w:r>
      <w:r w:rsidRPr="00924F9A">
        <w:rPr>
          <w:rFonts w:asciiTheme="minorHAnsi" w:hAnsiTheme="minorHAnsi"/>
          <w:sz w:val="20"/>
          <w:szCs w:val="20"/>
        </w:rPr>
        <w:t xml:space="preserve"> and led </w:t>
      </w:r>
      <w:r w:rsidRPr="00924F9A">
        <w:rPr>
          <w:rFonts w:asciiTheme="minorHAnsi" w:hAnsiTheme="minorHAnsi"/>
          <w:sz w:val="20"/>
          <w:szCs w:val="20"/>
          <w:u w:val="single"/>
        </w:rPr>
        <w:t xml:space="preserve">seven annual </w:t>
      </w:r>
      <w:proofErr w:type="gramStart"/>
      <w:r w:rsidRPr="00924F9A">
        <w:rPr>
          <w:rFonts w:asciiTheme="minorHAnsi" w:hAnsiTheme="minorHAnsi"/>
          <w:sz w:val="20"/>
          <w:szCs w:val="20"/>
          <w:u w:val="single"/>
        </w:rPr>
        <w:t>POWER</w:t>
      </w:r>
      <w:proofErr w:type="gramEnd"/>
      <w:r w:rsidRPr="00924F9A">
        <w:rPr>
          <w:rFonts w:asciiTheme="minorHAnsi" w:hAnsiTheme="minorHAnsi"/>
          <w:sz w:val="20"/>
          <w:szCs w:val="20"/>
          <w:u w:val="single"/>
        </w:rPr>
        <w:t xml:space="preserve"> OF TEN Regional Summits </w:t>
      </w:r>
      <w:r w:rsidRPr="00924F9A">
        <w:rPr>
          <w:rFonts w:asciiTheme="minorHAnsi" w:hAnsiTheme="minorHAnsi"/>
          <w:sz w:val="20"/>
          <w:szCs w:val="20"/>
        </w:rPr>
        <w:t>as Middle Tennessee's signature regional event.</w:t>
      </w:r>
    </w:p>
    <w:p w:rsidR="00924F9A" w:rsidRDefault="00BB6D81" w:rsidP="00924F9A">
      <w:pPr>
        <w:pStyle w:val="ListParagraph"/>
        <w:numPr>
          <w:ilvl w:val="0"/>
          <w:numId w:val="5"/>
        </w:numPr>
        <w:rPr>
          <w:rFonts w:asciiTheme="minorHAnsi" w:hAnsiTheme="minorHAnsi"/>
          <w:sz w:val="20"/>
          <w:szCs w:val="20"/>
        </w:rPr>
      </w:pPr>
      <w:r w:rsidRPr="00924F9A">
        <w:rPr>
          <w:rFonts w:asciiTheme="minorHAnsi" w:hAnsiTheme="minorHAnsi"/>
          <w:sz w:val="20"/>
          <w:szCs w:val="20"/>
        </w:rPr>
        <w:t>Organiz</w:t>
      </w:r>
      <w:r w:rsidR="00FE17FB" w:rsidRPr="00924F9A">
        <w:rPr>
          <w:rFonts w:asciiTheme="minorHAnsi" w:hAnsiTheme="minorHAnsi"/>
          <w:sz w:val="20"/>
          <w:szCs w:val="20"/>
        </w:rPr>
        <w:t>ed</w:t>
      </w:r>
      <w:r w:rsidRPr="00924F9A">
        <w:rPr>
          <w:rFonts w:asciiTheme="minorHAnsi" w:hAnsiTheme="minorHAnsi"/>
          <w:sz w:val="20"/>
          <w:szCs w:val="20"/>
        </w:rPr>
        <w:t xml:space="preserve"> strategic partnerships and coalitions of 250+ leaders and organizations to support CRT program efforts.</w:t>
      </w:r>
    </w:p>
    <w:p w:rsidR="00924F9A" w:rsidRDefault="00BB6D81" w:rsidP="00924F9A">
      <w:pPr>
        <w:pStyle w:val="ListParagraph"/>
        <w:numPr>
          <w:ilvl w:val="0"/>
          <w:numId w:val="5"/>
        </w:numPr>
        <w:rPr>
          <w:rFonts w:asciiTheme="minorHAnsi" w:hAnsiTheme="minorHAnsi"/>
          <w:sz w:val="20"/>
          <w:szCs w:val="20"/>
        </w:rPr>
      </w:pPr>
      <w:r w:rsidRPr="00924F9A">
        <w:rPr>
          <w:rFonts w:asciiTheme="minorHAnsi" w:hAnsiTheme="minorHAnsi"/>
          <w:sz w:val="20"/>
          <w:szCs w:val="20"/>
        </w:rPr>
        <w:t>Secur</w:t>
      </w:r>
      <w:r w:rsidR="00FE17FB" w:rsidRPr="00924F9A">
        <w:rPr>
          <w:rFonts w:asciiTheme="minorHAnsi" w:hAnsiTheme="minorHAnsi"/>
          <w:sz w:val="20"/>
          <w:szCs w:val="20"/>
        </w:rPr>
        <w:t>ed</w:t>
      </w:r>
      <w:r w:rsidRPr="00924F9A">
        <w:rPr>
          <w:rFonts w:asciiTheme="minorHAnsi" w:hAnsiTheme="minorHAnsi"/>
          <w:sz w:val="20"/>
          <w:szCs w:val="20"/>
        </w:rPr>
        <w:t xml:space="preserve"> </w:t>
      </w:r>
      <w:r w:rsidRPr="00924F9A">
        <w:rPr>
          <w:rFonts w:asciiTheme="minorHAnsi" w:hAnsiTheme="minorHAnsi"/>
          <w:sz w:val="20"/>
          <w:szCs w:val="20"/>
          <w:u w:val="single"/>
        </w:rPr>
        <w:t>top national philanthropists</w:t>
      </w:r>
      <w:r w:rsidRPr="00924F9A">
        <w:rPr>
          <w:rFonts w:asciiTheme="minorHAnsi" w:hAnsiTheme="minorHAnsi"/>
          <w:sz w:val="20"/>
          <w:szCs w:val="20"/>
        </w:rPr>
        <w:t xml:space="preserve"> including </w:t>
      </w:r>
      <w:proofErr w:type="spellStart"/>
      <w:r w:rsidRPr="00924F9A">
        <w:rPr>
          <w:rFonts w:asciiTheme="minorHAnsi" w:hAnsiTheme="minorHAnsi"/>
          <w:sz w:val="20"/>
          <w:szCs w:val="20"/>
          <w:u w:val="single"/>
        </w:rPr>
        <w:t>Surdna</w:t>
      </w:r>
      <w:proofErr w:type="spellEnd"/>
      <w:r w:rsidRPr="00924F9A">
        <w:rPr>
          <w:rFonts w:asciiTheme="minorHAnsi" w:hAnsiTheme="minorHAnsi"/>
          <w:sz w:val="20"/>
          <w:szCs w:val="20"/>
        </w:rPr>
        <w:t xml:space="preserve"> and </w:t>
      </w:r>
      <w:r w:rsidRPr="00924F9A">
        <w:rPr>
          <w:rFonts w:asciiTheme="minorHAnsi" w:hAnsiTheme="minorHAnsi"/>
          <w:sz w:val="20"/>
          <w:szCs w:val="20"/>
          <w:u w:val="single"/>
        </w:rPr>
        <w:t xml:space="preserve">Rockefeller Foundations </w:t>
      </w:r>
      <w:r w:rsidRPr="00924F9A">
        <w:rPr>
          <w:rFonts w:asciiTheme="minorHAnsi" w:hAnsiTheme="minorHAnsi"/>
          <w:sz w:val="20"/>
          <w:szCs w:val="20"/>
        </w:rPr>
        <w:t xml:space="preserve">to fund strategic regional and state-wide capacity building and communications projects including the Tennessee </w:t>
      </w:r>
      <w:r w:rsidRPr="00924F9A">
        <w:rPr>
          <w:rFonts w:asciiTheme="minorHAnsi" w:hAnsiTheme="minorHAnsi"/>
          <w:sz w:val="20"/>
          <w:szCs w:val="20"/>
          <w:u w:val="single"/>
        </w:rPr>
        <w:t>Regions' Roundtable Network</w:t>
      </w:r>
      <w:r w:rsidRPr="00924F9A">
        <w:rPr>
          <w:rFonts w:asciiTheme="minorHAnsi" w:hAnsiTheme="minorHAnsi"/>
          <w:sz w:val="20"/>
          <w:szCs w:val="20"/>
        </w:rPr>
        <w:t xml:space="preserve">. </w:t>
      </w:r>
    </w:p>
    <w:p w:rsidR="00924F9A" w:rsidRDefault="00FE17FB" w:rsidP="00924F9A">
      <w:pPr>
        <w:pStyle w:val="ListParagraph"/>
        <w:numPr>
          <w:ilvl w:val="0"/>
          <w:numId w:val="5"/>
        </w:numPr>
        <w:rPr>
          <w:rFonts w:asciiTheme="minorHAnsi" w:hAnsiTheme="minorHAnsi"/>
          <w:sz w:val="20"/>
          <w:szCs w:val="20"/>
        </w:rPr>
      </w:pPr>
      <w:proofErr w:type="gramStart"/>
      <w:r w:rsidRPr="00924F9A">
        <w:rPr>
          <w:rFonts w:asciiTheme="minorHAnsi" w:hAnsiTheme="minorHAnsi"/>
          <w:sz w:val="20"/>
          <w:szCs w:val="20"/>
        </w:rPr>
        <w:t xml:space="preserve">Created  </w:t>
      </w:r>
      <w:r w:rsidR="00BB6D81" w:rsidRPr="00924F9A">
        <w:rPr>
          <w:rFonts w:asciiTheme="minorHAnsi" w:hAnsiTheme="minorHAnsi"/>
          <w:sz w:val="20"/>
          <w:szCs w:val="20"/>
        </w:rPr>
        <w:t>partnerships</w:t>
      </w:r>
      <w:proofErr w:type="gramEnd"/>
      <w:r w:rsidR="00BB6D81" w:rsidRPr="00924F9A">
        <w:rPr>
          <w:rFonts w:asciiTheme="minorHAnsi" w:hAnsiTheme="minorHAnsi"/>
          <w:sz w:val="20"/>
          <w:szCs w:val="20"/>
        </w:rPr>
        <w:t xml:space="preserve"> with multiple state agency partners including the </w:t>
      </w:r>
      <w:r w:rsidR="00BB6D81" w:rsidRPr="00924F9A">
        <w:rPr>
          <w:rFonts w:asciiTheme="minorHAnsi" w:hAnsiTheme="minorHAnsi"/>
          <w:sz w:val="20"/>
          <w:szCs w:val="20"/>
          <w:u w:val="single"/>
        </w:rPr>
        <w:t>Tennessee DOT</w:t>
      </w:r>
      <w:r w:rsidR="00BB6D81" w:rsidRPr="00924F9A">
        <w:rPr>
          <w:rFonts w:asciiTheme="minorHAnsi" w:hAnsiTheme="minorHAnsi"/>
          <w:sz w:val="20"/>
          <w:szCs w:val="20"/>
        </w:rPr>
        <w:t xml:space="preserve"> to provide research and build program capacity for the </w:t>
      </w:r>
      <w:r w:rsidR="00BB6D81" w:rsidRPr="00924F9A">
        <w:rPr>
          <w:rFonts w:asciiTheme="minorHAnsi" w:hAnsiTheme="minorHAnsi"/>
          <w:sz w:val="20"/>
          <w:szCs w:val="20"/>
          <w:u w:val="single"/>
        </w:rPr>
        <w:t xml:space="preserve">first statewide Multimodal Transportation </w:t>
      </w:r>
      <w:r w:rsidR="00BB6D81" w:rsidRPr="00924F9A">
        <w:rPr>
          <w:rFonts w:asciiTheme="minorHAnsi" w:hAnsiTheme="minorHAnsi"/>
          <w:sz w:val="20"/>
          <w:szCs w:val="20"/>
        </w:rPr>
        <w:t>communications and funding program.</w:t>
      </w:r>
    </w:p>
    <w:p w:rsidR="00924F9A" w:rsidRPr="00924F9A" w:rsidRDefault="00BB6D81" w:rsidP="00924F9A">
      <w:pPr>
        <w:pStyle w:val="ListParagraph"/>
        <w:numPr>
          <w:ilvl w:val="0"/>
          <w:numId w:val="5"/>
        </w:numPr>
        <w:rPr>
          <w:rFonts w:asciiTheme="minorHAnsi" w:hAnsiTheme="minorHAnsi"/>
          <w:sz w:val="20"/>
          <w:szCs w:val="20"/>
        </w:rPr>
      </w:pPr>
      <w:r w:rsidRPr="00924F9A">
        <w:rPr>
          <w:rFonts w:asciiTheme="minorHAnsi" w:hAnsiTheme="minorHAnsi"/>
          <w:sz w:val="20"/>
          <w:szCs w:val="20"/>
        </w:rPr>
        <w:t>Support</w:t>
      </w:r>
      <w:r w:rsidR="00FE17FB" w:rsidRPr="00924F9A">
        <w:rPr>
          <w:rFonts w:asciiTheme="minorHAnsi" w:hAnsiTheme="minorHAnsi"/>
          <w:sz w:val="20"/>
          <w:szCs w:val="20"/>
        </w:rPr>
        <w:t>ed</w:t>
      </w:r>
      <w:r w:rsidRPr="00924F9A">
        <w:rPr>
          <w:rFonts w:asciiTheme="minorHAnsi" w:hAnsiTheme="minorHAnsi"/>
          <w:sz w:val="20"/>
          <w:szCs w:val="20"/>
        </w:rPr>
        <w:t xml:space="preserve"> local, regional and state-wide planning efforts and networks including </w:t>
      </w:r>
      <w:proofErr w:type="spellStart"/>
      <w:r w:rsidRPr="00924F9A">
        <w:rPr>
          <w:rFonts w:asciiTheme="minorHAnsi" w:hAnsiTheme="minorHAnsi"/>
          <w:sz w:val="20"/>
          <w:szCs w:val="20"/>
          <w:u w:val="single"/>
        </w:rPr>
        <w:t>NashvilleNext</w:t>
      </w:r>
      <w:proofErr w:type="spellEnd"/>
      <w:r w:rsidRPr="00924F9A">
        <w:rPr>
          <w:rFonts w:asciiTheme="minorHAnsi" w:hAnsiTheme="minorHAnsi"/>
          <w:sz w:val="20"/>
          <w:szCs w:val="20"/>
          <w:u w:val="single"/>
        </w:rPr>
        <w:t>, Nashville Area MPO regional transportation planning, Tennessee 2020 Vision for Parks, People &amp; Landscapes, and Tennessee Farmland Legacy Partnership</w:t>
      </w:r>
    </w:p>
    <w:p w:rsidR="00BB6D81" w:rsidRPr="00924F9A" w:rsidRDefault="00BB6D81" w:rsidP="00924F9A">
      <w:pPr>
        <w:pStyle w:val="ListParagraph"/>
        <w:numPr>
          <w:ilvl w:val="0"/>
          <w:numId w:val="5"/>
        </w:numPr>
        <w:rPr>
          <w:rFonts w:asciiTheme="minorHAnsi" w:hAnsiTheme="minorHAnsi"/>
          <w:sz w:val="20"/>
          <w:szCs w:val="20"/>
        </w:rPr>
      </w:pPr>
      <w:r w:rsidRPr="00924F9A">
        <w:rPr>
          <w:rFonts w:asciiTheme="minorHAnsi" w:hAnsiTheme="minorHAnsi"/>
          <w:sz w:val="20"/>
          <w:szCs w:val="20"/>
        </w:rPr>
        <w:t>Work</w:t>
      </w:r>
      <w:r w:rsidR="00FE17FB" w:rsidRPr="00924F9A">
        <w:rPr>
          <w:rFonts w:asciiTheme="minorHAnsi" w:hAnsiTheme="minorHAnsi"/>
          <w:sz w:val="20"/>
          <w:szCs w:val="20"/>
        </w:rPr>
        <w:t>ed</w:t>
      </w:r>
      <w:r w:rsidRPr="00924F9A">
        <w:rPr>
          <w:rFonts w:asciiTheme="minorHAnsi" w:hAnsiTheme="minorHAnsi"/>
          <w:sz w:val="20"/>
          <w:szCs w:val="20"/>
        </w:rPr>
        <w:t xml:space="preserve"> with national partners including </w:t>
      </w:r>
      <w:r w:rsidRPr="00D945D9">
        <w:rPr>
          <w:rFonts w:asciiTheme="minorHAnsi" w:hAnsiTheme="minorHAnsi"/>
          <w:sz w:val="20"/>
          <w:szCs w:val="20"/>
          <w:u w:val="single"/>
        </w:rPr>
        <w:t>Smart Growth America</w:t>
      </w:r>
      <w:r w:rsidRPr="00924F9A">
        <w:rPr>
          <w:rFonts w:asciiTheme="minorHAnsi" w:hAnsiTheme="minorHAnsi"/>
          <w:sz w:val="20"/>
          <w:szCs w:val="20"/>
        </w:rPr>
        <w:t xml:space="preserve">, the </w:t>
      </w:r>
      <w:r w:rsidRPr="00924F9A">
        <w:rPr>
          <w:rFonts w:asciiTheme="minorHAnsi" w:hAnsiTheme="minorHAnsi"/>
          <w:sz w:val="20"/>
          <w:szCs w:val="20"/>
          <w:u w:val="single"/>
        </w:rPr>
        <w:t>National Association of Development Organizations (NADO),</w:t>
      </w:r>
      <w:r w:rsidRPr="00924F9A">
        <w:rPr>
          <w:rFonts w:asciiTheme="minorHAnsi" w:hAnsiTheme="minorHAnsi"/>
          <w:sz w:val="20"/>
          <w:szCs w:val="20"/>
        </w:rPr>
        <w:t xml:space="preserve"> the </w:t>
      </w:r>
      <w:r w:rsidRPr="00924F9A">
        <w:rPr>
          <w:rFonts w:asciiTheme="minorHAnsi" w:hAnsiTheme="minorHAnsi"/>
          <w:sz w:val="20"/>
          <w:szCs w:val="20"/>
          <w:u w:val="single"/>
        </w:rPr>
        <w:t>National Association of Counties (NACO)</w:t>
      </w:r>
      <w:r w:rsidRPr="00924F9A">
        <w:rPr>
          <w:rFonts w:asciiTheme="minorHAnsi" w:hAnsiTheme="minorHAnsi"/>
          <w:sz w:val="20"/>
          <w:szCs w:val="20"/>
        </w:rPr>
        <w:t xml:space="preserve"> as well as serving as a strategic advisor to the </w:t>
      </w:r>
      <w:r w:rsidRPr="00924F9A">
        <w:rPr>
          <w:rFonts w:asciiTheme="minorHAnsi" w:hAnsiTheme="minorHAnsi"/>
          <w:sz w:val="20"/>
          <w:szCs w:val="20"/>
          <w:u w:val="single"/>
        </w:rPr>
        <w:t>White</w:t>
      </w:r>
      <w:r w:rsidR="004B5F79">
        <w:rPr>
          <w:rFonts w:asciiTheme="minorHAnsi" w:hAnsiTheme="minorHAnsi"/>
          <w:sz w:val="20"/>
          <w:szCs w:val="20"/>
          <w:u w:val="single"/>
        </w:rPr>
        <w:t xml:space="preserve"> </w:t>
      </w:r>
      <w:r w:rsidRPr="00924F9A">
        <w:rPr>
          <w:rFonts w:asciiTheme="minorHAnsi" w:hAnsiTheme="minorHAnsi"/>
          <w:sz w:val="20"/>
          <w:szCs w:val="20"/>
          <w:u w:val="single"/>
        </w:rPr>
        <w:t xml:space="preserve">House Sustainable Communities Partnership </w:t>
      </w:r>
      <w:r w:rsidRPr="00924F9A">
        <w:rPr>
          <w:rFonts w:asciiTheme="minorHAnsi" w:hAnsiTheme="minorHAnsi"/>
          <w:sz w:val="20"/>
          <w:szCs w:val="20"/>
        </w:rPr>
        <w:t>agencies including</w:t>
      </w:r>
      <w:r w:rsidRPr="00924F9A">
        <w:rPr>
          <w:rFonts w:asciiTheme="minorHAnsi" w:hAnsiTheme="minorHAnsi"/>
          <w:sz w:val="20"/>
          <w:szCs w:val="20"/>
          <w:u w:val="single"/>
        </w:rPr>
        <w:t xml:space="preserve"> HUD, EPA and DOT.</w:t>
      </w:r>
    </w:p>
    <w:p w:rsidR="00034611" w:rsidRPr="00B93DFE" w:rsidRDefault="00034611" w:rsidP="007825ED">
      <w:pPr>
        <w:pStyle w:val="Heading4"/>
        <w:rPr>
          <w:rFonts w:asciiTheme="minorHAnsi" w:eastAsia="Times New Roman" w:hAnsiTheme="minorHAnsi"/>
          <w:b w:val="0"/>
          <w:bCs w:val="0"/>
          <w:i/>
          <w:iCs/>
        </w:rPr>
      </w:pPr>
      <w:r w:rsidRPr="00B93DFE">
        <w:rPr>
          <w:rFonts w:asciiTheme="minorHAnsi" w:eastAsia="Times New Roman" w:hAnsiTheme="minorHAnsi"/>
          <w:smallCaps/>
        </w:rPr>
        <w:lastRenderedPageBreak/>
        <w:t>Co</w:t>
      </w:r>
      <w:r w:rsidR="007825ED" w:rsidRPr="00B93DFE">
        <w:rPr>
          <w:rFonts w:asciiTheme="minorHAnsi" w:eastAsia="Times New Roman" w:hAnsiTheme="minorHAnsi"/>
          <w:smallCaps/>
        </w:rPr>
        <w:t>lumbia State Community College</w:t>
      </w:r>
      <w:r w:rsidRPr="00B93DFE">
        <w:rPr>
          <w:rFonts w:asciiTheme="minorHAnsi" w:eastAsia="Times New Roman" w:hAnsiTheme="minorHAnsi"/>
          <w:smallCaps/>
        </w:rPr>
        <w:t xml:space="preserve"> -</w:t>
      </w:r>
      <w:r w:rsidR="007825ED" w:rsidRPr="00B93DFE">
        <w:rPr>
          <w:rFonts w:asciiTheme="minorHAnsi" w:eastAsia="Times New Roman" w:hAnsiTheme="minorHAnsi"/>
          <w:smallCaps/>
        </w:rPr>
        <w:t>Columbia</w:t>
      </w:r>
      <w:r w:rsidRPr="00B93DFE">
        <w:rPr>
          <w:rFonts w:asciiTheme="minorHAnsi" w:eastAsia="Times New Roman" w:hAnsiTheme="minorHAnsi"/>
          <w:smallCaps/>
        </w:rPr>
        <w:t>, Tennessee</w:t>
      </w:r>
    </w:p>
    <w:p w:rsidR="00034611" w:rsidRPr="00B93DFE" w:rsidRDefault="00793CD0" w:rsidP="00034611">
      <w:pPr>
        <w:rPr>
          <w:rFonts w:asciiTheme="minorHAnsi" w:hAnsiTheme="minorHAnsi" w:cs="Arial"/>
        </w:rPr>
      </w:pPr>
      <w:r>
        <w:rPr>
          <w:rFonts w:asciiTheme="minorHAnsi" w:hAnsiTheme="minorHAnsi" w:cs="Arial"/>
        </w:rPr>
        <w:t>S</w:t>
      </w:r>
      <w:r w:rsidR="00D945D9">
        <w:rPr>
          <w:rFonts w:asciiTheme="minorHAnsi" w:hAnsiTheme="minorHAnsi" w:cs="Arial"/>
        </w:rPr>
        <w:t xml:space="preserve">PECIAL PROJECTS COORDINATOR AND ASSISTANT TO DEAN EXTENDED SERVIES - </w:t>
      </w:r>
      <w:r>
        <w:rPr>
          <w:rFonts w:asciiTheme="minorHAnsi" w:hAnsiTheme="minorHAnsi" w:cs="Arial"/>
        </w:rPr>
        <w:t>1994</w:t>
      </w:r>
      <w:r w:rsidR="00C63FB6" w:rsidRPr="00B93DFE">
        <w:rPr>
          <w:rFonts w:asciiTheme="minorHAnsi" w:hAnsiTheme="minorHAnsi" w:cs="Arial"/>
        </w:rPr>
        <w:t xml:space="preserve"> - 2003</w:t>
      </w:r>
    </w:p>
    <w:p w:rsidR="00793CD0" w:rsidRPr="00924F9A" w:rsidRDefault="00F54363" w:rsidP="00793CD0">
      <w:pPr>
        <w:pStyle w:val="BodyTextIndent2"/>
        <w:ind w:left="360"/>
        <w:rPr>
          <w:rFonts w:asciiTheme="minorHAnsi" w:hAnsiTheme="minorHAnsi"/>
          <w:i w:val="0"/>
        </w:rPr>
      </w:pPr>
      <w:r w:rsidRPr="00924F9A">
        <w:rPr>
          <w:rFonts w:asciiTheme="minorHAnsi" w:hAnsiTheme="minorHAnsi"/>
          <w:i w:val="0"/>
        </w:rPr>
        <w:t>Hired a</w:t>
      </w:r>
      <w:r w:rsidR="00903038" w:rsidRPr="00924F9A">
        <w:rPr>
          <w:rFonts w:asciiTheme="minorHAnsi" w:hAnsiTheme="minorHAnsi"/>
          <w:i w:val="0"/>
        </w:rPr>
        <w:t>s Special Projects Coordinator</w:t>
      </w:r>
      <w:r w:rsidR="00FE17FB" w:rsidRPr="00924F9A">
        <w:rPr>
          <w:rFonts w:asciiTheme="minorHAnsi" w:hAnsiTheme="minorHAnsi"/>
          <w:i w:val="0"/>
        </w:rPr>
        <w:t xml:space="preserve">, Jones directed </w:t>
      </w:r>
      <w:r w:rsidRPr="00924F9A">
        <w:rPr>
          <w:rFonts w:asciiTheme="minorHAnsi" w:hAnsiTheme="minorHAnsi"/>
          <w:i w:val="0"/>
        </w:rPr>
        <w:t xml:space="preserve">the </w:t>
      </w:r>
      <w:r w:rsidR="0068029A" w:rsidRPr="00924F9A">
        <w:rPr>
          <w:rFonts w:asciiTheme="minorHAnsi" w:hAnsiTheme="minorHAnsi"/>
          <w:i w:val="0"/>
        </w:rPr>
        <w:t>development of three extended campus locations</w:t>
      </w:r>
      <w:r w:rsidR="00E048EC" w:rsidRPr="00924F9A">
        <w:rPr>
          <w:rFonts w:asciiTheme="minorHAnsi" w:hAnsiTheme="minorHAnsi"/>
          <w:i w:val="0"/>
        </w:rPr>
        <w:t xml:space="preserve"> and</w:t>
      </w:r>
      <w:r w:rsidR="00FE17FB" w:rsidRPr="00924F9A">
        <w:rPr>
          <w:rFonts w:asciiTheme="minorHAnsi" w:hAnsiTheme="minorHAnsi"/>
          <w:i w:val="0"/>
        </w:rPr>
        <w:t xml:space="preserve"> created new business and academic partnership programs to meet marked and service area needs</w:t>
      </w:r>
      <w:r w:rsidR="000836E9" w:rsidRPr="00924F9A">
        <w:rPr>
          <w:rFonts w:asciiTheme="minorHAnsi" w:hAnsiTheme="minorHAnsi"/>
          <w:i w:val="0"/>
        </w:rPr>
        <w:t>, securing</w:t>
      </w:r>
      <w:r w:rsidR="0068029A" w:rsidRPr="00924F9A">
        <w:rPr>
          <w:rFonts w:asciiTheme="minorHAnsi" w:hAnsiTheme="minorHAnsi"/>
          <w:i w:val="0"/>
        </w:rPr>
        <w:t xml:space="preserve"> $</w:t>
      </w:r>
      <w:r w:rsidR="00E048EC" w:rsidRPr="00924F9A">
        <w:rPr>
          <w:rFonts w:asciiTheme="minorHAnsi" w:hAnsiTheme="minorHAnsi"/>
          <w:i w:val="0"/>
        </w:rPr>
        <w:t>4.5</w:t>
      </w:r>
      <w:r w:rsidR="0068029A" w:rsidRPr="00924F9A">
        <w:rPr>
          <w:rFonts w:asciiTheme="minorHAnsi" w:hAnsiTheme="minorHAnsi"/>
          <w:i w:val="0"/>
        </w:rPr>
        <w:t xml:space="preserve"> million</w:t>
      </w:r>
      <w:r w:rsidR="00E048EC" w:rsidRPr="00924F9A">
        <w:rPr>
          <w:rFonts w:asciiTheme="minorHAnsi" w:hAnsiTheme="minorHAnsi"/>
          <w:i w:val="0"/>
        </w:rPr>
        <w:t xml:space="preserve"> from foundations, local government</w:t>
      </w:r>
      <w:r w:rsidR="00FE17FB" w:rsidRPr="00924F9A">
        <w:rPr>
          <w:rFonts w:asciiTheme="minorHAnsi" w:hAnsiTheme="minorHAnsi"/>
          <w:i w:val="0"/>
        </w:rPr>
        <w:t xml:space="preserve"> contributions, and</w:t>
      </w:r>
      <w:r w:rsidR="0068029A" w:rsidRPr="00924F9A">
        <w:rPr>
          <w:rFonts w:asciiTheme="minorHAnsi" w:hAnsiTheme="minorHAnsi"/>
          <w:i w:val="0"/>
        </w:rPr>
        <w:t xml:space="preserve"> federal grants and </w:t>
      </w:r>
      <w:r w:rsidR="00793CD0" w:rsidRPr="00924F9A">
        <w:rPr>
          <w:rFonts w:asciiTheme="minorHAnsi" w:hAnsiTheme="minorHAnsi"/>
          <w:i w:val="0"/>
        </w:rPr>
        <w:t>loans for facility construction</w:t>
      </w:r>
      <w:r w:rsidR="00FE17FB" w:rsidRPr="00924F9A">
        <w:rPr>
          <w:rFonts w:asciiTheme="minorHAnsi" w:hAnsiTheme="minorHAnsi"/>
          <w:i w:val="0"/>
        </w:rPr>
        <w:t xml:space="preserve"> for</w:t>
      </w:r>
      <w:r w:rsidR="00793CD0" w:rsidRPr="00924F9A">
        <w:rPr>
          <w:rFonts w:asciiTheme="minorHAnsi" w:hAnsiTheme="minorHAnsi"/>
          <w:i w:val="0"/>
        </w:rPr>
        <w:t xml:space="preserve"> Lewisburg, Clifton and Waverly Tennessee</w:t>
      </w:r>
      <w:r w:rsidR="00FE17FB" w:rsidRPr="00924F9A">
        <w:rPr>
          <w:rFonts w:asciiTheme="minorHAnsi" w:hAnsiTheme="minorHAnsi"/>
          <w:i w:val="0"/>
        </w:rPr>
        <w:t xml:space="preserve"> extended campuses</w:t>
      </w:r>
      <w:r w:rsidR="00793CD0" w:rsidRPr="00924F9A">
        <w:rPr>
          <w:rFonts w:asciiTheme="minorHAnsi" w:hAnsiTheme="minorHAnsi"/>
          <w:i w:val="0"/>
        </w:rPr>
        <w:t>.</w:t>
      </w:r>
      <w:r w:rsidR="00C27294" w:rsidRPr="00924F9A">
        <w:rPr>
          <w:rFonts w:asciiTheme="minorHAnsi" w:hAnsiTheme="minorHAnsi"/>
          <w:i w:val="0"/>
        </w:rPr>
        <w:t xml:space="preserve"> </w:t>
      </w:r>
      <w:r w:rsidR="00FE17FB" w:rsidRPr="00924F9A">
        <w:rPr>
          <w:rFonts w:asciiTheme="minorHAnsi" w:hAnsiTheme="minorHAnsi"/>
          <w:i w:val="0"/>
        </w:rPr>
        <w:t>She c</w:t>
      </w:r>
      <w:r w:rsidR="00C27294" w:rsidRPr="00924F9A">
        <w:rPr>
          <w:rFonts w:asciiTheme="minorHAnsi" w:hAnsiTheme="minorHAnsi"/>
          <w:i w:val="0"/>
        </w:rPr>
        <w:t xml:space="preserve">onducted market research and developed integrated workforce development and higher education courses and </w:t>
      </w:r>
      <w:r w:rsidR="00D33D17" w:rsidRPr="00924F9A">
        <w:rPr>
          <w:rFonts w:asciiTheme="minorHAnsi" w:hAnsiTheme="minorHAnsi"/>
          <w:i w:val="0"/>
        </w:rPr>
        <w:t xml:space="preserve">distance learning </w:t>
      </w:r>
      <w:r w:rsidR="00C27294" w:rsidRPr="00924F9A">
        <w:rPr>
          <w:rFonts w:asciiTheme="minorHAnsi" w:hAnsiTheme="minorHAnsi"/>
          <w:i w:val="0"/>
        </w:rPr>
        <w:t xml:space="preserve">programs as part of extended campus development efforts. </w:t>
      </w:r>
      <w:r w:rsidR="00793CD0" w:rsidRPr="00924F9A">
        <w:rPr>
          <w:rFonts w:asciiTheme="minorHAnsi" w:hAnsiTheme="minorHAnsi"/>
          <w:i w:val="0"/>
        </w:rPr>
        <w:t xml:space="preserve"> </w:t>
      </w:r>
      <w:r w:rsidR="00FE17FB" w:rsidRPr="00924F9A">
        <w:rPr>
          <w:rFonts w:asciiTheme="minorHAnsi" w:hAnsiTheme="minorHAnsi"/>
          <w:i w:val="0"/>
        </w:rPr>
        <w:t>Jones s</w:t>
      </w:r>
      <w:r w:rsidR="00793CD0" w:rsidRPr="00924F9A">
        <w:rPr>
          <w:rFonts w:asciiTheme="minorHAnsi" w:hAnsiTheme="minorHAnsi"/>
          <w:i w:val="0"/>
        </w:rPr>
        <w:t>erved</w:t>
      </w:r>
      <w:r w:rsidR="0068029A" w:rsidRPr="00924F9A">
        <w:rPr>
          <w:rFonts w:asciiTheme="minorHAnsi" w:hAnsiTheme="minorHAnsi"/>
          <w:i w:val="0"/>
        </w:rPr>
        <w:t xml:space="preserve"> as Resource Development Chair of Maury Alliance Education/Community/Business Partnership and secured $500,000</w:t>
      </w:r>
      <w:r w:rsidR="00E048EC" w:rsidRPr="00924F9A">
        <w:rPr>
          <w:rFonts w:asciiTheme="minorHAnsi" w:hAnsiTheme="minorHAnsi"/>
          <w:i w:val="0"/>
        </w:rPr>
        <w:t xml:space="preserve">+ </w:t>
      </w:r>
      <w:r w:rsidR="0068029A" w:rsidRPr="00924F9A">
        <w:rPr>
          <w:rFonts w:asciiTheme="minorHAnsi" w:hAnsiTheme="minorHAnsi"/>
          <w:i w:val="0"/>
        </w:rPr>
        <w:t>School to Career grant funds for Maury County</w:t>
      </w:r>
      <w:r w:rsidR="00C27294" w:rsidRPr="00924F9A">
        <w:rPr>
          <w:rFonts w:asciiTheme="minorHAnsi" w:hAnsiTheme="minorHAnsi"/>
          <w:i w:val="0"/>
        </w:rPr>
        <w:t xml:space="preserve"> workforce development and education efforts. S</w:t>
      </w:r>
      <w:r w:rsidR="00FE17FB" w:rsidRPr="00924F9A">
        <w:rPr>
          <w:rFonts w:asciiTheme="minorHAnsi" w:hAnsiTheme="minorHAnsi"/>
          <w:i w:val="0"/>
        </w:rPr>
        <w:t>he s</w:t>
      </w:r>
      <w:r w:rsidR="00793CD0" w:rsidRPr="00924F9A">
        <w:rPr>
          <w:rFonts w:asciiTheme="minorHAnsi" w:hAnsiTheme="minorHAnsi"/>
          <w:i w:val="0"/>
        </w:rPr>
        <w:t>erved</w:t>
      </w:r>
      <w:r w:rsidR="00C27294" w:rsidRPr="00924F9A">
        <w:rPr>
          <w:rFonts w:asciiTheme="minorHAnsi" w:hAnsiTheme="minorHAnsi"/>
          <w:i w:val="0"/>
        </w:rPr>
        <w:t xml:space="preserve"> as a </w:t>
      </w:r>
      <w:r w:rsidR="00793CD0" w:rsidRPr="00924F9A">
        <w:rPr>
          <w:rFonts w:asciiTheme="minorHAnsi" w:hAnsiTheme="minorHAnsi"/>
          <w:i w:val="0"/>
        </w:rPr>
        <w:t>Steering Committee</w:t>
      </w:r>
      <w:r w:rsidR="00C27294" w:rsidRPr="00924F9A">
        <w:rPr>
          <w:rFonts w:asciiTheme="minorHAnsi" w:hAnsiTheme="minorHAnsi"/>
          <w:i w:val="0"/>
        </w:rPr>
        <w:t xml:space="preserve"> member</w:t>
      </w:r>
      <w:r w:rsidR="00793CD0" w:rsidRPr="00924F9A">
        <w:rPr>
          <w:rFonts w:asciiTheme="minorHAnsi" w:hAnsiTheme="minorHAnsi"/>
          <w:i w:val="0"/>
        </w:rPr>
        <w:t xml:space="preserve"> of Maury Vision 2020</w:t>
      </w:r>
      <w:r w:rsidR="00FE17FB" w:rsidRPr="00924F9A">
        <w:rPr>
          <w:rFonts w:asciiTheme="minorHAnsi" w:hAnsiTheme="minorHAnsi"/>
          <w:i w:val="0"/>
        </w:rPr>
        <w:t xml:space="preserve"> and led</w:t>
      </w:r>
      <w:r w:rsidR="00793CD0" w:rsidRPr="00924F9A">
        <w:rPr>
          <w:rFonts w:asciiTheme="minorHAnsi" w:hAnsiTheme="minorHAnsi"/>
          <w:i w:val="0"/>
        </w:rPr>
        <w:t xml:space="preserve"> the growt</w:t>
      </w:r>
      <w:r w:rsidR="00C27294" w:rsidRPr="00924F9A">
        <w:rPr>
          <w:rFonts w:asciiTheme="minorHAnsi" w:hAnsiTheme="minorHAnsi"/>
          <w:i w:val="0"/>
        </w:rPr>
        <w:t xml:space="preserve">h planning and management team that set the stage for successful comprehensive plan development for the Maury County, Columbia and Spring Hill. </w:t>
      </w:r>
      <w:r w:rsidR="00FE17FB" w:rsidRPr="00924F9A">
        <w:rPr>
          <w:rFonts w:asciiTheme="minorHAnsi" w:hAnsiTheme="minorHAnsi"/>
          <w:i w:val="0"/>
        </w:rPr>
        <w:t>She c</w:t>
      </w:r>
      <w:r w:rsidR="0068029A" w:rsidRPr="00924F9A">
        <w:rPr>
          <w:rFonts w:asciiTheme="minorHAnsi" w:hAnsiTheme="minorHAnsi"/>
          <w:i w:val="0"/>
        </w:rPr>
        <w:t>oordinated</w:t>
      </w:r>
      <w:r w:rsidR="00C27294" w:rsidRPr="00924F9A">
        <w:rPr>
          <w:rFonts w:asciiTheme="minorHAnsi" w:hAnsiTheme="minorHAnsi"/>
          <w:i w:val="0"/>
        </w:rPr>
        <w:t xml:space="preserve"> the</w:t>
      </w:r>
      <w:r w:rsidR="00FE17FB" w:rsidRPr="00924F9A">
        <w:rPr>
          <w:rFonts w:asciiTheme="minorHAnsi" w:hAnsiTheme="minorHAnsi"/>
          <w:i w:val="0"/>
        </w:rPr>
        <w:t xml:space="preserve"> development of the </w:t>
      </w:r>
      <w:r w:rsidR="00C27294" w:rsidRPr="00924F9A">
        <w:rPr>
          <w:rFonts w:asciiTheme="minorHAnsi" w:hAnsiTheme="minorHAnsi"/>
          <w:i w:val="0"/>
        </w:rPr>
        <w:t>Columbia State</w:t>
      </w:r>
      <w:r w:rsidR="0068029A" w:rsidRPr="00924F9A">
        <w:rPr>
          <w:rFonts w:asciiTheme="minorHAnsi" w:hAnsiTheme="minorHAnsi"/>
          <w:i w:val="0"/>
        </w:rPr>
        <w:t xml:space="preserve"> BellSouth </w:t>
      </w:r>
      <w:r w:rsidR="00E048EC" w:rsidRPr="00924F9A">
        <w:rPr>
          <w:rFonts w:asciiTheme="minorHAnsi" w:hAnsiTheme="minorHAnsi"/>
          <w:i w:val="0"/>
        </w:rPr>
        <w:t xml:space="preserve">Customer Service </w:t>
      </w:r>
      <w:r w:rsidR="0068029A" w:rsidRPr="00924F9A">
        <w:rPr>
          <w:rFonts w:asciiTheme="minorHAnsi" w:hAnsiTheme="minorHAnsi"/>
          <w:i w:val="0"/>
        </w:rPr>
        <w:t xml:space="preserve">School to Career </w:t>
      </w:r>
      <w:r w:rsidR="00E048EC" w:rsidRPr="00924F9A">
        <w:rPr>
          <w:rFonts w:asciiTheme="minorHAnsi" w:hAnsiTheme="minorHAnsi"/>
          <w:i w:val="0"/>
        </w:rPr>
        <w:t xml:space="preserve">Southeast </w:t>
      </w:r>
      <w:r w:rsidR="0068029A" w:rsidRPr="00924F9A">
        <w:rPr>
          <w:rFonts w:asciiTheme="minorHAnsi" w:hAnsiTheme="minorHAnsi"/>
          <w:i w:val="0"/>
        </w:rPr>
        <w:t>R</w:t>
      </w:r>
      <w:r w:rsidR="00E048EC" w:rsidRPr="00924F9A">
        <w:rPr>
          <w:rFonts w:asciiTheme="minorHAnsi" w:hAnsiTheme="minorHAnsi"/>
          <w:i w:val="0"/>
        </w:rPr>
        <w:t>egional Pilot Project</w:t>
      </w:r>
      <w:r w:rsidR="00C27294" w:rsidRPr="00924F9A">
        <w:rPr>
          <w:rFonts w:asciiTheme="minorHAnsi" w:hAnsiTheme="minorHAnsi"/>
          <w:i w:val="0"/>
        </w:rPr>
        <w:t xml:space="preserve"> and created an integrated academic and applied workforce training program to meet industry standards. As part of doctoral internship, </w:t>
      </w:r>
      <w:r w:rsidR="00FE17FB" w:rsidRPr="00924F9A">
        <w:rPr>
          <w:rFonts w:asciiTheme="minorHAnsi" w:hAnsiTheme="minorHAnsi"/>
          <w:i w:val="0"/>
        </w:rPr>
        <w:t xml:space="preserve">Jones </w:t>
      </w:r>
      <w:r w:rsidR="00C27294" w:rsidRPr="00924F9A">
        <w:rPr>
          <w:rFonts w:asciiTheme="minorHAnsi" w:hAnsiTheme="minorHAnsi"/>
          <w:i w:val="0"/>
        </w:rPr>
        <w:t>e</w:t>
      </w:r>
      <w:r w:rsidR="00E048EC" w:rsidRPr="00924F9A">
        <w:rPr>
          <w:rFonts w:asciiTheme="minorHAnsi" w:hAnsiTheme="minorHAnsi"/>
          <w:i w:val="0"/>
        </w:rPr>
        <w:t>stablished</w:t>
      </w:r>
      <w:r w:rsidR="00FE17FB" w:rsidRPr="00924F9A">
        <w:rPr>
          <w:rFonts w:asciiTheme="minorHAnsi" w:hAnsiTheme="minorHAnsi"/>
          <w:i w:val="0"/>
        </w:rPr>
        <w:t xml:space="preserve"> the</w:t>
      </w:r>
      <w:r w:rsidR="00E048EC" w:rsidRPr="00924F9A">
        <w:rPr>
          <w:rFonts w:asciiTheme="minorHAnsi" w:hAnsiTheme="minorHAnsi"/>
          <w:i w:val="0"/>
        </w:rPr>
        <w:t xml:space="preserve"> Leadership Lewis Economic and Community Development Program</w:t>
      </w:r>
      <w:r w:rsidR="00C27294" w:rsidRPr="00924F9A">
        <w:rPr>
          <w:rFonts w:asciiTheme="minorHAnsi" w:hAnsiTheme="minorHAnsi"/>
          <w:i w:val="0"/>
        </w:rPr>
        <w:t xml:space="preserve"> in partnership with</w:t>
      </w:r>
      <w:r w:rsidR="00FE17FB" w:rsidRPr="00924F9A">
        <w:rPr>
          <w:rFonts w:asciiTheme="minorHAnsi" w:hAnsiTheme="minorHAnsi"/>
          <w:i w:val="0"/>
        </w:rPr>
        <w:t xml:space="preserve"> local </w:t>
      </w:r>
      <w:r w:rsidR="00C27294" w:rsidRPr="00924F9A">
        <w:rPr>
          <w:rFonts w:asciiTheme="minorHAnsi" w:hAnsiTheme="minorHAnsi"/>
          <w:i w:val="0"/>
        </w:rPr>
        <w:t>community leaders.</w:t>
      </w:r>
      <w:r w:rsidR="00FE17FB" w:rsidRPr="00924F9A">
        <w:rPr>
          <w:rFonts w:asciiTheme="minorHAnsi" w:hAnsiTheme="minorHAnsi"/>
          <w:i w:val="0"/>
        </w:rPr>
        <w:t xml:space="preserve"> Jones m</w:t>
      </w:r>
      <w:r w:rsidR="00C27294" w:rsidRPr="00924F9A">
        <w:rPr>
          <w:rFonts w:asciiTheme="minorHAnsi" w:hAnsiTheme="minorHAnsi"/>
          <w:i w:val="0"/>
        </w:rPr>
        <w:t>anaged</w:t>
      </w:r>
      <w:r w:rsidR="00735937" w:rsidRPr="00924F9A">
        <w:rPr>
          <w:rFonts w:asciiTheme="minorHAnsi" w:hAnsiTheme="minorHAnsi"/>
          <w:i w:val="0"/>
        </w:rPr>
        <w:t xml:space="preserve"> educational </w:t>
      </w:r>
      <w:r w:rsidR="00793CD0" w:rsidRPr="00924F9A">
        <w:rPr>
          <w:rFonts w:asciiTheme="minorHAnsi" w:hAnsiTheme="minorHAnsi"/>
          <w:i w:val="0"/>
        </w:rPr>
        <w:t xml:space="preserve">program </w:t>
      </w:r>
      <w:r w:rsidR="00C27294" w:rsidRPr="00924F9A">
        <w:rPr>
          <w:rFonts w:asciiTheme="minorHAnsi" w:hAnsiTheme="minorHAnsi"/>
          <w:i w:val="0"/>
        </w:rPr>
        <w:t xml:space="preserve">development and </w:t>
      </w:r>
      <w:r w:rsidR="00793CD0" w:rsidRPr="00924F9A">
        <w:rPr>
          <w:rFonts w:asciiTheme="minorHAnsi" w:hAnsiTheme="minorHAnsi"/>
          <w:i w:val="0"/>
        </w:rPr>
        <w:t>collaboration</w:t>
      </w:r>
      <w:r w:rsidR="00735937" w:rsidRPr="00924F9A">
        <w:rPr>
          <w:rFonts w:asciiTheme="minorHAnsi" w:hAnsiTheme="minorHAnsi"/>
          <w:i w:val="0"/>
        </w:rPr>
        <w:t>s</w:t>
      </w:r>
      <w:r w:rsidR="00793CD0" w:rsidRPr="00924F9A">
        <w:rPr>
          <w:rFonts w:asciiTheme="minorHAnsi" w:hAnsiTheme="minorHAnsi"/>
          <w:i w:val="0"/>
        </w:rPr>
        <w:t xml:space="preserve"> with K-12 </w:t>
      </w:r>
      <w:r w:rsidR="00C27294" w:rsidRPr="00924F9A">
        <w:rPr>
          <w:rFonts w:asciiTheme="minorHAnsi" w:hAnsiTheme="minorHAnsi"/>
          <w:i w:val="0"/>
        </w:rPr>
        <w:t xml:space="preserve">and business partners for </w:t>
      </w:r>
      <w:r w:rsidR="00793CD0" w:rsidRPr="00924F9A">
        <w:rPr>
          <w:rFonts w:asciiTheme="minorHAnsi" w:hAnsiTheme="minorHAnsi"/>
          <w:i w:val="0"/>
        </w:rPr>
        <w:t>Tech-Prep and Co-Op Programs</w:t>
      </w:r>
      <w:r w:rsidR="00D33D17" w:rsidRPr="00924F9A">
        <w:rPr>
          <w:rFonts w:asciiTheme="minorHAnsi" w:hAnsiTheme="minorHAnsi"/>
          <w:i w:val="0"/>
        </w:rPr>
        <w:t>.</w:t>
      </w:r>
    </w:p>
    <w:p w:rsidR="00AB60C2" w:rsidRPr="00B93DFE" w:rsidRDefault="00AB60C2" w:rsidP="00AB60C2">
      <w:pPr>
        <w:rPr>
          <w:rFonts w:asciiTheme="minorHAnsi" w:hAnsiTheme="minorHAnsi" w:cs="Arial"/>
          <w:smallCaps/>
        </w:rPr>
      </w:pPr>
      <w:r w:rsidRPr="00B93DFE">
        <w:rPr>
          <w:rFonts w:asciiTheme="minorHAnsi" w:hAnsiTheme="minorHAnsi" w:cs="Arial"/>
          <w:smallCaps/>
        </w:rPr>
        <w:t xml:space="preserve">          </w:t>
      </w:r>
    </w:p>
    <w:p w:rsidR="00AB60C2" w:rsidRPr="00B93DFE" w:rsidRDefault="00AB60C2" w:rsidP="00AB60C2">
      <w:pPr>
        <w:pStyle w:val="Heading4"/>
        <w:rPr>
          <w:rFonts w:asciiTheme="minorHAnsi" w:eastAsia="Times New Roman" w:hAnsiTheme="minorHAnsi"/>
          <w:smallCaps/>
        </w:rPr>
      </w:pPr>
      <w:r>
        <w:rPr>
          <w:rFonts w:asciiTheme="minorHAnsi" w:eastAsia="Times New Roman" w:hAnsiTheme="minorHAnsi"/>
          <w:smallCaps/>
        </w:rPr>
        <w:t>Job Training Partnership Act (JTPA)</w:t>
      </w:r>
      <w:r w:rsidRPr="00B93DFE">
        <w:rPr>
          <w:rFonts w:asciiTheme="minorHAnsi" w:eastAsia="Times New Roman" w:hAnsiTheme="minorHAnsi"/>
          <w:smallCaps/>
        </w:rPr>
        <w:t xml:space="preserve"> – Columbia, Tennessee</w:t>
      </w:r>
    </w:p>
    <w:p w:rsidR="0068029A" w:rsidRPr="00B93DFE" w:rsidRDefault="00336E9E" w:rsidP="0068029A">
      <w:pPr>
        <w:rPr>
          <w:rFonts w:asciiTheme="minorHAnsi" w:hAnsiTheme="minorHAnsi" w:cs="Arial"/>
        </w:rPr>
      </w:pPr>
      <w:r>
        <w:rPr>
          <w:rFonts w:asciiTheme="minorHAnsi" w:hAnsiTheme="minorHAnsi" w:cs="Arial"/>
        </w:rPr>
        <w:t xml:space="preserve"> </w:t>
      </w:r>
      <w:r w:rsidR="00B363BB">
        <w:rPr>
          <w:rFonts w:asciiTheme="minorHAnsi" w:hAnsiTheme="minorHAnsi" w:cs="Arial"/>
        </w:rPr>
        <w:t>I</w:t>
      </w:r>
      <w:r w:rsidR="00E33F8F">
        <w:rPr>
          <w:rFonts w:asciiTheme="minorHAnsi" w:hAnsiTheme="minorHAnsi" w:cs="Arial"/>
        </w:rPr>
        <w:t xml:space="preserve">NTERIM EXECUTIVE DIRECTOR/ASSISTANT DIRECTOR/ ADULT TRAINING COORDINATOR - </w:t>
      </w:r>
      <w:r w:rsidR="009F61CD" w:rsidRPr="00B93DFE">
        <w:rPr>
          <w:rFonts w:asciiTheme="minorHAnsi" w:hAnsiTheme="minorHAnsi" w:cs="Arial"/>
        </w:rPr>
        <w:t>1986 - 1994</w:t>
      </w:r>
    </w:p>
    <w:p w:rsidR="0068029A" w:rsidRPr="00924F9A" w:rsidRDefault="00FE17FB" w:rsidP="0068029A">
      <w:pPr>
        <w:pStyle w:val="BodyTextIndent2"/>
        <w:ind w:left="360"/>
        <w:rPr>
          <w:rFonts w:asciiTheme="minorHAnsi" w:hAnsiTheme="minorHAnsi"/>
          <w:i w:val="0"/>
        </w:rPr>
      </w:pPr>
      <w:r w:rsidRPr="00924F9A">
        <w:rPr>
          <w:rFonts w:asciiTheme="minorHAnsi" w:hAnsiTheme="minorHAnsi"/>
          <w:i w:val="0"/>
        </w:rPr>
        <w:t>As JTPA</w:t>
      </w:r>
      <w:r w:rsidR="00AB60C2" w:rsidRPr="00924F9A">
        <w:rPr>
          <w:rFonts w:asciiTheme="minorHAnsi" w:hAnsiTheme="minorHAnsi"/>
          <w:i w:val="0"/>
        </w:rPr>
        <w:t xml:space="preserve"> Interim Executive and Assistant</w:t>
      </w:r>
      <w:r w:rsidRPr="00924F9A">
        <w:rPr>
          <w:rFonts w:asciiTheme="minorHAnsi" w:hAnsiTheme="minorHAnsi"/>
          <w:i w:val="0"/>
        </w:rPr>
        <w:t xml:space="preserve"> Director, Jones d</w:t>
      </w:r>
      <w:r w:rsidR="009F61CD" w:rsidRPr="00924F9A">
        <w:rPr>
          <w:rFonts w:asciiTheme="minorHAnsi" w:hAnsiTheme="minorHAnsi"/>
          <w:i w:val="0"/>
        </w:rPr>
        <w:t xml:space="preserve">irected federal </w:t>
      </w:r>
      <w:r w:rsidR="00B363BB" w:rsidRPr="00924F9A">
        <w:rPr>
          <w:rFonts w:asciiTheme="minorHAnsi" w:hAnsiTheme="minorHAnsi"/>
          <w:i w:val="0"/>
        </w:rPr>
        <w:t xml:space="preserve">workforce development </w:t>
      </w:r>
      <w:r w:rsidR="009F61CD" w:rsidRPr="00924F9A">
        <w:rPr>
          <w:rFonts w:asciiTheme="minorHAnsi" w:hAnsiTheme="minorHAnsi"/>
          <w:i w:val="0"/>
        </w:rPr>
        <w:t>grant program in community college setting with $3.5 million annual budget an</w:t>
      </w:r>
      <w:r w:rsidRPr="00924F9A">
        <w:rPr>
          <w:rFonts w:asciiTheme="minorHAnsi" w:hAnsiTheme="minorHAnsi"/>
          <w:i w:val="0"/>
        </w:rPr>
        <w:t xml:space="preserve">d 35 staff in 8 county offices. During her tenure, Jones obtained and managed a $500,000 Tennessee Department </w:t>
      </w:r>
      <w:r w:rsidR="00336E9E" w:rsidRPr="00924F9A">
        <w:rPr>
          <w:rFonts w:asciiTheme="minorHAnsi" w:hAnsiTheme="minorHAnsi"/>
          <w:i w:val="0"/>
        </w:rPr>
        <w:t>of Labor grant to create Tennessee’s first Dislocated Workforce Career Center integrating JTPA, Employment Security and Adult Education services.</w:t>
      </w:r>
      <w:r w:rsidR="00B363BB" w:rsidRPr="00924F9A">
        <w:rPr>
          <w:rFonts w:asciiTheme="minorHAnsi" w:hAnsiTheme="minorHAnsi"/>
          <w:i w:val="0"/>
        </w:rPr>
        <w:t xml:space="preserve"> </w:t>
      </w:r>
      <w:r w:rsidR="00336E9E" w:rsidRPr="00924F9A">
        <w:rPr>
          <w:rFonts w:asciiTheme="minorHAnsi" w:hAnsiTheme="minorHAnsi"/>
          <w:i w:val="0"/>
        </w:rPr>
        <w:t>As Interim Director, she m</w:t>
      </w:r>
      <w:r w:rsidR="00B363BB" w:rsidRPr="00924F9A">
        <w:rPr>
          <w:rFonts w:asciiTheme="minorHAnsi" w:hAnsiTheme="minorHAnsi"/>
          <w:i w:val="0"/>
        </w:rPr>
        <w:t xml:space="preserve">anaged </w:t>
      </w:r>
      <w:r w:rsidR="009F61CD" w:rsidRPr="00924F9A">
        <w:rPr>
          <w:rFonts w:asciiTheme="minorHAnsi" w:hAnsiTheme="minorHAnsi"/>
          <w:i w:val="0"/>
        </w:rPr>
        <w:t>regional private sector and local elected officials boards</w:t>
      </w:r>
      <w:r w:rsidR="00336E9E" w:rsidRPr="00924F9A">
        <w:rPr>
          <w:rFonts w:asciiTheme="minorHAnsi" w:hAnsiTheme="minorHAnsi"/>
          <w:i w:val="0"/>
        </w:rPr>
        <w:t xml:space="preserve"> of directors, led program and organizational</w:t>
      </w:r>
      <w:r w:rsidR="009F61CD" w:rsidRPr="00924F9A">
        <w:rPr>
          <w:rFonts w:asciiTheme="minorHAnsi" w:hAnsiTheme="minorHAnsi"/>
          <w:i w:val="0"/>
        </w:rPr>
        <w:t xml:space="preserve"> strategic planning,</w:t>
      </w:r>
      <w:r w:rsidR="00336E9E" w:rsidRPr="00924F9A">
        <w:rPr>
          <w:rFonts w:asciiTheme="minorHAnsi" w:hAnsiTheme="minorHAnsi"/>
          <w:i w:val="0"/>
        </w:rPr>
        <w:t xml:space="preserve"> managed</w:t>
      </w:r>
      <w:r w:rsidR="00A91BB7" w:rsidRPr="00924F9A">
        <w:rPr>
          <w:rFonts w:asciiTheme="minorHAnsi" w:hAnsiTheme="minorHAnsi"/>
          <w:i w:val="0"/>
        </w:rPr>
        <w:t xml:space="preserve"> </w:t>
      </w:r>
      <w:r w:rsidR="00B363BB" w:rsidRPr="00924F9A">
        <w:rPr>
          <w:rFonts w:asciiTheme="minorHAnsi" w:hAnsiTheme="minorHAnsi"/>
          <w:i w:val="0"/>
        </w:rPr>
        <w:t>budgeting</w:t>
      </w:r>
      <w:r w:rsidR="00336E9E" w:rsidRPr="00924F9A">
        <w:rPr>
          <w:rFonts w:asciiTheme="minorHAnsi" w:hAnsiTheme="minorHAnsi"/>
          <w:i w:val="0"/>
        </w:rPr>
        <w:t>,</w:t>
      </w:r>
      <w:r w:rsidR="00B363BB" w:rsidRPr="00924F9A">
        <w:rPr>
          <w:rFonts w:asciiTheme="minorHAnsi" w:hAnsiTheme="minorHAnsi"/>
          <w:i w:val="0"/>
        </w:rPr>
        <w:t xml:space="preserve"> grants management</w:t>
      </w:r>
      <w:r w:rsidR="00A91BB7" w:rsidRPr="00924F9A">
        <w:rPr>
          <w:rFonts w:asciiTheme="minorHAnsi" w:hAnsiTheme="minorHAnsi"/>
          <w:i w:val="0"/>
        </w:rPr>
        <w:t>, auditing</w:t>
      </w:r>
      <w:r w:rsidR="009F61CD" w:rsidRPr="00924F9A">
        <w:rPr>
          <w:rFonts w:asciiTheme="minorHAnsi" w:hAnsiTheme="minorHAnsi"/>
          <w:i w:val="0"/>
        </w:rPr>
        <w:t xml:space="preserve"> and program evaluation in accordance with federal and state guidelines</w:t>
      </w:r>
      <w:r w:rsidR="00336E9E" w:rsidRPr="00924F9A">
        <w:rPr>
          <w:rFonts w:asciiTheme="minorHAnsi" w:hAnsiTheme="minorHAnsi"/>
          <w:i w:val="0"/>
        </w:rPr>
        <w:t>. She served on Tennessee Department of Labor JTPA Executive Directors Council and Families First Advisory Board for the Tennessee Department of Human Services As Adult Training Coordinator Jones</w:t>
      </w:r>
      <w:r w:rsidR="009F61CD" w:rsidRPr="00924F9A">
        <w:rPr>
          <w:rFonts w:asciiTheme="minorHAnsi" w:hAnsiTheme="minorHAnsi"/>
          <w:i w:val="0"/>
        </w:rPr>
        <w:t xml:space="preserve"> directed procurement and contracting withi</w:t>
      </w:r>
      <w:r w:rsidR="00336E9E" w:rsidRPr="00924F9A">
        <w:rPr>
          <w:rFonts w:asciiTheme="minorHAnsi" w:hAnsiTheme="minorHAnsi"/>
          <w:i w:val="0"/>
        </w:rPr>
        <w:t>n federal and state requirements for $1 million annual adult programming budget</w:t>
      </w:r>
      <w:r w:rsidR="009F61CD" w:rsidRPr="00924F9A">
        <w:rPr>
          <w:rFonts w:asciiTheme="minorHAnsi" w:hAnsiTheme="minorHAnsi"/>
          <w:i w:val="0"/>
        </w:rPr>
        <w:t>, coordinated needs assessments</w:t>
      </w:r>
      <w:r w:rsidR="00336E9E" w:rsidRPr="00924F9A">
        <w:rPr>
          <w:rFonts w:asciiTheme="minorHAnsi" w:hAnsiTheme="minorHAnsi"/>
          <w:i w:val="0"/>
        </w:rPr>
        <w:t xml:space="preserve"> for, developed and managed</w:t>
      </w:r>
      <w:r w:rsidR="009F61CD" w:rsidRPr="00924F9A">
        <w:rPr>
          <w:rFonts w:asciiTheme="minorHAnsi" w:hAnsiTheme="minorHAnsi"/>
          <w:i w:val="0"/>
        </w:rPr>
        <w:t xml:space="preserve"> adult training program</w:t>
      </w:r>
      <w:r w:rsidR="00336E9E" w:rsidRPr="00924F9A">
        <w:rPr>
          <w:rFonts w:asciiTheme="minorHAnsi" w:hAnsiTheme="minorHAnsi"/>
          <w:i w:val="0"/>
        </w:rPr>
        <w:t xml:space="preserve">s as part of annual JTPA program portfolio. </w:t>
      </w:r>
      <w:r w:rsidR="00A91BB7" w:rsidRPr="00924F9A">
        <w:rPr>
          <w:rFonts w:asciiTheme="minorHAnsi" w:hAnsiTheme="minorHAnsi"/>
          <w:i w:val="0"/>
        </w:rPr>
        <w:t xml:space="preserve">  </w:t>
      </w:r>
    </w:p>
    <w:p w:rsidR="00034611" w:rsidRPr="00924F9A" w:rsidRDefault="00034611" w:rsidP="00034611">
      <w:pPr>
        <w:rPr>
          <w:rFonts w:asciiTheme="minorHAnsi" w:hAnsiTheme="minorHAnsi" w:cs="Arial"/>
          <w:smallCaps/>
        </w:rPr>
      </w:pPr>
      <w:r w:rsidRPr="00924F9A">
        <w:rPr>
          <w:rFonts w:asciiTheme="minorHAnsi" w:hAnsiTheme="minorHAnsi" w:cs="Arial"/>
          <w:smallCaps/>
        </w:rPr>
        <w:t xml:space="preserve">          </w:t>
      </w:r>
    </w:p>
    <w:p w:rsidR="00034611" w:rsidRPr="00B93DFE" w:rsidRDefault="00B868C1" w:rsidP="00034611">
      <w:pPr>
        <w:pStyle w:val="Heading4"/>
        <w:rPr>
          <w:rFonts w:asciiTheme="minorHAnsi" w:eastAsia="Times New Roman" w:hAnsiTheme="minorHAnsi"/>
          <w:smallCaps/>
        </w:rPr>
      </w:pPr>
      <w:r w:rsidRPr="00B93DFE">
        <w:rPr>
          <w:rFonts w:asciiTheme="minorHAnsi" w:eastAsia="Times New Roman" w:hAnsiTheme="minorHAnsi"/>
          <w:smallCaps/>
        </w:rPr>
        <w:t>Columbia Main Street Corporation – Columbia,</w:t>
      </w:r>
      <w:r w:rsidR="00390DB7" w:rsidRPr="00B93DFE">
        <w:rPr>
          <w:rFonts w:asciiTheme="minorHAnsi" w:eastAsia="Times New Roman" w:hAnsiTheme="minorHAnsi"/>
          <w:smallCaps/>
        </w:rPr>
        <w:t xml:space="preserve"> </w:t>
      </w:r>
      <w:r w:rsidRPr="00B93DFE">
        <w:rPr>
          <w:rFonts w:asciiTheme="minorHAnsi" w:eastAsia="Times New Roman" w:hAnsiTheme="minorHAnsi"/>
          <w:smallCaps/>
        </w:rPr>
        <w:t>Tennessee</w:t>
      </w:r>
    </w:p>
    <w:p w:rsidR="00034611" w:rsidRPr="00B93DFE" w:rsidRDefault="00B868C1" w:rsidP="00034611">
      <w:pPr>
        <w:rPr>
          <w:rFonts w:asciiTheme="minorHAnsi" w:hAnsiTheme="minorHAnsi" w:cs="Arial"/>
        </w:rPr>
      </w:pPr>
      <w:r w:rsidRPr="00B93DFE">
        <w:rPr>
          <w:rFonts w:asciiTheme="minorHAnsi" w:hAnsiTheme="minorHAnsi" w:cs="Arial"/>
        </w:rPr>
        <w:t>E</w:t>
      </w:r>
      <w:r w:rsidR="00E33F8F">
        <w:rPr>
          <w:rFonts w:asciiTheme="minorHAnsi" w:hAnsiTheme="minorHAnsi" w:cs="Arial"/>
        </w:rPr>
        <w:t xml:space="preserve">XECUTIVE DIRECTOR </w:t>
      </w:r>
      <w:r w:rsidRPr="00B93DFE">
        <w:rPr>
          <w:rFonts w:asciiTheme="minorHAnsi" w:hAnsiTheme="minorHAnsi" w:cs="Arial"/>
        </w:rPr>
        <w:t>-1985- 1986</w:t>
      </w:r>
    </w:p>
    <w:p w:rsidR="00034611" w:rsidRPr="00924F9A" w:rsidRDefault="00AB60C2" w:rsidP="00034611">
      <w:pPr>
        <w:ind w:left="360"/>
        <w:rPr>
          <w:rFonts w:asciiTheme="minorHAnsi" w:hAnsiTheme="minorHAnsi" w:cs="Arial"/>
          <w:iCs/>
        </w:rPr>
      </w:pPr>
      <w:r w:rsidRPr="00924F9A">
        <w:rPr>
          <w:rFonts w:asciiTheme="minorHAnsi" w:hAnsiTheme="minorHAnsi" w:cs="Arial"/>
          <w:iCs/>
        </w:rPr>
        <w:t>As Columbia Main Street Executive Director, Jones directed the</w:t>
      </w:r>
      <w:r w:rsidR="00B868C1" w:rsidRPr="00924F9A">
        <w:rPr>
          <w:rFonts w:asciiTheme="minorHAnsi" w:hAnsiTheme="minorHAnsi" w:cs="Arial"/>
          <w:iCs/>
        </w:rPr>
        <w:t xml:space="preserve"> Columbia Main Street downtown redevelopment program including board </w:t>
      </w:r>
      <w:r w:rsidRPr="00924F9A">
        <w:rPr>
          <w:rFonts w:asciiTheme="minorHAnsi" w:hAnsiTheme="minorHAnsi" w:cs="Arial"/>
          <w:iCs/>
        </w:rPr>
        <w:t xml:space="preserve">management, property owner </w:t>
      </w:r>
      <w:r w:rsidR="00B868C1" w:rsidRPr="00924F9A">
        <w:rPr>
          <w:rFonts w:asciiTheme="minorHAnsi" w:hAnsiTheme="minorHAnsi" w:cs="Arial"/>
          <w:iCs/>
        </w:rPr>
        <w:t>and community relations, f</w:t>
      </w:r>
      <w:r w:rsidR="00937D30" w:rsidRPr="00924F9A">
        <w:rPr>
          <w:rFonts w:asciiTheme="minorHAnsi" w:hAnsiTheme="minorHAnsi" w:cs="Arial"/>
          <w:iCs/>
        </w:rPr>
        <w:t>undraising, f</w:t>
      </w:r>
      <w:r w:rsidR="00B868C1" w:rsidRPr="00924F9A">
        <w:rPr>
          <w:rFonts w:asciiTheme="minorHAnsi" w:hAnsiTheme="minorHAnsi" w:cs="Arial"/>
          <w:iCs/>
        </w:rPr>
        <w:t xml:space="preserve">iscal and administrative operations, </w:t>
      </w:r>
      <w:r w:rsidRPr="00924F9A">
        <w:rPr>
          <w:rFonts w:asciiTheme="minorHAnsi" w:hAnsiTheme="minorHAnsi" w:cs="Arial"/>
          <w:iCs/>
        </w:rPr>
        <w:t xml:space="preserve">and program and board </w:t>
      </w:r>
      <w:r w:rsidR="00B868C1" w:rsidRPr="00924F9A">
        <w:rPr>
          <w:rFonts w:asciiTheme="minorHAnsi" w:hAnsiTheme="minorHAnsi" w:cs="Arial"/>
          <w:iCs/>
        </w:rPr>
        <w:t>strategic planning</w:t>
      </w:r>
      <w:r w:rsidRPr="00924F9A">
        <w:rPr>
          <w:rFonts w:asciiTheme="minorHAnsi" w:hAnsiTheme="minorHAnsi" w:cs="Arial"/>
          <w:iCs/>
        </w:rPr>
        <w:t>.  Jones worked with board members and Columbia government leaders to support</w:t>
      </w:r>
      <w:r w:rsidR="00B868C1" w:rsidRPr="00924F9A">
        <w:rPr>
          <w:rFonts w:asciiTheme="minorHAnsi" w:hAnsiTheme="minorHAnsi" w:cs="Arial"/>
          <w:iCs/>
        </w:rPr>
        <w:t xml:space="preserve"> community streetscape design</w:t>
      </w:r>
      <w:r w:rsidRPr="00924F9A">
        <w:rPr>
          <w:rFonts w:asciiTheme="minorHAnsi" w:hAnsiTheme="minorHAnsi" w:cs="Arial"/>
          <w:iCs/>
        </w:rPr>
        <w:t xml:space="preserve"> and implementation</w:t>
      </w:r>
      <w:r w:rsidR="00B868C1" w:rsidRPr="00924F9A">
        <w:rPr>
          <w:rFonts w:asciiTheme="minorHAnsi" w:hAnsiTheme="minorHAnsi" w:cs="Arial"/>
          <w:iCs/>
        </w:rPr>
        <w:t xml:space="preserve"> program</w:t>
      </w:r>
      <w:r w:rsidRPr="00924F9A">
        <w:rPr>
          <w:rFonts w:asciiTheme="minorHAnsi" w:hAnsiTheme="minorHAnsi" w:cs="Arial"/>
          <w:iCs/>
        </w:rPr>
        <w:t>s, façade and building improvements</w:t>
      </w:r>
      <w:r w:rsidR="00937D30" w:rsidRPr="00924F9A">
        <w:rPr>
          <w:rFonts w:asciiTheme="minorHAnsi" w:hAnsiTheme="minorHAnsi" w:cs="Arial"/>
          <w:iCs/>
        </w:rPr>
        <w:t xml:space="preserve"> through </w:t>
      </w:r>
      <w:r w:rsidR="00B868C1" w:rsidRPr="00924F9A">
        <w:rPr>
          <w:rFonts w:asciiTheme="minorHAnsi" w:hAnsiTheme="minorHAnsi" w:cs="Arial"/>
          <w:iCs/>
        </w:rPr>
        <w:t xml:space="preserve">coalition building and </w:t>
      </w:r>
      <w:r w:rsidR="00937D30" w:rsidRPr="00924F9A">
        <w:rPr>
          <w:rFonts w:asciiTheme="minorHAnsi" w:hAnsiTheme="minorHAnsi" w:cs="Arial"/>
          <w:iCs/>
        </w:rPr>
        <w:t>collaboration</w:t>
      </w:r>
      <w:r w:rsidR="00B868C1" w:rsidRPr="00924F9A">
        <w:rPr>
          <w:rFonts w:asciiTheme="minorHAnsi" w:hAnsiTheme="minorHAnsi" w:cs="Arial"/>
          <w:iCs/>
        </w:rPr>
        <w:t xml:space="preserve"> with key constituents including county and city government leaders, downtown business owners, chamber and historic preservation organizations, design and</w:t>
      </w:r>
      <w:r w:rsidRPr="00924F9A">
        <w:rPr>
          <w:rFonts w:asciiTheme="minorHAnsi" w:hAnsiTheme="minorHAnsi" w:cs="Arial"/>
          <w:iCs/>
        </w:rPr>
        <w:t xml:space="preserve"> historic preservation leaders, and community and </w:t>
      </w:r>
      <w:r w:rsidR="00B868C1" w:rsidRPr="00924F9A">
        <w:rPr>
          <w:rFonts w:asciiTheme="minorHAnsi" w:hAnsiTheme="minorHAnsi" w:cs="Arial"/>
          <w:iCs/>
        </w:rPr>
        <w:t xml:space="preserve">citizen leaders.  </w:t>
      </w:r>
    </w:p>
    <w:p w:rsidR="00034611" w:rsidRPr="00B93DFE" w:rsidRDefault="00034611" w:rsidP="00034611">
      <w:pPr>
        <w:rPr>
          <w:rFonts w:asciiTheme="minorHAnsi" w:hAnsiTheme="minorHAnsi" w:cs="Arial"/>
        </w:rPr>
      </w:pPr>
      <w:r w:rsidRPr="00B93DFE">
        <w:rPr>
          <w:rFonts w:asciiTheme="minorHAnsi" w:hAnsiTheme="minorHAnsi" w:cs="Arial"/>
        </w:rPr>
        <w:t xml:space="preserve">      </w:t>
      </w:r>
    </w:p>
    <w:p w:rsidR="00034611" w:rsidRPr="00B93DFE" w:rsidRDefault="00B868C1" w:rsidP="00034611">
      <w:pPr>
        <w:pStyle w:val="Heading4"/>
        <w:rPr>
          <w:rFonts w:asciiTheme="minorHAnsi" w:eastAsia="Times New Roman" w:hAnsiTheme="minorHAnsi"/>
          <w:smallCaps/>
        </w:rPr>
      </w:pPr>
      <w:r w:rsidRPr="00B93DFE">
        <w:rPr>
          <w:rFonts w:asciiTheme="minorHAnsi" w:eastAsia="Times New Roman" w:hAnsiTheme="minorHAnsi"/>
          <w:smallCaps/>
        </w:rPr>
        <w:t xml:space="preserve">south Central Tennessee Development District </w:t>
      </w:r>
      <w:r w:rsidR="00034611" w:rsidRPr="00B93DFE">
        <w:rPr>
          <w:rFonts w:asciiTheme="minorHAnsi" w:eastAsia="Times New Roman" w:hAnsiTheme="minorHAnsi"/>
          <w:smallCaps/>
        </w:rPr>
        <w:t xml:space="preserve">– </w:t>
      </w:r>
      <w:r w:rsidRPr="00B93DFE">
        <w:rPr>
          <w:rFonts w:asciiTheme="minorHAnsi" w:eastAsia="Times New Roman" w:hAnsiTheme="minorHAnsi"/>
          <w:smallCaps/>
        </w:rPr>
        <w:t>Columbia</w:t>
      </w:r>
      <w:r w:rsidR="00034611" w:rsidRPr="00B93DFE">
        <w:rPr>
          <w:rFonts w:asciiTheme="minorHAnsi" w:eastAsia="Times New Roman" w:hAnsiTheme="minorHAnsi"/>
          <w:smallCaps/>
        </w:rPr>
        <w:t xml:space="preserve">, </w:t>
      </w:r>
      <w:r w:rsidRPr="00B93DFE">
        <w:rPr>
          <w:rFonts w:asciiTheme="minorHAnsi" w:eastAsia="Times New Roman" w:hAnsiTheme="minorHAnsi"/>
          <w:smallCaps/>
        </w:rPr>
        <w:t>Tennessee</w:t>
      </w:r>
    </w:p>
    <w:p w:rsidR="00034611" w:rsidRPr="00B93DFE" w:rsidRDefault="00F46534" w:rsidP="00034611">
      <w:pPr>
        <w:rPr>
          <w:rFonts w:asciiTheme="minorHAnsi" w:hAnsiTheme="minorHAnsi" w:cs="Arial"/>
        </w:rPr>
      </w:pPr>
      <w:r w:rsidRPr="00B93DFE">
        <w:rPr>
          <w:rFonts w:asciiTheme="minorHAnsi" w:hAnsiTheme="minorHAnsi" w:cs="Arial"/>
        </w:rPr>
        <w:t>C</w:t>
      </w:r>
      <w:r w:rsidR="00E33F8F">
        <w:rPr>
          <w:rFonts w:asciiTheme="minorHAnsi" w:hAnsiTheme="minorHAnsi" w:cs="Arial"/>
        </w:rPr>
        <w:t xml:space="preserve">OMMUNITY DEVELOPMENT COORDINATOR </w:t>
      </w:r>
      <w:r w:rsidRPr="00B93DFE">
        <w:rPr>
          <w:rFonts w:asciiTheme="minorHAnsi" w:hAnsiTheme="minorHAnsi" w:cs="Arial"/>
        </w:rPr>
        <w:t>– 1983 - 1985</w:t>
      </w:r>
    </w:p>
    <w:p w:rsidR="00034611" w:rsidRPr="00924F9A" w:rsidRDefault="00AB60C2" w:rsidP="00BE623B">
      <w:pPr>
        <w:pStyle w:val="BodyTextIndent"/>
        <w:ind w:left="360"/>
        <w:rPr>
          <w:rFonts w:asciiTheme="minorHAnsi" w:hAnsiTheme="minorHAnsi"/>
          <w:i w:val="0"/>
        </w:rPr>
      </w:pPr>
      <w:r w:rsidRPr="00924F9A">
        <w:rPr>
          <w:rFonts w:asciiTheme="minorHAnsi" w:hAnsiTheme="minorHAnsi"/>
          <w:i w:val="0"/>
          <w:sz w:val="20"/>
          <w:szCs w:val="20"/>
        </w:rPr>
        <w:t>As Community Development Coordinator, Jones w</w:t>
      </w:r>
      <w:r w:rsidR="00BE623B" w:rsidRPr="00924F9A">
        <w:rPr>
          <w:rFonts w:asciiTheme="minorHAnsi" w:hAnsiTheme="minorHAnsi"/>
          <w:i w:val="0"/>
          <w:sz w:val="20"/>
          <w:szCs w:val="20"/>
        </w:rPr>
        <w:t>orked closely with local elected official</w:t>
      </w:r>
      <w:r w:rsidRPr="00924F9A">
        <w:rPr>
          <w:rFonts w:asciiTheme="minorHAnsi" w:hAnsiTheme="minorHAnsi"/>
          <w:i w:val="0"/>
          <w:sz w:val="20"/>
          <w:szCs w:val="20"/>
        </w:rPr>
        <w:t xml:space="preserve">s in the SCTDD </w:t>
      </w:r>
      <w:proofErr w:type="gramStart"/>
      <w:r w:rsidRPr="00924F9A">
        <w:rPr>
          <w:rFonts w:asciiTheme="minorHAnsi" w:hAnsiTheme="minorHAnsi"/>
          <w:i w:val="0"/>
          <w:sz w:val="20"/>
          <w:szCs w:val="20"/>
        </w:rPr>
        <w:t xml:space="preserve">region </w:t>
      </w:r>
      <w:r w:rsidR="00051279">
        <w:rPr>
          <w:rFonts w:asciiTheme="minorHAnsi" w:hAnsiTheme="minorHAnsi"/>
          <w:i w:val="0"/>
          <w:sz w:val="20"/>
          <w:szCs w:val="20"/>
        </w:rPr>
        <w:t xml:space="preserve"> to</w:t>
      </w:r>
      <w:proofErr w:type="gramEnd"/>
      <w:r w:rsidR="00051279">
        <w:rPr>
          <w:rFonts w:asciiTheme="minorHAnsi" w:hAnsiTheme="minorHAnsi"/>
          <w:i w:val="0"/>
          <w:sz w:val="20"/>
          <w:szCs w:val="20"/>
        </w:rPr>
        <w:t xml:space="preserve"> identify</w:t>
      </w:r>
      <w:r w:rsidR="00BE623B" w:rsidRPr="00924F9A">
        <w:rPr>
          <w:rFonts w:asciiTheme="minorHAnsi" w:hAnsiTheme="minorHAnsi"/>
          <w:i w:val="0"/>
          <w:sz w:val="20"/>
          <w:szCs w:val="20"/>
        </w:rPr>
        <w:t xml:space="preserve"> and address community and economic development needs</w:t>
      </w:r>
      <w:r w:rsidR="00051279">
        <w:rPr>
          <w:rFonts w:asciiTheme="minorHAnsi" w:hAnsiTheme="minorHAnsi"/>
          <w:i w:val="0"/>
          <w:sz w:val="20"/>
          <w:szCs w:val="20"/>
        </w:rPr>
        <w:t xml:space="preserve">. </w:t>
      </w:r>
      <w:r w:rsidR="00937D30" w:rsidRPr="00924F9A">
        <w:rPr>
          <w:rFonts w:asciiTheme="minorHAnsi" w:hAnsiTheme="minorHAnsi"/>
          <w:i w:val="0"/>
          <w:sz w:val="20"/>
          <w:szCs w:val="20"/>
        </w:rPr>
        <w:t xml:space="preserve"> Jones</w:t>
      </w:r>
      <w:r w:rsidR="00BE623B" w:rsidRPr="00924F9A">
        <w:rPr>
          <w:rFonts w:asciiTheme="minorHAnsi" w:hAnsiTheme="minorHAnsi"/>
          <w:i w:val="0"/>
          <w:sz w:val="20"/>
          <w:szCs w:val="20"/>
        </w:rPr>
        <w:t xml:space="preserve"> p</w:t>
      </w:r>
      <w:r w:rsidR="00034611" w:rsidRPr="00924F9A">
        <w:rPr>
          <w:rFonts w:asciiTheme="minorHAnsi" w:hAnsiTheme="minorHAnsi"/>
          <w:i w:val="0"/>
          <w:sz w:val="20"/>
          <w:szCs w:val="20"/>
        </w:rPr>
        <w:t>rovided technical and</w:t>
      </w:r>
      <w:r w:rsidR="00F46534" w:rsidRPr="00924F9A">
        <w:rPr>
          <w:rFonts w:asciiTheme="minorHAnsi" w:hAnsiTheme="minorHAnsi"/>
          <w:i w:val="0"/>
          <w:sz w:val="20"/>
          <w:szCs w:val="20"/>
        </w:rPr>
        <w:t xml:space="preserve"> project</w:t>
      </w:r>
      <w:r w:rsidR="00034611" w:rsidRPr="00924F9A">
        <w:rPr>
          <w:rFonts w:asciiTheme="minorHAnsi" w:hAnsiTheme="minorHAnsi"/>
          <w:i w:val="0"/>
          <w:sz w:val="20"/>
          <w:szCs w:val="20"/>
        </w:rPr>
        <w:t xml:space="preserve"> management assistance to</w:t>
      </w:r>
      <w:r w:rsidR="00F46534" w:rsidRPr="00924F9A">
        <w:rPr>
          <w:rFonts w:asciiTheme="minorHAnsi" w:hAnsiTheme="minorHAnsi"/>
          <w:i w:val="0"/>
          <w:sz w:val="20"/>
          <w:szCs w:val="20"/>
        </w:rPr>
        <w:t xml:space="preserve"> member local governments</w:t>
      </w:r>
      <w:r w:rsidR="00051279">
        <w:rPr>
          <w:rFonts w:asciiTheme="minorHAnsi" w:hAnsiTheme="minorHAnsi"/>
          <w:i w:val="0"/>
          <w:sz w:val="20"/>
          <w:szCs w:val="20"/>
        </w:rPr>
        <w:t xml:space="preserve"> and organized project</w:t>
      </w:r>
      <w:r w:rsidR="00106023">
        <w:rPr>
          <w:rFonts w:asciiTheme="minorHAnsi" w:hAnsiTheme="minorHAnsi"/>
          <w:i w:val="0"/>
          <w:sz w:val="20"/>
          <w:szCs w:val="20"/>
        </w:rPr>
        <w:t xml:space="preserve"> plans and </w:t>
      </w:r>
      <w:r w:rsidR="00051279">
        <w:rPr>
          <w:rFonts w:asciiTheme="minorHAnsi" w:hAnsiTheme="minorHAnsi"/>
          <w:i w:val="0"/>
          <w:sz w:val="20"/>
          <w:szCs w:val="20"/>
        </w:rPr>
        <w:t>actions, coordinated the development</w:t>
      </w:r>
      <w:r w:rsidR="00D33D17" w:rsidRPr="00924F9A">
        <w:rPr>
          <w:rFonts w:asciiTheme="minorHAnsi" w:hAnsiTheme="minorHAnsi"/>
          <w:i w:val="0"/>
          <w:sz w:val="20"/>
          <w:szCs w:val="20"/>
        </w:rPr>
        <w:t>, writing</w:t>
      </w:r>
      <w:r w:rsidR="00051279">
        <w:rPr>
          <w:rFonts w:asciiTheme="minorHAnsi" w:hAnsiTheme="minorHAnsi"/>
          <w:i w:val="0"/>
          <w:sz w:val="20"/>
          <w:szCs w:val="20"/>
        </w:rPr>
        <w:t>,</w:t>
      </w:r>
      <w:r w:rsidR="00D33D17" w:rsidRPr="00924F9A">
        <w:rPr>
          <w:rFonts w:asciiTheme="minorHAnsi" w:hAnsiTheme="minorHAnsi"/>
          <w:i w:val="0"/>
          <w:sz w:val="20"/>
          <w:szCs w:val="20"/>
        </w:rPr>
        <w:t xml:space="preserve"> and management of</w:t>
      </w:r>
      <w:r w:rsidR="00F46534" w:rsidRPr="00924F9A">
        <w:rPr>
          <w:rFonts w:asciiTheme="minorHAnsi" w:hAnsiTheme="minorHAnsi"/>
          <w:i w:val="0"/>
          <w:sz w:val="20"/>
          <w:szCs w:val="20"/>
        </w:rPr>
        <w:t xml:space="preserve"> </w:t>
      </w:r>
      <w:r w:rsidR="00106023">
        <w:rPr>
          <w:rFonts w:asciiTheme="minorHAnsi" w:hAnsiTheme="minorHAnsi"/>
          <w:i w:val="0"/>
          <w:sz w:val="20"/>
          <w:szCs w:val="20"/>
        </w:rPr>
        <w:t xml:space="preserve">$8+ million </w:t>
      </w:r>
      <w:r w:rsidR="00F46534" w:rsidRPr="00924F9A">
        <w:rPr>
          <w:rFonts w:asciiTheme="minorHAnsi" w:hAnsiTheme="minorHAnsi"/>
          <w:i w:val="0"/>
          <w:sz w:val="20"/>
          <w:szCs w:val="20"/>
        </w:rPr>
        <w:t>C</w:t>
      </w:r>
      <w:r w:rsidR="00BE623B" w:rsidRPr="00924F9A">
        <w:rPr>
          <w:rFonts w:asciiTheme="minorHAnsi" w:hAnsiTheme="minorHAnsi"/>
          <w:i w:val="0"/>
          <w:sz w:val="20"/>
          <w:szCs w:val="20"/>
        </w:rPr>
        <w:t>ommunity Development Block</w:t>
      </w:r>
      <w:r w:rsidR="00B363BB" w:rsidRPr="00924F9A">
        <w:rPr>
          <w:rFonts w:asciiTheme="minorHAnsi" w:hAnsiTheme="minorHAnsi"/>
          <w:i w:val="0"/>
          <w:sz w:val="20"/>
          <w:szCs w:val="20"/>
        </w:rPr>
        <w:t xml:space="preserve"> (CDBG)</w:t>
      </w:r>
      <w:r w:rsidR="00BE623B" w:rsidRPr="00924F9A">
        <w:rPr>
          <w:rFonts w:asciiTheme="minorHAnsi" w:hAnsiTheme="minorHAnsi"/>
          <w:i w:val="0"/>
          <w:sz w:val="20"/>
          <w:szCs w:val="20"/>
        </w:rPr>
        <w:t xml:space="preserve"> Grants</w:t>
      </w:r>
      <w:r w:rsidR="00B363BB" w:rsidRPr="00924F9A">
        <w:rPr>
          <w:rFonts w:asciiTheme="minorHAnsi" w:hAnsiTheme="minorHAnsi"/>
          <w:i w:val="0"/>
          <w:sz w:val="20"/>
          <w:szCs w:val="20"/>
        </w:rPr>
        <w:t xml:space="preserve"> applications</w:t>
      </w:r>
      <w:r w:rsidRPr="00924F9A">
        <w:rPr>
          <w:rFonts w:asciiTheme="minorHAnsi" w:hAnsiTheme="minorHAnsi"/>
          <w:i w:val="0"/>
          <w:sz w:val="20"/>
          <w:szCs w:val="20"/>
        </w:rPr>
        <w:t xml:space="preserve">, </w:t>
      </w:r>
      <w:r w:rsidR="00BE623B" w:rsidRPr="00924F9A">
        <w:rPr>
          <w:rFonts w:asciiTheme="minorHAnsi" w:hAnsiTheme="minorHAnsi"/>
          <w:i w:val="0"/>
          <w:sz w:val="20"/>
          <w:szCs w:val="20"/>
        </w:rPr>
        <w:t xml:space="preserve">Land and Water Conservation Fund (LWCF) Recreation Grants, </w:t>
      </w:r>
      <w:r w:rsidR="00F46534" w:rsidRPr="00924F9A">
        <w:rPr>
          <w:rFonts w:asciiTheme="minorHAnsi" w:hAnsiTheme="minorHAnsi"/>
          <w:i w:val="0"/>
          <w:sz w:val="20"/>
          <w:szCs w:val="20"/>
        </w:rPr>
        <w:t>and other grant funded pr</w:t>
      </w:r>
      <w:r w:rsidR="00BE623B" w:rsidRPr="00924F9A">
        <w:rPr>
          <w:rFonts w:asciiTheme="minorHAnsi" w:hAnsiTheme="minorHAnsi"/>
          <w:i w:val="0"/>
          <w:sz w:val="20"/>
          <w:szCs w:val="20"/>
        </w:rPr>
        <w:t>ojects</w:t>
      </w:r>
      <w:r w:rsidRPr="00924F9A">
        <w:rPr>
          <w:rFonts w:asciiTheme="minorHAnsi" w:hAnsiTheme="minorHAnsi"/>
          <w:i w:val="0"/>
          <w:sz w:val="20"/>
          <w:szCs w:val="20"/>
        </w:rPr>
        <w:t>. She develop</w:t>
      </w:r>
      <w:r w:rsidR="00D33D17" w:rsidRPr="00924F9A">
        <w:rPr>
          <w:rFonts w:asciiTheme="minorHAnsi" w:hAnsiTheme="minorHAnsi"/>
          <w:i w:val="0"/>
          <w:sz w:val="20"/>
          <w:szCs w:val="20"/>
        </w:rPr>
        <w:t>ed</w:t>
      </w:r>
      <w:r w:rsidRPr="00924F9A">
        <w:rPr>
          <w:rFonts w:asciiTheme="minorHAnsi" w:hAnsiTheme="minorHAnsi"/>
          <w:i w:val="0"/>
          <w:sz w:val="20"/>
          <w:szCs w:val="20"/>
        </w:rPr>
        <w:t xml:space="preserve"> and pilot</w:t>
      </w:r>
      <w:r w:rsidR="00D33D17" w:rsidRPr="00924F9A">
        <w:rPr>
          <w:rFonts w:asciiTheme="minorHAnsi" w:hAnsiTheme="minorHAnsi"/>
          <w:i w:val="0"/>
          <w:sz w:val="20"/>
          <w:szCs w:val="20"/>
        </w:rPr>
        <w:t xml:space="preserve">ed Tennessee’s first </w:t>
      </w:r>
      <w:r w:rsidRPr="00924F9A">
        <w:rPr>
          <w:rFonts w:asciiTheme="minorHAnsi" w:hAnsiTheme="minorHAnsi"/>
          <w:i w:val="0"/>
          <w:sz w:val="20"/>
          <w:szCs w:val="20"/>
        </w:rPr>
        <w:t>local grants management services</w:t>
      </w:r>
      <w:r w:rsidR="00D33D17" w:rsidRPr="00924F9A">
        <w:rPr>
          <w:rFonts w:asciiTheme="minorHAnsi" w:hAnsiTheme="minorHAnsi"/>
          <w:i w:val="0"/>
          <w:sz w:val="20"/>
          <w:szCs w:val="20"/>
        </w:rPr>
        <w:t xml:space="preserve"> in conjunction with TECD</w:t>
      </w:r>
      <w:r w:rsidRPr="00924F9A">
        <w:rPr>
          <w:rFonts w:asciiTheme="minorHAnsi" w:hAnsiTheme="minorHAnsi"/>
          <w:i w:val="0"/>
          <w:sz w:val="20"/>
          <w:szCs w:val="20"/>
        </w:rPr>
        <w:t xml:space="preserve">.  In her regional research role, she </w:t>
      </w:r>
      <w:r w:rsidR="00BE623B" w:rsidRPr="00924F9A">
        <w:rPr>
          <w:rFonts w:asciiTheme="minorHAnsi" w:hAnsiTheme="minorHAnsi"/>
          <w:i w:val="0"/>
          <w:sz w:val="20"/>
          <w:szCs w:val="20"/>
        </w:rPr>
        <w:t>coordinated the T</w:t>
      </w:r>
      <w:r w:rsidR="00937D30" w:rsidRPr="00924F9A">
        <w:rPr>
          <w:rFonts w:asciiTheme="minorHAnsi" w:hAnsiTheme="minorHAnsi"/>
          <w:i w:val="0"/>
          <w:sz w:val="20"/>
          <w:szCs w:val="20"/>
        </w:rPr>
        <w:t xml:space="preserve">HDA </w:t>
      </w:r>
      <w:r w:rsidR="00BE623B" w:rsidRPr="00924F9A">
        <w:rPr>
          <w:rFonts w:asciiTheme="minorHAnsi" w:hAnsiTheme="minorHAnsi"/>
          <w:i w:val="0"/>
          <w:sz w:val="20"/>
          <w:szCs w:val="20"/>
        </w:rPr>
        <w:t>regional housing research program, managed the</w:t>
      </w:r>
      <w:r w:rsidR="00937D30" w:rsidRPr="00924F9A">
        <w:rPr>
          <w:rFonts w:asciiTheme="minorHAnsi" w:hAnsiTheme="minorHAnsi"/>
          <w:i w:val="0"/>
          <w:sz w:val="20"/>
          <w:szCs w:val="20"/>
        </w:rPr>
        <w:t xml:space="preserve"> </w:t>
      </w:r>
      <w:r w:rsidR="00BE623B" w:rsidRPr="00924F9A">
        <w:rPr>
          <w:rFonts w:asciiTheme="minorHAnsi" w:hAnsiTheme="minorHAnsi"/>
          <w:i w:val="0"/>
          <w:sz w:val="20"/>
          <w:szCs w:val="20"/>
        </w:rPr>
        <w:t>Re</w:t>
      </w:r>
      <w:r w:rsidR="00B363BB" w:rsidRPr="00924F9A">
        <w:rPr>
          <w:rFonts w:asciiTheme="minorHAnsi" w:hAnsiTheme="minorHAnsi"/>
          <w:i w:val="0"/>
          <w:sz w:val="20"/>
          <w:szCs w:val="20"/>
        </w:rPr>
        <w:t>gional Data Center, coordinated</w:t>
      </w:r>
      <w:r w:rsidR="00BE623B" w:rsidRPr="00924F9A">
        <w:rPr>
          <w:rFonts w:asciiTheme="minorHAnsi" w:hAnsiTheme="minorHAnsi"/>
          <w:i w:val="0"/>
          <w:sz w:val="20"/>
          <w:szCs w:val="20"/>
        </w:rPr>
        <w:t xml:space="preserve"> review for A-95 project clearinghouse for the Tennessee State Planning Office</w:t>
      </w:r>
      <w:r w:rsidR="00371489">
        <w:rPr>
          <w:rFonts w:asciiTheme="minorHAnsi" w:hAnsiTheme="minorHAnsi"/>
          <w:i w:val="0"/>
          <w:sz w:val="20"/>
          <w:szCs w:val="20"/>
        </w:rPr>
        <w:t xml:space="preserve"> and assisted in field work for regional historic preservation nominations and projects</w:t>
      </w:r>
      <w:r w:rsidR="00937D30" w:rsidRPr="00924F9A">
        <w:rPr>
          <w:rFonts w:asciiTheme="minorHAnsi" w:hAnsiTheme="minorHAnsi"/>
          <w:i w:val="0"/>
          <w:sz w:val="20"/>
          <w:szCs w:val="20"/>
        </w:rPr>
        <w:t xml:space="preserve">. </w:t>
      </w:r>
      <w:r w:rsidR="00BE623B" w:rsidRPr="00924F9A">
        <w:rPr>
          <w:rFonts w:asciiTheme="minorHAnsi" w:hAnsiTheme="minorHAnsi"/>
          <w:i w:val="0"/>
          <w:sz w:val="20"/>
          <w:szCs w:val="20"/>
        </w:rPr>
        <w:t xml:space="preserve">  </w:t>
      </w:r>
    </w:p>
    <w:p w:rsidR="005D775A" w:rsidRPr="00B93DFE" w:rsidRDefault="005D775A" w:rsidP="005D775A">
      <w:pPr>
        <w:pStyle w:val="Heading8"/>
        <w:ind w:right="-810"/>
        <w:jc w:val="left"/>
        <w:rPr>
          <w:rFonts w:asciiTheme="minorHAnsi" w:hAnsiTheme="minorHAnsi"/>
        </w:rPr>
      </w:pPr>
      <w:r w:rsidRPr="00B93DFE">
        <w:rPr>
          <w:rFonts w:asciiTheme="minorHAnsi" w:hAnsiTheme="minorHAnsi"/>
        </w:rPr>
        <w:lastRenderedPageBreak/>
        <w:t>Education/Training/Certifications                                                                                            </w:t>
      </w:r>
      <w:r w:rsidR="005B48AA">
        <w:rPr>
          <w:rFonts w:asciiTheme="minorHAnsi" w:hAnsiTheme="minorHAnsi"/>
        </w:rPr>
        <w:t>_________________</w:t>
      </w:r>
      <w:r w:rsidRPr="00B93DFE">
        <w:rPr>
          <w:rFonts w:asciiTheme="minorHAnsi" w:hAnsiTheme="minorHAnsi"/>
        </w:rPr>
        <w:t xml:space="preserve"> </w:t>
      </w:r>
    </w:p>
    <w:p w:rsidR="005D775A" w:rsidRPr="00B93DFE" w:rsidRDefault="005D775A" w:rsidP="005D775A">
      <w:pPr>
        <w:rPr>
          <w:rFonts w:asciiTheme="minorHAnsi" w:hAnsiTheme="minorHAnsi" w:cs="Arial"/>
          <w:smallCaps/>
        </w:rPr>
      </w:pPr>
      <w:r w:rsidRPr="00B93DFE">
        <w:rPr>
          <w:rFonts w:asciiTheme="minorHAnsi" w:hAnsiTheme="minorHAnsi" w:cs="Arial"/>
          <w:smallCaps/>
        </w:rPr>
        <w:t xml:space="preserve">University of </w:t>
      </w:r>
      <w:proofErr w:type="gramStart"/>
      <w:r w:rsidRPr="00B93DFE">
        <w:rPr>
          <w:rFonts w:asciiTheme="minorHAnsi" w:hAnsiTheme="minorHAnsi" w:cs="Arial"/>
          <w:smallCaps/>
        </w:rPr>
        <w:t>Louisville  -</w:t>
      </w:r>
      <w:proofErr w:type="gramEnd"/>
      <w:r w:rsidRPr="00B93DFE">
        <w:rPr>
          <w:rFonts w:asciiTheme="minorHAnsi" w:hAnsiTheme="minorHAnsi" w:cs="Arial"/>
          <w:smallCaps/>
        </w:rPr>
        <w:t xml:space="preserve"> 1993-2000 </w:t>
      </w:r>
    </w:p>
    <w:p w:rsidR="007E09F8" w:rsidRPr="00B93DFE" w:rsidRDefault="007E09F8" w:rsidP="007E09F8">
      <w:pPr>
        <w:rPr>
          <w:rFonts w:asciiTheme="minorHAnsi" w:hAnsiTheme="minorHAnsi" w:cs="Arial"/>
          <w:smallCaps/>
        </w:rPr>
      </w:pPr>
      <w:r>
        <w:rPr>
          <w:rFonts w:asciiTheme="minorHAnsi" w:hAnsiTheme="minorHAnsi" w:cs="Arial"/>
          <w:smallCaps/>
        </w:rPr>
        <w:t xml:space="preserve">Doctoral </w:t>
      </w:r>
      <w:r w:rsidRPr="00B93DFE">
        <w:rPr>
          <w:rFonts w:asciiTheme="minorHAnsi" w:hAnsiTheme="minorHAnsi" w:cs="Arial"/>
          <w:smallCaps/>
        </w:rPr>
        <w:t>Degree</w:t>
      </w:r>
      <w:r>
        <w:rPr>
          <w:rFonts w:asciiTheme="minorHAnsi" w:hAnsiTheme="minorHAnsi" w:cs="Arial"/>
          <w:smallCaps/>
        </w:rPr>
        <w:t xml:space="preserve"> – Higher E</w:t>
      </w:r>
      <w:r w:rsidRPr="00B93DFE">
        <w:rPr>
          <w:rFonts w:asciiTheme="minorHAnsi" w:hAnsiTheme="minorHAnsi" w:cs="Arial"/>
          <w:smallCaps/>
        </w:rPr>
        <w:t xml:space="preserve">ducation </w:t>
      </w:r>
      <w:r w:rsidR="003A2FF2">
        <w:rPr>
          <w:rFonts w:asciiTheme="minorHAnsi" w:hAnsiTheme="minorHAnsi" w:cs="Arial"/>
          <w:smallCaps/>
        </w:rPr>
        <w:t>–</w:t>
      </w:r>
      <w:r w:rsidRPr="00B93DFE">
        <w:rPr>
          <w:rFonts w:asciiTheme="minorHAnsi" w:hAnsiTheme="minorHAnsi" w:cs="Arial"/>
          <w:smallCaps/>
        </w:rPr>
        <w:t xml:space="preserve"> </w:t>
      </w:r>
      <w:r w:rsidR="003A2FF2">
        <w:rPr>
          <w:rFonts w:asciiTheme="minorHAnsi" w:hAnsiTheme="minorHAnsi" w:cs="Arial"/>
          <w:smallCaps/>
        </w:rPr>
        <w:t>Human Resource Development and Leadership</w:t>
      </w:r>
    </w:p>
    <w:p w:rsidR="005D775A" w:rsidRPr="00B93DFE" w:rsidRDefault="005D775A" w:rsidP="005D775A">
      <w:pPr>
        <w:rPr>
          <w:rFonts w:asciiTheme="minorHAnsi" w:hAnsiTheme="minorHAnsi" w:cs="Arial"/>
          <w:smallCaps/>
        </w:rPr>
      </w:pPr>
    </w:p>
    <w:p w:rsidR="005D775A" w:rsidRPr="00B93DFE" w:rsidRDefault="005D775A" w:rsidP="005D775A">
      <w:pPr>
        <w:rPr>
          <w:rFonts w:asciiTheme="minorHAnsi" w:hAnsiTheme="minorHAnsi" w:cs="Arial"/>
          <w:smallCaps/>
        </w:rPr>
      </w:pPr>
      <w:r w:rsidRPr="00B93DFE">
        <w:rPr>
          <w:rFonts w:asciiTheme="minorHAnsi" w:hAnsiTheme="minorHAnsi" w:cs="Arial"/>
          <w:smallCaps/>
        </w:rPr>
        <w:t>Vanderbilt University – 1987 – 1989</w:t>
      </w:r>
    </w:p>
    <w:p w:rsidR="005D775A" w:rsidRPr="00B93DFE" w:rsidRDefault="005D775A" w:rsidP="005D775A">
      <w:pPr>
        <w:rPr>
          <w:rFonts w:asciiTheme="minorHAnsi" w:hAnsiTheme="minorHAnsi" w:cs="Arial"/>
          <w:smallCaps/>
        </w:rPr>
      </w:pPr>
      <w:r w:rsidRPr="00B93DFE">
        <w:rPr>
          <w:rFonts w:asciiTheme="minorHAnsi" w:hAnsiTheme="minorHAnsi" w:cs="Arial"/>
          <w:smallCaps/>
        </w:rPr>
        <w:t>Masters Degree</w:t>
      </w:r>
      <w:r w:rsidR="00051279">
        <w:rPr>
          <w:rFonts w:asciiTheme="minorHAnsi" w:hAnsiTheme="minorHAnsi" w:cs="Arial"/>
          <w:smallCaps/>
        </w:rPr>
        <w:t xml:space="preserve"> - </w:t>
      </w:r>
      <w:r w:rsidRPr="00B93DFE">
        <w:rPr>
          <w:rFonts w:asciiTheme="minorHAnsi" w:hAnsiTheme="minorHAnsi" w:cs="Arial"/>
          <w:smallCaps/>
        </w:rPr>
        <w:t xml:space="preserve">Education - </w:t>
      </w:r>
      <w:r w:rsidRPr="00B93DFE">
        <w:rPr>
          <w:rFonts w:asciiTheme="minorHAnsi" w:hAnsiTheme="minorHAnsi" w:cs="Arial"/>
        </w:rPr>
        <w:t>Human Resource Development</w:t>
      </w:r>
    </w:p>
    <w:p w:rsidR="005D775A" w:rsidRPr="00B93DFE" w:rsidRDefault="005D775A" w:rsidP="005D775A">
      <w:pPr>
        <w:rPr>
          <w:rFonts w:asciiTheme="minorHAnsi" w:hAnsiTheme="minorHAnsi" w:cs="Arial"/>
          <w:smallCaps/>
        </w:rPr>
      </w:pPr>
    </w:p>
    <w:p w:rsidR="005D775A" w:rsidRPr="00B93DFE" w:rsidRDefault="005D775A" w:rsidP="005D775A">
      <w:pPr>
        <w:rPr>
          <w:rFonts w:asciiTheme="minorHAnsi" w:hAnsiTheme="minorHAnsi" w:cs="Arial"/>
          <w:smallCaps/>
        </w:rPr>
      </w:pPr>
      <w:r w:rsidRPr="00B93DFE">
        <w:rPr>
          <w:rFonts w:asciiTheme="minorHAnsi" w:hAnsiTheme="minorHAnsi" w:cs="Arial"/>
          <w:smallCaps/>
        </w:rPr>
        <w:t xml:space="preserve">University of </w:t>
      </w:r>
      <w:proofErr w:type="spellStart"/>
      <w:r w:rsidRPr="00B93DFE">
        <w:rPr>
          <w:rFonts w:asciiTheme="minorHAnsi" w:hAnsiTheme="minorHAnsi" w:cs="Arial"/>
          <w:smallCaps/>
        </w:rPr>
        <w:t>memphis</w:t>
      </w:r>
      <w:proofErr w:type="spellEnd"/>
      <w:r w:rsidRPr="00B93DFE">
        <w:rPr>
          <w:rFonts w:asciiTheme="minorHAnsi" w:hAnsiTheme="minorHAnsi" w:cs="Arial"/>
          <w:smallCaps/>
        </w:rPr>
        <w:t xml:space="preserve"> – 1978 - 1982</w:t>
      </w:r>
    </w:p>
    <w:p w:rsidR="00051279" w:rsidRDefault="005D775A" w:rsidP="00051279">
      <w:pPr>
        <w:rPr>
          <w:rFonts w:asciiTheme="minorHAnsi" w:hAnsiTheme="minorHAnsi" w:cs="Arial"/>
          <w:smallCaps/>
        </w:rPr>
      </w:pPr>
      <w:r w:rsidRPr="00B93DFE">
        <w:rPr>
          <w:rFonts w:asciiTheme="minorHAnsi" w:hAnsiTheme="minorHAnsi" w:cs="Arial"/>
          <w:smallCaps/>
        </w:rPr>
        <w:t>Bachelors Degree</w:t>
      </w:r>
      <w:r w:rsidR="00051279">
        <w:rPr>
          <w:rFonts w:asciiTheme="minorHAnsi" w:hAnsiTheme="minorHAnsi" w:cs="Arial"/>
          <w:smallCaps/>
        </w:rPr>
        <w:t xml:space="preserve"> - </w:t>
      </w:r>
      <w:r w:rsidRPr="00B93DFE">
        <w:rPr>
          <w:rFonts w:asciiTheme="minorHAnsi" w:hAnsiTheme="minorHAnsi" w:cs="Arial"/>
          <w:smallCaps/>
        </w:rPr>
        <w:t>Business Administration – Marketing/ Transportation/Logistics</w:t>
      </w:r>
    </w:p>
    <w:p w:rsidR="00051279" w:rsidRDefault="00051279" w:rsidP="00051279">
      <w:pPr>
        <w:rPr>
          <w:rFonts w:asciiTheme="minorHAnsi" w:hAnsiTheme="minorHAnsi" w:cs="Arial"/>
          <w:smallCaps/>
        </w:rPr>
      </w:pPr>
    </w:p>
    <w:p w:rsidR="003A2FF2" w:rsidRPr="00B93DFE" w:rsidRDefault="003A2FF2" w:rsidP="003A2FF2">
      <w:pPr>
        <w:rPr>
          <w:rFonts w:asciiTheme="minorHAnsi" w:hAnsiTheme="minorHAnsi" w:cs="Arial"/>
          <w:smallCaps/>
        </w:rPr>
      </w:pPr>
      <w:r>
        <w:rPr>
          <w:rFonts w:asciiTheme="minorHAnsi" w:hAnsiTheme="minorHAnsi" w:cs="Arial"/>
          <w:smallCaps/>
        </w:rPr>
        <w:t xml:space="preserve">North Carolina State University – 1996 </w:t>
      </w:r>
    </w:p>
    <w:p w:rsidR="003A2FF2" w:rsidRPr="00B93DFE" w:rsidRDefault="003A2FF2" w:rsidP="003A2FF2">
      <w:pPr>
        <w:rPr>
          <w:rFonts w:asciiTheme="minorHAnsi" w:hAnsiTheme="minorHAnsi" w:cs="Arial"/>
          <w:smallCaps/>
        </w:rPr>
      </w:pPr>
      <w:r>
        <w:rPr>
          <w:rFonts w:asciiTheme="minorHAnsi" w:hAnsiTheme="minorHAnsi" w:cs="Arial"/>
          <w:smallCaps/>
        </w:rPr>
        <w:t xml:space="preserve">Facilitator – ACCLAIM Institute for Community Based programming </w:t>
      </w:r>
    </w:p>
    <w:p w:rsidR="00051279" w:rsidRDefault="00051279" w:rsidP="00051279">
      <w:pPr>
        <w:rPr>
          <w:rFonts w:asciiTheme="minorHAnsi" w:hAnsiTheme="minorHAnsi" w:cs="Arial"/>
          <w:smallCaps/>
        </w:rPr>
      </w:pPr>
    </w:p>
    <w:p w:rsidR="003A2FF2" w:rsidRPr="00B93DFE" w:rsidRDefault="003A2FF2" w:rsidP="003A2FF2">
      <w:pPr>
        <w:rPr>
          <w:rFonts w:asciiTheme="minorHAnsi" w:hAnsiTheme="minorHAnsi" w:cs="Arial"/>
          <w:smallCaps/>
        </w:rPr>
      </w:pPr>
      <w:r>
        <w:rPr>
          <w:rFonts w:asciiTheme="minorHAnsi" w:hAnsiTheme="minorHAnsi" w:cs="Arial"/>
          <w:smallCaps/>
        </w:rPr>
        <w:t xml:space="preserve">University of Georgia – 1996 </w:t>
      </w:r>
    </w:p>
    <w:p w:rsidR="00051279" w:rsidRDefault="00051279" w:rsidP="00051279">
      <w:pPr>
        <w:rPr>
          <w:rFonts w:asciiTheme="minorHAnsi" w:hAnsiTheme="minorHAnsi" w:cs="Arial"/>
          <w:smallCaps/>
        </w:rPr>
      </w:pPr>
      <w:r w:rsidRPr="00B93DFE">
        <w:rPr>
          <w:rFonts w:asciiTheme="minorHAnsi" w:hAnsiTheme="minorHAnsi" w:cs="Arial"/>
          <w:smallCaps/>
        </w:rPr>
        <w:t>Graduate</w:t>
      </w:r>
      <w:r>
        <w:rPr>
          <w:rFonts w:asciiTheme="minorHAnsi" w:hAnsiTheme="minorHAnsi" w:cs="Arial"/>
          <w:smallCaps/>
        </w:rPr>
        <w:t xml:space="preserve"> - </w:t>
      </w:r>
      <w:r w:rsidRPr="00B93DFE">
        <w:rPr>
          <w:rFonts w:asciiTheme="minorHAnsi" w:hAnsiTheme="minorHAnsi" w:cs="Arial"/>
          <w:smallCaps/>
        </w:rPr>
        <w:t>“Your Town” Community Visioning, Planning and Design Institute</w:t>
      </w:r>
      <w:r w:rsidRPr="00051279">
        <w:rPr>
          <w:rFonts w:asciiTheme="minorHAnsi" w:hAnsiTheme="minorHAnsi" w:cs="Arial"/>
          <w:smallCaps/>
        </w:rPr>
        <w:t xml:space="preserve"> </w:t>
      </w:r>
    </w:p>
    <w:p w:rsidR="00051279" w:rsidRDefault="00051279" w:rsidP="00051279">
      <w:pPr>
        <w:rPr>
          <w:rFonts w:asciiTheme="minorHAnsi" w:hAnsiTheme="minorHAnsi" w:cs="Arial"/>
          <w:smallCaps/>
        </w:rPr>
      </w:pPr>
    </w:p>
    <w:p w:rsidR="00051279" w:rsidRPr="00B93DFE" w:rsidRDefault="00051279" w:rsidP="00051279">
      <w:pPr>
        <w:rPr>
          <w:rFonts w:asciiTheme="minorHAnsi" w:hAnsiTheme="minorHAnsi" w:cs="Arial"/>
          <w:smallCaps/>
        </w:rPr>
      </w:pPr>
      <w:r w:rsidRPr="00B93DFE">
        <w:rPr>
          <w:rFonts w:asciiTheme="minorHAnsi" w:hAnsiTheme="minorHAnsi" w:cs="Arial"/>
          <w:smallCaps/>
        </w:rPr>
        <w:t>Lincoln Institute for land Policy - 2008</w:t>
      </w:r>
    </w:p>
    <w:p w:rsidR="00051279" w:rsidRPr="00B93DFE" w:rsidRDefault="00051279" w:rsidP="00051279">
      <w:pPr>
        <w:rPr>
          <w:rFonts w:asciiTheme="minorHAnsi" w:hAnsiTheme="minorHAnsi" w:cs="Arial"/>
          <w:smallCaps/>
        </w:rPr>
      </w:pPr>
      <w:r w:rsidRPr="00B93DFE">
        <w:rPr>
          <w:rFonts w:asciiTheme="minorHAnsi" w:hAnsiTheme="minorHAnsi" w:cs="Arial"/>
          <w:smallCaps/>
        </w:rPr>
        <w:t>Visiting lecturer</w:t>
      </w:r>
      <w:r>
        <w:rPr>
          <w:rFonts w:asciiTheme="minorHAnsi" w:hAnsiTheme="minorHAnsi" w:cs="Arial"/>
          <w:smallCaps/>
        </w:rPr>
        <w:t xml:space="preserve"> - </w:t>
      </w:r>
      <w:r w:rsidRPr="00B93DFE">
        <w:rPr>
          <w:rFonts w:asciiTheme="minorHAnsi" w:hAnsiTheme="minorHAnsi" w:cs="Arial"/>
          <w:smallCaps/>
        </w:rPr>
        <w:t>Clinics for Regional collaboration</w:t>
      </w:r>
    </w:p>
    <w:p w:rsidR="00051279" w:rsidRPr="00B93DFE" w:rsidRDefault="00051279" w:rsidP="00051279">
      <w:pPr>
        <w:rPr>
          <w:rFonts w:asciiTheme="minorHAnsi" w:hAnsiTheme="minorHAnsi" w:cs="Arial"/>
          <w:smallCaps/>
        </w:rPr>
      </w:pPr>
    </w:p>
    <w:p w:rsidR="00051279" w:rsidRPr="00B93DFE" w:rsidRDefault="00051279" w:rsidP="00051279">
      <w:pPr>
        <w:rPr>
          <w:rFonts w:asciiTheme="minorHAnsi" w:hAnsiTheme="minorHAnsi" w:cs="Arial"/>
          <w:smallCaps/>
        </w:rPr>
      </w:pPr>
      <w:r w:rsidRPr="00B93DFE">
        <w:rPr>
          <w:rFonts w:asciiTheme="minorHAnsi" w:hAnsiTheme="minorHAnsi" w:cs="Arial"/>
          <w:smallCaps/>
        </w:rPr>
        <w:t>Alliance for Regional Stewardship – 2004</w:t>
      </w:r>
    </w:p>
    <w:p w:rsidR="00051279" w:rsidRPr="00B93DFE" w:rsidRDefault="00051279" w:rsidP="00051279">
      <w:pPr>
        <w:rPr>
          <w:rFonts w:asciiTheme="minorHAnsi" w:hAnsiTheme="minorHAnsi" w:cs="Arial"/>
          <w:smallCaps/>
        </w:rPr>
      </w:pPr>
      <w:r w:rsidRPr="00B93DFE">
        <w:rPr>
          <w:rFonts w:asciiTheme="minorHAnsi" w:hAnsiTheme="minorHAnsi" w:cs="Arial"/>
          <w:smallCaps/>
        </w:rPr>
        <w:t>Facilitator</w:t>
      </w:r>
      <w:r>
        <w:rPr>
          <w:rFonts w:asciiTheme="minorHAnsi" w:hAnsiTheme="minorHAnsi" w:cs="Arial"/>
          <w:smallCaps/>
        </w:rPr>
        <w:t xml:space="preserve"> - </w:t>
      </w:r>
      <w:r w:rsidRPr="00B93DFE">
        <w:rPr>
          <w:rFonts w:asciiTheme="minorHAnsi" w:hAnsiTheme="minorHAnsi" w:cs="Arial"/>
          <w:smallCaps/>
        </w:rPr>
        <w:t>Regional collaboration Institute</w:t>
      </w:r>
    </w:p>
    <w:p w:rsidR="005D775A" w:rsidRPr="00B93DFE" w:rsidRDefault="005D775A" w:rsidP="00051279">
      <w:pPr>
        <w:rPr>
          <w:rFonts w:asciiTheme="minorHAnsi" w:hAnsiTheme="minorHAnsi" w:cs="Arial"/>
          <w:smallCaps/>
        </w:rPr>
      </w:pPr>
    </w:p>
    <w:p w:rsidR="00BA6F6C" w:rsidRPr="00B93DFE" w:rsidRDefault="00BA6F6C" w:rsidP="00BA6F6C">
      <w:pPr>
        <w:pStyle w:val="Heading2"/>
        <w:rPr>
          <w:rFonts w:asciiTheme="minorHAnsi" w:eastAsia="Times New Roman" w:hAnsiTheme="minorHAnsi"/>
          <w:sz w:val="20"/>
          <w:szCs w:val="20"/>
          <w:u w:val="single"/>
        </w:rPr>
      </w:pPr>
      <w:r w:rsidRPr="00B93DFE">
        <w:rPr>
          <w:rFonts w:asciiTheme="minorHAnsi" w:eastAsia="Times New Roman" w:hAnsiTheme="minorHAnsi"/>
          <w:sz w:val="20"/>
          <w:szCs w:val="20"/>
          <w:u w:val="single"/>
        </w:rPr>
        <w:t>Appointments/Awards/Publications                                                                                              </w:t>
      </w:r>
      <w:r w:rsidR="005B48AA">
        <w:rPr>
          <w:rFonts w:asciiTheme="minorHAnsi" w:eastAsia="Times New Roman" w:hAnsiTheme="minorHAnsi"/>
          <w:sz w:val="20"/>
          <w:szCs w:val="20"/>
          <w:u w:val="single"/>
        </w:rPr>
        <w:t>________________</w:t>
      </w:r>
      <w:r w:rsidRPr="00B93DFE">
        <w:rPr>
          <w:rFonts w:asciiTheme="minorHAnsi" w:eastAsia="Times New Roman" w:hAnsiTheme="minorHAnsi"/>
          <w:sz w:val="20"/>
          <w:szCs w:val="20"/>
          <w:u w:val="single"/>
        </w:rPr>
        <w:t xml:space="preserve"> </w:t>
      </w:r>
    </w:p>
    <w:p w:rsidR="00BA6F6C" w:rsidRPr="005B48AA" w:rsidRDefault="00BA6F6C" w:rsidP="00BA6F6C">
      <w:pPr>
        <w:rPr>
          <w:rFonts w:asciiTheme="minorHAnsi" w:hAnsiTheme="minorHAnsi" w:cs="Arial"/>
          <w:smallCaps/>
        </w:rPr>
      </w:pPr>
      <w:r w:rsidRPr="005B48AA">
        <w:rPr>
          <w:rFonts w:asciiTheme="minorHAnsi" w:hAnsiTheme="minorHAnsi" w:cs="Arial"/>
          <w:smallCaps/>
        </w:rPr>
        <w:t xml:space="preserve">Smart Growth </w:t>
      </w:r>
      <w:proofErr w:type="gramStart"/>
      <w:r w:rsidRPr="005B48AA">
        <w:rPr>
          <w:rFonts w:asciiTheme="minorHAnsi" w:hAnsiTheme="minorHAnsi" w:cs="Arial"/>
          <w:smallCaps/>
        </w:rPr>
        <w:t>America  -</w:t>
      </w:r>
      <w:proofErr w:type="gramEnd"/>
      <w:r w:rsidRPr="005B48AA">
        <w:rPr>
          <w:rFonts w:asciiTheme="minorHAnsi" w:hAnsiTheme="minorHAnsi" w:cs="Arial"/>
          <w:smallCaps/>
        </w:rPr>
        <w:t xml:space="preserve"> 2008 – Present</w:t>
      </w:r>
    </w:p>
    <w:p w:rsidR="00BA6F6C" w:rsidRPr="005B48AA" w:rsidRDefault="00BA6F6C" w:rsidP="00BA6F6C">
      <w:pPr>
        <w:rPr>
          <w:rFonts w:asciiTheme="minorHAnsi" w:hAnsiTheme="minorHAnsi" w:cs="Arial"/>
          <w:smallCaps/>
        </w:rPr>
      </w:pPr>
      <w:r w:rsidRPr="005B48AA">
        <w:rPr>
          <w:rFonts w:asciiTheme="minorHAnsi" w:hAnsiTheme="minorHAnsi" w:cs="Arial"/>
          <w:smallCaps/>
        </w:rPr>
        <w:t>Board MEMBER</w:t>
      </w:r>
      <w:r w:rsidR="00051279" w:rsidRPr="005B48AA">
        <w:rPr>
          <w:rFonts w:asciiTheme="minorHAnsi" w:hAnsiTheme="minorHAnsi" w:cs="Arial"/>
          <w:smallCaps/>
        </w:rPr>
        <w:t xml:space="preserve"> - </w:t>
      </w:r>
      <w:r w:rsidRPr="005B48AA">
        <w:rPr>
          <w:rFonts w:asciiTheme="minorHAnsi" w:hAnsiTheme="minorHAnsi" w:cs="Arial"/>
          <w:smallCaps/>
        </w:rPr>
        <w:t>SOUTHEAST REGION REPRESENTATIVE</w:t>
      </w:r>
    </w:p>
    <w:p w:rsidR="00BA6F6C" w:rsidRPr="005B48AA" w:rsidRDefault="00BA6F6C" w:rsidP="00BA6F6C">
      <w:pPr>
        <w:rPr>
          <w:rFonts w:asciiTheme="minorHAnsi" w:hAnsiTheme="minorHAnsi" w:cs="Arial"/>
          <w:smallCaps/>
        </w:rPr>
      </w:pPr>
    </w:p>
    <w:p w:rsidR="00E12D00" w:rsidRPr="005B48AA" w:rsidRDefault="003A2FF2" w:rsidP="00BA6F6C">
      <w:pPr>
        <w:rPr>
          <w:rFonts w:asciiTheme="minorHAnsi" w:hAnsiTheme="minorHAnsi" w:cs="Arial"/>
          <w:smallCaps/>
        </w:rPr>
      </w:pPr>
      <w:r>
        <w:rPr>
          <w:rFonts w:asciiTheme="minorHAnsi" w:hAnsiTheme="minorHAnsi" w:cs="Arial"/>
          <w:smallCaps/>
        </w:rPr>
        <w:t xml:space="preserve">Natchez Trace Parkway Association – 2008 – Present </w:t>
      </w:r>
    </w:p>
    <w:p w:rsidR="003A2FF2" w:rsidRPr="00B93DFE" w:rsidRDefault="003A2FF2" w:rsidP="003A2FF2">
      <w:pPr>
        <w:rPr>
          <w:rFonts w:asciiTheme="minorHAnsi" w:hAnsiTheme="minorHAnsi" w:cs="Arial"/>
          <w:smallCaps/>
        </w:rPr>
      </w:pPr>
      <w:r>
        <w:rPr>
          <w:rFonts w:asciiTheme="minorHAnsi" w:hAnsiTheme="minorHAnsi" w:cs="Arial"/>
          <w:smallCaps/>
        </w:rPr>
        <w:t xml:space="preserve">Board Member </w:t>
      </w:r>
    </w:p>
    <w:p w:rsidR="0049639B" w:rsidRPr="005B48AA" w:rsidRDefault="0049639B" w:rsidP="0049639B">
      <w:pPr>
        <w:rPr>
          <w:rFonts w:asciiTheme="minorHAnsi" w:hAnsiTheme="minorHAnsi" w:cs="Arial"/>
          <w:smallCaps/>
        </w:rPr>
      </w:pPr>
    </w:p>
    <w:p w:rsidR="0049639B" w:rsidRPr="005B48AA" w:rsidRDefault="0049639B" w:rsidP="0049639B">
      <w:pPr>
        <w:rPr>
          <w:rFonts w:asciiTheme="minorHAnsi" w:hAnsiTheme="minorHAnsi" w:cs="Arial"/>
          <w:smallCaps/>
        </w:rPr>
      </w:pPr>
      <w:r w:rsidRPr="005B48AA">
        <w:rPr>
          <w:rFonts w:asciiTheme="minorHAnsi" w:hAnsiTheme="minorHAnsi" w:cs="Arial"/>
          <w:smallCaps/>
        </w:rPr>
        <w:t>Lincoln Institute for Land Policy – 2006 - 2011</w:t>
      </w:r>
    </w:p>
    <w:p w:rsidR="0049639B" w:rsidRPr="005B48AA" w:rsidRDefault="0049639B" w:rsidP="0049639B">
      <w:pPr>
        <w:rPr>
          <w:rFonts w:asciiTheme="minorHAnsi" w:hAnsiTheme="minorHAnsi" w:cs="Arial"/>
          <w:smallCaps/>
        </w:rPr>
      </w:pPr>
      <w:r w:rsidRPr="005B48AA">
        <w:rPr>
          <w:rFonts w:asciiTheme="minorHAnsi" w:hAnsiTheme="minorHAnsi" w:cs="Arial"/>
          <w:smallCaps/>
        </w:rPr>
        <w:t>Co-Author and Facilitator– Clinics for Regional Collaboration –Middle Tennessee and Manitoba Canada</w:t>
      </w:r>
    </w:p>
    <w:p w:rsidR="0049639B" w:rsidRPr="005B48AA" w:rsidRDefault="0049639B" w:rsidP="0049639B">
      <w:pPr>
        <w:rPr>
          <w:rFonts w:asciiTheme="minorHAnsi" w:hAnsiTheme="minorHAnsi" w:cs="Arial"/>
          <w:smallCaps/>
        </w:rPr>
      </w:pPr>
    </w:p>
    <w:p w:rsidR="003A2FF2" w:rsidRPr="00B93DFE" w:rsidRDefault="003A2FF2" w:rsidP="003A2FF2">
      <w:pPr>
        <w:rPr>
          <w:rFonts w:asciiTheme="minorHAnsi" w:hAnsiTheme="minorHAnsi" w:cs="Arial"/>
          <w:smallCaps/>
        </w:rPr>
      </w:pPr>
      <w:r>
        <w:rPr>
          <w:rFonts w:asciiTheme="minorHAnsi" w:hAnsiTheme="minorHAnsi" w:cs="Arial"/>
          <w:smallCaps/>
        </w:rPr>
        <w:t xml:space="preserve">Southern Growth Policy Board – 2005 </w:t>
      </w:r>
    </w:p>
    <w:p w:rsidR="003A2FF2" w:rsidRPr="00B93DFE" w:rsidRDefault="003A2FF2" w:rsidP="003A2FF2">
      <w:pPr>
        <w:rPr>
          <w:rFonts w:asciiTheme="minorHAnsi" w:hAnsiTheme="minorHAnsi" w:cs="Arial"/>
          <w:smallCaps/>
        </w:rPr>
      </w:pPr>
      <w:r>
        <w:rPr>
          <w:rFonts w:asciiTheme="minorHAnsi" w:hAnsiTheme="minorHAnsi" w:cs="Arial"/>
          <w:smallCaps/>
        </w:rPr>
        <w:t>Tennessee Delegate – International business Council</w:t>
      </w:r>
    </w:p>
    <w:p w:rsidR="00E12D00" w:rsidRPr="005B48AA" w:rsidRDefault="00E12D00" w:rsidP="00BA6F6C">
      <w:pPr>
        <w:rPr>
          <w:rFonts w:asciiTheme="minorHAnsi" w:hAnsiTheme="minorHAnsi" w:cs="Arial"/>
          <w:smallCaps/>
        </w:rPr>
      </w:pPr>
    </w:p>
    <w:p w:rsidR="00E54D95" w:rsidRPr="005B48AA" w:rsidRDefault="00E54D95" w:rsidP="00BA6F6C">
      <w:pPr>
        <w:rPr>
          <w:rFonts w:asciiTheme="minorHAnsi" w:hAnsiTheme="minorHAnsi" w:cs="Arial"/>
          <w:smallCaps/>
        </w:rPr>
      </w:pPr>
      <w:r w:rsidRPr="005B48AA">
        <w:rPr>
          <w:rFonts w:asciiTheme="minorHAnsi" w:hAnsiTheme="minorHAnsi" w:cs="Arial"/>
          <w:smallCaps/>
        </w:rPr>
        <w:t>Tennessee Department of Environment and Conservation – Governors Award for Environmental Stewardship – 2013</w:t>
      </w:r>
    </w:p>
    <w:p w:rsidR="00E54D95" w:rsidRPr="005B48AA" w:rsidRDefault="00E54D95" w:rsidP="00E54D95">
      <w:pPr>
        <w:rPr>
          <w:rFonts w:asciiTheme="minorHAnsi" w:hAnsiTheme="minorHAnsi" w:cs="Arial"/>
          <w:smallCaps/>
        </w:rPr>
      </w:pPr>
      <w:r w:rsidRPr="005B48AA">
        <w:rPr>
          <w:rFonts w:asciiTheme="minorHAnsi" w:hAnsiTheme="minorHAnsi" w:cs="Arial"/>
          <w:smallCaps/>
        </w:rPr>
        <w:t xml:space="preserve">CRT Quality Growth Toolbox Project </w:t>
      </w:r>
    </w:p>
    <w:p w:rsidR="00E54D95" w:rsidRPr="005B48AA" w:rsidRDefault="00E54D95" w:rsidP="005B48AA">
      <w:pPr>
        <w:jc w:val="center"/>
        <w:rPr>
          <w:rFonts w:asciiTheme="minorHAnsi" w:hAnsiTheme="minorHAnsi" w:cs="Arial"/>
          <w:smallCaps/>
        </w:rPr>
      </w:pPr>
    </w:p>
    <w:p w:rsidR="00F2262E" w:rsidRPr="00B93DFE" w:rsidRDefault="00F2262E" w:rsidP="00F2262E">
      <w:pPr>
        <w:rPr>
          <w:rFonts w:asciiTheme="minorHAnsi" w:hAnsiTheme="minorHAnsi" w:cs="Arial"/>
          <w:smallCaps/>
        </w:rPr>
      </w:pPr>
      <w:r>
        <w:rPr>
          <w:rFonts w:asciiTheme="minorHAnsi" w:hAnsiTheme="minorHAnsi" w:cs="Arial"/>
          <w:smallCaps/>
        </w:rPr>
        <w:t xml:space="preserve">Tennessee Higher Education Commission – William </w:t>
      </w:r>
      <w:proofErr w:type="spellStart"/>
      <w:r>
        <w:rPr>
          <w:rFonts w:asciiTheme="minorHAnsi" w:hAnsiTheme="minorHAnsi" w:cs="Arial"/>
          <w:smallCaps/>
        </w:rPr>
        <w:t>McCulley</w:t>
      </w:r>
      <w:proofErr w:type="spellEnd"/>
      <w:r>
        <w:rPr>
          <w:rFonts w:asciiTheme="minorHAnsi" w:hAnsiTheme="minorHAnsi" w:cs="Arial"/>
          <w:smallCaps/>
        </w:rPr>
        <w:t xml:space="preserve"> Award for Excellence in Research </w:t>
      </w:r>
    </w:p>
    <w:p w:rsidR="00096653" w:rsidRDefault="00096653" w:rsidP="00E54D95">
      <w:pPr>
        <w:rPr>
          <w:rFonts w:asciiTheme="minorHAnsi" w:hAnsiTheme="minorHAnsi" w:cs="Arial"/>
          <w:smallCaps/>
        </w:rPr>
      </w:pPr>
      <w:r>
        <w:rPr>
          <w:rFonts w:asciiTheme="minorHAnsi" w:hAnsiTheme="minorHAnsi" w:cs="Arial"/>
          <w:smallCaps/>
        </w:rPr>
        <w:t xml:space="preserve">Dissertation Research – </w:t>
      </w:r>
      <w:r w:rsidRPr="00096653">
        <w:rPr>
          <w:rFonts w:asciiTheme="minorHAnsi" w:hAnsiTheme="minorHAnsi" w:cs="Arial"/>
          <w:b/>
          <w:i/>
          <w:smallCaps/>
        </w:rPr>
        <w:t>The Role of Tennessee Community Colleges in Economic Development</w:t>
      </w:r>
    </w:p>
    <w:p w:rsidR="00E54D95" w:rsidRPr="005B48AA" w:rsidRDefault="00C66E75" w:rsidP="00E54D95">
      <w:pPr>
        <w:rPr>
          <w:rFonts w:asciiTheme="minorHAnsi" w:hAnsiTheme="minorHAnsi" w:cs="Arial"/>
          <w:smallCaps/>
        </w:rPr>
      </w:pPr>
      <w:r w:rsidRPr="005B48AA">
        <w:rPr>
          <w:rFonts w:asciiTheme="minorHAnsi" w:hAnsiTheme="minorHAnsi" w:cs="Arial"/>
          <w:smallCaps/>
        </w:rPr>
        <w:t>Inaugural</w:t>
      </w:r>
      <w:r w:rsidR="00E54D95" w:rsidRPr="005B48AA">
        <w:rPr>
          <w:rFonts w:asciiTheme="minorHAnsi" w:hAnsiTheme="minorHAnsi" w:cs="Arial"/>
          <w:smallCaps/>
        </w:rPr>
        <w:t xml:space="preserve"> </w:t>
      </w:r>
      <w:r w:rsidR="00F2262E">
        <w:rPr>
          <w:rFonts w:asciiTheme="minorHAnsi" w:hAnsiTheme="minorHAnsi" w:cs="Arial"/>
          <w:smallCaps/>
        </w:rPr>
        <w:t>Research</w:t>
      </w:r>
      <w:r w:rsidR="00096653">
        <w:rPr>
          <w:rFonts w:asciiTheme="minorHAnsi" w:hAnsiTheme="minorHAnsi" w:cs="Arial"/>
          <w:smallCaps/>
        </w:rPr>
        <w:t xml:space="preserve"> Award</w:t>
      </w:r>
      <w:r w:rsidR="00F2262E">
        <w:rPr>
          <w:rFonts w:asciiTheme="minorHAnsi" w:hAnsiTheme="minorHAnsi" w:cs="Arial"/>
          <w:smallCaps/>
        </w:rPr>
        <w:t xml:space="preserve"> </w:t>
      </w:r>
      <w:r w:rsidR="00E54D95" w:rsidRPr="005B48AA">
        <w:rPr>
          <w:rFonts w:asciiTheme="minorHAnsi" w:hAnsiTheme="minorHAnsi" w:cs="Arial"/>
          <w:smallCaps/>
        </w:rPr>
        <w:t xml:space="preserve">Winner </w:t>
      </w:r>
      <w:proofErr w:type="gramStart"/>
      <w:r w:rsidR="00E54D95" w:rsidRPr="005B48AA">
        <w:rPr>
          <w:rFonts w:asciiTheme="minorHAnsi" w:hAnsiTheme="minorHAnsi" w:cs="Arial"/>
          <w:smallCaps/>
        </w:rPr>
        <w:t xml:space="preserve">-  </w:t>
      </w:r>
      <w:r w:rsidR="00096653">
        <w:rPr>
          <w:rFonts w:asciiTheme="minorHAnsi" w:hAnsiTheme="minorHAnsi" w:cs="Arial"/>
          <w:smallCaps/>
        </w:rPr>
        <w:t>Winter</w:t>
      </w:r>
      <w:proofErr w:type="gramEnd"/>
      <w:r w:rsidR="00096653">
        <w:rPr>
          <w:rFonts w:asciiTheme="minorHAnsi" w:hAnsiTheme="minorHAnsi" w:cs="Arial"/>
          <w:smallCaps/>
        </w:rPr>
        <w:t xml:space="preserve"> </w:t>
      </w:r>
      <w:r w:rsidR="00E54D95" w:rsidRPr="005B48AA">
        <w:rPr>
          <w:rFonts w:asciiTheme="minorHAnsi" w:hAnsiTheme="minorHAnsi" w:cs="Arial"/>
          <w:smallCaps/>
        </w:rPr>
        <w:t xml:space="preserve"> 2001</w:t>
      </w:r>
    </w:p>
    <w:p w:rsidR="00C66E75" w:rsidRPr="00C66E75" w:rsidRDefault="00E54D95" w:rsidP="00C66E75">
      <w:pPr>
        <w:rPr>
          <w:rFonts w:asciiTheme="minorHAnsi" w:hAnsiTheme="minorHAnsi" w:cs="Arial"/>
          <w:smallCaps/>
        </w:rPr>
      </w:pPr>
      <w:r w:rsidRPr="00C66E75">
        <w:rPr>
          <w:rFonts w:asciiTheme="minorHAnsi" w:hAnsiTheme="minorHAnsi" w:cs="Arial"/>
          <w:smallCaps/>
        </w:rPr>
        <w:t>Author – Current Issues in Tennessee Higher Education and Public Policy- Spring 2002</w:t>
      </w:r>
      <w:r w:rsidR="00C66E75" w:rsidRPr="00C66E75">
        <w:rPr>
          <w:rFonts w:asciiTheme="minorHAnsi" w:hAnsiTheme="minorHAnsi" w:cs="Arial"/>
          <w:smallCaps/>
        </w:rPr>
        <w:t xml:space="preserve"> </w:t>
      </w:r>
    </w:p>
    <w:p w:rsidR="00E54D95" w:rsidRPr="005B48AA" w:rsidRDefault="00E54D95" w:rsidP="00E54D95">
      <w:pPr>
        <w:rPr>
          <w:rFonts w:asciiTheme="minorHAnsi" w:hAnsiTheme="minorHAnsi" w:cs="Arial"/>
          <w:b/>
          <w:i/>
          <w:smallCaps/>
        </w:rPr>
      </w:pPr>
    </w:p>
    <w:p w:rsidR="0049639B" w:rsidRPr="005B48AA" w:rsidRDefault="0049639B" w:rsidP="00BA6F6C">
      <w:pPr>
        <w:rPr>
          <w:rFonts w:asciiTheme="minorHAnsi" w:hAnsiTheme="minorHAnsi" w:cs="Arial"/>
          <w:smallCaps/>
        </w:rPr>
      </w:pPr>
      <w:r w:rsidRPr="005B48AA">
        <w:rPr>
          <w:rFonts w:asciiTheme="minorHAnsi" w:hAnsiTheme="minorHAnsi" w:cs="Arial"/>
          <w:smallCaps/>
        </w:rPr>
        <w:t xml:space="preserve">Tennessee Regions’ Roundtable Network – </w:t>
      </w:r>
      <w:r w:rsidR="00096653">
        <w:rPr>
          <w:rFonts w:asciiTheme="minorHAnsi" w:hAnsiTheme="minorHAnsi" w:cs="Arial"/>
          <w:smallCaps/>
        </w:rPr>
        <w:t xml:space="preserve">Fall </w:t>
      </w:r>
      <w:r w:rsidRPr="005B48AA">
        <w:rPr>
          <w:rFonts w:asciiTheme="minorHAnsi" w:hAnsiTheme="minorHAnsi" w:cs="Arial"/>
          <w:smallCaps/>
        </w:rPr>
        <w:t>2013</w:t>
      </w:r>
    </w:p>
    <w:p w:rsidR="0049639B" w:rsidRPr="005B48AA" w:rsidRDefault="0049639B" w:rsidP="00BA6F6C">
      <w:pPr>
        <w:rPr>
          <w:rFonts w:asciiTheme="minorHAnsi" w:hAnsiTheme="minorHAnsi" w:cs="Arial"/>
          <w:smallCaps/>
        </w:rPr>
      </w:pPr>
      <w:r w:rsidRPr="005B48AA">
        <w:rPr>
          <w:rFonts w:asciiTheme="minorHAnsi" w:hAnsiTheme="minorHAnsi" w:cs="Arial"/>
          <w:smallCaps/>
        </w:rPr>
        <w:t>Co-Author – National Association of D</w:t>
      </w:r>
      <w:r w:rsidR="003F7E3C">
        <w:rPr>
          <w:rFonts w:asciiTheme="minorHAnsi" w:hAnsiTheme="minorHAnsi" w:cs="Arial"/>
          <w:smallCaps/>
        </w:rPr>
        <w:t>e</w:t>
      </w:r>
      <w:r w:rsidRPr="005B48AA">
        <w:rPr>
          <w:rFonts w:asciiTheme="minorHAnsi" w:hAnsiTheme="minorHAnsi" w:cs="Arial"/>
          <w:smallCaps/>
        </w:rPr>
        <w:t xml:space="preserve">velopment Organizations – </w:t>
      </w:r>
      <w:r w:rsidRPr="003F7E3C">
        <w:rPr>
          <w:rFonts w:asciiTheme="minorHAnsi" w:hAnsiTheme="minorHAnsi" w:cs="Arial"/>
          <w:b/>
          <w:i/>
          <w:smallCaps/>
        </w:rPr>
        <w:t>Navigating our Future - Best Practices Case Studies</w:t>
      </w:r>
    </w:p>
    <w:p w:rsidR="0049639B" w:rsidRPr="005B48AA" w:rsidRDefault="0049639B" w:rsidP="00BA6F6C">
      <w:pPr>
        <w:rPr>
          <w:rFonts w:asciiTheme="minorHAnsi" w:hAnsiTheme="minorHAnsi" w:cs="Arial"/>
          <w:smallCaps/>
        </w:rPr>
      </w:pPr>
    </w:p>
    <w:p w:rsidR="00096653" w:rsidRPr="00B93DFE" w:rsidRDefault="00CA472B" w:rsidP="00096653">
      <w:pPr>
        <w:rPr>
          <w:rFonts w:asciiTheme="minorHAnsi" w:hAnsiTheme="minorHAnsi" w:cs="Arial"/>
          <w:smallCaps/>
        </w:rPr>
      </w:pPr>
      <w:r>
        <w:rPr>
          <w:rFonts w:asciiTheme="minorHAnsi" w:hAnsiTheme="minorHAnsi" w:cs="Arial"/>
          <w:smallCaps/>
        </w:rPr>
        <w:t xml:space="preserve">Cumberland Region Tomorrow – Fall 2003 – Winter 2006 – Spring 2010 </w:t>
      </w:r>
    </w:p>
    <w:p w:rsidR="00CA472B" w:rsidRPr="00B93DFE" w:rsidRDefault="00CA472B" w:rsidP="00CA472B">
      <w:pPr>
        <w:rPr>
          <w:rFonts w:asciiTheme="minorHAnsi" w:hAnsiTheme="minorHAnsi" w:cs="Arial"/>
          <w:smallCaps/>
        </w:rPr>
      </w:pPr>
      <w:r>
        <w:rPr>
          <w:rFonts w:asciiTheme="minorHAnsi" w:hAnsiTheme="minorHAnsi" w:cs="Arial"/>
          <w:smallCaps/>
        </w:rPr>
        <w:t xml:space="preserve">Co-Author – </w:t>
      </w:r>
      <w:r w:rsidRPr="00CA472B">
        <w:rPr>
          <w:rFonts w:asciiTheme="minorHAnsi" w:hAnsiTheme="minorHAnsi" w:cs="Arial"/>
          <w:b/>
          <w:smallCaps/>
        </w:rPr>
        <w:t xml:space="preserve">CRT Report to the Region – Quality Growth Toolbox – GIS </w:t>
      </w:r>
      <w:proofErr w:type="spellStart"/>
      <w:r w:rsidRPr="00CA472B">
        <w:rPr>
          <w:rFonts w:asciiTheme="minorHAnsi" w:hAnsiTheme="minorHAnsi" w:cs="Arial"/>
          <w:b/>
          <w:smallCaps/>
        </w:rPr>
        <w:t>Greenprint</w:t>
      </w:r>
      <w:proofErr w:type="spellEnd"/>
      <w:r w:rsidRPr="00CA472B">
        <w:rPr>
          <w:rFonts w:asciiTheme="minorHAnsi" w:hAnsiTheme="minorHAnsi" w:cs="Arial"/>
          <w:b/>
          <w:smallCaps/>
        </w:rPr>
        <w:t xml:space="preserve"> Tools for Quality Growth</w:t>
      </w:r>
      <w:r>
        <w:rPr>
          <w:rFonts w:asciiTheme="minorHAnsi" w:hAnsiTheme="minorHAnsi" w:cs="Arial"/>
          <w:smallCaps/>
        </w:rPr>
        <w:t xml:space="preserve"> </w:t>
      </w:r>
    </w:p>
    <w:p w:rsidR="00E12D00" w:rsidRPr="005B48AA" w:rsidRDefault="00E12D00" w:rsidP="00BA6F6C">
      <w:pPr>
        <w:rPr>
          <w:rFonts w:asciiTheme="minorHAnsi" w:hAnsiTheme="minorHAnsi" w:cs="Arial"/>
          <w:smallCaps/>
        </w:rPr>
      </w:pPr>
    </w:p>
    <w:p w:rsidR="0034482A" w:rsidRPr="00B93DFE" w:rsidRDefault="0034482A" w:rsidP="0034482A">
      <w:pPr>
        <w:rPr>
          <w:rFonts w:asciiTheme="minorHAnsi" w:hAnsiTheme="minorHAnsi" w:cs="Arial"/>
          <w:smallCaps/>
        </w:rPr>
      </w:pPr>
      <w:r>
        <w:rPr>
          <w:rFonts w:asciiTheme="minorHAnsi" w:hAnsiTheme="minorHAnsi" w:cs="Arial"/>
          <w:smallCaps/>
        </w:rPr>
        <w:t xml:space="preserve">University of Louisville – Spring 2000 </w:t>
      </w:r>
    </w:p>
    <w:p w:rsidR="0034482A" w:rsidRPr="00B93DFE" w:rsidRDefault="0034482A" w:rsidP="0034482A">
      <w:pPr>
        <w:rPr>
          <w:rFonts w:asciiTheme="minorHAnsi" w:hAnsiTheme="minorHAnsi" w:cs="Arial"/>
          <w:smallCaps/>
        </w:rPr>
      </w:pPr>
      <w:r>
        <w:rPr>
          <w:rFonts w:asciiTheme="minorHAnsi" w:hAnsiTheme="minorHAnsi" w:cs="Arial"/>
          <w:smallCaps/>
        </w:rPr>
        <w:t xml:space="preserve">Author – Published Dissertation Entitle </w:t>
      </w:r>
      <w:r w:rsidRPr="0034482A">
        <w:rPr>
          <w:rFonts w:asciiTheme="minorHAnsi" w:hAnsiTheme="minorHAnsi" w:cs="Arial"/>
          <w:b/>
          <w:smallCaps/>
        </w:rPr>
        <w:t xml:space="preserve">“The Role of Tennessee Community Colleges in Workforce Development” </w:t>
      </w:r>
    </w:p>
    <w:p w:rsidR="003F7E3C" w:rsidRDefault="003F7E3C" w:rsidP="00BA6F6C">
      <w:pPr>
        <w:rPr>
          <w:rFonts w:asciiTheme="minorHAnsi" w:hAnsiTheme="minorHAnsi" w:cs="Arial"/>
          <w:smallCaps/>
        </w:rPr>
      </w:pPr>
    </w:p>
    <w:sectPr w:rsidR="003F7E3C" w:rsidSect="008B7A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7D4B"/>
    <w:multiLevelType w:val="hybridMultilevel"/>
    <w:tmpl w:val="E6E0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05BBF"/>
    <w:multiLevelType w:val="hybridMultilevel"/>
    <w:tmpl w:val="EA2AEF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86F342D"/>
    <w:multiLevelType w:val="hybridMultilevel"/>
    <w:tmpl w:val="F9D88D54"/>
    <w:lvl w:ilvl="0" w:tplc="38C65346">
      <w:start w:val="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5E39F8"/>
    <w:multiLevelType w:val="hybridMultilevel"/>
    <w:tmpl w:val="C82496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2240"/>
    <w:rsid w:val="00034611"/>
    <w:rsid w:val="00051279"/>
    <w:rsid w:val="000629A8"/>
    <w:rsid w:val="0008128D"/>
    <w:rsid w:val="000836E9"/>
    <w:rsid w:val="0009642C"/>
    <w:rsid w:val="00096653"/>
    <w:rsid w:val="000F33CA"/>
    <w:rsid w:val="00106023"/>
    <w:rsid w:val="001473B9"/>
    <w:rsid w:val="002C0B82"/>
    <w:rsid w:val="00311E83"/>
    <w:rsid w:val="00336E9E"/>
    <w:rsid w:val="0034482A"/>
    <w:rsid w:val="00365B20"/>
    <w:rsid w:val="00371489"/>
    <w:rsid w:val="00390DB7"/>
    <w:rsid w:val="003A2FF2"/>
    <w:rsid w:val="003C291C"/>
    <w:rsid w:val="003D3B0B"/>
    <w:rsid w:val="003E2857"/>
    <w:rsid w:val="003F70CD"/>
    <w:rsid w:val="003F7E3C"/>
    <w:rsid w:val="00405CEA"/>
    <w:rsid w:val="00446F3D"/>
    <w:rsid w:val="00452451"/>
    <w:rsid w:val="0049639B"/>
    <w:rsid w:val="004A0B3A"/>
    <w:rsid w:val="004A75CA"/>
    <w:rsid w:val="004B5F79"/>
    <w:rsid w:val="004C0605"/>
    <w:rsid w:val="004F38C0"/>
    <w:rsid w:val="00512BD4"/>
    <w:rsid w:val="00516B83"/>
    <w:rsid w:val="00525D55"/>
    <w:rsid w:val="005958FD"/>
    <w:rsid w:val="005B48AA"/>
    <w:rsid w:val="005B6F80"/>
    <w:rsid w:val="005D775A"/>
    <w:rsid w:val="005F2272"/>
    <w:rsid w:val="00630F39"/>
    <w:rsid w:val="006430EB"/>
    <w:rsid w:val="006525F4"/>
    <w:rsid w:val="0068029A"/>
    <w:rsid w:val="006955E8"/>
    <w:rsid w:val="006A4452"/>
    <w:rsid w:val="006B2240"/>
    <w:rsid w:val="006C2FEE"/>
    <w:rsid w:val="007301AD"/>
    <w:rsid w:val="00735937"/>
    <w:rsid w:val="00743D73"/>
    <w:rsid w:val="00767959"/>
    <w:rsid w:val="007825ED"/>
    <w:rsid w:val="00793CD0"/>
    <w:rsid w:val="007D4F22"/>
    <w:rsid w:val="007E09F8"/>
    <w:rsid w:val="00835056"/>
    <w:rsid w:val="008910C6"/>
    <w:rsid w:val="008B7AB1"/>
    <w:rsid w:val="008F685D"/>
    <w:rsid w:val="00903038"/>
    <w:rsid w:val="00924F9A"/>
    <w:rsid w:val="009274D6"/>
    <w:rsid w:val="00937D30"/>
    <w:rsid w:val="009644F3"/>
    <w:rsid w:val="009909B3"/>
    <w:rsid w:val="009A5A7E"/>
    <w:rsid w:val="009F61CD"/>
    <w:rsid w:val="00A15AC7"/>
    <w:rsid w:val="00A520A4"/>
    <w:rsid w:val="00A91BB7"/>
    <w:rsid w:val="00AB60C2"/>
    <w:rsid w:val="00B02C72"/>
    <w:rsid w:val="00B206C6"/>
    <w:rsid w:val="00B24851"/>
    <w:rsid w:val="00B3474F"/>
    <w:rsid w:val="00B363BB"/>
    <w:rsid w:val="00B65A6C"/>
    <w:rsid w:val="00B66F3E"/>
    <w:rsid w:val="00B868C1"/>
    <w:rsid w:val="00B93DFE"/>
    <w:rsid w:val="00BA6F6C"/>
    <w:rsid w:val="00BB35E4"/>
    <w:rsid w:val="00BB6D81"/>
    <w:rsid w:val="00BC3CF1"/>
    <w:rsid w:val="00BE50F2"/>
    <w:rsid w:val="00BE623B"/>
    <w:rsid w:val="00C102DC"/>
    <w:rsid w:val="00C27294"/>
    <w:rsid w:val="00C30878"/>
    <w:rsid w:val="00C63FB6"/>
    <w:rsid w:val="00C66E75"/>
    <w:rsid w:val="00C956CA"/>
    <w:rsid w:val="00CA298E"/>
    <w:rsid w:val="00CA472B"/>
    <w:rsid w:val="00D33D17"/>
    <w:rsid w:val="00D73980"/>
    <w:rsid w:val="00D91594"/>
    <w:rsid w:val="00D945D9"/>
    <w:rsid w:val="00E048EC"/>
    <w:rsid w:val="00E12D00"/>
    <w:rsid w:val="00E33F8F"/>
    <w:rsid w:val="00E47400"/>
    <w:rsid w:val="00E51C97"/>
    <w:rsid w:val="00E5418E"/>
    <w:rsid w:val="00E54D95"/>
    <w:rsid w:val="00EB2683"/>
    <w:rsid w:val="00F1555E"/>
    <w:rsid w:val="00F2262E"/>
    <w:rsid w:val="00F3281F"/>
    <w:rsid w:val="00F42B51"/>
    <w:rsid w:val="00F46534"/>
    <w:rsid w:val="00F54363"/>
    <w:rsid w:val="00F7488B"/>
    <w:rsid w:val="00FD4229"/>
    <w:rsid w:val="00FE038D"/>
    <w:rsid w:val="00FE17FB"/>
    <w:rsid w:val="00FF154A"/>
    <w:rsid w:val="00FF3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611"/>
    <w:pPr>
      <w:spacing w:after="0" w:line="240" w:lineRule="auto"/>
    </w:pPr>
    <w:rPr>
      <w:rFonts w:ascii="Times New Roman" w:eastAsiaTheme="minorEastAsia" w:hAnsi="Times New Roman" w:cs="Times New Roman"/>
      <w:sz w:val="20"/>
      <w:szCs w:val="20"/>
    </w:rPr>
  </w:style>
  <w:style w:type="paragraph" w:styleId="Heading1">
    <w:name w:val="heading 1"/>
    <w:basedOn w:val="Normal"/>
    <w:link w:val="Heading1Char"/>
    <w:uiPriority w:val="9"/>
    <w:qFormat/>
    <w:rsid w:val="00034611"/>
    <w:pPr>
      <w:keepNext/>
      <w:jc w:val="center"/>
      <w:outlineLvl w:val="0"/>
    </w:pPr>
    <w:rPr>
      <w:rFonts w:ascii="Arial" w:hAnsi="Arial" w:cs="Arial"/>
      <w:smallCaps/>
      <w:kern w:val="36"/>
      <w:sz w:val="32"/>
      <w:szCs w:val="32"/>
    </w:rPr>
  </w:style>
  <w:style w:type="paragraph" w:styleId="Heading2">
    <w:name w:val="heading 2"/>
    <w:basedOn w:val="Normal"/>
    <w:link w:val="Heading2Char"/>
    <w:uiPriority w:val="9"/>
    <w:qFormat/>
    <w:rsid w:val="00034611"/>
    <w:pPr>
      <w:keepNext/>
      <w:outlineLvl w:val="1"/>
    </w:pPr>
    <w:rPr>
      <w:rFonts w:ascii="Arial" w:hAnsi="Arial" w:cs="Arial"/>
      <w:b/>
      <w:bCs/>
      <w:caps/>
      <w:sz w:val="24"/>
      <w:szCs w:val="24"/>
    </w:rPr>
  </w:style>
  <w:style w:type="paragraph" w:styleId="Heading4">
    <w:name w:val="heading 4"/>
    <w:basedOn w:val="Normal"/>
    <w:link w:val="Heading4Char"/>
    <w:uiPriority w:val="9"/>
    <w:qFormat/>
    <w:rsid w:val="00034611"/>
    <w:pPr>
      <w:keepNext/>
      <w:outlineLvl w:val="3"/>
    </w:pPr>
    <w:rPr>
      <w:rFonts w:ascii="Arial" w:hAnsi="Arial" w:cs="Arial"/>
      <w:b/>
      <w:bCs/>
    </w:rPr>
  </w:style>
  <w:style w:type="paragraph" w:styleId="Heading5">
    <w:name w:val="heading 5"/>
    <w:basedOn w:val="Normal"/>
    <w:link w:val="Heading5Char"/>
    <w:uiPriority w:val="9"/>
    <w:qFormat/>
    <w:rsid w:val="00034611"/>
    <w:pPr>
      <w:keepNext/>
      <w:ind w:left="-720" w:right="-720" w:firstLine="720"/>
      <w:outlineLvl w:val="4"/>
    </w:pPr>
    <w:rPr>
      <w:rFonts w:ascii="Arial" w:hAnsi="Arial" w:cs="Arial"/>
      <w:b/>
      <w:bCs/>
      <w:caps/>
    </w:rPr>
  </w:style>
  <w:style w:type="paragraph" w:styleId="Heading7">
    <w:name w:val="heading 7"/>
    <w:basedOn w:val="Normal"/>
    <w:link w:val="Heading7Char"/>
    <w:uiPriority w:val="9"/>
    <w:qFormat/>
    <w:rsid w:val="00034611"/>
    <w:pPr>
      <w:keepNext/>
      <w:jc w:val="center"/>
      <w:outlineLvl w:val="6"/>
    </w:pPr>
    <w:rPr>
      <w:rFonts w:ascii="Arial" w:hAnsi="Arial" w:cs="Arial"/>
      <w:b/>
      <w:bCs/>
      <w:smallCaps/>
    </w:rPr>
  </w:style>
  <w:style w:type="paragraph" w:styleId="Heading8">
    <w:name w:val="heading 8"/>
    <w:basedOn w:val="Normal"/>
    <w:link w:val="Heading8Char"/>
    <w:uiPriority w:val="9"/>
    <w:qFormat/>
    <w:rsid w:val="00034611"/>
    <w:pPr>
      <w:keepNext/>
      <w:jc w:val="center"/>
      <w:outlineLvl w:val="7"/>
    </w:pPr>
    <w:rPr>
      <w:rFonts w:ascii="Arial" w:hAnsi="Arial" w:cs="Arial"/>
      <w:b/>
      <w:bCs/>
      <w:caps/>
      <w:u w:val="single"/>
    </w:rPr>
  </w:style>
  <w:style w:type="paragraph" w:styleId="Heading9">
    <w:name w:val="heading 9"/>
    <w:basedOn w:val="Normal"/>
    <w:link w:val="Heading9Char"/>
    <w:uiPriority w:val="9"/>
    <w:qFormat/>
    <w:rsid w:val="00034611"/>
    <w:pPr>
      <w:keepNext/>
      <w:outlineLvl w:val="8"/>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11"/>
    <w:rPr>
      <w:rFonts w:ascii="Arial" w:eastAsiaTheme="minorEastAsia" w:hAnsi="Arial" w:cs="Arial"/>
      <w:smallCaps/>
      <w:kern w:val="36"/>
      <w:sz w:val="32"/>
      <w:szCs w:val="32"/>
    </w:rPr>
  </w:style>
  <w:style w:type="character" w:customStyle="1" w:styleId="Heading2Char">
    <w:name w:val="Heading 2 Char"/>
    <w:basedOn w:val="DefaultParagraphFont"/>
    <w:link w:val="Heading2"/>
    <w:uiPriority w:val="9"/>
    <w:rsid w:val="00034611"/>
    <w:rPr>
      <w:rFonts w:ascii="Arial" w:eastAsiaTheme="minorEastAsia" w:hAnsi="Arial" w:cs="Arial"/>
      <w:b/>
      <w:bCs/>
      <w:caps/>
      <w:sz w:val="24"/>
      <w:szCs w:val="24"/>
    </w:rPr>
  </w:style>
  <w:style w:type="character" w:customStyle="1" w:styleId="Heading4Char">
    <w:name w:val="Heading 4 Char"/>
    <w:basedOn w:val="DefaultParagraphFont"/>
    <w:link w:val="Heading4"/>
    <w:uiPriority w:val="9"/>
    <w:rsid w:val="00034611"/>
    <w:rPr>
      <w:rFonts w:ascii="Arial" w:eastAsiaTheme="minorEastAsia" w:hAnsi="Arial" w:cs="Arial"/>
      <w:b/>
      <w:bCs/>
      <w:sz w:val="20"/>
      <w:szCs w:val="20"/>
    </w:rPr>
  </w:style>
  <w:style w:type="character" w:customStyle="1" w:styleId="Heading5Char">
    <w:name w:val="Heading 5 Char"/>
    <w:basedOn w:val="DefaultParagraphFont"/>
    <w:link w:val="Heading5"/>
    <w:uiPriority w:val="9"/>
    <w:rsid w:val="00034611"/>
    <w:rPr>
      <w:rFonts w:ascii="Arial" w:eastAsiaTheme="minorEastAsia" w:hAnsi="Arial" w:cs="Arial"/>
      <w:b/>
      <w:bCs/>
      <w:caps/>
      <w:sz w:val="20"/>
      <w:szCs w:val="20"/>
    </w:rPr>
  </w:style>
  <w:style w:type="character" w:customStyle="1" w:styleId="Heading7Char">
    <w:name w:val="Heading 7 Char"/>
    <w:basedOn w:val="DefaultParagraphFont"/>
    <w:link w:val="Heading7"/>
    <w:uiPriority w:val="9"/>
    <w:rsid w:val="00034611"/>
    <w:rPr>
      <w:rFonts w:ascii="Arial" w:eastAsiaTheme="minorEastAsia" w:hAnsi="Arial" w:cs="Arial"/>
      <w:b/>
      <w:bCs/>
      <w:smallCaps/>
      <w:sz w:val="20"/>
      <w:szCs w:val="20"/>
    </w:rPr>
  </w:style>
  <w:style w:type="character" w:customStyle="1" w:styleId="Heading8Char">
    <w:name w:val="Heading 8 Char"/>
    <w:basedOn w:val="DefaultParagraphFont"/>
    <w:link w:val="Heading8"/>
    <w:uiPriority w:val="9"/>
    <w:rsid w:val="00034611"/>
    <w:rPr>
      <w:rFonts w:ascii="Arial" w:eastAsiaTheme="minorEastAsia" w:hAnsi="Arial" w:cs="Arial"/>
      <w:b/>
      <w:bCs/>
      <w:caps/>
      <w:sz w:val="20"/>
      <w:szCs w:val="20"/>
      <w:u w:val="single"/>
    </w:rPr>
  </w:style>
  <w:style w:type="character" w:customStyle="1" w:styleId="Heading9Char">
    <w:name w:val="Heading 9 Char"/>
    <w:basedOn w:val="DefaultParagraphFont"/>
    <w:link w:val="Heading9"/>
    <w:uiPriority w:val="9"/>
    <w:rsid w:val="00034611"/>
    <w:rPr>
      <w:rFonts w:ascii="Arial" w:eastAsiaTheme="minorEastAsia" w:hAnsi="Arial" w:cs="Arial"/>
      <w:b/>
      <w:bCs/>
      <w:sz w:val="36"/>
      <w:szCs w:val="36"/>
    </w:rPr>
  </w:style>
  <w:style w:type="paragraph" w:styleId="BodyTextIndent">
    <w:name w:val="Body Text Indent"/>
    <w:basedOn w:val="Normal"/>
    <w:link w:val="BodyTextIndentChar"/>
    <w:uiPriority w:val="99"/>
    <w:unhideWhenUsed/>
    <w:rsid w:val="00034611"/>
    <w:pPr>
      <w:snapToGrid w:val="0"/>
      <w:ind w:left="1080"/>
    </w:pPr>
    <w:rPr>
      <w:rFonts w:ascii="Arial" w:hAnsi="Arial" w:cs="Arial"/>
      <w:i/>
      <w:iCs/>
      <w:sz w:val="22"/>
      <w:szCs w:val="22"/>
    </w:rPr>
  </w:style>
  <w:style w:type="character" w:customStyle="1" w:styleId="BodyTextIndentChar">
    <w:name w:val="Body Text Indent Char"/>
    <w:basedOn w:val="DefaultParagraphFont"/>
    <w:link w:val="BodyTextIndent"/>
    <w:uiPriority w:val="99"/>
    <w:rsid w:val="00034611"/>
    <w:rPr>
      <w:rFonts w:ascii="Arial" w:eastAsiaTheme="minorEastAsia" w:hAnsi="Arial" w:cs="Arial"/>
      <w:i/>
      <w:iCs/>
    </w:rPr>
  </w:style>
  <w:style w:type="paragraph" w:styleId="BodyTextIndent2">
    <w:name w:val="Body Text Indent 2"/>
    <w:basedOn w:val="Normal"/>
    <w:link w:val="BodyTextIndent2Char"/>
    <w:uiPriority w:val="99"/>
    <w:semiHidden/>
    <w:unhideWhenUsed/>
    <w:rsid w:val="00034611"/>
    <w:pPr>
      <w:ind w:left="1080"/>
    </w:pPr>
    <w:rPr>
      <w:rFonts w:ascii="Arial" w:hAnsi="Arial" w:cs="Arial"/>
      <w:i/>
      <w:iCs/>
    </w:rPr>
  </w:style>
  <w:style w:type="character" w:customStyle="1" w:styleId="BodyTextIndent2Char">
    <w:name w:val="Body Text Indent 2 Char"/>
    <w:basedOn w:val="DefaultParagraphFont"/>
    <w:link w:val="BodyTextIndent2"/>
    <w:uiPriority w:val="99"/>
    <w:semiHidden/>
    <w:rsid w:val="00034611"/>
    <w:rPr>
      <w:rFonts w:ascii="Arial" w:eastAsiaTheme="minorEastAsia" w:hAnsi="Arial" w:cs="Arial"/>
      <w:i/>
      <w:iCs/>
      <w:sz w:val="20"/>
      <w:szCs w:val="20"/>
    </w:rPr>
  </w:style>
  <w:style w:type="paragraph" w:customStyle="1" w:styleId="a">
    <w:name w:val="a"/>
    <w:basedOn w:val="Normal"/>
    <w:rsid w:val="00034611"/>
    <w:pPr>
      <w:snapToGrid w:val="0"/>
      <w:ind w:left="1440" w:hanging="360"/>
    </w:pPr>
    <w:rPr>
      <w:sz w:val="24"/>
      <w:szCs w:val="24"/>
    </w:rPr>
  </w:style>
  <w:style w:type="paragraph" w:styleId="HTMLPreformatted">
    <w:name w:val="HTML Preformatted"/>
    <w:basedOn w:val="Normal"/>
    <w:link w:val="HTMLPreformattedChar"/>
    <w:uiPriority w:val="99"/>
    <w:semiHidden/>
    <w:unhideWhenUsed/>
    <w:rsid w:val="0003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034611"/>
    <w:rPr>
      <w:rFonts w:ascii="Courier New" w:eastAsiaTheme="minorEastAsia" w:hAnsi="Courier New" w:cs="Courier New"/>
      <w:sz w:val="20"/>
      <w:szCs w:val="20"/>
    </w:rPr>
  </w:style>
  <w:style w:type="paragraph" w:styleId="ListParagraph">
    <w:name w:val="List Paragraph"/>
    <w:basedOn w:val="Normal"/>
    <w:uiPriority w:val="34"/>
    <w:qFormat/>
    <w:rsid w:val="00BB6D81"/>
    <w:pPr>
      <w:ind w:left="720"/>
      <w:contextualSpacing/>
    </w:pPr>
    <w:rPr>
      <w:rFonts w:ascii="Arial" w:hAnsi="Arial"/>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Jones</dc:creator>
  <cp:lastModifiedBy>Bridget Jones</cp:lastModifiedBy>
  <cp:revision>2</cp:revision>
  <dcterms:created xsi:type="dcterms:W3CDTF">2016-01-05T00:34:00Z</dcterms:created>
  <dcterms:modified xsi:type="dcterms:W3CDTF">2016-01-05T00:34:00Z</dcterms:modified>
</cp:coreProperties>
</file>