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" w:tblpY="676"/>
        <w:tblW w:w="13625" w:type="dxa"/>
        <w:tblLook w:val="04A0" w:firstRow="1" w:lastRow="0" w:firstColumn="1" w:lastColumn="0" w:noHBand="0" w:noVBand="1"/>
      </w:tblPr>
      <w:tblGrid>
        <w:gridCol w:w="3112"/>
        <w:gridCol w:w="6176"/>
        <w:gridCol w:w="540"/>
        <w:gridCol w:w="3797"/>
      </w:tblGrid>
      <w:tr w:rsidR="0091714A" w:rsidRPr="004E5CFE" w14:paraId="2B22F990" w14:textId="77777777" w:rsidTr="005459E6"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6E0B375A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b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4"/>
                <w:szCs w:val="16"/>
              </w:rPr>
              <w:t>COUNTY BUILDING</w:t>
            </w:r>
          </w:p>
          <w:p w14:paraId="3F575A14" w14:textId="77777777" w:rsidR="0091714A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118 NORTH CLARK, ROOM 567</w:t>
            </w:r>
          </w:p>
          <w:p w14:paraId="24488DFE" w14:textId="4984766B" w:rsidR="00CE7D81" w:rsidRPr="004E5CFE" w:rsidRDefault="00CE7D81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proofErr w:type="gramStart"/>
            <w:r>
              <w:rPr>
                <w:rFonts w:ascii="Times" w:hAnsi="Times" w:cs="Times New Roman"/>
                <w:color w:val="000066"/>
                <w:sz w:val="14"/>
                <w:szCs w:val="16"/>
              </w:rPr>
              <w:t>c</w:t>
            </w:r>
            <w:proofErr w:type="gramEnd"/>
            <w:r>
              <w:rPr>
                <w:rFonts w:ascii="Times" w:hAnsi="Times" w:cs="Times New Roman"/>
                <w:color w:val="000066"/>
                <w:sz w:val="14"/>
                <w:szCs w:val="16"/>
              </w:rPr>
              <w:t>/o 7</w:t>
            </w:r>
            <w:r w:rsidRPr="00CE7D81">
              <w:rPr>
                <w:rFonts w:ascii="Times" w:hAnsi="Times" w:cs="Times New Roman"/>
                <w:color w:val="000066"/>
                <w:sz w:val="14"/>
                <w:szCs w:val="16"/>
                <w:vertAlign w:val="superscript"/>
              </w:rPr>
              <w:t>th</w:t>
            </w:r>
            <w:r>
              <w:rPr>
                <w:rFonts w:ascii="Times" w:hAnsi="Times" w:cs="Times New Roman"/>
                <w:color w:val="000066"/>
                <w:sz w:val="14"/>
                <w:szCs w:val="16"/>
              </w:rPr>
              <w:t xml:space="preserve"> District </w:t>
            </w:r>
          </w:p>
          <w:p w14:paraId="152777C7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CHICAGO, ILLINOIS 60602</w:t>
            </w:r>
          </w:p>
          <w:p w14:paraId="262ABDD9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(T) 312-603-5443</w:t>
            </w:r>
          </w:p>
          <w:p w14:paraId="50C1FC48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(F) 312-603-3759</w:t>
            </w:r>
          </w:p>
          <w:p w14:paraId="3CF836D0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</w:p>
          <w:p w14:paraId="195BAF8B" w14:textId="77777777" w:rsidR="0091714A" w:rsidRPr="004E5CFE" w:rsidRDefault="0091714A" w:rsidP="0064217A">
            <w:pPr>
              <w:jc w:val="center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14:paraId="6D6A2323" w14:textId="77777777" w:rsidR="0091714A" w:rsidRPr="004E5CFE" w:rsidRDefault="0091714A" w:rsidP="005459E6">
            <w:pPr>
              <w:jc w:val="center"/>
              <w:rPr>
                <w:rFonts w:ascii="Times" w:hAnsi="Times"/>
              </w:rPr>
            </w:pPr>
            <w:r w:rsidRPr="004E5CFE">
              <w:rPr>
                <w:rFonts w:ascii="Times" w:hAnsi="Times" w:cs="Arial"/>
                <w:noProof/>
                <w:sz w:val="20"/>
                <w:szCs w:val="20"/>
              </w:rPr>
              <w:drawing>
                <wp:inline distT="0" distB="0" distL="0" distR="0" wp14:anchorId="66CF5F3C" wp14:editId="3C855C36">
                  <wp:extent cx="888023" cy="888023"/>
                  <wp:effectExtent l="0" t="0" r="7620" b="7620"/>
                  <wp:docPr id="1" name="il_fi" descr="http://t0.gstatic.com/images?q=tbn:ANd9GcSd1mXOHCgbYwfL44kPQo2PFFjRH0yR6UNpciOQSajD_k3L35OBu0_zb3NZ3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0.gstatic.com/images?q=tbn:ANd9GcSd1mXOHCgbYwfL44kPQo2PFFjRH0yR6UNpciOQSajD_k3L35OBu0_zb3NZ3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DFCF2"/>
                              </a:clrFrom>
                              <a:clrTo>
                                <a:srgbClr val="FDFCF2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100000" l="0" r="100000">
                                        <a14:foregroundMark x1="44375" y1="35625" x2="44375" y2="35625"/>
                                        <a14:foregroundMark x1="54375" y1="36250" x2="54375" y2="36250"/>
                                        <a14:foregroundMark x1="53125" y1="54375" x2="53125" y2="54375"/>
                                        <a14:foregroundMark x1="56250" y1="56250" x2="56250" y2="56250"/>
                                        <a14:foregroundMark x1="58125" y1="61875" x2="58125" y2="61875"/>
                                        <a14:foregroundMark x1="44375" y1="59375" x2="44375" y2="59375"/>
                                        <a14:foregroundMark x1="35625" y1="66875" x2="35625" y2="66875"/>
                                        <a14:foregroundMark x1="32500" y1="67500" x2="32500" y2="67500"/>
                                        <a14:foregroundMark x1="35000" y1="50000" x2="35000" y2="50000"/>
                                        <a14:foregroundMark x1="26250" y1="48750" x2="26250" y2="48750"/>
                                        <a14:foregroundMark x1="30625" y1="44375" x2="30625" y2="44375"/>
                                        <a14:foregroundMark x1="35000" y1="42500" x2="35000" y2="42500"/>
                                        <a14:foregroundMark x1="49375" y1="36875" x2="49375" y2="36875"/>
                                        <a14:foregroundMark x1="56875" y1="36875" x2="56875" y2="36875"/>
                                        <a14:foregroundMark x1="56875" y1="39375" x2="58750" y2="41250"/>
                                        <a14:foregroundMark x1="63125" y1="45000" x2="61875" y2="42500"/>
                                        <a14:foregroundMark x1="61875" y1="41250" x2="61875" y2="41250"/>
                                        <a14:foregroundMark x1="62500" y1="38750" x2="62500" y2="38750"/>
                                        <a14:foregroundMark x1="63750" y1="37500" x2="63750" y2="37500"/>
                                        <a14:foregroundMark x1="66250" y1="40625" x2="66250" y2="40625"/>
                                        <a14:foregroundMark x1="67500" y1="41250" x2="67500" y2="46250"/>
                                        <a14:foregroundMark x1="67500" y1="49375" x2="68125" y2="51875"/>
                                        <a14:foregroundMark x1="72500" y1="55625" x2="72500" y2="55625"/>
                                        <a14:foregroundMark x1="72500" y1="55625" x2="73750" y2="51875"/>
                                        <a14:foregroundMark x1="75000" y1="47500" x2="75000" y2="47500"/>
                                        <a14:foregroundMark x1="73125" y1="44375" x2="72500" y2="43125"/>
                                        <a14:foregroundMark x1="71875" y1="39375" x2="71875" y2="39375"/>
                                        <a14:foregroundMark x1="69375" y1="32500" x2="69375" y2="32500"/>
                                        <a14:foregroundMark x1="63750" y1="31875" x2="63750" y2="31875"/>
                                        <a14:foregroundMark x1="61875" y1="29375" x2="61875" y2="29375"/>
                                        <a14:foregroundMark x1="58125" y1="26875" x2="58125" y2="26875"/>
                                        <a14:foregroundMark x1="56250" y1="25000" x2="56250" y2="25000"/>
                                        <a14:foregroundMark x1="56250" y1="25000" x2="56250" y2="25000"/>
                                        <a14:foregroundMark x1="51875" y1="22500" x2="51875" y2="22500"/>
                                        <a14:foregroundMark x1="46250" y1="22500" x2="46250" y2="22500"/>
                                        <a14:foregroundMark x1="46250" y1="22500" x2="46250" y2="22500"/>
                                        <a14:foregroundMark x1="33125" y1="28125" x2="33125" y2="28125"/>
                                        <a14:foregroundMark x1="28125" y1="30625" x2="28125" y2="30625"/>
                                        <a14:foregroundMark x1="30000" y1="5625" x2="30000" y2="5625"/>
                                        <a14:foregroundMark x1="32500" y1="4375" x2="32500" y2="4375"/>
                                        <a14:foregroundMark x1="37500" y1="3125" x2="37500" y2="3125"/>
                                        <a14:foregroundMark x1="21250" y1="10625" x2="21250" y2="10625"/>
                                        <a14:foregroundMark x1="15625" y1="16250" x2="15625" y2="16250"/>
                                        <a14:foregroundMark x1="8750" y1="22500" x2="8750" y2="22500"/>
                                        <a14:foregroundMark x1="43125" y1="1875" x2="43125" y2="1875"/>
                                        <a14:foregroundMark x1="81875" y1="86875" x2="81875" y2="86875"/>
                                        <a14:foregroundMark x1="86875" y1="81875" x2="86875" y2="81875"/>
                                        <a14:foregroundMark x1="91250" y1="76250" x2="91250" y2="76250"/>
                                        <a14:foregroundMark x1="93750" y1="71250" x2="93750" y2="71250"/>
                                        <a14:foregroundMark x1="6875" y1="26875" x2="6875" y2="26875"/>
                                        <a14:foregroundMark x1="4375" y1="31250" x2="4375" y2="31250"/>
                                        <a14:foregroundMark x1="2500" y1="36250" x2="2500" y2="36250"/>
                                        <a14:foregroundMark x1="1875" y1="42500" x2="1875" y2="42500"/>
                                        <a14:foregroundMark x1="63750" y1="3125" x2="63750" y2="3125"/>
                                        <a14:foregroundMark x1="68750" y1="5000" x2="68750" y2="5000"/>
                                        <a14:foregroundMark x1="73125" y1="6875" x2="73125" y2="6875"/>
                                        <a14:foregroundMark x1="76875" y1="9375" x2="76875" y2="9375"/>
                                        <a14:foregroundMark x1="80625" y1="11875" x2="80625" y2="11875"/>
                                        <a14:foregroundMark x1="85000" y1="15000" x2="85000" y2="15000"/>
                                        <a14:foregroundMark x1="87500" y1="19375" x2="87500" y2="19375"/>
                                        <a14:foregroundMark x1="90625" y1="23125" x2="90625" y2="23125"/>
                                        <a14:foregroundMark x1="93750" y1="29375" x2="93750" y2="29375"/>
                                        <a14:foregroundMark x1="97500" y1="37500" x2="97500" y2="37500"/>
                                        <a14:foregroundMark x1="74375" y1="91875" x2="74375" y2="91875"/>
                                        <a14:foregroundMark x1="64375" y1="96875" x2="64375" y2="96875"/>
                                        <a14:foregroundMark x1="53750" y1="98750" x2="53750" y2="98750"/>
                                        <a14:foregroundMark x1="41875" y1="98750" x2="41875" y2="98750"/>
                                        <a14:foregroundMark x1="14375" y1="84375" x2="14375" y2="84375"/>
                                        <a14:backgroundMark x1="64375" y1="99375" x2="64375" y2="99375"/>
                                        <a14:backgroundMark x1="98750" y1="37500" x2="98750" y2="37500"/>
                                      </a14:backgroundRemoval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881" cy="887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2E609" w14:textId="77777777" w:rsidR="0091714A" w:rsidRPr="004E5CFE" w:rsidRDefault="0091714A" w:rsidP="005459E6">
            <w:pPr>
              <w:jc w:val="center"/>
              <w:rPr>
                <w:rFonts w:ascii="Times" w:hAnsi="Times"/>
              </w:rPr>
            </w:pPr>
          </w:p>
          <w:p w14:paraId="04CFA58A" w14:textId="77777777" w:rsidR="0064217A" w:rsidRPr="004E5CFE" w:rsidRDefault="0064217A" w:rsidP="005459E6">
            <w:pPr>
              <w:jc w:val="center"/>
              <w:rPr>
                <w:rFonts w:ascii="Times" w:hAnsi="Times" w:cs="Times New Roman"/>
                <w:b/>
                <w:smallCaps/>
                <w:color w:val="000066"/>
                <w:sz w:val="32"/>
              </w:rPr>
            </w:pPr>
            <w:r w:rsidRPr="004E5CFE">
              <w:rPr>
                <w:rFonts w:ascii="Times" w:hAnsi="Times" w:cs="Times New Roman"/>
                <w:b/>
                <w:smallCaps/>
                <w:color w:val="000066"/>
                <w:sz w:val="32"/>
              </w:rPr>
              <w:t xml:space="preserve">Cook County Commission </w:t>
            </w:r>
          </w:p>
          <w:p w14:paraId="2D0E5070" w14:textId="77777777" w:rsidR="0091714A" w:rsidRPr="004E5CFE" w:rsidRDefault="0064217A" w:rsidP="005459E6">
            <w:pPr>
              <w:jc w:val="center"/>
              <w:rPr>
                <w:rFonts w:ascii="Times" w:hAnsi="Times" w:cs="Times New Roman"/>
                <w:b/>
                <w:smallCaps/>
                <w:color w:val="000066"/>
                <w:sz w:val="32"/>
              </w:rPr>
            </w:pPr>
            <w:r w:rsidRPr="004E5CFE">
              <w:rPr>
                <w:rFonts w:ascii="Times" w:hAnsi="Times" w:cs="Times New Roman"/>
                <w:b/>
                <w:smallCaps/>
                <w:color w:val="000066"/>
                <w:sz w:val="32"/>
              </w:rPr>
              <w:t xml:space="preserve">on Social Innovation </w:t>
            </w:r>
          </w:p>
          <w:p w14:paraId="1930A019" w14:textId="77777777" w:rsidR="0091714A" w:rsidRPr="004E5CFE" w:rsidRDefault="0091714A" w:rsidP="005459E6">
            <w:pPr>
              <w:jc w:val="center"/>
              <w:rPr>
                <w:rFonts w:ascii="Times" w:hAnsi="Tim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7A9687" w14:textId="77777777" w:rsidR="0091714A" w:rsidRPr="004E5CFE" w:rsidRDefault="0091714A" w:rsidP="005459E6">
            <w:pPr>
              <w:rPr>
                <w:rFonts w:ascii="Times" w:hAnsi="Times" w:cs="Times New Roman"/>
                <w:b/>
                <w:color w:val="000066"/>
                <w:sz w:val="12"/>
                <w:szCs w:val="12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6EEDA2C4" w14:textId="77777777" w:rsidR="0091714A" w:rsidRPr="004E5CFE" w:rsidRDefault="0091714A" w:rsidP="005459E6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6"/>
                <w:szCs w:val="16"/>
              </w:rPr>
              <w:t>CHAIR</w:t>
            </w:r>
          </w:p>
          <w:p w14:paraId="2D8A1E6F" w14:textId="77777777" w:rsidR="0091714A" w:rsidRPr="004E5CFE" w:rsidRDefault="0064217A" w:rsidP="005459E6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proofErr w:type="spellStart"/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Jesús</w:t>
            </w:r>
            <w:proofErr w:type="spellEnd"/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 xml:space="preserve"> G. </w:t>
            </w:r>
            <w:proofErr w:type="spellStart"/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García</w:t>
            </w:r>
            <w:proofErr w:type="spellEnd"/>
          </w:p>
          <w:p w14:paraId="26BE4B16" w14:textId="77777777" w:rsidR="0091714A" w:rsidRPr="004E5CFE" w:rsidRDefault="0091714A" w:rsidP="005459E6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</w:p>
          <w:p w14:paraId="6D535EC2" w14:textId="77777777" w:rsidR="0091714A" w:rsidRPr="004E5CFE" w:rsidRDefault="0064217A" w:rsidP="005459E6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6"/>
                <w:szCs w:val="16"/>
              </w:rPr>
              <w:t>VICE CHAIR</w:t>
            </w:r>
          </w:p>
          <w:p w14:paraId="32673B87" w14:textId="77777777" w:rsidR="0091714A" w:rsidRPr="004E5CFE" w:rsidRDefault="0064217A" w:rsidP="005459E6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Marc J. Lane</w:t>
            </w:r>
          </w:p>
          <w:p w14:paraId="3D63780B" w14:textId="77777777" w:rsidR="0064217A" w:rsidRPr="004E5CFE" w:rsidRDefault="0064217A" w:rsidP="005459E6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</w:p>
          <w:p w14:paraId="2C011B35" w14:textId="77777777" w:rsidR="0064217A" w:rsidRPr="004E5CFE" w:rsidRDefault="0064217A" w:rsidP="0064217A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6"/>
                <w:szCs w:val="16"/>
              </w:rPr>
              <w:t>CONTACT</w:t>
            </w:r>
          </w:p>
          <w:p w14:paraId="417D9898" w14:textId="77777777" w:rsidR="0064217A" w:rsidRPr="004E5CFE" w:rsidRDefault="0064217A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 xml:space="preserve">Jaime </w:t>
            </w:r>
            <w:proofErr w:type="spellStart"/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Guzmán</w:t>
            </w:r>
            <w:proofErr w:type="spellEnd"/>
          </w:p>
          <w:p w14:paraId="0A53DEFB" w14:textId="77777777" w:rsidR="0064217A" w:rsidRPr="004E5CFE" w:rsidRDefault="0064217A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proofErr w:type="gramStart"/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jaime.guzman@cookcountyil.gov</w:t>
            </w:r>
            <w:proofErr w:type="gramEnd"/>
          </w:p>
          <w:p w14:paraId="4E9DFBE7" w14:textId="31F985E1" w:rsidR="0064217A" w:rsidRPr="004E5CFE" w:rsidRDefault="0064217A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 xml:space="preserve">(T) </w:t>
            </w:r>
            <w:r w:rsidR="00CE08F8">
              <w:rPr>
                <w:rFonts w:ascii="Times" w:hAnsi="Times" w:cs="Times New Roman"/>
                <w:color w:val="000066"/>
                <w:sz w:val="16"/>
                <w:szCs w:val="16"/>
              </w:rPr>
              <w:t>312-603-5443</w:t>
            </w:r>
          </w:p>
          <w:p w14:paraId="2B4DF0EA" w14:textId="77777777" w:rsidR="0064217A" w:rsidRPr="004E5CFE" w:rsidRDefault="0064217A" w:rsidP="0064217A">
            <w:pPr>
              <w:rPr>
                <w:rFonts w:ascii="Times" w:hAnsi="Times" w:cs="Times New Roman"/>
                <w:b/>
                <w:color w:val="000066"/>
                <w:sz w:val="12"/>
                <w:szCs w:val="12"/>
              </w:rPr>
            </w:pPr>
          </w:p>
          <w:p w14:paraId="68200318" w14:textId="77777777" w:rsidR="0064217A" w:rsidRPr="004E5CFE" w:rsidRDefault="0064217A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</w:p>
          <w:p w14:paraId="2F239180" w14:textId="77777777" w:rsidR="0091714A" w:rsidRPr="004E5CFE" w:rsidRDefault="0091714A" w:rsidP="0064217A">
            <w:pPr>
              <w:rPr>
                <w:rFonts w:ascii="Times" w:hAnsi="Times" w:cs="Times New Roman"/>
                <w:sz w:val="12"/>
                <w:szCs w:val="12"/>
              </w:rPr>
            </w:pPr>
          </w:p>
          <w:p w14:paraId="0291B6EB" w14:textId="77777777" w:rsidR="0091714A" w:rsidRPr="004E5CFE" w:rsidRDefault="0091714A" w:rsidP="005459E6">
            <w:pPr>
              <w:rPr>
                <w:rFonts w:ascii="Times" w:hAnsi="Times" w:cs="Times New Roman"/>
                <w:sz w:val="12"/>
                <w:szCs w:val="12"/>
              </w:rPr>
            </w:pPr>
          </w:p>
        </w:tc>
      </w:tr>
    </w:tbl>
    <w:p w14:paraId="77CCD8E3" w14:textId="77777777" w:rsidR="007E7641" w:rsidRPr="004E5CFE" w:rsidRDefault="007E7641" w:rsidP="00B6690D">
      <w:pPr>
        <w:spacing w:after="0" w:line="240" w:lineRule="auto"/>
        <w:rPr>
          <w:rFonts w:ascii="Times" w:hAnsi="Times" w:cs="Arial"/>
          <w:sz w:val="24"/>
          <w:szCs w:val="24"/>
        </w:rPr>
      </w:pPr>
    </w:p>
    <w:p w14:paraId="6994758E" w14:textId="77777777" w:rsidR="006C35D2" w:rsidRDefault="006C35D2" w:rsidP="006C35D2">
      <w:pPr>
        <w:spacing w:after="120"/>
        <w:jc w:val="center"/>
        <w:rPr>
          <w:rFonts w:ascii="Times" w:hAnsi="Times"/>
          <w:b/>
        </w:rPr>
      </w:pPr>
      <w:r w:rsidRPr="006C35D2">
        <w:rPr>
          <w:rFonts w:ascii="Times" w:hAnsi="Times"/>
          <w:b/>
        </w:rPr>
        <w:t>March 16, 2017</w:t>
      </w:r>
    </w:p>
    <w:p w14:paraId="18F93F04" w14:textId="77777777" w:rsidR="006C35D2" w:rsidRDefault="006C35D2" w:rsidP="006C35D2">
      <w:pPr>
        <w:spacing w:after="120"/>
        <w:jc w:val="center"/>
        <w:rPr>
          <w:rFonts w:ascii="Times" w:hAnsi="Times"/>
          <w:b/>
        </w:rPr>
      </w:pPr>
      <w:r w:rsidRPr="006C35D2">
        <w:rPr>
          <w:rFonts w:ascii="Times" w:hAnsi="Times"/>
          <w:b/>
        </w:rPr>
        <w:t>Cook County Board Room</w:t>
      </w:r>
    </w:p>
    <w:p w14:paraId="54E1C4E9" w14:textId="2CF34715" w:rsidR="006C35D2" w:rsidRPr="006C35D2" w:rsidRDefault="006C35D2" w:rsidP="006C35D2">
      <w:pPr>
        <w:spacing w:after="120"/>
        <w:jc w:val="center"/>
        <w:rPr>
          <w:rFonts w:ascii="Times" w:hAnsi="Times"/>
          <w:b/>
        </w:rPr>
      </w:pPr>
      <w:r w:rsidRPr="006C35D2">
        <w:rPr>
          <w:rFonts w:ascii="Times" w:hAnsi="Times"/>
          <w:b/>
        </w:rPr>
        <w:t>Minutes</w:t>
      </w:r>
    </w:p>
    <w:p w14:paraId="224BF5ED" w14:textId="77777777" w:rsidR="006C35D2" w:rsidRPr="006C35D2" w:rsidRDefault="006C35D2" w:rsidP="006C35D2">
      <w:pPr>
        <w:spacing w:after="120"/>
        <w:rPr>
          <w:rFonts w:ascii="Times" w:hAnsi="Times"/>
        </w:rPr>
      </w:pPr>
      <w:r w:rsidRPr="006C35D2">
        <w:rPr>
          <w:rFonts w:ascii="Times" w:hAnsi="Times"/>
        </w:rPr>
        <w:t xml:space="preserve">Present: </w:t>
      </w:r>
      <w:proofErr w:type="spellStart"/>
      <w:r w:rsidRPr="006C35D2">
        <w:rPr>
          <w:rFonts w:ascii="Times" w:hAnsi="Times"/>
        </w:rPr>
        <w:t>Jesús</w:t>
      </w:r>
      <w:proofErr w:type="spellEnd"/>
      <w:r w:rsidRPr="006C35D2">
        <w:rPr>
          <w:rFonts w:ascii="Times" w:hAnsi="Times"/>
        </w:rPr>
        <w:t xml:space="preserve"> Garcia, Marc Lane, Eugene Williams, Howard Males, Wendy </w:t>
      </w:r>
      <w:proofErr w:type="spellStart"/>
      <w:r w:rsidRPr="006C35D2">
        <w:rPr>
          <w:rFonts w:ascii="Times" w:hAnsi="Times"/>
        </w:rPr>
        <w:t>Raymer</w:t>
      </w:r>
      <w:proofErr w:type="spellEnd"/>
      <w:r w:rsidRPr="006C35D2">
        <w:rPr>
          <w:rFonts w:ascii="Times" w:hAnsi="Times"/>
        </w:rPr>
        <w:t xml:space="preserve">, Victor Dickson, John </w:t>
      </w:r>
      <w:proofErr w:type="spellStart"/>
      <w:r w:rsidRPr="006C35D2">
        <w:rPr>
          <w:rFonts w:ascii="Times" w:hAnsi="Times"/>
        </w:rPr>
        <w:t>Yonan</w:t>
      </w:r>
      <w:proofErr w:type="spellEnd"/>
      <w:r w:rsidRPr="006C35D2">
        <w:rPr>
          <w:rFonts w:ascii="Times" w:hAnsi="Times"/>
        </w:rPr>
        <w:t xml:space="preserve">, Michael </w:t>
      </w:r>
      <w:proofErr w:type="spellStart"/>
      <w:r w:rsidRPr="006C35D2">
        <w:rPr>
          <w:rFonts w:ascii="Times" w:hAnsi="Times"/>
        </w:rPr>
        <w:t>Jasso</w:t>
      </w:r>
      <w:proofErr w:type="spellEnd"/>
      <w:r w:rsidRPr="006C35D2">
        <w:rPr>
          <w:rFonts w:ascii="Times" w:hAnsi="Times"/>
        </w:rPr>
        <w:t xml:space="preserve">, and Marc Loveless.  </w:t>
      </w:r>
    </w:p>
    <w:p w14:paraId="24E77366" w14:textId="77777777" w:rsidR="00623D24" w:rsidRPr="006C35D2" w:rsidRDefault="00623D24" w:rsidP="00623D24">
      <w:pPr>
        <w:pStyle w:val="ListParagraph"/>
        <w:numPr>
          <w:ilvl w:val="0"/>
          <w:numId w:val="2"/>
        </w:numPr>
        <w:spacing w:after="120"/>
        <w:rPr>
          <w:rFonts w:ascii="Times" w:hAnsi="Times"/>
        </w:rPr>
      </w:pPr>
      <w:r w:rsidRPr="006C35D2">
        <w:rPr>
          <w:rFonts w:ascii="Times" w:hAnsi="Times"/>
        </w:rPr>
        <w:t xml:space="preserve">4:10 PM – Welcome and Call to Order; no quorum established. </w:t>
      </w:r>
    </w:p>
    <w:p w14:paraId="1D0FBD92" w14:textId="7A000314" w:rsidR="00BC7A85" w:rsidRPr="00623D24" w:rsidRDefault="006C35D2" w:rsidP="00623D24">
      <w:pPr>
        <w:pStyle w:val="ListParagraph"/>
        <w:numPr>
          <w:ilvl w:val="0"/>
          <w:numId w:val="2"/>
        </w:numPr>
        <w:spacing w:after="120" w:line="240" w:lineRule="auto"/>
        <w:rPr>
          <w:rFonts w:ascii="Times" w:hAnsi="Times"/>
          <w:sz w:val="24"/>
          <w:szCs w:val="24"/>
        </w:rPr>
      </w:pPr>
      <w:r w:rsidRPr="006C35D2">
        <w:rPr>
          <w:rFonts w:ascii="Times" w:hAnsi="Times"/>
        </w:rPr>
        <w:t xml:space="preserve">4:15 PM - Guest Speakers </w:t>
      </w:r>
    </w:p>
    <w:p w14:paraId="4309D15D" w14:textId="689CA269" w:rsidR="00623D24" w:rsidRDefault="00623D24" w:rsidP="00623D24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Amalia</w:t>
      </w:r>
      <w:proofErr w:type="spellEnd"/>
      <w:r>
        <w:rPr>
          <w:rFonts w:ascii="Times" w:hAnsi="Times"/>
          <w:sz w:val="24"/>
          <w:szCs w:val="24"/>
        </w:rPr>
        <w:t xml:space="preserve"> Nieto-Gomez</w:t>
      </w:r>
      <w:r>
        <w:rPr>
          <w:rFonts w:ascii="Times" w:hAnsi="Times"/>
          <w:sz w:val="24"/>
          <w:szCs w:val="24"/>
        </w:rPr>
        <w:t xml:space="preserve"> – Presentation on community benefits agreement process with U.S. Steel/ “South-Works”</w:t>
      </w:r>
    </w:p>
    <w:p w14:paraId="5D1EA4F8" w14:textId="000CD965" w:rsidR="00623D24" w:rsidRDefault="00623D24" w:rsidP="00623D24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Dr. Byron Brazier</w:t>
      </w:r>
      <w:r>
        <w:rPr>
          <w:rFonts w:ascii="Times" w:hAnsi="Times"/>
          <w:sz w:val="24"/>
          <w:szCs w:val="24"/>
        </w:rPr>
        <w:t xml:space="preserve"> – Presentation on the development of a comprehensive community plan in the Woodlawn community. </w:t>
      </w:r>
    </w:p>
    <w:p w14:paraId="6D830741" w14:textId="3CE6E53D" w:rsidR="00623D24" w:rsidRDefault="00623D24" w:rsidP="00623D24">
      <w:pPr>
        <w:pStyle w:val="ListParagraph"/>
        <w:numPr>
          <w:ilvl w:val="0"/>
          <w:numId w:val="2"/>
        </w:numPr>
        <w:spacing w:after="12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5:15 PM – Other Business</w:t>
      </w:r>
    </w:p>
    <w:p w14:paraId="37FB4084" w14:textId="767B598B" w:rsidR="00623D24" w:rsidRDefault="00623D24" w:rsidP="00623D24">
      <w:pPr>
        <w:pStyle w:val="ListParagraph"/>
        <w:numPr>
          <w:ilvl w:val="1"/>
          <w:numId w:val="2"/>
        </w:numPr>
        <w:spacing w:after="12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Illinois Medical District Community meeting notice – March 29</w:t>
      </w:r>
      <w:r w:rsidRPr="00623D24">
        <w:rPr>
          <w:rFonts w:ascii="Times" w:hAnsi="Times"/>
          <w:sz w:val="24"/>
          <w:szCs w:val="24"/>
          <w:vertAlign w:val="superscript"/>
        </w:rPr>
        <w:t>th</w:t>
      </w:r>
      <w:r>
        <w:rPr>
          <w:rFonts w:ascii="Times" w:hAnsi="Times"/>
          <w:sz w:val="24"/>
          <w:szCs w:val="24"/>
        </w:rPr>
        <w:t xml:space="preserve">. </w:t>
      </w:r>
    </w:p>
    <w:p w14:paraId="4E1AD572" w14:textId="5517FED1" w:rsidR="00623D24" w:rsidRDefault="00623D24" w:rsidP="00623D24">
      <w:pPr>
        <w:pStyle w:val="ListParagraph"/>
        <w:numPr>
          <w:ilvl w:val="1"/>
          <w:numId w:val="2"/>
        </w:numPr>
        <w:spacing w:after="12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Public Capital subcommittee – monthly meetings on the third Tuesday of the month.  </w:t>
      </w:r>
    </w:p>
    <w:p w14:paraId="6AE6BEC2" w14:textId="77777777" w:rsidR="00623D24" w:rsidRDefault="00623D24" w:rsidP="00623D24">
      <w:pPr>
        <w:pStyle w:val="ListParagraph"/>
        <w:spacing w:after="120" w:line="240" w:lineRule="auto"/>
        <w:ind w:left="1440"/>
        <w:rPr>
          <w:rFonts w:ascii="Times" w:hAnsi="Times"/>
          <w:sz w:val="24"/>
          <w:szCs w:val="24"/>
        </w:rPr>
      </w:pPr>
    </w:p>
    <w:p w14:paraId="14978446" w14:textId="13BA3DEF" w:rsidR="00623D24" w:rsidRDefault="00623D24" w:rsidP="00623D24">
      <w:pPr>
        <w:pStyle w:val="ListParagraph"/>
        <w:numPr>
          <w:ilvl w:val="0"/>
          <w:numId w:val="2"/>
        </w:numPr>
        <w:spacing w:after="12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Public Comment </w:t>
      </w:r>
    </w:p>
    <w:p w14:paraId="3130F683" w14:textId="1701A539" w:rsidR="00623D24" w:rsidRDefault="00623D24" w:rsidP="00623D24">
      <w:pPr>
        <w:pStyle w:val="ListParagraph"/>
        <w:numPr>
          <w:ilvl w:val="1"/>
          <w:numId w:val="2"/>
        </w:numPr>
        <w:spacing w:after="12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Michael </w:t>
      </w:r>
      <w:proofErr w:type="spellStart"/>
      <w:r>
        <w:rPr>
          <w:rFonts w:ascii="Times" w:hAnsi="Times"/>
          <w:sz w:val="24"/>
          <w:szCs w:val="24"/>
        </w:rPr>
        <w:t>Woyan</w:t>
      </w:r>
      <w:proofErr w:type="spellEnd"/>
    </w:p>
    <w:p w14:paraId="3E6DD7EE" w14:textId="7BE426B1" w:rsidR="00623D24" w:rsidRDefault="00623D24" w:rsidP="00623D24">
      <w:pPr>
        <w:pStyle w:val="ListParagraph"/>
        <w:numPr>
          <w:ilvl w:val="1"/>
          <w:numId w:val="2"/>
        </w:numPr>
        <w:spacing w:after="12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George Blackmore</w:t>
      </w:r>
    </w:p>
    <w:p w14:paraId="352C346E" w14:textId="77777777" w:rsidR="00623D24" w:rsidRDefault="00623D24" w:rsidP="00623D24">
      <w:pPr>
        <w:spacing w:after="120" w:line="240" w:lineRule="auto"/>
        <w:rPr>
          <w:rFonts w:ascii="Times" w:hAnsi="Times"/>
          <w:sz w:val="24"/>
          <w:szCs w:val="24"/>
        </w:rPr>
      </w:pPr>
    </w:p>
    <w:p w14:paraId="07D5FD74" w14:textId="77777777" w:rsidR="00623D24" w:rsidRPr="00623D24" w:rsidRDefault="00623D24" w:rsidP="00623D24">
      <w:pPr>
        <w:spacing w:after="120" w:line="240" w:lineRule="auto"/>
        <w:rPr>
          <w:rFonts w:ascii="Times" w:hAnsi="Times"/>
          <w:sz w:val="24"/>
          <w:szCs w:val="24"/>
        </w:rPr>
      </w:pPr>
      <w:bookmarkStart w:id="0" w:name="_GoBack"/>
      <w:bookmarkEnd w:id="0"/>
    </w:p>
    <w:p w14:paraId="1FA34197" w14:textId="77777777" w:rsidR="00623D24" w:rsidRPr="00623D24" w:rsidRDefault="00623D24" w:rsidP="00623D24">
      <w:pPr>
        <w:pStyle w:val="ListParagraph"/>
        <w:spacing w:after="120" w:line="240" w:lineRule="auto"/>
        <w:ind w:left="1440"/>
        <w:rPr>
          <w:rFonts w:ascii="Times" w:hAnsi="Times"/>
          <w:sz w:val="24"/>
          <w:szCs w:val="24"/>
        </w:rPr>
      </w:pPr>
    </w:p>
    <w:sectPr w:rsidR="00623D24" w:rsidRPr="00623D24" w:rsidSect="008A5F82">
      <w:footerReference w:type="default" r:id="rId11"/>
      <w:pgSz w:w="12240" w:h="15840"/>
      <w:pgMar w:top="72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E0EF1" w14:textId="77777777" w:rsidR="00B651C5" w:rsidRDefault="00B651C5" w:rsidP="00C707F9">
      <w:pPr>
        <w:spacing w:after="0" w:line="240" w:lineRule="auto"/>
      </w:pPr>
      <w:r>
        <w:separator/>
      </w:r>
    </w:p>
  </w:endnote>
  <w:endnote w:type="continuationSeparator" w:id="0">
    <w:p w14:paraId="0CA2192A" w14:textId="77777777" w:rsidR="00B651C5" w:rsidRDefault="00B651C5" w:rsidP="00C7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53B3F" w14:textId="4A440B45" w:rsidR="00B651C5" w:rsidRPr="002E1EE3" w:rsidRDefault="00B651C5" w:rsidP="00C707F9">
    <w:pPr>
      <w:pStyle w:val="Footer"/>
      <w:jc w:val="center"/>
      <w:rPr>
        <w:rFonts w:ascii="Times New Roman" w:hAnsi="Times New Roman" w:cs="Times New Roman"/>
        <w:b/>
        <w:color w:val="000066"/>
        <w:sz w:val="14"/>
        <w:szCs w:val="16"/>
      </w:rPr>
    </w:pPr>
    <w:r>
      <w:rPr>
        <w:rFonts w:ascii="Times New Roman" w:hAnsi="Times New Roman" w:cs="Times New Roman"/>
        <w:b/>
        <w:color w:val="000066"/>
        <w:sz w:val="14"/>
        <w:szCs w:val="16"/>
      </w:rPr>
      <w:t>WWW.COOKCOUNTYMISSION.COM</w:t>
    </w:r>
  </w:p>
  <w:p w14:paraId="54CE9A1B" w14:textId="77777777" w:rsidR="00B651C5" w:rsidRPr="002E1EE3" w:rsidRDefault="00B651C5" w:rsidP="00C707F9">
    <w:pPr>
      <w:pStyle w:val="Footer"/>
      <w:rPr>
        <w:rFonts w:ascii="Times New Roman" w:hAnsi="Times New Roman" w:cs="Times New Roman"/>
        <w:b/>
        <w:color w:val="000066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F4E2B" w14:textId="77777777" w:rsidR="00B651C5" w:rsidRDefault="00B651C5" w:rsidP="00C707F9">
      <w:pPr>
        <w:spacing w:after="0" w:line="240" w:lineRule="auto"/>
      </w:pPr>
      <w:r>
        <w:separator/>
      </w:r>
    </w:p>
  </w:footnote>
  <w:footnote w:type="continuationSeparator" w:id="0">
    <w:p w14:paraId="5132ED0B" w14:textId="77777777" w:rsidR="00B651C5" w:rsidRDefault="00B651C5" w:rsidP="00C70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BC2"/>
    <w:multiLevelType w:val="hybridMultilevel"/>
    <w:tmpl w:val="B3ECD2C2"/>
    <w:lvl w:ilvl="0" w:tplc="C958DDC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72F43"/>
    <w:multiLevelType w:val="hybridMultilevel"/>
    <w:tmpl w:val="A9E8C80A"/>
    <w:lvl w:ilvl="0" w:tplc="B03EC2F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03BDC"/>
    <w:multiLevelType w:val="hybridMultilevel"/>
    <w:tmpl w:val="36A00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683397D"/>
    <w:multiLevelType w:val="hybridMultilevel"/>
    <w:tmpl w:val="F5BE44FE"/>
    <w:lvl w:ilvl="0" w:tplc="FD1244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D59B5"/>
    <w:multiLevelType w:val="hybridMultilevel"/>
    <w:tmpl w:val="75E65590"/>
    <w:lvl w:ilvl="0" w:tplc="9CA880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savePreviewPicture/>
  <w:hdrShapeDefaults>
    <o:shapedefaults v:ext="edit" spidmax="2050">
      <o:colormru v:ext="edit" colors="#fdfde7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61"/>
    <w:rsid w:val="00030E13"/>
    <w:rsid w:val="000761AD"/>
    <w:rsid w:val="000B5639"/>
    <w:rsid w:val="000C5ACA"/>
    <w:rsid w:val="000E52A3"/>
    <w:rsid w:val="000E6161"/>
    <w:rsid w:val="000F4C8D"/>
    <w:rsid w:val="0011561F"/>
    <w:rsid w:val="00123D3D"/>
    <w:rsid w:val="00141F36"/>
    <w:rsid w:val="001767CF"/>
    <w:rsid w:val="00176FBD"/>
    <w:rsid w:val="001C18A8"/>
    <w:rsid w:val="001D59A6"/>
    <w:rsid w:val="001E4F00"/>
    <w:rsid w:val="001F41DB"/>
    <w:rsid w:val="002341C8"/>
    <w:rsid w:val="002632D1"/>
    <w:rsid w:val="0029488A"/>
    <w:rsid w:val="002D0088"/>
    <w:rsid w:val="002D515E"/>
    <w:rsid w:val="002E1EE3"/>
    <w:rsid w:val="002E3672"/>
    <w:rsid w:val="002F4B2A"/>
    <w:rsid w:val="00302BA7"/>
    <w:rsid w:val="00311558"/>
    <w:rsid w:val="003204C1"/>
    <w:rsid w:val="00326B69"/>
    <w:rsid w:val="00354BE1"/>
    <w:rsid w:val="00362E37"/>
    <w:rsid w:val="003650CE"/>
    <w:rsid w:val="003844AC"/>
    <w:rsid w:val="003B44AC"/>
    <w:rsid w:val="003E145F"/>
    <w:rsid w:val="003F6B7A"/>
    <w:rsid w:val="00437218"/>
    <w:rsid w:val="004423A0"/>
    <w:rsid w:val="00445BB6"/>
    <w:rsid w:val="0045323A"/>
    <w:rsid w:val="0046198E"/>
    <w:rsid w:val="00494017"/>
    <w:rsid w:val="004B141A"/>
    <w:rsid w:val="004C0F4E"/>
    <w:rsid w:val="004E5CFE"/>
    <w:rsid w:val="004F1F6D"/>
    <w:rsid w:val="0050326B"/>
    <w:rsid w:val="00525767"/>
    <w:rsid w:val="00537262"/>
    <w:rsid w:val="005459E6"/>
    <w:rsid w:val="005642DC"/>
    <w:rsid w:val="00590912"/>
    <w:rsid w:val="00597ADE"/>
    <w:rsid w:val="005A7719"/>
    <w:rsid w:val="00622F9C"/>
    <w:rsid w:val="00623D24"/>
    <w:rsid w:val="00637F2F"/>
    <w:rsid w:val="0064217A"/>
    <w:rsid w:val="00653FAC"/>
    <w:rsid w:val="00660289"/>
    <w:rsid w:val="0066508D"/>
    <w:rsid w:val="00673836"/>
    <w:rsid w:val="00677A0E"/>
    <w:rsid w:val="006A3DF4"/>
    <w:rsid w:val="006B533E"/>
    <w:rsid w:val="006C35D2"/>
    <w:rsid w:val="006E69BA"/>
    <w:rsid w:val="007277C2"/>
    <w:rsid w:val="007A2D04"/>
    <w:rsid w:val="007A4141"/>
    <w:rsid w:val="007B2262"/>
    <w:rsid w:val="007B6535"/>
    <w:rsid w:val="007E7641"/>
    <w:rsid w:val="00801E93"/>
    <w:rsid w:val="00802BF9"/>
    <w:rsid w:val="00821318"/>
    <w:rsid w:val="0082523E"/>
    <w:rsid w:val="0085531E"/>
    <w:rsid w:val="00861023"/>
    <w:rsid w:val="00862C0D"/>
    <w:rsid w:val="0086776B"/>
    <w:rsid w:val="00874E1B"/>
    <w:rsid w:val="008A5F82"/>
    <w:rsid w:val="008B33AD"/>
    <w:rsid w:val="008D018D"/>
    <w:rsid w:val="008D7C56"/>
    <w:rsid w:val="0091714A"/>
    <w:rsid w:val="00922418"/>
    <w:rsid w:val="009728A4"/>
    <w:rsid w:val="009835C6"/>
    <w:rsid w:val="00997A41"/>
    <w:rsid w:val="009A5FAD"/>
    <w:rsid w:val="009A78F4"/>
    <w:rsid w:val="009C1152"/>
    <w:rsid w:val="009E15AA"/>
    <w:rsid w:val="009F1421"/>
    <w:rsid w:val="00A05C1D"/>
    <w:rsid w:val="00A16198"/>
    <w:rsid w:val="00A33E5E"/>
    <w:rsid w:val="00A4541B"/>
    <w:rsid w:val="00A64059"/>
    <w:rsid w:val="00A722FD"/>
    <w:rsid w:val="00A77CF7"/>
    <w:rsid w:val="00AD170B"/>
    <w:rsid w:val="00AD6520"/>
    <w:rsid w:val="00AF3F40"/>
    <w:rsid w:val="00B00B7F"/>
    <w:rsid w:val="00B02F51"/>
    <w:rsid w:val="00B13EFA"/>
    <w:rsid w:val="00B25700"/>
    <w:rsid w:val="00B32843"/>
    <w:rsid w:val="00B32F62"/>
    <w:rsid w:val="00B4076F"/>
    <w:rsid w:val="00B417C5"/>
    <w:rsid w:val="00B54EA0"/>
    <w:rsid w:val="00B651C5"/>
    <w:rsid w:val="00B6690D"/>
    <w:rsid w:val="00B67527"/>
    <w:rsid w:val="00BB12F8"/>
    <w:rsid w:val="00BB3CC2"/>
    <w:rsid w:val="00BC7A85"/>
    <w:rsid w:val="00BE1946"/>
    <w:rsid w:val="00BE2541"/>
    <w:rsid w:val="00BF0D55"/>
    <w:rsid w:val="00C14580"/>
    <w:rsid w:val="00C60E18"/>
    <w:rsid w:val="00C63598"/>
    <w:rsid w:val="00C707F9"/>
    <w:rsid w:val="00CB5774"/>
    <w:rsid w:val="00CE08F8"/>
    <w:rsid w:val="00CE7D81"/>
    <w:rsid w:val="00CF1015"/>
    <w:rsid w:val="00CF157A"/>
    <w:rsid w:val="00CF1D46"/>
    <w:rsid w:val="00D34CF1"/>
    <w:rsid w:val="00D44393"/>
    <w:rsid w:val="00D503E2"/>
    <w:rsid w:val="00D7451C"/>
    <w:rsid w:val="00D90F11"/>
    <w:rsid w:val="00D96D97"/>
    <w:rsid w:val="00DE6DDF"/>
    <w:rsid w:val="00DF68CB"/>
    <w:rsid w:val="00E01CC0"/>
    <w:rsid w:val="00E1785D"/>
    <w:rsid w:val="00E30E73"/>
    <w:rsid w:val="00E4103A"/>
    <w:rsid w:val="00E51952"/>
    <w:rsid w:val="00EA5275"/>
    <w:rsid w:val="00EA6548"/>
    <w:rsid w:val="00EA6F4E"/>
    <w:rsid w:val="00EC6C8E"/>
    <w:rsid w:val="00F031E8"/>
    <w:rsid w:val="00F11607"/>
    <w:rsid w:val="00F616A1"/>
    <w:rsid w:val="00F80E01"/>
    <w:rsid w:val="00FA3FBF"/>
    <w:rsid w:val="00FB7609"/>
    <w:rsid w:val="00FD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dfde7"/>
      <o:colormenu v:ext="edit" fillcolor="none"/>
    </o:shapedefaults>
    <o:shapelayout v:ext="edit">
      <o:idmap v:ext="edit" data="1"/>
    </o:shapelayout>
  </w:shapeDefaults>
  <w:decimalSymbol w:val="."/>
  <w:listSeparator w:val=","/>
  <w14:docId w14:val="20F0B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61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7A0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7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7F9"/>
  </w:style>
  <w:style w:type="paragraph" w:styleId="Footer">
    <w:name w:val="footer"/>
    <w:basedOn w:val="Normal"/>
    <w:link w:val="FooterChar"/>
    <w:uiPriority w:val="99"/>
    <w:unhideWhenUsed/>
    <w:rsid w:val="00C7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7F9"/>
  </w:style>
  <w:style w:type="paragraph" w:styleId="MessageHeader">
    <w:name w:val="Message Header"/>
    <w:basedOn w:val="BodyText"/>
    <w:link w:val="MessageHeaderChar"/>
    <w:semiHidden/>
    <w:unhideWhenUsed/>
    <w:rsid w:val="000B5639"/>
    <w:pPr>
      <w:keepLines/>
      <w:tabs>
        <w:tab w:val="left" w:pos="3600"/>
        <w:tab w:val="left" w:pos="4680"/>
      </w:tabs>
      <w:spacing w:after="240" w:line="240" w:lineRule="auto"/>
      <w:ind w:left="1080" w:right="2880" w:hanging="1080"/>
    </w:pPr>
    <w:rPr>
      <w:rFonts w:ascii="Arial" w:eastAsia="Times New Roman" w:hAnsi="Arial" w:cs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0B5639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B56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5639"/>
  </w:style>
  <w:style w:type="paragraph" w:styleId="ListParagraph">
    <w:name w:val="List Paragraph"/>
    <w:basedOn w:val="Normal"/>
    <w:uiPriority w:val="34"/>
    <w:qFormat/>
    <w:rsid w:val="00123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61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7A0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7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7F9"/>
  </w:style>
  <w:style w:type="paragraph" w:styleId="Footer">
    <w:name w:val="footer"/>
    <w:basedOn w:val="Normal"/>
    <w:link w:val="FooterChar"/>
    <w:uiPriority w:val="99"/>
    <w:unhideWhenUsed/>
    <w:rsid w:val="00C7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7F9"/>
  </w:style>
  <w:style w:type="paragraph" w:styleId="MessageHeader">
    <w:name w:val="Message Header"/>
    <w:basedOn w:val="BodyText"/>
    <w:link w:val="MessageHeaderChar"/>
    <w:semiHidden/>
    <w:unhideWhenUsed/>
    <w:rsid w:val="000B5639"/>
    <w:pPr>
      <w:keepLines/>
      <w:tabs>
        <w:tab w:val="left" w:pos="3600"/>
        <w:tab w:val="left" w:pos="4680"/>
      </w:tabs>
      <w:spacing w:after="240" w:line="240" w:lineRule="auto"/>
      <w:ind w:left="1080" w:right="2880" w:hanging="1080"/>
    </w:pPr>
    <w:rPr>
      <w:rFonts w:ascii="Arial" w:eastAsia="Times New Roman" w:hAnsi="Arial" w:cs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0B5639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B56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5639"/>
  </w:style>
  <w:style w:type="paragraph" w:styleId="ListParagraph">
    <w:name w:val="List Paragraph"/>
    <w:basedOn w:val="Normal"/>
    <w:uiPriority w:val="34"/>
    <w:qFormat/>
    <w:rsid w:val="00123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AD9BC-485F-D244-98A4-236A1B0A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Anaya (Board of Commissioners)</dc:creator>
  <cp:keywords/>
  <dc:description/>
  <cp:lastModifiedBy>Jaime Guzman</cp:lastModifiedBy>
  <cp:revision>3</cp:revision>
  <cp:lastPrinted>2017-01-19T18:29:00Z</cp:lastPrinted>
  <dcterms:created xsi:type="dcterms:W3CDTF">2017-04-20T18:20:00Z</dcterms:created>
  <dcterms:modified xsi:type="dcterms:W3CDTF">2017-04-20T18:27:00Z</dcterms:modified>
</cp:coreProperties>
</file>