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3E175" w14:textId="715F3E9A" w:rsidR="00B57FB9" w:rsidRDefault="00C23BEB" w:rsidP="0061530E">
      <w:pPr>
        <w:spacing w:after="0"/>
      </w:pPr>
      <w:r>
        <w:rPr>
          <w:noProof/>
        </w:rPr>
        <w:drawing>
          <wp:inline distT="0" distB="0" distL="0" distR="0" wp14:anchorId="181F71FD" wp14:editId="544DBDB0">
            <wp:extent cx="6858000" cy="1410789"/>
            <wp:effectExtent l="0" t="0" r="0" b="0"/>
            <wp:docPr id="1" name="Picture 1" descr="cid:image002.png@01D20FF7.5683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0FF7.56837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1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BA8EB" w14:textId="675AA4A4" w:rsidR="004D6D85" w:rsidRPr="004D6D85" w:rsidRDefault="00CC61F9" w:rsidP="004D6D85">
      <w:pPr>
        <w:spacing w:after="120" w:line="240" w:lineRule="auto"/>
        <w:jc w:val="center"/>
        <w:rPr>
          <w:rFonts w:ascii="Cambria" w:eastAsia="Times New Roman" w:hAnsi="Cambria" w:cs="Calibri"/>
          <w:color w:val="ED7D31"/>
          <w:sz w:val="48"/>
          <w:szCs w:val="48"/>
        </w:rPr>
      </w:pPr>
      <w:r>
        <w:rPr>
          <w:rFonts w:ascii="Cambria" w:eastAsia="Times New Roman" w:hAnsi="Cambria" w:cs="Calibri"/>
          <w:noProof/>
          <w:color w:val="ED7D3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B10B4" wp14:editId="63A0F9CB">
                <wp:simplePos x="0" y="0"/>
                <wp:positionH relativeFrom="column">
                  <wp:posOffset>19049</wp:posOffset>
                </wp:positionH>
                <wp:positionV relativeFrom="paragraph">
                  <wp:posOffset>335915</wp:posOffset>
                </wp:positionV>
                <wp:extent cx="6753225" cy="47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A770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6.45pt" to="533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D6D85">
        <w:rPr>
          <w:rFonts w:ascii="Cambria" w:eastAsia="Times New Roman" w:hAnsi="Cambria" w:cs="Calibri"/>
          <w:color w:val="ED7D31"/>
          <w:sz w:val="48"/>
          <w:szCs w:val="48"/>
        </w:rPr>
        <w:t>I</w:t>
      </w:r>
      <w:r w:rsidR="004D6D85" w:rsidRPr="004D6D85">
        <w:rPr>
          <w:rFonts w:ascii="Cambria" w:eastAsia="Times New Roman" w:hAnsi="Cambria" w:cs="Calibri"/>
          <w:color w:val="ED7D31"/>
          <w:sz w:val="48"/>
          <w:szCs w:val="48"/>
        </w:rPr>
        <w:t>magine Academy Next Steps Checklist</w:t>
      </w:r>
    </w:p>
    <w:p w14:paraId="1434C79E" w14:textId="77777777" w:rsidR="004D6D85" w:rsidRPr="004D6D85" w:rsidRDefault="004D6D85" w:rsidP="004D6D85">
      <w:pPr>
        <w:spacing w:after="0" w:line="240" w:lineRule="auto"/>
        <w:rPr>
          <w:rFonts w:eastAsia="Times New Roman" w:cs="Calibri"/>
          <w:color w:val="0070C0"/>
          <w:sz w:val="23"/>
          <w:szCs w:val="23"/>
        </w:rPr>
      </w:pPr>
      <w:r w:rsidRPr="004D6D85">
        <w:rPr>
          <w:rFonts w:eastAsia="Times New Roman" w:cs="Calibri"/>
          <w:i/>
          <w:iCs/>
          <w:sz w:val="23"/>
          <w:szCs w:val="23"/>
        </w:rPr>
        <w:t>The following is a quick list of suggested next steps for successful implementation of Microsoft Imagine Academy</w:t>
      </w:r>
      <w:r w:rsidRPr="004D6D85">
        <w:rPr>
          <w:rFonts w:ascii="Segoe UI" w:eastAsia="Times New Roman" w:hAnsi="Segoe UI" w:cs="Segoe UI"/>
          <w:i/>
          <w:iCs/>
          <w:sz w:val="23"/>
          <w:szCs w:val="23"/>
        </w:rPr>
        <w:t xml:space="preserve">. </w:t>
      </w:r>
    </w:p>
    <w:p w14:paraId="47DABDDB" w14:textId="77777777" w:rsidR="004D6D85" w:rsidRPr="004D6D85" w:rsidRDefault="004D6D85" w:rsidP="004D6D85">
      <w:pPr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4D6D85">
        <w:rPr>
          <w:rFonts w:ascii="Segoe UI" w:eastAsia="Times New Roman" w:hAnsi="Segoe UI" w:cs="Segoe UI"/>
          <w:i/>
          <w:iCs/>
          <w:sz w:val="23"/>
          <w:szCs w:val="23"/>
        </w:rPr>
        <w:t> </w:t>
      </w:r>
    </w:p>
    <w:p w14:paraId="2DB26303" w14:textId="77777777" w:rsidR="004D6D85" w:rsidRPr="004D6D85" w:rsidRDefault="004D6D85" w:rsidP="004D6D85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Segoe UI" w:eastAsia="Times New Roman" w:hAnsi="Segoe UI" w:cs="Segoe UI"/>
        </w:rPr>
      </w:pPr>
      <w:r w:rsidRPr="004D6D85">
        <w:rPr>
          <w:rFonts w:ascii="Segoe UI" w:eastAsia="Times New Roman" w:hAnsi="Segoe UI" w:cs="Segoe UI"/>
          <w:u w:val="single"/>
        </w:rPr>
        <w:t xml:space="preserve">Curriculum Planning </w:t>
      </w:r>
    </w:p>
    <w:p w14:paraId="2F8D2582" w14:textId="77777777" w:rsidR="004D6D85" w:rsidRPr="004D6D85" w:rsidRDefault="004D6D85" w:rsidP="004D6D85">
      <w:pPr>
        <w:spacing w:after="0" w:line="240" w:lineRule="auto"/>
        <w:ind w:left="540"/>
        <w:rPr>
          <w:rFonts w:ascii="Segoe UI" w:eastAsia="Times New Roman" w:hAnsi="Segoe UI" w:cs="Segoe UI"/>
        </w:rPr>
      </w:pPr>
      <w:r w:rsidRPr="004D6D85">
        <w:rPr>
          <w:rFonts w:ascii="Segoe UI" w:eastAsia="Times New Roman" w:hAnsi="Segoe UI" w:cs="Segoe UI"/>
        </w:rPr>
        <w:t xml:space="preserve">Review the resources available in your preferred language from the Member site </w:t>
      </w:r>
      <w:hyperlink r:id="rId7" w:history="1">
        <w:r w:rsidRPr="004D6D85">
          <w:rPr>
            <w:rFonts w:ascii="Segoe UI" w:eastAsia="Times New Roman" w:hAnsi="Segoe UI" w:cs="Segoe UI"/>
            <w:color w:val="0000FF"/>
            <w:u w:val="single"/>
          </w:rPr>
          <w:t>https://member.imagineacademy.microsoft.com/</w:t>
        </w:r>
      </w:hyperlink>
      <w:r w:rsidRPr="004D6D85">
        <w:rPr>
          <w:rFonts w:ascii="Segoe UI" w:eastAsia="Times New Roman" w:hAnsi="Segoe UI" w:cs="Segoe UI"/>
        </w:rPr>
        <w:t xml:space="preserve"> and decide where you want to start:</w:t>
      </w:r>
    </w:p>
    <w:p w14:paraId="54E4C7A3" w14:textId="77777777" w:rsidR="004D6D85" w:rsidRPr="004D6D85" w:rsidRDefault="004D6D85" w:rsidP="004D6D85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D6D85">
        <w:rPr>
          <w:rFonts w:ascii="Segoe UI" w:eastAsia="Times New Roman" w:hAnsi="Segoe UI" w:cs="Segoe UI"/>
          <w:color w:val="000000"/>
        </w:rPr>
        <w:t xml:space="preserve">Digital Literacy - Complete the Digital Literacy course and take the certificate test to earn a Digital </w:t>
      </w:r>
      <w:bookmarkStart w:id="0" w:name="_GoBack"/>
      <w:bookmarkEnd w:id="0"/>
      <w:r w:rsidRPr="004D6D85">
        <w:rPr>
          <w:rFonts w:ascii="Segoe UI" w:eastAsia="Times New Roman" w:hAnsi="Segoe UI" w:cs="Segoe UI"/>
          <w:color w:val="000000"/>
        </w:rPr>
        <w:t xml:space="preserve">Literacy certificate </w:t>
      </w:r>
      <w:r w:rsidRPr="004D6D85">
        <w:rPr>
          <w:rFonts w:ascii="Segoe UI" w:eastAsia="Times New Roman" w:hAnsi="Segoe UI" w:cs="Segoe UI"/>
          <w:color w:val="44546A"/>
        </w:rPr>
        <w:t>(</w:t>
      </w:r>
      <w:hyperlink r:id="rId8" w:history="1">
        <w:r w:rsidRPr="004D6D85">
          <w:rPr>
            <w:rFonts w:ascii="Segoe UI" w:eastAsia="Times New Roman" w:hAnsi="Segoe UI" w:cs="Segoe UI"/>
            <w:color w:val="0000FF"/>
            <w:u w:val="single"/>
          </w:rPr>
          <w:t>www.microsoft.com/digitalliteracy</w:t>
        </w:r>
      </w:hyperlink>
      <w:r w:rsidRPr="004D6D85">
        <w:rPr>
          <w:rFonts w:ascii="Segoe UI" w:eastAsia="Times New Roman" w:hAnsi="Segoe UI" w:cs="Segoe UI"/>
          <w:color w:val="44546A"/>
        </w:rPr>
        <w:t>)</w:t>
      </w:r>
    </w:p>
    <w:p w14:paraId="67CBA921" w14:textId="77777777" w:rsidR="004D6D85" w:rsidRPr="004D6D85" w:rsidRDefault="004D6D85" w:rsidP="004D6D85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hyperlink r:id="rId9" w:anchor="Microsoft%20Official%20Academic%20Course%20(MOAC)%20Walkthrough&amp;section-id={05315223-6A29-4993-9786-147D8E7677FF}&amp;page-id={D45894D2-9658-4F99-BCAF-9D42F4C09ED0}&amp;end&amp;base-path=https://d.docs.live.net/119378760f0b34ff/Documents/MSIA%20Educator%20Notebook/Teacher%20Kit.one" w:history="1">
        <w:r w:rsidRPr="004D6D85">
          <w:rPr>
            <w:rFonts w:ascii="Segoe UI" w:eastAsia="Times New Roman" w:hAnsi="Segoe UI" w:cs="Segoe UI"/>
            <w:color w:val="0000FF"/>
            <w:u w:val="single"/>
          </w:rPr>
          <w:t>MOAC</w:t>
        </w:r>
      </w:hyperlink>
      <w:r w:rsidRPr="004D6D85">
        <w:rPr>
          <w:rFonts w:ascii="Segoe UI" w:eastAsia="Times New Roman" w:hAnsi="Segoe UI" w:cs="Segoe UI"/>
          <w:color w:val="000000"/>
        </w:rPr>
        <w:t xml:space="preserve"> (Microsoft Official Academic Courseware) digital textbook - download the appropriate MOAC student textbook and full curriculum kit to your computer (Member Site&gt;Classroom&gt;Curriculum Overview&gt;Curriculum Downloads)</w:t>
      </w:r>
    </w:p>
    <w:p w14:paraId="0B244CEE" w14:textId="77777777" w:rsidR="004D6D85" w:rsidRPr="004D6D85" w:rsidRDefault="004D6D85" w:rsidP="004D6D85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hyperlink r:id="rId10" w:anchor="Online%20Learning%20Walkthrough&amp;section-id={05315223-6A29-4993-9786-147D8E7677FF}&amp;page-id={B329E978-AB34-46F9-A8D9-7DA1DF4356B3}&amp;end&amp;base-path=https://d.docs.live.net/119378760f0b34ff/Documents/MSIA%20Educator%20Notebook/Teacher%20Kit.one" w:history="1">
        <w:r w:rsidRPr="004D6D85">
          <w:rPr>
            <w:rFonts w:ascii="Segoe UI" w:eastAsia="Times New Roman" w:hAnsi="Segoe UI" w:cs="Segoe UI"/>
            <w:color w:val="0000FF"/>
            <w:u w:val="single"/>
          </w:rPr>
          <w:t>Online Learning</w:t>
        </w:r>
      </w:hyperlink>
      <w:r w:rsidRPr="004D6D85">
        <w:rPr>
          <w:rFonts w:ascii="Segoe UI" w:eastAsia="Times New Roman" w:hAnsi="Segoe UI" w:cs="Segoe UI"/>
          <w:color w:val="000000"/>
        </w:rPr>
        <w:t xml:space="preserve"> - create a learning plan (Member site &gt; Classroom &gt; Online Learning Dashboard)</w:t>
      </w:r>
    </w:p>
    <w:p w14:paraId="0AA7F632" w14:textId="77777777" w:rsidR="004D6D85" w:rsidRPr="004D6D85" w:rsidRDefault="004D6D85" w:rsidP="004D6D85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D6D85">
        <w:rPr>
          <w:rFonts w:ascii="Segoe UI" w:eastAsia="Times New Roman" w:hAnsi="Segoe UI" w:cs="Segoe UI"/>
          <w:color w:val="000000"/>
        </w:rPr>
        <w:t>Lesson Plans – download appropriate lesson plan(s) (Member site &gt; Classroom &gt; Curriculum Overview &gt; Lesson Plans)</w:t>
      </w:r>
    </w:p>
    <w:p w14:paraId="689C8453" w14:textId="77777777" w:rsidR="004D6D85" w:rsidRPr="004D6D85" w:rsidRDefault="004D6D85" w:rsidP="004D6D85">
      <w:pPr>
        <w:pStyle w:val="ListParagraph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D6D85">
        <w:rPr>
          <w:rFonts w:ascii="Segoe UI" w:eastAsia="Times New Roman" w:hAnsi="Segoe UI" w:cs="Segoe UI"/>
          <w:color w:val="000000"/>
        </w:rPr>
        <w:t>Study Guides – download appropriate Study Guides (Member site &gt; Classroom &gt; Curriculum Overview &gt; Study Guides.</w:t>
      </w:r>
    </w:p>
    <w:p w14:paraId="578D4BC7" w14:textId="77777777" w:rsidR="004D6D85" w:rsidRPr="004D6D85" w:rsidRDefault="004D6D85" w:rsidP="004D6D85">
      <w:pPr>
        <w:spacing w:after="0" w:line="240" w:lineRule="auto"/>
        <w:rPr>
          <w:rFonts w:ascii="Segoe UI" w:eastAsia="Times New Roman" w:hAnsi="Segoe UI" w:cs="Segoe UI"/>
        </w:rPr>
      </w:pPr>
      <w:r w:rsidRPr="004D6D85">
        <w:rPr>
          <w:rFonts w:ascii="Segoe UI" w:eastAsia="Times New Roman" w:hAnsi="Segoe UI" w:cs="Segoe UI"/>
        </w:rPr>
        <w:t xml:space="preserve">          Update and prepare your computer lab</w:t>
      </w:r>
    </w:p>
    <w:p w14:paraId="62A0F326" w14:textId="77777777" w:rsidR="004D6D85" w:rsidRPr="004D6D85" w:rsidRDefault="004D6D85" w:rsidP="004D6D85">
      <w:pPr>
        <w:pStyle w:val="ListParagraph"/>
        <w:numPr>
          <w:ilvl w:val="0"/>
          <w:numId w:val="30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D6D85">
        <w:rPr>
          <w:rFonts w:ascii="Segoe UI" w:eastAsia="Times New Roman" w:hAnsi="Segoe UI" w:cs="Segoe UI"/>
          <w:color w:val="000000"/>
        </w:rPr>
        <w:t xml:space="preserve">Download the </w:t>
      </w:r>
      <w:hyperlink r:id="rId11" w:anchor="IT%20Director%20Guide&amp;section-id={05315223-6A29-4993-9786-147D8E7677FF}&amp;page-id={A5D9DB18-D626-432C-BFE8-2447657DF93E}&amp;end&amp;base-path=https://d.docs.live.net/119378760f0b34ff/Documents/MSIA%20Educator%20Notebook/Teacher%20Kit.one" w:history="1">
        <w:r w:rsidRPr="004D6D85">
          <w:rPr>
            <w:rFonts w:ascii="Segoe UI" w:eastAsia="Times New Roman" w:hAnsi="Segoe UI" w:cs="Segoe UI"/>
            <w:color w:val="0000FF"/>
            <w:u w:val="single"/>
          </w:rPr>
          <w:t>IT Director’s Information Guide</w:t>
        </w:r>
      </w:hyperlink>
      <w:r w:rsidRPr="004D6D85">
        <w:rPr>
          <w:rFonts w:ascii="Segoe UI" w:eastAsia="Times New Roman" w:hAnsi="Segoe UI" w:cs="Segoe UI"/>
          <w:color w:val="000000"/>
        </w:rPr>
        <w:t xml:space="preserve"> and give to the IT Staff at your school (Member Site&gt;Getting Started&gt;Review IT Requirements).</w:t>
      </w:r>
    </w:p>
    <w:p w14:paraId="539CDB2F" w14:textId="77777777" w:rsidR="004D6D85" w:rsidRPr="004D6D85" w:rsidRDefault="004D6D85" w:rsidP="004D6D85">
      <w:pPr>
        <w:spacing w:after="0" w:line="240" w:lineRule="auto"/>
        <w:ind w:left="2700"/>
        <w:rPr>
          <w:rFonts w:ascii="Segoe UI" w:eastAsia="Times New Roman" w:hAnsi="Segoe UI" w:cs="Segoe UI"/>
          <w:sz w:val="10"/>
          <w:szCs w:val="10"/>
        </w:rPr>
      </w:pPr>
      <w:r w:rsidRPr="004D6D85">
        <w:rPr>
          <w:rFonts w:ascii="Segoe UI" w:eastAsia="Times New Roman" w:hAnsi="Segoe UI" w:cs="Segoe UI"/>
          <w:sz w:val="10"/>
          <w:szCs w:val="10"/>
        </w:rPr>
        <w:t> </w:t>
      </w:r>
    </w:p>
    <w:p w14:paraId="439186DF" w14:textId="77777777" w:rsidR="004D6D85" w:rsidRPr="004D6D85" w:rsidRDefault="004D6D85" w:rsidP="004D6D85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Segoe UI" w:eastAsia="Times New Roman" w:hAnsi="Segoe UI" w:cs="Segoe UI"/>
        </w:rPr>
      </w:pPr>
      <w:r w:rsidRPr="004D6D85">
        <w:rPr>
          <w:rFonts w:ascii="Segoe UI" w:eastAsia="Times New Roman" w:hAnsi="Segoe UI" w:cs="Segoe UI"/>
          <w:u w:val="single"/>
        </w:rPr>
        <w:t>Promotional Planning</w:t>
      </w:r>
    </w:p>
    <w:p w14:paraId="40EFE8F6" w14:textId="77777777" w:rsidR="004D6D85" w:rsidRPr="004D6D85" w:rsidRDefault="004D6D85" w:rsidP="004D6D85">
      <w:pPr>
        <w:pStyle w:val="ListParagraph"/>
        <w:numPr>
          <w:ilvl w:val="0"/>
          <w:numId w:val="30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D6D85">
        <w:rPr>
          <w:rFonts w:ascii="Segoe UI" w:eastAsia="Times New Roman" w:hAnsi="Segoe UI" w:cs="Segoe UI"/>
          <w:color w:val="000000"/>
        </w:rPr>
        <w:t>Download, personalize, and display new Imagine Academy promotional materials from the Member Site (Member site &gt; Marketing &gt; Promoting).</w:t>
      </w:r>
    </w:p>
    <w:p w14:paraId="4EC8F7F0" w14:textId="77777777" w:rsidR="004D6D85" w:rsidRPr="004D6D85" w:rsidRDefault="004D6D85" w:rsidP="004D6D85">
      <w:pPr>
        <w:pStyle w:val="ListParagraph"/>
        <w:numPr>
          <w:ilvl w:val="0"/>
          <w:numId w:val="30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D6D85">
        <w:rPr>
          <w:rFonts w:ascii="Segoe UI" w:eastAsia="Times New Roman" w:hAnsi="Segoe UI" w:cs="Segoe UI"/>
          <w:color w:val="000000"/>
        </w:rPr>
        <w:t>Plan communication and announcement of your school’s partnership with Microsoft Imagine Academy (Member site &gt; Marketing &gt; Communicating).</w:t>
      </w:r>
    </w:p>
    <w:p w14:paraId="0EDC9279" w14:textId="77777777" w:rsidR="004D6D85" w:rsidRPr="004D6D85" w:rsidRDefault="004D6D85" w:rsidP="004D6D85">
      <w:pPr>
        <w:spacing w:after="0" w:line="240" w:lineRule="auto"/>
        <w:ind w:left="1080"/>
        <w:rPr>
          <w:rFonts w:ascii="Segoe UI" w:eastAsia="Times New Roman" w:hAnsi="Segoe UI" w:cs="Segoe UI"/>
          <w:sz w:val="10"/>
          <w:szCs w:val="10"/>
        </w:rPr>
      </w:pPr>
      <w:r w:rsidRPr="004D6D85">
        <w:rPr>
          <w:rFonts w:ascii="Segoe UI" w:eastAsia="Times New Roman" w:hAnsi="Segoe UI" w:cs="Segoe UI"/>
          <w:sz w:val="10"/>
          <w:szCs w:val="10"/>
        </w:rPr>
        <w:t> </w:t>
      </w:r>
    </w:p>
    <w:p w14:paraId="3EEBEF18" w14:textId="77777777" w:rsidR="004D6D85" w:rsidRPr="004D6D85" w:rsidRDefault="004D6D85" w:rsidP="004D6D85">
      <w:pPr>
        <w:numPr>
          <w:ilvl w:val="0"/>
          <w:numId w:val="28"/>
        </w:numPr>
        <w:spacing w:after="0" w:line="240" w:lineRule="auto"/>
        <w:ind w:left="540"/>
        <w:textAlignment w:val="center"/>
        <w:rPr>
          <w:rFonts w:ascii="Segoe UI" w:eastAsia="Times New Roman" w:hAnsi="Segoe UI" w:cs="Segoe UI"/>
        </w:rPr>
      </w:pPr>
      <w:r w:rsidRPr="004D6D85">
        <w:rPr>
          <w:rFonts w:ascii="Segoe UI" w:eastAsia="Times New Roman" w:hAnsi="Segoe UI" w:cs="Segoe UI"/>
          <w:u w:val="single"/>
        </w:rPr>
        <w:t>Professional Development</w:t>
      </w:r>
    </w:p>
    <w:p w14:paraId="7C403BF7" w14:textId="77777777" w:rsidR="004D6D85" w:rsidRPr="004D6D85" w:rsidRDefault="004D6D85" w:rsidP="004D6D85">
      <w:pPr>
        <w:spacing w:after="0" w:line="240" w:lineRule="auto"/>
        <w:rPr>
          <w:rFonts w:ascii="Segoe UI" w:eastAsia="Times New Roman" w:hAnsi="Segoe UI" w:cs="Segoe UI"/>
        </w:rPr>
      </w:pPr>
      <w:r w:rsidRPr="004D6D85">
        <w:rPr>
          <w:rFonts w:ascii="Segoe UI" w:eastAsia="Times New Roman" w:hAnsi="Segoe UI" w:cs="Segoe UI"/>
        </w:rPr>
        <w:t xml:space="preserve">         Get MOS/MTA/MCE certified!</w:t>
      </w:r>
    </w:p>
    <w:p w14:paraId="4749612D" w14:textId="77777777" w:rsidR="004D6D85" w:rsidRPr="004D6D85" w:rsidRDefault="004D6D85" w:rsidP="004D6D85">
      <w:pPr>
        <w:pStyle w:val="ListParagraph"/>
        <w:numPr>
          <w:ilvl w:val="0"/>
          <w:numId w:val="30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D6D85">
        <w:rPr>
          <w:rFonts w:ascii="Segoe UI" w:eastAsia="Times New Roman" w:hAnsi="Segoe UI" w:cs="Segoe UI"/>
          <w:color w:val="000000"/>
        </w:rPr>
        <w:t>Redeem Professional Development vouchers on the Microsoft Imagine Academy member site (Member Site &gt; Educator Development)</w:t>
      </w:r>
    </w:p>
    <w:p w14:paraId="6521CB4B" w14:textId="77777777" w:rsidR="004D6D85" w:rsidRPr="004D6D85" w:rsidRDefault="004D6D85" w:rsidP="004D6D85">
      <w:pPr>
        <w:pStyle w:val="ListParagraph"/>
        <w:numPr>
          <w:ilvl w:val="0"/>
          <w:numId w:val="30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D6D85">
        <w:rPr>
          <w:rFonts w:ascii="Segoe UI" w:eastAsia="Times New Roman" w:hAnsi="Segoe UI" w:cs="Segoe UI"/>
          <w:color w:val="000000"/>
        </w:rPr>
        <w:t>Prepare for certification testing by utilizing the Professional Development Guides on the Member Site (Member Site&gt;Educator Development)</w:t>
      </w:r>
    </w:p>
    <w:p w14:paraId="5C80F52E" w14:textId="77777777" w:rsidR="004D6D85" w:rsidRPr="004D6D85" w:rsidRDefault="004D6D85" w:rsidP="004D6D85">
      <w:pPr>
        <w:pStyle w:val="ListParagraph"/>
        <w:numPr>
          <w:ilvl w:val="0"/>
          <w:numId w:val="30"/>
        </w:num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D6D85">
        <w:rPr>
          <w:rFonts w:ascii="Segoe UI" w:eastAsia="Times New Roman" w:hAnsi="Segoe UI" w:cs="Segoe UI"/>
          <w:color w:val="000000"/>
        </w:rPr>
        <w:t>Sign up to receive Microsoft Imagine Academy newsletters (Member Site&gt;Administrator Task Drop Down Menu&gt;Edit Profile&gt;Personal)</w:t>
      </w:r>
    </w:p>
    <w:p w14:paraId="0E4639F4" w14:textId="6EC0F149" w:rsidR="003A11C0" w:rsidRPr="006B614D" w:rsidRDefault="003A11C0" w:rsidP="004D6D85">
      <w:pPr>
        <w:pStyle w:val="ListParagraph"/>
        <w:ind w:left="1080"/>
        <w:rPr>
          <w:rFonts w:ascii="Segoe UI" w:eastAsia="Segoe UI" w:hAnsi="Segoe UI" w:cs="Segoe UI"/>
          <w:u w:val="single"/>
        </w:rPr>
      </w:pPr>
    </w:p>
    <w:sectPr w:rsidR="003A11C0" w:rsidRPr="006B614D" w:rsidSect="006C0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3A9"/>
    <w:multiLevelType w:val="hybridMultilevel"/>
    <w:tmpl w:val="50C862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30C6"/>
    <w:multiLevelType w:val="hybridMultilevel"/>
    <w:tmpl w:val="CA48A3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005B6"/>
    <w:multiLevelType w:val="hybridMultilevel"/>
    <w:tmpl w:val="1F1E09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93247"/>
    <w:multiLevelType w:val="hybridMultilevel"/>
    <w:tmpl w:val="023C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29A3"/>
    <w:multiLevelType w:val="hybridMultilevel"/>
    <w:tmpl w:val="3D86AF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06EC6"/>
    <w:multiLevelType w:val="hybridMultilevel"/>
    <w:tmpl w:val="75BAB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5DE5"/>
    <w:multiLevelType w:val="hybridMultilevel"/>
    <w:tmpl w:val="E87C87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C4336"/>
    <w:multiLevelType w:val="multilevel"/>
    <w:tmpl w:val="677C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B1174"/>
    <w:multiLevelType w:val="hybridMultilevel"/>
    <w:tmpl w:val="87843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266C2"/>
    <w:multiLevelType w:val="hybridMultilevel"/>
    <w:tmpl w:val="B2A4E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2DE"/>
    <w:multiLevelType w:val="hybridMultilevel"/>
    <w:tmpl w:val="B73609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BFE6EF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0665BB"/>
    <w:multiLevelType w:val="hybridMultilevel"/>
    <w:tmpl w:val="F4BED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1119FF"/>
    <w:multiLevelType w:val="hybridMultilevel"/>
    <w:tmpl w:val="159A02F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4123C5"/>
    <w:multiLevelType w:val="hybridMultilevel"/>
    <w:tmpl w:val="2988986E"/>
    <w:lvl w:ilvl="0" w:tplc="6BFE6EF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191927"/>
    <w:multiLevelType w:val="hybridMultilevel"/>
    <w:tmpl w:val="FDF419FA"/>
    <w:lvl w:ilvl="0" w:tplc="6BFE6E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6BFE6EF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B863EB"/>
    <w:multiLevelType w:val="hybridMultilevel"/>
    <w:tmpl w:val="168431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F23F6"/>
    <w:multiLevelType w:val="hybridMultilevel"/>
    <w:tmpl w:val="9AC854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EB427D"/>
    <w:multiLevelType w:val="hybridMultilevel"/>
    <w:tmpl w:val="367A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012A0"/>
    <w:multiLevelType w:val="hybridMultilevel"/>
    <w:tmpl w:val="7988D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BC06DE"/>
    <w:multiLevelType w:val="multilevel"/>
    <w:tmpl w:val="6186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F3B00"/>
    <w:multiLevelType w:val="multilevel"/>
    <w:tmpl w:val="453A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B6909"/>
    <w:multiLevelType w:val="hybridMultilevel"/>
    <w:tmpl w:val="998E7C80"/>
    <w:lvl w:ilvl="0" w:tplc="6BFE6EF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4A715A"/>
    <w:multiLevelType w:val="hybridMultilevel"/>
    <w:tmpl w:val="E2660692"/>
    <w:lvl w:ilvl="0" w:tplc="6BFE6EF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6BFE6EF0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49343A"/>
    <w:multiLevelType w:val="hybridMultilevel"/>
    <w:tmpl w:val="C0E4A4C8"/>
    <w:lvl w:ilvl="0" w:tplc="6BFE6EF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EB5BBA"/>
    <w:multiLevelType w:val="hybridMultilevel"/>
    <w:tmpl w:val="E6A4D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061803"/>
    <w:multiLevelType w:val="hybridMultilevel"/>
    <w:tmpl w:val="B022AF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66788C"/>
    <w:multiLevelType w:val="hybridMultilevel"/>
    <w:tmpl w:val="A5D2F4D4"/>
    <w:lvl w:ilvl="0" w:tplc="8658547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6BFE6EF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BA29B9"/>
    <w:multiLevelType w:val="hybridMultilevel"/>
    <w:tmpl w:val="8DDA5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915008"/>
    <w:multiLevelType w:val="hybridMultilevel"/>
    <w:tmpl w:val="202457A0"/>
    <w:lvl w:ilvl="0" w:tplc="6BFE6EF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2"/>
  </w:num>
  <w:num w:numId="4">
    <w:abstractNumId w:val="1"/>
  </w:num>
  <w:num w:numId="5">
    <w:abstractNumId w:val="0"/>
  </w:num>
  <w:num w:numId="6">
    <w:abstractNumId w:val="2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  <w:num w:numId="15">
    <w:abstractNumId w:val="18"/>
  </w:num>
  <w:num w:numId="16">
    <w:abstractNumId w:val="24"/>
  </w:num>
  <w:num w:numId="17">
    <w:abstractNumId w:val="2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26"/>
  </w:num>
  <w:num w:numId="22">
    <w:abstractNumId w:val="14"/>
  </w:num>
  <w:num w:numId="23">
    <w:abstractNumId w:val="23"/>
  </w:num>
  <w:num w:numId="24">
    <w:abstractNumId w:val="10"/>
  </w:num>
  <w:num w:numId="25">
    <w:abstractNumId w:val="17"/>
  </w:num>
  <w:num w:numId="26">
    <w:abstractNumId w:val="20"/>
    <w:lvlOverride w:ilvl="0">
      <w:startOverride w:val="1"/>
    </w:lvlOverride>
  </w:num>
  <w:num w:numId="27">
    <w:abstractNumId w:val="19"/>
    <w:lvlOverride w:ilvl="0">
      <w:startOverride w:val="2"/>
    </w:lvlOverride>
  </w:num>
  <w:num w:numId="28">
    <w:abstractNumId w:val="7"/>
    <w:lvlOverride w:ilvl="0">
      <w:startOverride w:val="3"/>
    </w:lvlOverride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4F"/>
    <w:rsid w:val="000208ED"/>
    <w:rsid w:val="0002615F"/>
    <w:rsid w:val="0004777B"/>
    <w:rsid w:val="00061398"/>
    <w:rsid w:val="0007055C"/>
    <w:rsid w:val="00074266"/>
    <w:rsid w:val="0008241A"/>
    <w:rsid w:val="000C22D3"/>
    <w:rsid w:val="001012DB"/>
    <w:rsid w:val="00113538"/>
    <w:rsid w:val="00121981"/>
    <w:rsid w:val="00130483"/>
    <w:rsid w:val="001531B9"/>
    <w:rsid w:val="00160346"/>
    <w:rsid w:val="00184C52"/>
    <w:rsid w:val="0019332D"/>
    <w:rsid w:val="001A2CAB"/>
    <w:rsid w:val="001B6093"/>
    <w:rsid w:val="001B6973"/>
    <w:rsid w:val="001C7C35"/>
    <w:rsid w:val="001D032C"/>
    <w:rsid w:val="00220DB2"/>
    <w:rsid w:val="00262564"/>
    <w:rsid w:val="00281E18"/>
    <w:rsid w:val="0033554F"/>
    <w:rsid w:val="00360897"/>
    <w:rsid w:val="00394EB4"/>
    <w:rsid w:val="003A11C0"/>
    <w:rsid w:val="003B61C3"/>
    <w:rsid w:val="003D492E"/>
    <w:rsid w:val="003E4F19"/>
    <w:rsid w:val="004504A3"/>
    <w:rsid w:val="0045553A"/>
    <w:rsid w:val="004D6D85"/>
    <w:rsid w:val="004F1C54"/>
    <w:rsid w:val="004F4479"/>
    <w:rsid w:val="0055521E"/>
    <w:rsid w:val="005667AD"/>
    <w:rsid w:val="00566BD8"/>
    <w:rsid w:val="00587703"/>
    <w:rsid w:val="0059622C"/>
    <w:rsid w:val="005C4E12"/>
    <w:rsid w:val="005D5845"/>
    <w:rsid w:val="005F6031"/>
    <w:rsid w:val="0061530E"/>
    <w:rsid w:val="006237A3"/>
    <w:rsid w:val="0064463B"/>
    <w:rsid w:val="00667290"/>
    <w:rsid w:val="00682960"/>
    <w:rsid w:val="0069343E"/>
    <w:rsid w:val="006B05C5"/>
    <w:rsid w:val="006B614D"/>
    <w:rsid w:val="006C0E7B"/>
    <w:rsid w:val="006E7EA5"/>
    <w:rsid w:val="007059BA"/>
    <w:rsid w:val="007333A6"/>
    <w:rsid w:val="0076057C"/>
    <w:rsid w:val="0076335F"/>
    <w:rsid w:val="0079349D"/>
    <w:rsid w:val="0080054F"/>
    <w:rsid w:val="00803EBE"/>
    <w:rsid w:val="00811502"/>
    <w:rsid w:val="00816F84"/>
    <w:rsid w:val="00836E8E"/>
    <w:rsid w:val="00860CA2"/>
    <w:rsid w:val="00884366"/>
    <w:rsid w:val="0089022C"/>
    <w:rsid w:val="008E311F"/>
    <w:rsid w:val="00931DA7"/>
    <w:rsid w:val="00943860"/>
    <w:rsid w:val="00974360"/>
    <w:rsid w:val="00990AF8"/>
    <w:rsid w:val="00996579"/>
    <w:rsid w:val="00996C3B"/>
    <w:rsid w:val="009A4F24"/>
    <w:rsid w:val="009B40FA"/>
    <w:rsid w:val="009D4587"/>
    <w:rsid w:val="009D6081"/>
    <w:rsid w:val="00A03C66"/>
    <w:rsid w:val="00A207D1"/>
    <w:rsid w:val="00A21D35"/>
    <w:rsid w:val="00A2397A"/>
    <w:rsid w:val="00A503AE"/>
    <w:rsid w:val="00A64B44"/>
    <w:rsid w:val="00A743EB"/>
    <w:rsid w:val="00A867A5"/>
    <w:rsid w:val="00A90CC8"/>
    <w:rsid w:val="00AA62A4"/>
    <w:rsid w:val="00AA6661"/>
    <w:rsid w:val="00AC249B"/>
    <w:rsid w:val="00AD2A45"/>
    <w:rsid w:val="00AE61BA"/>
    <w:rsid w:val="00B013A0"/>
    <w:rsid w:val="00B25A26"/>
    <w:rsid w:val="00B52A32"/>
    <w:rsid w:val="00B539C4"/>
    <w:rsid w:val="00B57FB9"/>
    <w:rsid w:val="00B80DDF"/>
    <w:rsid w:val="00B811F8"/>
    <w:rsid w:val="00B97B0F"/>
    <w:rsid w:val="00BA3CC3"/>
    <w:rsid w:val="00BD29F5"/>
    <w:rsid w:val="00BF3685"/>
    <w:rsid w:val="00C14981"/>
    <w:rsid w:val="00C23BEB"/>
    <w:rsid w:val="00C2534F"/>
    <w:rsid w:val="00C32782"/>
    <w:rsid w:val="00C60095"/>
    <w:rsid w:val="00C653FE"/>
    <w:rsid w:val="00C744AB"/>
    <w:rsid w:val="00C810F0"/>
    <w:rsid w:val="00CC61F9"/>
    <w:rsid w:val="00DA3749"/>
    <w:rsid w:val="00DC0A9B"/>
    <w:rsid w:val="00DD5550"/>
    <w:rsid w:val="00DF7EE8"/>
    <w:rsid w:val="00E275B4"/>
    <w:rsid w:val="00E3308F"/>
    <w:rsid w:val="00E805C9"/>
    <w:rsid w:val="00EF674B"/>
    <w:rsid w:val="00F136B4"/>
    <w:rsid w:val="00F375A5"/>
    <w:rsid w:val="00F72EFD"/>
    <w:rsid w:val="00FB37D4"/>
    <w:rsid w:val="00FE2EDA"/>
    <w:rsid w:val="00FF6C51"/>
    <w:rsid w:val="00FF7DBC"/>
    <w:rsid w:val="72D2F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DF57"/>
  <w15:chartTrackingRefBased/>
  <w15:docId w15:val="{F56FB7E6-F385-4033-BDA4-74EA6528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</w:latentStyles>
  <w:style w:type="paragraph" w:default="1" w:styleId="Normal">
    <w:name w:val="Normal"/>
    <w:qFormat/>
    <w:rsid w:val="00B013A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54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5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5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355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3355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3355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2D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F4479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62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5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2564"/>
    <w:rPr>
      <w:b/>
      <w:bCs/>
    </w:rPr>
  </w:style>
  <w:style w:type="paragraph" w:styleId="ListParagraph">
    <w:name w:val="List Paragraph"/>
    <w:basedOn w:val="Normal"/>
    <w:uiPriority w:val="34"/>
    <w:qFormat/>
    <w:rsid w:val="0055521E"/>
    <w:pPr>
      <w:ind w:left="720"/>
      <w:contextualSpacing/>
    </w:pPr>
  </w:style>
  <w:style w:type="paragraph" w:styleId="Revision">
    <w:name w:val="Revision"/>
    <w:hidden/>
    <w:uiPriority w:val="99"/>
    <w:semiHidden/>
    <w:rsid w:val="00281E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digitalliter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.imagineacademy.microsof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0FF7.56837440" TargetMode="External"/><Relationship Id="rId11" Type="http://schemas.openxmlformats.org/officeDocument/2006/relationships/hyperlink" Target="onenote:" TargetMode="External"/><Relationship Id="rId5" Type="http://schemas.openxmlformats.org/officeDocument/2006/relationships/image" Target="media/image1.png"/><Relationship Id="rId10" Type="http://schemas.openxmlformats.org/officeDocument/2006/relationships/hyperlink" Target="onenote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nenote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ward.metcalfe@assuritystaffing.com</dc:creator>
  <cp:keywords/>
  <cp:lastModifiedBy>Jennifer Metcalfe</cp:lastModifiedBy>
  <cp:revision>4</cp:revision>
  <cp:lastPrinted>2015-11-11T21:43:00Z</cp:lastPrinted>
  <dcterms:created xsi:type="dcterms:W3CDTF">2016-10-04T18:45:00Z</dcterms:created>
  <dcterms:modified xsi:type="dcterms:W3CDTF">2017-04-19T03:25:00Z</dcterms:modified>
</cp:coreProperties>
</file>