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7E" w:rsidRPr="0007697E" w:rsidRDefault="0007697E">
      <w:pPr>
        <w:rPr>
          <w:b/>
          <w:u w:val="single"/>
        </w:rPr>
      </w:pPr>
      <w:bookmarkStart w:id="0" w:name="_GoBack"/>
      <w:r w:rsidRPr="0007697E">
        <w:rPr>
          <w:b/>
          <w:u w:val="single"/>
        </w:rPr>
        <w:t>Legislative Resources</w:t>
      </w:r>
    </w:p>
    <w:bookmarkEnd w:id="0"/>
    <w:p w:rsidR="0007697E" w:rsidRDefault="0007697E"/>
    <w:p w:rsidR="00EC2708" w:rsidRDefault="0007697E">
      <w:hyperlink r:id="rId4" w:history="1">
        <w:r w:rsidRPr="00E64AA2">
          <w:rPr>
            <w:rStyle w:val="Hyperlink"/>
          </w:rPr>
          <w:t>http://www.edu.gov.on.ca/childcare/pdfs/child-care-licensing-manual-en.pdf</w:t>
        </w:r>
      </w:hyperlink>
    </w:p>
    <w:p w:rsidR="0007697E" w:rsidRDefault="0007697E">
      <w:r>
        <w:t>childcare licensing Manual July 2018</w:t>
      </w:r>
    </w:p>
    <w:p w:rsidR="0007697E" w:rsidRDefault="0007697E"/>
    <w:p w:rsidR="0007697E" w:rsidRDefault="0007697E">
      <w:hyperlink r:id="rId5" w:history="1">
        <w:r w:rsidRPr="00E64AA2">
          <w:rPr>
            <w:rStyle w:val="Hyperlink"/>
          </w:rPr>
          <w:t>http://www.edu.gov.on.ca/childcare/howlearninghappens.pdf</w:t>
        </w:r>
      </w:hyperlink>
    </w:p>
    <w:p w:rsidR="0007697E" w:rsidRDefault="0007697E">
      <w:r>
        <w:t>How does Learning Happen 2014</w:t>
      </w:r>
    </w:p>
    <w:p w:rsidR="0007697E" w:rsidRDefault="0007697E"/>
    <w:p w:rsidR="0007697E" w:rsidRDefault="0007697E">
      <w:hyperlink r:id="rId6" w:history="1">
        <w:r w:rsidRPr="00E64AA2">
          <w:rPr>
            <w:rStyle w:val="Hyperlink"/>
          </w:rPr>
          <w:t>http://www.edu.gov.on.ca/childcare/excerptsfromelect.pdf</w:t>
        </w:r>
      </w:hyperlink>
    </w:p>
    <w:p w:rsidR="0007697E" w:rsidRDefault="0007697E">
      <w:r>
        <w:t>Excerpts from ELECT</w:t>
      </w:r>
    </w:p>
    <w:p w:rsidR="0007697E" w:rsidRDefault="0007697E"/>
    <w:p w:rsidR="0007697E" w:rsidRDefault="0007697E">
      <w:hyperlink r:id="rId7" w:history="1">
        <w:r w:rsidRPr="00E64AA2">
          <w:rPr>
            <w:rStyle w:val="Hyperlink"/>
          </w:rPr>
          <w:t>http://ecereport.ca/media/uploads/2017-report-pdfs/ece-report2017-en-feb6.pdf</w:t>
        </w:r>
      </w:hyperlink>
    </w:p>
    <w:p w:rsidR="0007697E" w:rsidRDefault="0007697E">
      <w:r>
        <w:t>Early Childhood Education Report 2017</w:t>
      </w:r>
    </w:p>
    <w:p w:rsidR="0007697E" w:rsidRDefault="0007697E"/>
    <w:p w:rsidR="0007697E" w:rsidRDefault="0007697E"/>
    <w:sectPr w:rsidR="00076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7E"/>
    <w:rsid w:val="0007697E"/>
    <w:rsid w:val="007C39E6"/>
    <w:rsid w:val="00E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7C59"/>
  <w15:chartTrackingRefBased/>
  <w15:docId w15:val="{56B53CAF-DF79-4739-9571-BD1197E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ereport.ca/media/uploads/2017-report-pdfs/ece-report2017-en-feb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on.ca/childcare/excerptsfromelect.pdf" TargetMode="External"/><Relationship Id="rId5" Type="http://schemas.openxmlformats.org/officeDocument/2006/relationships/hyperlink" Target="http://www.edu.gov.on.ca/childcare/howlearninghappens.pdf" TargetMode="External"/><Relationship Id="rId4" Type="http://schemas.openxmlformats.org/officeDocument/2006/relationships/hyperlink" Target="http://www.edu.gov.on.ca/childcare/pdfs/child-care-licensing-manual-e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MSDC</dc:creator>
  <cp:keywords/>
  <dc:description/>
  <cp:lastModifiedBy>MSDC</cp:lastModifiedBy>
  <cp:revision>1</cp:revision>
  <dcterms:created xsi:type="dcterms:W3CDTF">2018-11-12T17:00:00Z</dcterms:created>
  <dcterms:modified xsi:type="dcterms:W3CDTF">2018-11-12T17:06:00Z</dcterms:modified>
</cp:coreProperties>
</file>