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41" w:rsidRPr="008F145F" w:rsidRDefault="00376041">
      <w:pPr>
        <w:jc w:val="center"/>
        <w:rPr>
          <w:rFonts w:ascii="Cambria" w:hAnsi="Cambria"/>
          <w:b/>
          <w:u w:val="single"/>
        </w:rPr>
      </w:pPr>
      <w:r w:rsidRPr="008F145F">
        <w:rPr>
          <w:rFonts w:ascii="Cambria" w:hAnsi="Cambria"/>
          <w:b/>
          <w:u w:val="single"/>
        </w:rPr>
        <w:t>ADDENDUM TO LEASE AGREEMENT</w:t>
      </w:r>
    </w:p>
    <w:p w:rsidR="00376041" w:rsidRDefault="00376041">
      <w:pPr>
        <w:jc w:val="center"/>
        <w:rPr>
          <w:rFonts w:ascii="Courier New" w:hAnsi="Courier New"/>
          <w:b/>
          <w:u w:val="single"/>
        </w:rPr>
      </w:pPr>
    </w:p>
    <w:p w:rsidR="00376041" w:rsidRDefault="00376041">
      <w:pPr>
        <w:jc w:val="center"/>
        <w:rPr>
          <w:rFonts w:ascii="Courier New" w:hAnsi="Courier New"/>
          <w:b/>
          <w:u w:val="single"/>
        </w:rPr>
      </w:pPr>
    </w:p>
    <w:p w:rsidR="00376041" w:rsidRPr="008F145F" w:rsidRDefault="00376041">
      <w:pPr>
        <w:jc w:val="center"/>
        <w:rPr>
          <w:rFonts w:ascii="Cambria" w:hAnsi="Cambria"/>
          <w:b/>
          <w:u w:val="single"/>
        </w:rPr>
      </w:pPr>
    </w:p>
    <w:p w:rsidR="00376041" w:rsidRPr="008F145F" w:rsidRDefault="00376041">
      <w:pPr>
        <w:jc w:val="center"/>
        <w:rPr>
          <w:rFonts w:ascii="Cambria" w:hAnsi="Cambria"/>
          <w:b/>
          <w:u w:val="single"/>
        </w:rPr>
      </w:pPr>
    </w:p>
    <w:p w:rsidR="00376041" w:rsidRPr="008F145F" w:rsidRDefault="00376041">
      <w:pPr>
        <w:jc w:val="center"/>
        <w:rPr>
          <w:rFonts w:ascii="Cambria" w:hAnsi="Cambria"/>
          <w:b/>
          <w:u w:val="single"/>
        </w:rPr>
      </w:pPr>
    </w:p>
    <w:p w:rsidR="00376041" w:rsidRPr="008F145F" w:rsidRDefault="00376041">
      <w:pPr>
        <w:rPr>
          <w:rFonts w:ascii="Cambria" w:hAnsi="Cambria"/>
        </w:rPr>
      </w:pPr>
      <w:r w:rsidRPr="008F145F">
        <w:rPr>
          <w:rFonts w:ascii="Cambria" w:hAnsi="Cambria"/>
        </w:rPr>
        <w:t xml:space="preserve">The lessee, </w:t>
      </w:r>
      <w:r w:rsidRPr="008F145F">
        <w:rPr>
          <w:rFonts w:ascii="Cambria" w:hAnsi="Cambria"/>
          <w:u w:val="single"/>
        </w:rPr>
        <w:tab/>
      </w:r>
      <w:r w:rsidRPr="008F145F">
        <w:rPr>
          <w:rFonts w:ascii="Cambria" w:hAnsi="Cambria"/>
          <w:u w:val="single"/>
        </w:rPr>
        <w:tab/>
      </w:r>
      <w:r w:rsidR="008F145F">
        <w:rPr>
          <w:rFonts w:ascii="Cambria" w:hAnsi="Cambria"/>
          <w:u w:val="single"/>
        </w:rPr>
        <w:tab/>
      </w:r>
      <w:proofErr w:type="spellStart"/>
      <w:r w:rsidR="00F00CAB">
        <w:rPr>
          <w:rFonts w:ascii="Cambria" w:hAnsi="Cambria"/>
          <w:u w:val="single"/>
        </w:rPr>
        <w:t>Cuong</w:t>
      </w:r>
      <w:proofErr w:type="spellEnd"/>
      <w:r w:rsidR="00F00CAB">
        <w:rPr>
          <w:rFonts w:ascii="Cambria" w:hAnsi="Cambria"/>
          <w:u w:val="single"/>
        </w:rPr>
        <w:t xml:space="preserve"> Nguyen and </w:t>
      </w:r>
      <w:proofErr w:type="spellStart"/>
      <w:r w:rsidR="00F00CAB">
        <w:rPr>
          <w:rFonts w:ascii="Cambria" w:hAnsi="Cambria"/>
          <w:u w:val="single"/>
        </w:rPr>
        <w:t>Thanh</w:t>
      </w:r>
      <w:proofErr w:type="spellEnd"/>
      <w:r w:rsidR="00F00CAB">
        <w:rPr>
          <w:rFonts w:ascii="Cambria" w:hAnsi="Cambria"/>
          <w:u w:val="single"/>
        </w:rPr>
        <w:t xml:space="preserve"> T. (Emily) Huynh</w:t>
      </w:r>
      <w:r w:rsidR="002B4783">
        <w:rPr>
          <w:rFonts w:ascii="Cambria" w:hAnsi="Cambria"/>
          <w:u w:val="single"/>
        </w:rPr>
        <w:tab/>
      </w:r>
      <w:r w:rsidR="001C5C63">
        <w:rPr>
          <w:rFonts w:ascii="Cambria" w:hAnsi="Cambria"/>
          <w:u w:val="single"/>
        </w:rPr>
        <w:tab/>
      </w:r>
      <w:bookmarkStart w:id="0" w:name="_GoBack"/>
      <w:bookmarkEnd w:id="0"/>
      <w:r w:rsidR="00E572CB" w:rsidRPr="008F145F">
        <w:rPr>
          <w:rFonts w:ascii="Cambria" w:hAnsi="Cambria"/>
        </w:rPr>
        <w:t>,</w:t>
      </w:r>
    </w:p>
    <w:p w:rsidR="00376041" w:rsidRPr="008F145F" w:rsidRDefault="00376041">
      <w:pPr>
        <w:rPr>
          <w:rFonts w:ascii="Cambria" w:hAnsi="Cambria"/>
        </w:rPr>
      </w:pPr>
      <w:proofErr w:type="gramStart"/>
      <w:r w:rsidRPr="008F145F">
        <w:rPr>
          <w:rFonts w:ascii="Cambria" w:hAnsi="Cambria"/>
        </w:rPr>
        <w:t>acknowledges</w:t>
      </w:r>
      <w:proofErr w:type="gramEnd"/>
      <w:r w:rsidRPr="008F145F">
        <w:rPr>
          <w:rFonts w:ascii="Cambria" w:hAnsi="Cambria"/>
        </w:rPr>
        <w:t xml:space="preserve"> that this rental unit is part of the Natick Green</w:t>
      </w:r>
      <w:r w:rsidR="008F145F">
        <w:rPr>
          <w:rFonts w:ascii="Cambria" w:hAnsi="Cambria"/>
        </w:rPr>
        <w:t xml:space="preserve"> </w:t>
      </w:r>
      <w:r w:rsidRPr="008F145F">
        <w:rPr>
          <w:rFonts w:ascii="Cambria" w:hAnsi="Cambria"/>
        </w:rPr>
        <w:t>Condominium and that this lease is subject to the Rules and Regulations of the Natick Green Condominium as of this date and as may be amended from time to time during the term of this lease, including any extensions or lease renewals.</w:t>
      </w:r>
      <w:r w:rsidR="008F145F">
        <w:rPr>
          <w:rFonts w:ascii="Cambria" w:hAnsi="Cambria"/>
        </w:rPr>
        <w:t xml:space="preserve">  </w:t>
      </w:r>
      <w:r w:rsidRPr="008F145F">
        <w:rPr>
          <w:rFonts w:ascii="Cambria" w:hAnsi="Cambria"/>
        </w:rPr>
        <w:t xml:space="preserve">Further, the lessee acknowledges, that a violation of the above referenced rules and </w:t>
      </w:r>
      <w:proofErr w:type="gramStart"/>
      <w:r w:rsidRPr="008F145F">
        <w:rPr>
          <w:rFonts w:ascii="Cambria" w:hAnsi="Cambria"/>
        </w:rPr>
        <w:t>regulations is</w:t>
      </w:r>
      <w:proofErr w:type="gramEnd"/>
      <w:r w:rsidRPr="008F145F">
        <w:rPr>
          <w:rFonts w:ascii="Cambria" w:hAnsi="Cambria"/>
        </w:rPr>
        <w:t xml:space="preserve"> a violation of this lease and subject to the seven (7) day notification terms of said lease.</w:t>
      </w:r>
    </w:p>
    <w:p w:rsidR="00376041" w:rsidRPr="008F145F" w:rsidRDefault="00376041">
      <w:pPr>
        <w:rPr>
          <w:rFonts w:ascii="Cambria" w:hAnsi="Cambria"/>
        </w:rPr>
      </w:pPr>
    </w:p>
    <w:p w:rsidR="00376041" w:rsidRPr="008F145F" w:rsidRDefault="00376041">
      <w:pPr>
        <w:rPr>
          <w:rFonts w:ascii="Cambria" w:hAnsi="Cambria"/>
        </w:rPr>
      </w:pPr>
      <w:r w:rsidRPr="008F145F">
        <w:rPr>
          <w:rFonts w:ascii="Cambria" w:hAnsi="Cambria"/>
        </w:rPr>
        <w:t xml:space="preserve">If Lessee(s) decide to install a washing machine, Lessee(s) </w:t>
      </w:r>
      <w:r w:rsidRPr="008F145F">
        <w:rPr>
          <w:rFonts w:ascii="Cambria" w:hAnsi="Cambria"/>
          <w:b/>
          <w:u w:val="single"/>
        </w:rPr>
        <w:t xml:space="preserve">MUST </w:t>
      </w:r>
      <w:r w:rsidRPr="008F145F">
        <w:rPr>
          <w:rFonts w:ascii="Cambria" w:hAnsi="Cambria"/>
        </w:rPr>
        <w:t>use stainless steel water hoses. (Failure to do so will make tenant liable for any resulting damage).</w:t>
      </w:r>
      <w:r w:rsidR="0030047C" w:rsidRPr="008F145F">
        <w:rPr>
          <w:rFonts w:ascii="Cambria" w:hAnsi="Cambria"/>
        </w:rPr>
        <w:t xml:space="preserve">  Inspections of hoses will be performed periodically.</w:t>
      </w:r>
    </w:p>
    <w:p w:rsidR="00376041" w:rsidRPr="008F145F" w:rsidRDefault="00376041">
      <w:pPr>
        <w:rPr>
          <w:rFonts w:ascii="Cambria" w:hAnsi="Cambria"/>
        </w:rPr>
      </w:pPr>
    </w:p>
    <w:p w:rsidR="00376041" w:rsidRPr="008F145F" w:rsidRDefault="00376041">
      <w:pPr>
        <w:rPr>
          <w:rFonts w:ascii="Cambria" w:hAnsi="Cambria"/>
        </w:rPr>
      </w:pPr>
      <w:r w:rsidRPr="008F145F">
        <w:rPr>
          <w:rFonts w:ascii="Cambria" w:hAnsi="Cambria"/>
        </w:rPr>
        <w:t xml:space="preserve">Lessee(s) understand that neither the Lessor nor Natick Green Condo. Trust will be responsible for any personal property damage or loss of use in the event of Property damage, (i.e. a flood, a fire, etc.) and therefore a renters insurance policy is strongly advised that not only provides personal property coverage but also loss of use coverage. </w:t>
      </w:r>
    </w:p>
    <w:p w:rsidR="00376041" w:rsidRPr="008F145F" w:rsidRDefault="00376041">
      <w:pPr>
        <w:rPr>
          <w:rFonts w:ascii="Cambria" w:hAnsi="Cambria"/>
        </w:rPr>
      </w:pPr>
    </w:p>
    <w:p w:rsidR="00376041" w:rsidRPr="008F145F" w:rsidRDefault="00376041">
      <w:pPr>
        <w:rPr>
          <w:rFonts w:ascii="Cambria" w:hAnsi="Cambria"/>
        </w:rPr>
      </w:pPr>
      <w:r w:rsidRPr="008F145F">
        <w:rPr>
          <w:rFonts w:ascii="Cambria" w:hAnsi="Cambria"/>
        </w:rPr>
        <w:t>Please sign below in acceptance of the above-mentioned rules and regulations.</w:t>
      </w:r>
    </w:p>
    <w:p w:rsidR="00376041" w:rsidRDefault="00376041">
      <w:pPr>
        <w:rPr>
          <w:rFonts w:ascii="Cambria" w:hAnsi="Cambria"/>
        </w:rPr>
      </w:pPr>
    </w:p>
    <w:p w:rsidR="008F145F" w:rsidRDefault="008F145F">
      <w:pPr>
        <w:rPr>
          <w:rFonts w:ascii="Cambria" w:hAnsi="Cambria"/>
        </w:rPr>
      </w:pPr>
    </w:p>
    <w:p w:rsidR="008F145F" w:rsidRPr="008F145F" w:rsidRDefault="008F145F">
      <w:pPr>
        <w:rPr>
          <w:rFonts w:ascii="Cambria" w:hAnsi="Cambria"/>
        </w:rPr>
      </w:pPr>
    </w:p>
    <w:p w:rsidR="00376041" w:rsidRPr="008F145F" w:rsidRDefault="00376041">
      <w:pPr>
        <w:rPr>
          <w:rFonts w:ascii="Cambria" w:hAnsi="Cambria"/>
        </w:rPr>
      </w:pP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rPr>
        <w:tab/>
      </w:r>
      <w:r w:rsidRPr="008F145F">
        <w:rPr>
          <w:rFonts w:ascii="Cambria" w:hAnsi="Cambria"/>
        </w:rPr>
        <w:tab/>
      </w: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u w:val="single"/>
        </w:rPr>
        <w:tab/>
      </w:r>
    </w:p>
    <w:p w:rsidR="00376041" w:rsidRPr="008F145F" w:rsidRDefault="00376041">
      <w:pPr>
        <w:rPr>
          <w:rFonts w:ascii="Cambria" w:hAnsi="Cambria"/>
        </w:rPr>
      </w:pPr>
      <w:r w:rsidRPr="008F145F">
        <w:rPr>
          <w:rFonts w:ascii="Cambria" w:hAnsi="Cambria"/>
        </w:rPr>
        <w:tab/>
      </w:r>
      <w:r w:rsidRPr="008F145F">
        <w:rPr>
          <w:rFonts w:ascii="Cambria" w:hAnsi="Cambria"/>
        </w:rPr>
        <w:tab/>
      </w:r>
      <w:r w:rsidRPr="008F145F">
        <w:rPr>
          <w:rFonts w:ascii="Cambria" w:hAnsi="Cambria"/>
        </w:rPr>
        <w:tab/>
        <w:t>Lessee</w:t>
      </w:r>
      <w:r w:rsidRPr="008F145F">
        <w:rPr>
          <w:rFonts w:ascii="Cambria" w:hAnsi="Cambria"/>
        </w:rPr>
        <w:tab/>
      </w:r>
      <w:r w:rsidRPr="008F145F">
        <w:rPr>
          <w:rFonts w:ascii="Cambria" w:hAnsi="Cambria"/>
        </w:rPr>
        <w:tab/>
      </w:r>
      <w:r w:rsidRPr="008F145F">
        <w:rPr>
          <w:rFonts w:ascii="Cambria" w:hAnsi="Cambria"/>
        </w:rPr>
        <w:tab/>
      </w:r>
      <w:r w:rsidRPr="008F145F">
        <w:rPr>
          <w:rFonts w:ascii="Cambria" w:hAnsi="Cambria"/>
        </w:rPr>
        <w:tab/>
      </w:r>
      <w:r w:rsidRPr="008F145F">
        <w:rPr>
          <w:rFonts w:ascii="Cambria" w:hAnsi="Cambria"/>
        </w:rPr>
        <w:tab/>
      </w:r>
      <w:r w:rsidRPr="008F145F">
        <w:rPr>
          <w:rFonts w:ascii="Cambria" w:hAnsi="Cambria"/>
        </w:rPr>
        <w:tab/>
      </w:r>
      <w:r w:rsidRPr="008F145F">
        <w:rPr>
          <w:rFonts w:ascii="Cambria" w:hAnsi="Cambria"/>
        </w:rPr>
        <w:tab/>
        <w:t>Date</w:t>
      </w:r>
    </w:p>
    <w:p w:rsidR="00376041" w:rsidRPr="008F145F" w:rsidRDefault="00376041">
      <w:pPr>
        <w:rPr>
          <w:rFonts w:ascii="Cambria" w:hAnsi="Cambria"/>
          <w:u w:val="single"/>
        </w:rPr>
      </w:pPr>
    </w:p>
    <w:p w:rsidR="00376041" w:rsidRPr="008F145F" w:rsidRDefault="00376041">
      <w:pPr>
        <w:rPr>
          <w:rFonts w:ascii="Cambria" w:hAnsi="Cambria"/>
        </w:rPr>
      </w:pP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rPr>
        <w:tab/>
      </w:r>
      <w:r w:rsidRPr="008F145F">
        <w:rPr>
          <w:rFonts w:ascii="Cambria" w:hAnsi="Cambria"/>
        </w:rPr>
        <w:tab/>
      </w: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u w:val="single"/>
        </w:rPr>
        <w:tab/>
      </w:r>
    </w:p>
    <w:p w:rsidR="00376041" w:rsidRPr="008F145F" w:rsidRDefault="00376041">
      <w:pPr>
        <w:rPr>
          <w:rFonts w:ascii="Cambria" w:hAnsi="Cambria"/>
        </w:rPr>
      </w:pPr>
      <w:r w:rsidRPr="008F145F">
        <w:rPr>
          <w:rFonts w:ascii="Cambria" w:hAnsi="Cambria"/>
        </w:rPr>
        <w:tab/>
      </w:r>
      <w:r w:rsidRPr="008F145F">
        <w:rPr>
          <w:rFonts w:ascii="Cambria" w:hAnsi="Cambria"/>
        </w:rPr>
        <w:tab/>
      </w:r>
      <w:r w:rsidRPr="008F145F">
        <w:rPr>
          <w:rFonts w:ascii="Cambria" w:hAnsi="Cambria"/>
        </w:rPr>
        <w:tab/>
        <w:t>Lessee</w:t>
      </w:r>
      <w:r w:rsidRPr="008F145F">
        <w:rPr>
          <w:rFonts w:ascii="Cambria" w:hAnsi="Cambria"/>
        </w:rPr>
        <w:tab/>
      </w:r>
      <w:r w:rsidRPr="008F145F">
        <w:rPr>
          <w:rFonts w:ascii="Cambria" w:hAnsi="Cambria"/>
        </w:rPr>
        <w:tab/>
      </w:r>
      <w:r w:rsidRPr="008F145F">
        <w:rPr>
          <w:rFonts w:ascii="Cambria" w:hAnsi="Cambria"/>
        </w:rPr>
        <w:tab/>
      </w:r>
      <w:r w:rsidRPr="008F145F">
        <w:rPr>
          <w:rFonts w:ascii="Cambria" w:hAnsi="Cambria"/>
        </w:rPr>
        <w:tab/>
      </w:r>
      <w:r w:rsidRPr="008F145F">
        <w:rPr>
          <w:rFonts w:ascii="Cambria" w:hAnsi="Cambria"/>
        </w:rPr>
        <w:tab/>
      </w:r>
      <w:r w:rsidRPr="008F145F">
        <w:rPr>
          <w:rFonts w:ascii="Cambria" w:hAnsi="Cambria"/>
        </w:rPr>
        <w:tab/>
      </w:r>
      <w:r w:rsidRPr="008F145F">
        <w:rPr>
          <w:rFonts w:ascii="Cambria" w:hAnsi="Cambria"/>
        </w:rPr>
        <w:tab/>
        <w:t>Date</w:t>
      </w:r>
    </w:p>
    <w:p w:rsidR="00376041" w:rsidRPr="008F145F" w:rsidRDefault="00376041">
      <w:pPr>
        <w:rPr>
          <w:rFonts w:ascii="Cambria" w:hAnsi="Cambria"/>
          <w:u w:val="single"/>
        </w:rPr>
      </w:pPr>
    </w:p>
    <w:p w:rsidR="00376041" w:rsidRPr="008F145F" w:rsidRDefault="00376041">
      <w:pPr>
        <w:rPr>
          <w:rFonts w:ascii="Cambria" w:hAnsi="Cambria"/>
        </w:rPr>
      </w:pP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rPr>
        <w:tab/>
      </w:r>
      <w:r w:rsidRPr="008F145F">
        <w:rPr>
          <w:rFonts w:ascii="Cambria" w:hAnsi="Cambria"/>
        </w:rPr>
        <w:tab/>
      </w: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u w:val="single"/>
        </w:rPr>
        <w:tab/>
      </w:r>
    </w:p>
    <w:p w:rsidR="00376041" w:rsidRPr="008F145F" w:rsidRDefault="00376041">
      <w:pPr>
        <w:rPr>
          <w:rFonts w:ascii="Cambria" w:hAnsi="Cambria"/>
        </w:rPr>
      </w:pPr>
      <w:r w:rsidRPr="008F145F">
        <w:rPr>
          <w:rFonts w:ascii="Cambria" w:hAnsi="Cambria"/>
        </w:rPr>
        <w:tab/>
      </w:r>
      <w:r w:rsidRPr="008F145F">
        <w:rPr>
          <w:rFonts w:ascii="Cambria" w:hAnsi="Cambria"/>
        </w:rPr>
        <w:tab/>
      </w:r>
      <w:r w:rsidRPr="008F145F">
        <w:rPr>
          <w:rFonts w:ascii="Cambria" w:hAnsi="Cambria"/>
        </w:rPr>
        <w:tab/>
        <w:t>Lessee</w:t>
      </w:r>
      <w:r w:rsidRPr="008F145F">
        <w:rPr>
          <w:rFonts w:ascii="Cambria" w:hAnsi="Cambria"/>
        </w:rPr>
        <w:tab/>
      </w:r>
      <w:r w:rsidRPr="008F145F">
        <w:rPr>
          <w:rFonts w:ascii="Cambria" w:hAnsi="Cambria"/>
        </w:rPr>
        <w:tab/>
      </w:r>
      <w:r w:rsidRPr="008F145F">
        <w:rPr>
          <w:rFonts w:ascii="Cambria" w:hAnsi="Cambria"/>
        </w:rPr>
        <w:tab/>
      </w:r>
      <w:r w:rsidRPr="008F145F">
        <w:rPr>
          <w:rFonts w:ascii="Cambria" w:hAnsi="Cambria"/>
        </w:rPr>
        <w:tab/>
      </w:r>
      <w:r w:rsidRPr="008F145F">
        <w:rPr>
          <w:rFonts w:ascii="Cambria" w:hAnsi="Cambria"/>
        </w:rPr>
        <w:tab/>
      </w:r>
      <w:r w:rsidRPr="008F145F">
        <w:rPr>
          <w:rFonts w:ascii="Cambria" w:hAnsi="Cambria"/>
        </w:rPr>
        <w:tab/>
      </w:r>
      <w:r w:rsidRPr="008F145F">
        <w:rPr>
          <w:rFonts w:ascii="Cambria" w:hAnsi="Cambria"/>
        </w:rPr>
        <w:tab/>
        <w:t>Date</w:t>
      </w:r>
    </w:p>
    <w:p w:rsidR="00376041" w:rsidRPr="008F145F" w:rsidRDefault="00376041">
      <w:pPr>
        <w:rPr>
          <w:rFonts w:ascii="Cambria" w:hAnsi="Cambria"/>
        </w:rPr>
      </w:pPr>
    </w:p>
    <w:p w:rsidR="00376041" w:rsidRPr="008F145F" w:rsidRDefault="00376041">
      <w:pPr>
        <w:rPr>
          <w:rFonts w:ascii="Cambria" w:hAnsi="Cambria"/>
        </w:rPr>
      </w:pPr>
    </w:p>
    <w:p w:rsidR="00376041" w:rsidRPr="008F145F" w:rsidRDefault="00376041">
      <w:pPr>
        <w:rPr>
          <w:rFonts w:ascii="Cambria" w:hAnsi="Cambria"/>
        </w:rPr>
      </w:pPr>
    </w:p>
    <w:p w:rsidR="00376041" w:rsidRPr="008F145F" w:rsidRDefault="00376041">
      <w:pPr>
        <w:spacing w:line="480" w:lineRule="auto"/>
        <w:rPr>
          <w:rFonts w:ascii="Cambria" w:hAnsi="Cambria"/>
        </w:rPr>
      </w:pPr>
      <w:r w:rsidRPr="008F145F">
        <w:rPr>
          <w:rFonts w:ascii="Cambria" w:hAnsi="Cambria"/>
        </w:rPr>
        <w:t>MSOffice/Addendum-Rules and Regulations</w:t>
      </w:r>
    </w:p>
    <w:sectPr w:rsidR="00376041" w:rsidRPr="008F145F">
      <w:pgSz w:w="12240" w:h="15840"/>
      <w:pgMar w:top="2160" w:right="1440" w:bottom="72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72CB"/>
    <w:rsid w:val="00105B61"/>
    <w:rsid w:val="001C5C63"/>
    <w:rsid w:val="002B4783"/>
    <w:rsid w:val="0030047C"/>
    <w:rsid w:val="00376041"/>
    <w:rsid w:val="003D2EE1"/>
    <w:rsid w:val="00595182"/>
    <w:rsid w:val="007D1D7D"/>
    <w:rsid w:val="008F145F"/>
    <w:rsid w:val="00B9394E"/>
    <w:rsid w:val="00E572CB"/>
    <w:rsid w:val="00F0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0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ADDENDUM TO LEASE AGREEMENT</vt:lpstr>
    </vt:vector>
  </TitlesOfParts>
  <Company>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LEASE AGREEMENT</dc:title>
  <dc:subject/>
  <dc:creator>Valued Gateway Customer</dc:creator>
  <cp:keywords/>
  <cp:lastModifiedBy>Assistant PM</cp:lastModifiedBy>
  <cp:revision>2</cp:revision>
  <cp:lastPrinted>2012-07-19T20:09:00Z</cp:lastPrinted>
  <dcterms:created xsi:type="dcterms:W3CDTF">2012-07-19T20:09:00Z</dcterms:created>
  <dcterms:modified xsi:type="dcterms:W3CDTF">2012-07-19T20:09:00Z</dcterms:modified>
</cp:coreProperties>
</file>