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BA" w:rsidRDefault="003A7264" w:rsidP="003A7264">
      <w:pPr>
        <w:pStyle w:val="NoSpacing"/>
        <w:ind w:left="7200" w:firstLine="720"/>
        <w:jc w:val="center"/>
      </w:pPr>
      <w:r>
        <w:t>May 19</w:t>
      </w:r>
      <w:r w:rsidR="00F52EBA">
        <w:t>, 2020</w:t>
      </w:r>
    </w:p>
    <w:p w:rsidR="00F52EBA" w:rsidRDefault="00F52EBA" w:rsidP="00F52EBA">
      <w:pPr>
        <w:pStyle w:val="NoSpacing"/>
        <w:ind w:left="4320" w:firstLine="720"/>
      </w:pPr>
    </w:p>
    <w:p w:rsidR="00F52EBA" w:rsidRDefault="00F52EBA" w:rsidP="00F52EBA">
      <w:pPr>
        <w:pStyle w:val="NoSpacing"/>
      </w:pPr>
      <w:r>
        <w:t>At 7:00 PM Chairman Jeff Enders called the meeting to order and the Pledge of Allegiance was recited.  Roll call was taken with the following members present: Jeff Enders, Ken Ho</w:t>
      </w:r>
      <w:r w:rsidR="003A7264">
        <w:t>over, Jon Miller, Jeff Warfel,</w:t>
      </w:r>
      <w:r>
        <w:t xml:space="preserve"> Tim Neiter</w:t>
      </w:r>
      <w:r w:rsidR="003A7264">
        <w:t>,</w:t>
      </w:r>
      <w:r>
        <w:t xml:space="preserve"> </w:t>
      </w:r>
      <w:r w:rsidR="00774EC4">
        <w:t>Jeff Gonsar</w:t>
      </w:r>
      <w:r w:rsidR="003A7264">
        <w:t>,</w:t>
      </w:r>
      <w:r w:rsidR="00774EC4">
        <w:t xml:space="preserve"> and Carl Bahner</w:t>
      </w:r>
      <w:r w:rsidR="003A7264">
        <w:t>.</w:t>
      </w:r>
      <w:r w:rsidR="00774EC4">
        <w:t xml:space="preserve"> </w:t>
      </w:r>
      <w:r>
        <w:t>Operator Jeff Grosser</w:t>
      </w:r>
      <w:r w:rsidR="003A7264">
        <w:t>, Engineer Justin Mendinsky, Solicitor Joe Kerwin, and Consultant Bob Kissinger were</w:t>
      </w:r>
      <w:r>
        <w:t xml:space="preserve"> also present.</w:t>
      </w: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BUSINESS FROM THE FLOOR</w:t>
      </w:r>
    </w:p>
    <w:p w:rsidR="00F52EBA" w:rsidRDefault="003A7264" w:rsidP="00F52EBA">
      <w:pPr>
        <w:pStyle w:val="NoSpacing"/>
      </w:pPr>
      <w:r>
        <w:t xml:space="preserve">Kevin Rickert – Mr. Rickert is considering purchasing the 25 acres across from the High School to build residential properties.  Discussion ensued regarding possibilities, options, and requirements.  </w:t>
      </w: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SECRETARY’S REPORT</w:t>
      </w:r>
    </w:p>
    <w:p w:rsidR="00F52EBA" w:rsidRDefault="003A7264" w:rsidP="00F52EBA">
      <w:pPr>
        <w:pStyle w:val="NoSpacing"/>
      </w:pPr>
      <w:r>
        <w:t>Ken Hoover</w:t>
      </w:r>
      <w:r w:rsidR="00F52EBA">
        <w:t xml:space="preserve"> moved to approve the minutes as presented.  </w:t>
      </w:r>
      <w:r>
        <w:t>Jon Miller</w:t>
      </w:r>
      <w:r w:rsidR="00F52EBA">
        <w:t xml:space="preserve"> seconded the motion and the motion carried unanimously.</w:t>
      </w:r>
    </w:p>
    <w:p w:rsidR="00F52EBA" w:rsidRDefault="00F52EBA" w:rsidP="00F52EBA">
      <w:pPr>
        <w:spacing w:after="0"/>
        <w:rPr>
          <w:b/>
        </w:rPr>
      </w:pPr>
    </w:p>
    <w:p w:rsidR="00F52EBA" w:rsidRDefault="00F52EBA" w:rsidP="00F52EBA">
      <w:pPr>
        <w:spacing w:after="0"/>
        <w:rPr>
          <w:b/>
        </w:rPr>
      </w:pPr>
      <w:r>
        <w:rPr>
          <w:b/>
        </w:rPr>
        <w:t>TREASURER’S REPORT</w:t>
      </w:r>
    </w:p>
    <w:p w:rsidR="00F52EBA" w:rsidRDefault="001574B5" w:rsidP="00F52EBA">
      <w:pPr>
        <w:pStyle w:val="NoSpacing"/>
      </w:pPr>
      <w:r>
        <w:t>Jon Miller</w:t>
      </w:r>
      <w:r w:rsidR="00F52EBA">
        <w:t xml:space="preserve"> moved to approve the report as presented.   </w:t>
      </w:r>
      <w:r w:rsidR="003A7264">
        <w:t>Carl Bahner</w:t>
      </w:r>
      <w:r w:rsidR="00F52EBA">
        <w:t xml:space="preserve"> seconded the motion and the motion carried unanimously.  </w:t>
      </w:r>
    </w:p>
    <w:p w:rsidR="00F52EBA" w:rsidRDefault="00F52EBA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F52EBA" w:rsidRDefault="00F52EBA" w:rsidP="00F52EBA">
      <w:pPr>
        <w:pStyle w:val="NoSpacing"/>
      </w:pPr>
      <w:r>
        <w:t xml:space="preserve">The written report </w:t>
      </w:r>
      <w:r w:rsidR="003A7264">
        <w:t>was provided and reviewed</w:t>
      </w:r>
      <w:r w:rsidR="001574B5">
        <w:t>.</w:t>
      </w:r>
    </w:p>
    <w:p w:rsidR="00F52EBA" w:rsidRDefault="003A7264" w:rsidP="00F52EBA">
      <w:pPr>
        <w:pStyle w:val="NoSpacing"/>
        <w:numPr>
          <w:ilvl w:val="0"/>
          <w:numId w:val="1"/>
        </w:numPr>
      </w:pPr>
      <w:r>
        <w:t>PennVest awarded a full funding offer of $7.3 million as a 20 year loan.  Part of the process will include a sewer rate increase.  The schedule moving forward will be to advertise in July, review bids in August, and conduct the loan closing in November.</w:t>
      </w:r>
    </w:p>
    <w:p w:rsidR="00F52EBA" w:rsidRDefault="00F52EBA" w:rsidP="00F52EBA">
      <w:pPr>
        <w:pStyle w:val="NoSpacing"/>
        <w:numPr>
          <w:ilvl w:val="0"/>
          <w:numId w:val="1"/>
        </w:numPr>
      </w:pPr>
      <w:r>
        <w:t xml:space="preserve">Sewer System Expansion: </w:t>
      </w:r>
      <w:r w:rsidR="003A7264">
        <w:t xml:space="preserve">Federal stimulus money may be available.  </w:t>
      </w:r>
    </w:p>
    <w:p w:rsidR="00376240" w:rsidRDefault="00376240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SOLICITOR’S REPORT</w:t>
      </w:r>
    </w:p>
    <w:p w:rsidR="003A7264" w:rsidRDefault="003A7264" w:rsidP="00F52EBA">
      <w:pPr>
        <w:pStyle w:val="NoSpacing"/>
      </w:pPr>
      <w:r>
        <w:t xml:space="preserve">Recommends sending a letter to customers regarding the rate increase.  </w:t>
      </w:r>
    </w:p>
    <w:p w:rsidR="003A7264" w:rsidRDefault="003A7264" w:rsidP="00F52EBA">
      <w:pPr>
        <w:pStyle w:val="NoSpacing"/>
      </w:pPr>
    </w:p>
    <w:p w:rsidR="00F52EBA" w:rsidRDefault="003A7264" w:rsidP="00F52EBA">
      <w:pPr>
        <w:pStyle w:val="NoSpacing"/>
      </w:pPr>
      <w:r>
        <w:t xml:space="preserve">Jon Miller moves to approve Solicitor Kerwin drafting a resolution for a rate increase.  Ken Hoover seconded the motion and it carried unanimously.  </w:t>
      </w:r>
    </w:p>
    <w:p w:rsidR="003A7264" w:rsidRDefault="003A7264" w:rsidP="00F52EBA">
      <w:pPr>
        <w:pStyle w:val="NoSpacing"/>
      </w:pPr>
    </w:p>
    <w:p w:rsidR="003A7264" w:rsidRDefault="003A7264" w:rsidP="00F52EBA">
      <w:pPr>
        <w:pStyle w:val="NoSpacing"/>
      </w:pPr>
      <w:r>
        <w:t xml:space="preserve">Jon Miller moves to approve legal agreements </w:t>
      </w:r>
      <w:r w:rsidR="004071A5">
        <w:t xml:space="preserve">for </w:t>
      </w:r>
      <w:r>
        <w:t xml:space="preserve">PennVest.  Jeff Warfel seconded and the motion carried unanimously.  </w:t>
      </w:r>
    </w:p>
    <w:p w:rsidR="00376240" w:rsidRDefault="00376240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OPERATOR’S REPORT</w:t>
      </w:r>
    </w:p>
    <w:p w:rsidR="004B1193" w:rsidRDefault="003A7264" w:rsidP="00F52EBA">
      <w:pPr>
        <w:pStyle w:val="NoSpacing"/>
      </w:pPr>
      <w:r>
        <w:t>Operators have conducted general clean-up, purchased the new mower, PA One calls, replaced the timer at Well 3, sewer backup on N 2</w:t>
      </w:r>
      <w:r w:rsidRPr="003A7264">
        <w:rPr>
          <w:vertAlign w:val="superscript"/>
        </w:rPr>
        <w:t>nd</w:t>
      </w:r>
      <w:r>
        <w:t xml:space="preserve"> St, 4 arsenic samples, 2 water samples, VOC pulls, mapping, water was turned on at 324 Market St, the Nook </w:t>
      </w:r>
      <w:r w:rsidR="004071A5">
        <w:t xml:space="preserve">water </w:t>
      </w:r>
      <w:bookmarkStart w:id="0" w:name="_GoBack"/>
      <w:bookmarkEnd w:id="0"/>
      <w:r>
        <w:t xml:space="preserve">will be turned on 5/20/2020, and pump quotes were received.  </w:t>
      </w:r>
    </w:p>
    <w:p w:rsidR="003A7264" w:rsidRDefault="003A7264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OLD BUSINESS</w:t>
      </w:r>
    </w:p>
    <w:p w:rsidR="00F52EBA" w:rsidRDefault="00F52EBA" w:rsidP="00F52EBA">
      <w:pPr>
        <w:pStyle w:val="NoSpacing"/>
      </w:pPr>
      <w:r>
        <w:t>None.</w:t>
      </w:r>
    </w:p>
    <w:p w:rsidR="00EB1337" w:rsidRDefault="00EB1337" w:rsidP="00F52EBA">
      <w:pPr>
        <w:pStyle w:val="NoSpacing"/>
      </w:pPr>
    </w:p>
    <w:p w:rsidR="00EB1337" w:rsidRDefault="00EB1337" w:rsidP="00F52EBA">
      <w:pPr>
        <w:pStyle w:val="NoSpacing"/>
      </w:pPr>
    </w:p>
    <w:p w:rsidR="00EB1337" w:rsidRDefault="00EB1337" w:rsidP="00F52EBA">
      <w:pPr>
        <w:pStyle w:val="NoSpacing"/>
      </w:pPr>
    </w:p>
    <w:p w:rsidR="00EB1337" w:rsidRPr="00D32F3E" w:rsidRDefault="00EB1337" w:rsidP="00F52EBA">
      <w:pPr>
        <w:pStyle w:val="NoSpacing"/>
      </w:pPr>
    </w:p>
    <w:p w:rsidR="007944FB" w:rsidRDefault="007944FB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NEW BUSINESS</w:t>
      </w:r>
    </w:p>
    <w:p w:rsidR="00F52EBA" w:rsidRDefault="003A7264" w:rsidP="00F52EBA">
      <w:pPr>
        <w:pStyle w:val="NoSpacing"/>
      </w:pPr>
      <w:r>
        <w:t>None.</w:t>
      </w:r>
    </w:p>
    <w:p w:rsidR="007944FB" w:rsidRDefault="007944FB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APPROVAL OF BILLS</w:t>
      </w:r>
    </w:p>
    <w:p w:rsidR="00F52EBA" w:rsidRDefault="003A7264" w:rsidP="00F52EBA">
      <w:pPr>
        <w:pStyle w:val="NoSpacing"/>
      </w:pPr>
      <w:r>
        <w:t>Ken Hoover</w:t>
      </w:r>
      <w:r w:rsidR="00F52EBA">
        <w:t xml:space="preserve"> moved to approve the bills as presented.   </w:t>
      </w:r>
      <w:r>
        <w:t>Tim Neiter</w:t>
      </w:r>
      <w:r w:rsidR="00F52EBA">
        <w:t xml:space="preserve"> seconded the motion and the motion carried unanimously.</w:t>
      </w:r>
    </w:p>
    <w:p w:rsidR="00F52EBA" w:rsidRDefault="00F52EBA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PUBLIC COMMENT</w:t>
      </w:r>
    </w:p>
    <w:p w:rsidR="00F52EBA" w:rsidRDefault="00F52EBA" w:rsidP="00F52EBA">
      <w:pPr>
        <w:pStyle w:val="NoSpacing"/>
      </w:pPr>
      <w:r>
        <w:t xml:space="preserve">None.  </w:t>
      </w:r>
    </w:p>
    <w:p w:rsidR="00F52EBA" w:rsidRDefault="00F52EBA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ADJOURNMENT</w:t>
      </w:r>
    </w:p>
    <w:p w:rsidR="00F52EBA" w:rsidRDefault="003A7264" w:rsidP="00F52EBA">
      <w:pPr>
        <w:pStyle w:val="NoSpacing"/>
      </w:pPr>
      <w:r>
        <w:t>Carl Bahner</w:t>
      </w:r>
      <w:r w:rsidR="00F52EBA">
        <w:t xml:space="preserve"> moved to adjourn the meeting at </w:t>
      </w:r>
      <w:r>
        <w:t>8:06</w:t>
      </w:r>
      <w:r w:rsidR="00F52EBA">
        <w:t xml:space="preserve">PM.  </w:t>
      </w:r>
      <w:r>
        <w:t>Jeff Gonsar</w:t>
      </w:r>
      <w:r w:rsidR="00F52EBA">
        <w:t xml:space="preserve"> seconded the motion and motion carried unanimously.      </w:t>
      </w: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</w:pPr>
    </w:p>
    <w:p w:rsidR="00F52EBA" w:rsidRDefault="00F52EBA" w:rsidP="00F52EBA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F52EBA" w:rsidRDefault="00F52EBA" w:rsidP="00F52EBA"/>
    <w:p w:rsidR="00F52EBA" w:rsidRDefault="00F52EBA" w:rsidP="00F52EBA"/>
    <w:p w:rsidR="00F52EBA" w:rsidRDefault="00F52EBA" w:rsidP="00F52EBA"/>
    <w:p w:rsidR="00F52EBA" w:rsidRDefault="00F52EBA" w:rsidP="00F52EBA"/>
    <w:p w:rsidR="007B19FD" w:rsidRDefault="007B19FD"/>
    <w:sectPr w:rsidR="007B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30C"/>
    <w:multiLevelType w:val="hybridMultilevel"/>
    <w:tmpl w:val="AEB87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C69C1"/>
    <w:multiLevelType w:val="hybridMultilevel"/>
    <w:tmpl w:val="DD382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A"/>
    <w:rsid w:val="001574B5"/>
    <w:rsid w:val="00376240"/>
    <w:rsid w:val="003A7264"/>
    <w:rsid w:val="003E6F44"/>
    <w:rsid w:val="004071A5"/>
    <w:rsid w:val="004B1193"/>
    <w:rsid w:val="005D0572"/>
    <w:rsid w:val="00774EC4"/>
    <w:rsid w:val="007944FB"/>
    <w:rsid w:val="007B19FD"/>
    <w:rsid w:val="00EB1337"/>
    <w:rsid w:val="00ED1D6A"/>
    <w:rsid w:val="00F52029"/>
    <w:rsid w:val="00F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E492C-6951-4A13-9A8D-554FF151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E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7666-5222-49C1-BA79-0FD1B24C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5</cp:revision>
  <cp:lastPrinted>2020-06-10T16:56:00Z</cp:lastPrinted>
  <dcterms:created xsi:type="dcterms:W3CDTF">2020-06-02T12:38:00Z</dcterms:created>
  <dcterms:modified xsi:type="dcterms:W3CDTF">2020-06-10T16:56:00Z</dcterms:modified>
</cp:coreProperties>
</file>