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80" w:rsidRPr="006954BF" w:rsidRDefault="00DB11C0" w:rsidP="00DB11C0">
      <w:pPr>
        <w:jc w:val="center"/>
        <w:rPr>
          <w:sz w:val="21"/>
          <w:szCs w:val="21"/>
        </w:rPr>
      </w:pPr>
      <w:r w:rsidRPr="006954BF">
        <w:rPr>
          <w:sz w:val="21"/>
          <w:szCs w:val="21"/>
        </w:rPr>
        <w:t>OAKDALE TOWN BOARD MEETING MINUTES</w:t>
      </w:r>
    </w:p>
    <w:p w:rsidR="005C3ED9" w:rsidRPr="006954BF" w:rsidRDefault="005C3ED9" w:rsidP="00DB11C0">
      <w:pPr>
        <w:jc w:val="center"/>
        <w:rPr>
          <w:sz w:val="21"/>
          <w:szCs w:val="21"/>
        </w:rPr>
      </w:pPr>
    </w:p>
    <w:p w:rsidR="00DB11C0" w:rsidRPr="006954BF"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D0C2E" w:rsidRPr="006954BF">
        <w:rPr>
          <w:sz w:val="21"/>
          <w:szCs w:val="21"/>
        </w:rPr>
        <w:t xml:space="preserve">Monday, </w:t>
      </w:r>
      <w:r w:rsidR="005D7FD9" w:rsidRPr="006954BF">
        <w:rPr>
          <w:sz w:val="21"/>
          <w:szCs w:val="21"/>
        </w:rPr>
        <w:t>December 10</w:t>
      </w:r>
      <w:r w:rsidR="005D7FD9" w:rsidRPr="006954BF">
        <w:rPr>
          <w:sz w:val="21"/>
          <w:szCs w:val="21"/>
          <w:vertAlign w:val="superscript"/>
        </w:rPr>
        <w:t>th</w:t>
      </w:r>
      <w:r w:rsidR="00C327D7" w:rsidRPr="006954BF">
        <w:rPr>
          <w:sz w:val="21"/>
          <w:szCs w:val="21"/>
        </w:rPr>
        <w:t>, 201</w:t>
      </w:r>
      <w:r w:rsidR="00DA535D" w:rsidRPr="006954BF">
        <w:rPr>
          <w:sz w:val="21"/>
          <w:szCs w:val="21"/>
        </w:rPr>
        <w:t>8</w:t>
      </w:r>
      <w:r w:rsidRPr="006954BF">
        <w:rPr>
          <w:sz w:val="21"/>
          <w:szCs w:val="21"/>
        </w:rPr>
        <w:t xml:space="preserve"> at 7:0</w:t>
      </w:r>
      <w:r w:rsidR="00530ADE" w:rsidRPr="006954BF">
        <w:rPr>
          <w:sz w:val="21"/>
          <w:szCs w:val="21"/>
        </w:rPr>
        <w:t>0</w:t>
      </w:r>
      <w:r w:rsidRPr="006954BF">
        <w:rPr>
          <w:sz w:val="21"/>
          <w:szCs w:val="21"/>
        </w:rPr>
        <w:t xml:space="preserve"> p.m.  </w:t>
      </w:r>
      <w:r w:rsidR="00A72B18" w:rsidRPr="006954BF">
        <w:rPr>
          <w:sz w:val="21"/>
          <w:szCs w:val="21"/>
        </w:rPr>
        <w:t xml:space="preserve">Chairman Bloom, Supervisor Tiber, </w:t>
      </w:r>
      <w:r w:rsidR="0064184B" w:rsidRPr="006954BF">
        <w:rPr>
          <w:sz w:val="21"/>
          <w:szCs w:val="21"/>
        </w:rPr>
        <w:t xml:space="preserve">Supervisor </w:t>
      </w:r>
      <w:proofErr w:type="spellStart"/>
      <w:r w:rsidR="0064184B" w:rsidRPr="006954BF">
        <w:rPr>
          <w:sz w:val="21"/>
          <w:szCs w:val="21"/>
        </w:rPr>
        <w:t>Dechant</w:t>
      </w:r>
      <w:proofErr w:type="spellEnd"/>
      <w:r w:rsidR="0064184B" w:rsidRPr="006954BF">
        <w:rPr>
          <w:sz w:val="21"/>
          <w:szCs w:val="21"/>
        </w:rPr>
        <w:t xml:space="preserve">, </w:t>
      </w:r>
      <w:r w:rsidR="00A72B18" w:rsidRPr="006954BF">
        <w:rPr>
          <w:sz w:val="21"/>
          <w:szCs w:val="21"/>
        </w:rPr>
        <w:t xml:space="preserve">Clerk Wilson and Treasurer </w:t>
      </w:r>
      <w:proofErr w:type="spellStart"/>
      <w:r w:rsidR="00A72B18" w:rsidRPr="006954BF">
        <w:rPr>
          <w:sz w:val="21"/>
          <w:szCs w:val="21"/>
        </w:rPr>
        <w:t>Betthauser</w:t>
      </w:r>
      <w:proofErr w:type="spellEnd"/>
      <w:r w:rsidR="00A72B18" w:rsidRPr="006954BF">
        <w:rPr>
          <w:sz w:val="21"/>
          <w:szCs w:val="21"/>
        </w:rPr>
        <w:t xml:space="preserve"> were present</w:t>
      </w:r>
      <w:r w:rsidRPr="006954BF">
        <w:rPr>
          <w:sz w:val="21"/>
          <w:szCs w:val="21"/>
        </w:rPr>
        <w:t>.</w:t>
      </w:r>
      <w:r w:rsidR="005D7FD9" w:rsidRPr="006954BF">
        <w:rPr>
          <w:sz w:val="21"/>
          <w:szCs w:val="21"/>
        </w:rPr>
        <w:t xml:space="preserve">  30 additional people were in attendance including 22 residents of the Town of Oakdale.</w:t>
      </w:r>
    </w:p>
    <w:p w:rsidR="00DB11C0" w:rsidRPr="006954BF" w:rsidRDefault="00DB11C0" w:rsidP="00DB11C0">
      <w:pPr>
        <w:jc w:val="both"/>
        <w:rPr>
          <w:sz w:val="21"/>
          <w:szCs w:val="21"/>
        </w:rPr>
      </w:pPr>
    </w:p>
    <w:p w:rsidR="006504EC" w:rsidRPr="006954BF"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rsidR="006504EC" w:rsidRPr="006954BF" w:rsidRDefault="006504EC" w:rsidP="00DB11C0">
      <w:pPr>
        <w:jc w:val="both"/>
        <w:rPr>
          <w:sz w:val="21"/>
          <w:szCs w:val="21"/>
        </w:rPr>
      </w:pPr>
    </w:p>
    <w:p w:rsidR="003B63E7" w:rsidRPr="006954BF" w:rsidRDefault="00501D93" w:rsidP="00DB11C0">
      <w:pPr>
        <w:jc w:val="both"/>
        <w:rPr>
          <w:sz w:val="21"/>
          <w:szCs w:val="21"/>
        </w:rPr>
      </w:pPr>
      <w:r w:rsidRPr="006954BF">
        <w:rPr>
          <w:sz w:val="21"/>
          <w:szCs w:val="21"/>
        </w:rPr>
        <w:t xml:space="preserve">Motion by </w:t>
      </w:r>
      <w:r w:rsidR="005D7FD9" w:rsidRPr="006954BF">
        <w:rPr>
          <w:sz w:val="21"/>
          <w:szCs w:val="21"/>
        </w:rPr>
        <w:t>Tiber</w:t>
      </w:r>
      <w:r w:rsidR="00DA556D" w:rsidRPr="006954BF">
        <w:rPr>
          <w:sz w:val="21"/>
          <w:szCs w:val="21"/>
        </w:rPr>
        <w:t>,</w:t>
      </w:r>
      <w:r w:rsidRPr="006954BF">
        <w:rPr>
          <w:sz w:val="21"/>
          <w:szCs w:val="21"/>
        </w:rPr>
        <w:t xml:space="preserve"> seconded by </w:t>
      </w:r>
      <w:proofErr w:type="spellStart"/>
      <w:r w:rsidR="006504EC" w:rsidRPr="006954BF">
        <w:rPr>
          <w:sz w:val="21"/>
          <w:szCs w:val="21"/>
        </w:rPr>
        <w:t>Dechant</w:t>
      </w:r>
      <w:proofErr w:type="spellEnd"/>
      <w:r w:rsidR="00C84BA5" w:rsidRPr="006954BF">
        <w:rPr>
          <w:sz w:val="21"/>
          <w:szCs w:val="21"/>
        </w:rPr>
        <w:t>,</w:t>
      </w:r>
      <w:r w:rsidRPr="006954BF">
        <w:rPr>
          <w:sz w:val="21"/>
          <w:szCs w:val="21"/>
        </w:rPr>
        <w:t xml:space="preserve"> to approve the minutes of the p</w:t>
      </w:r>
      <w:r w:rsidR="005944F0" w:rsidRPr="006954BF">
        <w:rPr>
          <w:sz w:val="21"/>
          <w:szCs w:val="21"/>
        </w:rPr>
        <w:t xml:space="preserve">revious </w:t>
      </w:r>
      <w:r w:rsidR="003B63E7" w:rsidRPr="006954BF">
        <w:rPr>
          <w:sz w:val="21"/>
          <w:szCs w:val="21"/>
        </w:rPr>
        <w:t>Town Board</w:t>
      </w:r>
      <w:r w:rsidR="008470B2" w:rsidRPr="006954BF">
        <w:rPr>
          <w:sz w:val="21"/>
          <w:szCs w:val="21"/>
        </w:rPr>
        <w:t xml:space="preserve"> m</w:t>
      </w:r>
      <w:r w:rsidR="005944F0" w:rsidRPr="006954BF">
        <w:rPr>
          <w:sz w:val="21"/>
          <w:szCs w:val="21"/>
        </w:rPr>
        <w:t>eeting</w:t>
      </w:r>
      <w:r w:rsidR="00577AD4" w:rsidRPr="006954BF">
        <w:rPr>
          <w:sz w:val="21"/>
          <w:szCs w:val="21"/>
        </w:rPr>
        <w:t xml:space="preserve"> </w:t>
      </w:r>
      <w:r w:rsidR="005944F0" w:rsidRPr="006954BF">
        <w:rPr>
          <w:sz w:val="21"/>
          <w:szCs w:val="21"/>
        </w:rPr>
        <w:t>held on</w:t>
      </w:r>
      <w:r w:rsidR="00FF6527" w:rsidRPr="006954BF">
        <w:rPr>
          <w:sz w:val="21"/>
          <w:szCs w:val="21"/>
        </w:rPr>
        <w:t xml:space="preserve"> </w:t>
      </w:r>
      <w:r w:rsidR="005D7FD9" w:rsidRPr="006954BF">
        <w:rPr>
          <w:sz w:val="21"/>
          <w:szCs w:val="21"/>
        </w:rPr>
        <w:t>November 12th</w:t>
      </w:r>
      <w:r w:rsidR="00681D88" w:rsidRPr="006954BF">
        <w:rPr>
          <w:sz w:val="21"/>
          <w:szCs w:val="21"/>
        </w:rPr>
        <w:t>, 2018.</w:t>
      </w:r>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6504EC" w:rsidRPr="006954BF" w:rsidRDefault="006504EC" w:rsidP="00DB11C0">
      <w:pPr>
        <w:jc w:val="both"/>
        <w:rPr>
          <w:sz w:val="21"/>
          <w:szCs w:val="21"/>
        </w:rPr>
      </w:pPr>
    </w:p>
    <w:p w:rsidR="008872BE" w:rsidRPr="006954BF" w:rsidRDefault="008872BE" w:rsidP="008872BE">
      <w:pPr>
        <w:jc w:val="both"/>
        <w:rPr>
          <w:sz w:val="21"/>
          <w:szCs w:val="21"/>
        </w:rPr>
      </w:pPr>
      <w:proofErr w:type="gramStart"/>
      <w:r w:rsidRPr="006954BF">
        <w:rPr>
          <w:sz w:val="21"/>
          <w:szCs w:val="21"/>
        </w:rPr>
        <w:t xml:space="preserve">Motion by </w:t>
      </w:r>
      <w:proofErr w:type="spellStart"/>
      <w:r w:rsidR="005D7FD9" w:rsidRPr="006954BF">
        <w:rPr>
          <w:sz w:val="21"/>
          <w:szCs w:val="21"/>
        </w:rPr>
        <w:t>Dechant</w:t>
      </w:r>
      <w:proofErr w:type="spellEnd"/>
      <w:r w:rsidR="005D7FD9" w:rsidRPr="006954BF">
        <w:rPr>
          <w:sz w:val="21"/>
          <w:szCs w:val="21"/>
        </w:rPr>
        <w:t>,</w:t>
      </w:r>
      <w:r w:rsidRPr="006954BF">
        <w:rPr>
          <w:sz w:val="21"/>
          <w:szCs w:val="21"/>
        </w:rPr>
        <w:t xml:space="preserve"> seconded by </w:t>
      </w:r>
      <w:r w:rsidR="005D7FD9" w:rsidRPr="006954BF">
        <w:rPr>
          <w:sz w:val="21"/>
          <w:szCs w:val="21"/>
        </w:rPr>
        <w:t>Tiber</w:t>
      </w:r>
      <w:r w:rsidRPr="006954BF">
        <w:rPr>
          <w:sz w:val="21"/>
          <w:szCs w:val="21"/>
        </w:rPr>
        <w:t>, to accept the Treasurer’s report as presented.</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8872BE" w:rsidRPr="006954BF" w:rsidRDefault="008872BE" w:rsidP="008872BE">
      <w:pPr>
        <w:jc w:val="both"/>
        <w:rPr>
          <w:sz w:val="21"/>
          <w:szCs w:val="21"/>
        </w:rPr>
      </w:pPr>
    </w:p>
    <w:p w:rsidR="008872BE" w:rsidRPr="006954BF" w:rsidRDefault="008872BE" w:rsidP="008872BE">
      <w:pPr>
        <w:jc w:val="both"/>
        <w:rPr>
          <w:sz w:val="21"/>
          <w:szCs w:val="21"/>
        </w:rPr>
      </w:pPr>
      <w:proofErr w:type="gramStart"/>
      <w:r w:rsidRPr="006954BF">
        <w:rPr>
          <w:sz w:val="21"/>
          <w:szCs w:val="21"/>
        </w:rPr>
        <w:t xml:space="preserve">Motion by </w:t>
      </w:r>
      <w:proofErr w:type="spellStart"/>
      <w:r w:rsidR="006504EC" w:rsidRPr="006954BF">
        <w:rPr>
          <w:sz w:val="21"/>
          <w:szCs w:val="21"/>
        </w:rPr>
        <w:t>Dechant</w:t>
      </w:r>
      <w:proofErr w:type="spellEnd"/>
      <w:r w:rsidRPr="006954BF">
        <w:rPr>
          <w:sz w:val="21"/>
          <w:szCs w:val="21"/>
        </w:rPr>
        <w:t xml:space="preserve">, seconded by </w:t>
      </w:r>
      <w:r w:rsidR="006504EC" w:rsidRPr="006954BF">
        <w:rPr>
          <w:sz w:val="21"/>
          <w:szCs w:val="21"/>
        </w:rPr>
        <w:t>Tiber</w:t>
      </w:r>
      <w:r w:rsidRPr="006954BF">
        <w:rPr>
          <w:sz w:val="21"/>
          <w:szCs w:val="21"/>
        </w:rPr>
        <w:t>, to accept the Clerk’s report as presented.</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5D7FD9" w:rsidRPr="006954BF" w:rsidRDefault="005D7FD9" w:rsidP="008872BE">
      <w:pPr>
        <w:jc w:val="both"/>
        <w:rPr>
          <w:sz w:val="21"/>
          <w:szCs w:val="21"/>
        </w:rPr>
      </w:pPr>
    </w:p>
    <w:p w:rsidR="005D7FD9" w:rsidRPr="006954BF" w:rsidRDefault="005D7FD9" w:rsidP="008872BE">
      <w:pPr>
        <w:jc w:val="both"/>
        <w:rPr>
          <w:sz w:val="21"/>
          <w:szCs w:val="21"/>
        </w:rPr>
      </w:pPr>
      <w:proofErr w:type="gramStart"/>
      <w:r w:rsidRPr="006954BF">
        <w:rPr>
          <w:sz w:val="21"/>
          <w:szCs w:val="21"/>
        </w:rPr>
        <w:t xml:space="preserve">Insurance presentation from Frank Best and Terry Christen at </w:t>
      </w:r>
      <w:proofErr w:type="spellStart"/>
      <w:r w:rsidRPr="006954BF">
        <w:rPr>
          <w:sz w:val="21"/>
          <w:szCs w:val="21"/>
        </w:rPr>
        <w:t>Tricor</w:t>
      </w:r>
      <w:proofErr w:type="spellEnd"/>
      <w:r w:rsidRPr="006954BF">
        <w:rPr>
          <w:sz w:val="21"/>
          <w:szCs w:val="21"/>
        </w:rPr>
        <w:t xml:space="preserve"> Insurance for 2018 Insurance coverage for the Town of Oakdale.</w:t>
      </w:r>
      <w:proofErr w:type="gramEnd"/>
      <w:r w:rsidRPr="006954BF">
        <w:rPr>
          <w:sz w:val="21"/>
          <w:szCs w:val="21"/>
        </w:rPr>
        <w:t xml:space="preserve">  </w:t>
      </w:r>
    </w:p>
    <w:p w:rsidR="005D7FD9" w:rsidRPr="006954BF" w:rsidRDefault="005D7FD9" w:rsidP="008872BE">
      <w:pPr>
        <w:jc w:val="both"/>
        <w:rPr>
          <w:sz w:val="21"/>
          <w:szCs w:val="21"/>
        </w:rPr>
      </w:pPr>
    </w:p>
    <w:p w:rsidR="005D7FD9" w:rsidRPr="006954BF" w:rsidRDefault="005D7FD9" w:rsidP="005D7FD9">
      <w:pPr>
        <w:jc w:val="both"/>
        <w:rPr>
          <w:sz w:val="21"/>
          <w:szCs w:val="21"/>
        </w:rPr>
      </w:pPr>
      <w:proofErr w:type="gramStart"/>
      <w:r w:rsidRPr="006954BF">
        <w:rPr>
          <w:sz w:val="21"/>
          <w:szCs w:val="21"/>
        </w:rPr>
        <w:t xml:space="preserve">Motion by Bloom, seconded by </w:t>
      </w:r>
      <w:proofErr w:type="spellStart"/>
      <w:r w:rsidRPr="006954BF">
        <w:rPr>
          <w:sz w:val="21"/>
          <w:szCs w:val="21"/>
        </w:rPr>
        <w:t>Dechant</w:t>
      </w:r>
      <w:proofErr w:type="spellEnd"/>
      <w:r w:rsidRPr="006954BF">
        <w:rPr>
          <w:sz w:val="21"/>
          <w:szCs w:val="21"/>
        </w:rPr>
        <w:t>,</w:t>
      </w:r>
      <w:r w:rsidRPr="006954BF">
        <w:rPr>
          <w:sz w:val="21"/>
          <w:szCs w:val="21"/>
        </w:rPr>
        <w:t xml:space="preserve"> to accept the 2018 insurance proposal from </w:t>
      </w:r>
      <w:proofErr w:type="spellStart"/>
      <w:r w:rsidRPr="006954BF">
        <w:rPr>
          <w:sz w:val="21"/>
          <w:szCs w:val="21"/>
        </w:rPr>
        <w:t>Tricor</w:t>
      </w:r>
      <w:proofErr w:type="spellEnd"/>
      <w:r w:rsidRPr="006954BF">
        <w:rPr>
          <w:sz w:val="21"/>
          <w:szCs w:val="21"/>
        </w:rPr>
        <w:t xml:space="preserve"> Insurance for the Town</w:t>
      </w:r>
      <w:r w:rsidRPr="006954BF">
        <w:rPr>
          <w:sz w:val="21"/>
          <w:szCs w:val="21"/>
        </w:rPr>
        <w:t>.</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5D7FD9" w:rsidRPr="006954BF" w:rsidRDefault="005D7FD9" w:rsidP="008872BE">
      <w:pPr>
        <w:jc w:val="both"/>
        <w:rPr>
          <w:sz w:val="21"/>
          <w:szCs w:val="21"/>
        </w:rPr>
      </w:pPr>
    </w:p>
    <w:p w:rsidR="005D7FD9" w:rsidRPr="006954BF" w:rsidRDefault="005D7FD9" w:rsidP="008872BE">
      <w:pPr>
        <w:jc w:val="both"/>
        <w:rPr>
          <w:sz w:val="21"/>
          <w:szCs w:val="21"/>
        </w:rPr>
      </w:pPr>
      <w:proofErr w:type="spellStart"/>
      <w:r w:rsidRPr="006954BF">
        <w:rPr>
          <w:sz w:val="21"/>
          <w:szCs w:val="21"/>
        </w:rPr>
        <w:t>Pientok</w:t>
      </w:r>
      <w:proofErr w:type="spellEnd"/>
      <w:r w:rsidRPr="006954BF">
        <w:rPr>
          <w:sz w:val="21"/>
          <w:szCs w:val="21"/>
        </w:rPr>
        <w:t xml:space="preserve">/Wildcat Bluff CUP application moved up on order of agenda as no one had any objections.  Chairman Bloom gives an overview of the previous planning commission meeting and concerns from before including trucking.  </w:t>
      </w:r>
      <w:r w:rsidR="00E956AD" w:rsidRPr="006954BF">
        <w:rPr>
          <w:sz w:val="21"/>
          <w:szCs w:val="21"/>
        </w:rPr>
        <w:t xml:space="preserve">Chairman Bloom presents some conditions he’s suggesting as a starting point for discussion, copies are handed out to the Board and also for the public in attendance.  Introductions were made from around the room.  </w:t>
      </w:r>
      <w:proofErr w:type="spellStart"/>
      <w:r w:rsidR="00E956AD" w:rsidRPr="006954BF">
        <w:rPr>
          <w:sz w:val="21"/>
          <w:szCs w:val="21"/>
        </w:rPr>
        <w:t>Pientok</w:t>
      </w:r>
      <w:proofErr w:type="spellEnd"/>
      <w:r w:rsidR="00E956AD" w:rsidRPr="006954BF">
        <w:rPr>
          <w:sz w:val="21"/>
          <w:szCs w:val="21"/>
        </w:rPr>
        <w:t xml:space="preserve"> reviews the conditions which were handed out and expresses desire to retain ability to truck sand in the event </w:t>
      </w:r>
      <w:proofErr w:type="spellStart"/>
      <w:r w:rsidR="00E956AD" w:rsidRPr="006954BF">
        <w:rPr>
          <w:sz w:val="21"/>
          <w:szCs w:val="21"/>
        </w:rPr>
        <w:t>slurrying</w:t>
      </w:r>
      <w:proofErr w:type="spellEnd"/>
      <w:r w:rsidR="00E956AD" w:rsidRPr="006954BF">
        <w:rPr>
          <w:sz w:val="21"/>
          <w:szCs w:val="21"/>
        </w:rPr>
        <w:t xml:space="preserve"> system isn’t approved.  Larry Parks the </w:t>
      </w:r>
      <w:proofErr w:type="gramStart"/>
      <w:r w:rsidR="00E956AD" w:rsidRPr="006954BF">
        <w:rPr>
          <w:sz w:val="21"/>
          <w:szCs w:val="21"/>
        </w:rPr>
        <w:t>President &amp;</w:t>
      </w:r>
      <w:proofErr w:type="gramEnd"/>
      <w:r w:rsidR="00E956AD" w:rsidRPr="006954BF">
        <w:rPr>
          <w:sz w:val="21"/>
          <w:szCs w:val="21"/>
        </w:rPr>
        <w:t xml:space="preserve"> CEO of Reservoir Silicates describes the general operation stating intention of </w:t>
      </w:r>
      <w:proofErr w:type="spellStart"/>
      <w:r w:rsidR="00E956AD" w:rsidRPr="006954BF">
        <w:rPr>
          <w:sz w:val="21"/>
          <w:szCs w:val="21"/>
        </w:rPr>
        <w:t>slurrying</w:t>
      </w:r>
      <w:proofErr w:type="spellEnd"/>
      <w:r w:rsidR="00E956AD" w:rsidRPr="006954BF">
        <w:rPr>
          <w:sz w:val="21"/>
          <w:szCs w:val="21"/>
        </w:rPr>
        <w:t xml:space="preserve"> and at this point says the DOT is going to approve pending engineering and surveying.  Rachel Muehlenkamp has concerns and states that trucking was not part of her concerns but that is the primary concern being noted.  A resident in attendance has concerns about restricting public </w:t>
      </w:r>
      <w:proofErr w:type="gramStart"/>
      <w:r w:rsidR="00E956AD" w:rsidRPr="006954BF">
        <w:rPr>
          <w:sz w:val="21"/>
          <w:szCs w:val="21"/>
        </w:rPr>
        <w:t>use of the roads saying we should be flexible, breakdowns do</w:t>
      </w:r>
      <w:proofErr w:type="gramEnd"/>
      <w:r w:rsidR="00E956AD" w:rsidRPr="006954BF">
        <w:rPr>
          <w:sz w:val="21"/>
          <w:szCs w:val="21"/>
        </w:rPr>
        <w:t xml:space="preserve"> happen.  They said trucking is regulated for sand mines but no one else and trying to regulate one company trucks isn’t fair.  </w:t>
      </w:r>
      <w:proofErr w:type="spellStart"/>
      <w:r w:rsidR="00E956AD" w:rsidRPr="006954BF">
        <w:rPr>
          <w:sz w:val="21"/>
          <w:szCs w:val="21"/>
        </w:rPr>
        <w:t>Pientok</w:t>
      </w:r>
      <w:proofErr w:type="spellEnd"/>
      <w:r w:rsidR="00E956AD" w:rsidRPr="006954BF">
        <w:rPr>
          <w:sz w:val="21"/>
          <w:szCs w:val="21"/>
        </w:rPr>
        <w:t xml:space="preserve"> states his desire again to retain ability to truck and not get shut down if needed.  Brock Larson states his confusion why the slurry system is such a big concern.  Representative from Reservoir Silicates states that the pumps used for </w:t>
      </w:r>
      <w:proofErr w:type="spellStart"/>
      <w:r w:rsidR="00E956AD" w:rsidRPr="006954BF">
        <w:rPr>
          <w:sz w:val="21"/>
          <w:szCs w:val="21"/>
        </w:rPr>
        <w:t>slurrying</w:t>
      </w:r>
      <w:proofErr w:type="spellEnd"/>
      <w:r w:rsidR="00E956AD" w:rsidRPr="006954BF">
        <w:rPr>
          <w:sz w:val="21"/>
          <w:szCs w:val="21"/>
        </w:rPr>
        <w:t xml:space="preserve"> are very large and if one does break needing a replacement there could be a 24 week lead time before a new one can be </w:t>
      </w:r>
      <w:r w:rsidR="006F2107" w:rsidRPr="006954BF">
        <w:rPr>
          <w:sz w:val="21"/>
          <w:szCs w:val="21"/>
        </w:rPr>
        <w:t xml:space="preserve">on-site.  Ann Arttus asks for clarification if the trucking will proceed if </w:t>
      </w:r>
      <w:proofErr w:type="spellStart"/>
      <w:r w:rsidR="006F2107" w:rsidRPr="006954BF">
        <w:rPr>
          <w:sz w:val="21"/>
          <w:szCs w:val="21"/>
        </w:rPr>
        <w:t>slurrying</w:t>
      </w:r>
      <w:proofErr w:type="spellEnd"/>
      <w:r w:rsidR="006F2107" w:rsidRPr="006954BF">
        <w:rPr>
          <w:sz w:val="21"/>
          <w:szCs w:val="21"/>
        </w:rPr>
        <w:t xml:space="preserve"> isn’t approved.  Larry Parks states DOT will not proceed without a CUP so it’s important that they have something before they can proceed further.  Joel Boyd says there isn’t jurisdiction with the DOT for I-90/94 and that it’s Federal, there’s already a lot of traffic on the rail line, traffic concerns, 2700 acres in town </w:t>
      </w:r>
      <w:proofErr w:type="gramStart"/>
      <w:r w:rsidR="006F2107" w:rsidRPr="006954BF">
        <w:rPr>
          <w:sz w:val="21"/>
          <w:szCs w:val="21"/>
        </w:rPr>
        <w:t>are</w:t>
      </w:r>
      <w:proofErr w:type="gramEnd"/>
      <w:r w:rsidR="006F2107" w:rsidRPr="006954BF">
        <w:rPr>
          <w:sz w:val="21"/>
          <w:szCs w:val="21"/>
        </w:rPr>
        <w:t xml:space="preserve"> already permitted which is approximately 15% of the town and chemical concerns, and he lives out here because of the comprehensive plan.  Chairman Bloom states the Comprehensive plan was written before the Town was aware of sand mining and we don’t use it unless people ask questions about it.  Larry Parks agrees to the slurry system and can live with that condition on the CUP.  Discussion about changing one of the conditions to state they would have a road use agreement with the town which would be able to address the trucking concerns instead of trying to do it in the CUP, that will allow the operation to move forward and get DOT approval.  Joel Boyd asks how wells and home values are protected.  Supervisor </w:t>
      </w:r>
      <w:proofErr w:type="spellStart"/>
      <w:r w:rsidR="006F2107" w:rsidRPr="006954BF">
        <w:rPr>
          <w:sz w:val="21"/>
          <w:szCs w:val="21"/>
        </w:rPr>
        <w:t>Dechant</w:t>
      </w:r>
      <w:proofErr w:type="spellEnd"/>
      <w:r w:rsidR="006F2107" w:rsidRPr="006954BF">
        <w:rPr>
          <w:sz w:val="21"/>
          <w:szCs w:val="21"/>
        </w:rPr>
        <w:t xml:space="preserve"> notes concern if we have authority to effectively ban one company from using the road.  Reservoir Silicates representative notes the idea of saying ‘usage of Town roads subject to road use agreement to be negotiated in the future’ and removing items two, three and four from the handout of proposed conditions.  </w:t>
      </w:r>
      <w:r w:rsidR="00D05C58" w:rsidRPr="006954BF">
        <w:rPr>
          <w:sz w:val="21"/>
          <w:szCs w:val="21"/>
        </w:rPr>
        <w:t xml:space="preserve">Kevin </w:t>
      </w:r>
      <w:proofErr w:type="spellStart"/>
      <w:r w:rsidR="00D05C58" w:rsidRPr="006954BF">
        <w:rPr>
          <w:sz w:val="21"/>
          <w:szCs w:val="21"/>
        </w:rPr>
        <w:t>Kriigel</w:t>
      </w:r>
      <w:proofErr w:type="spellEnd"/>
      <w:r w:rsidR="00D05C58" w:rsidRPr="006954BF">
        <w:rPr>
          <w:sz w:val="21"/>
          <w:szCs w:val="21"/>
        </w:rPr>
        <w:t xml:space="preserve"> states his preference to have </w:t>
      </w:r>
      <w:proofErr w:type="spellStart"/>
      <w:r w:rsidR="00D05C58" w:rsidRPr="006954BF">
        <w:rPr>
          <w:sz w:val="21"/>
          <w:szCs w:val="21"/>
        </w:rPr>
        <w:t>slurrying</w:t>
      </w:r>
      <w:proofErr w:type="spellEnd"/>
      <w:r w:rsidR="00D05C58" w:rsidRPr="006954BF">
        <w:rPr>
          <w:sz w:val="21"/>
          <w:szCs w:val="21"/>
        </w:rPr>
        <w:t xml:space="preserve"> all the way to the old plant which didn’t get started.  </w:t>
      </w:r>
      <w:proofErr w:type="spellStart"/>
      <w:r w:rsidR="00D05C58" w:rsidRPr="006954BF">
        <w:rPr>
          <w:sz w:val="21"/>
          <w:szCs w:val="21"/>
        </w:rPr>
        <w:t>Dechant</w:t>
      </w:r>
      <w:proofErr w:type="spellEnd"/>
      <w:r w:rsidR="00D05C58" w:rsidRPr="006954BF">
        <w:rPr>
          <w:sz w:val="21"/>
          <w:szCs w:val="21"/>
        </w:rPr>
        <w:t xml:space="preserve"> notes his concern again about effectively denying one company the ability to truck and the legal implications.  </w:t>
      </w:r>
    </w:p>
    <w:p w:rsidR="00D05C58" w:rsidRPr="006954BF" w:rsidRDefault="00D05C58" w:rsidP="008872BE">
      <w:pPr>
        <w:jc w:val="both"/>
        <w:rPr>
          <w:sz w:val="21"/>
          <w:szCs w:val="21"/>
        </w:rPr>
      </w:pPr>
    </w:p>
    <w:p w:rsidR="00D05C58" w:rsidRPr="006954BF" w:rsidRDefault="00D05C58" w:rsidP="00D05C58">
      <w:pPr>
        <w:jc w:val="both"/>
        <w:rPr>
          <w:sz w:val="21"/>
          <w:szCs w:val="21"/>
        </w:rPr>
      </w:pPr>
      <w:r w:rsidRPr="006954BF">
        <w:rPr>
          <w:sz w:val="21"/>
          <w:szCs w:val="21"/>
        </w:rPr>
        <w:t xml:space="preserve">Supervisor Tiber motioned, seconded by Bloom, to accept the CUP as proposed with condition 2 modified to say “hauling of sand on Town roads is subject to a road use agreement”.  </w:t>
      </w:r>
      <w:proofErr w:type="gramStart"/>
      <w:r w:rsidRPr="006954BF">
        <w:rPr>
          <w:sz w:val="21"/>
          <w:szCs w:val="21"/>
        </w:rPr>
        <w:t>2 ayes, 1 nay.</w:t>
      </w:r>
      <w:proofErr w:type="gramEnd"/>
      <w:r w:rsidRPr="006954BF">
        <w:rPr>
          <w:sz w:val="21"/>
          <w:szCs w:val="21"/>
        </w:rPr>
        <w:t xml:space="preserve">  Motion carried.  </w:t>
      </w:r>
    </w:p>
    <w:p w:rsidR="00D05C58" w:rsidRPr="006954BF" w:rsidRDefault="00D05C58" w:rsidP="00D05C58">
      <w:pPr>
        <w:jc w:val="both"/>
        <w:rPr>
          <w:sz w:val="21"/>
          <w:szCs w:val="21"/>
        </w:rPr>
      </w:pPr>
    </w:p>
    <w:p w:rsidR="00D05C58" w:rsidRPr="006954BF" w:rsidRDefault="00D05C58" w:rsidP="00D05C58">
      <w:pPr>
        <w:jc w:val="both"/>
        <w:rPr>
          <w:sz w:val="21"/>
          <w:szCs w:val="21"/>
        </w:rPr>
      </w:pPr>
      <w:r w:rsidRPr="006954BF">
        <w:rPr>
          <w:sz w:val="21"/>
          <w:szCs w:val="21"/>
        </w:rPr>
        <w:lastRenderedPageBreak/>
        <w:t>The Town Board</w:t>
      </w:r>
      <w:r w:rsidRPr="006954BF">
        <w:rPr>
          <w:sz w:val="21"/>
          <w:szCs w:val="21"/>
        </w:rPr>
        <w:t xml:space="preserve"> understand</w:t>
      </w:r>
      <w:r w:rsidRPr="006954BF">
        <w:rPr>
          <w:sz w:val="21"/>
          <w:szCs w:val="21"/>
        </w:rPr>
        <w:t>s</w:t>
      </w:r>
      <w:r w:rsidRPr="006954BF">
        <w:rPr>
          <w:sz w:val="21"/>
          <w:szCs w:val="21"/>
        </w:rPr>
        <w:t xml:space="preserve"> Monroe County Zoning approves these and the intention of this motion was for Clerk Wilson to relay to Monroe County Zoning that the Oakdale Town Board is not in opposition of the C</w:t>
      </w:r>
      <w:r w:rsidRPr="006954BF">
        <w:rPr>
          <w:sz w:val="21"/>
          <w:szCs w:val="21"/>
        </w:rPr>
        <w:t>UP with the below conditions:</w:t>
      </w:r>
    </w:p>
    <w:p w:rsidR="00D05C58" w:rsidRPr="006954BF" w:rsidRDefault="00D05C58" w:rsidP="00D05C58">
      <w:pPr>
        <w:jc w:val="both"/>
        <w:rPr>
          <w:sz w:val="21"/>
          <w:szCs w:val="21"/>
        </w:rPr>
      </w:pPr>
    </w:p>
    <w:p w:rsidR="00D05C58" w:rsidRPr="006954BF" w:rsidRDefault="00D05C58" w:rsidP="00D05C58">
      <w:pPr>
        <w:jc w:val="center"/>
        <w:rPr>
          <w:b/>
          <w:sz w:val="21"/>
          <w:szCs w:val="21"/>
        </w:rPr>
      </w:pPr>
      <w:r w:rsidRPr="006954BF">
        <w:rPr>
          <w:b/>
          <w:sz w:val="21"/>
          <w:szCs w:val="21"/>
        </w:rPr>
        <w:t xml:space="preserve">Conditions for Jerry </w:t>
      </w:r>
      <w:proofErr w:type="spellStart"/>
      <w:r w:rsidRPr="006954BF">
        <w:rPr>
          <w:b/>
          <w:sz w:val="21"/>
          <w:szCs w:val="21"/>
        </w:rPr>
        <w:t>Pientok</w:t>
      </w:r>
      <w:proofErr w:type="spellEnd"/>
      <w:r w:rsidRPr="006954BF">
        <w:rPr>
          <w:b/>
          <w:sz w:val="21"/>
          <w:szCs w:val="21"/>
        </w:rPr>
        <w:t xml:space="preserve"> /Wildcat Bluff Cranberry CUP</w:t>
      </w:r>
    </w:p>
    <w:p w:rsidR="00D05C58" w:rsidRPr="006954BF" w:rsidRDefault="00D05C58" w:rsidP="00D05C58">
      <w:pPr>
        <w:jc w:val="both"/>
        <w:rPr>
          <w:sz w:val="21"/>
          <w:szCs w:val="21"/>
        </w:rPr>
      </w:pPr>
      <w:r w:rsidRPr="006954BF">
        <w:rPr>
          <w:sz w:val="21"/>
          <w:szCs w:val="21"/>
        </w:rPr>
        <w:t>1.</w:t>
      </w:r>
      <w:r w:rsidRPr="006954BF">
        <w:rPr>
          <w:sz w:val="21"/>
          <w:szCs w:val="21"/>
        </w:rPr>
        <w:tab/>
        <w:t>Slurry system must be installed and operational before any sand is loaded at the new rail loading facility.</w:t>
      </w:r>
    </w:p>
    <w:p w:rsidR="00D05C58" w:rsidRPr="006954BF" w:rsidRDefault="00D05C58" w:rsidP="00D05C58">
      <w:pPr>
        <w:jc w:val="both"/>
        <w:rPr>
          <w:sz w:val="21"/>
          <w:szCs w:val="21"/>
        </w:rPr>
      </w:pPr>
      <w:r w:rsidRPr="006954BF">
        <w:rPr>
          <w:sz w:val="21"/>
          <w:szCs w:val="21"/>
        </w:rPr>
        <w:t>2.</w:t>
      </w:r>
      <w:r w:rsidRPr="006954BF">
        <w:rPr>
          <w:sz w:val="21"/>
          <w:szCs w:val="21"/>
        </w:rPr>
        <w:tab/>
        <w:t>Hauling of sand on town roads will be subject to a road use agreement with the town.</w:t>
      </w:r>
    </w:p>
    <w:p w:rsidR="00D05C58" w:rsidRPr="006954BF" w:rsidRDefault="00D05C58" w:rsidP="00D05C58">
      <w:pPr>
        <w:jc w:val="both"/>
        <w:rPr>
          <w:sz w:val="21"/>
          <w:szCs w:val="21"/>
        </w:rPr>
      </w:pPr>
      <w:r w:rsidRPr="006954BF">
        <w:rPr>
          <w:sz w:val="21"/>
          <w:szCs w:val="21"/>
        </w:rPr>
        <w:t>3.</w:t>
      </w:r>
      <w:r w:rsidRPr="006954BF">
        <w:rPr>
          <w:sz w:val="21"/>
          <w:szCs w:val="21"/>
        </w:rPr>
        <w:tab/>
        <w:t xml:space="preserve">Grover road will not be used for hauling of sand until such time as the Wisconsin D.O.T. addresses safety concerns on Hwy 12&amp;16 by removing the hill east of Grover Road South intersection and installs left turn lane. </w:t>
      </w:r>
      <w:proofErr w:type="spellStart"/>
      <w:r w:rsidRPr="006954BF">
        <w:rPr>
          <w:sz w:val="21"/>
          <w:szCs w:val="21"/>
        </w:rPr>
        <w:t>Re routing</w:t>
      </w:r>
      <w:proofErr w:type="spellEnd"/>
      <w:r w:rsidRPr="006954BF">
        <w:rPr>
          <w:sz w:val="21"/>
          <w:szCs w:val="21"/>
        </w:rPr>
        <w:t xml:space="preserve"> of Grover Road to address safety concerns would have to be approved by the town board.</w:t>
      </w:r>
    </w:p>
    <w:p w:rsidR="00D05C58" w:rsidRPr="006954BF" w:rsidRDefault="00D05C58" w:rsidP="00D05C58">
      <w:pPr>
        <w:jc w:val="both"/>
        <w:rPr>
          <w:sz w:val="21"/>
          <w:szCs w:val="21"/>
        </w:rPr>
      </w:pPr>
      <w:r w:rsidRPr="006954BF">
        <w:rPr>
          <w:sz w:val="21"/>
          <w:szCs w:val="21"/>
        </w:rPr>
        <w:t>4.</w:t>
      </w:r>
      <w:r w:rsidRPr="006954BF">
        <w:rPr>
          <w:sz w:val="21"/>
          <w:szCs w:val="21"/>
        </w:rPr>
        <w:tab/>
        <w:t xml:space="preserve">Hauling of sand on Grover Road going north from Hwy 12&amp;16 is only allowed the minimum distance required to get to sand mining property. This would be approximately from a point at the driveway to the Cal </w:t>
      </w:r>
      <w:proofErr w:type="spellStart"/>
      <w:r w:rsidRPr="006954BF">
        <w:rPr>
          <w:sz w:val="21"/>
          <w:szCs w:val="21"/>
        </w:rPr>
        <w:t>Tappa</w:t>
      </w:r>
      <w:proofErr w:type="spellEnd"/>
      <w:r w:rsidRPr="006954BF">
        <w:rPr>
          <w:sz w:val="21"/>
          <w:szCs w:val="21"/>
        </w:rPr>
        <w:t xml:space="preserve">/ Dan Hoag properties then south to Hwy 12&amp;16.  The sand mine would be required to construct a haul road on their property to this point in order to minimize use of public road. </w:t>
      </w:r>
    </w:p>
    <w:p w:rsidR="00D05C58" w:rsidRPr="006954BF" w:rsidRDefault="00D05C58" w:rsidP="00D05C58">
      <w:pPr>
        <w:jc w:val="both"/>
        <w:rPr>
          <w:sz w:val="21"/>
          <w:szCs w:val="21"/>
        </w:rPr>
      </w:pPr>
      <w:r w:rsidRPr="006954BF">
        <w:rPr>
          <w:sz w:val="21"/>
          <w:szCs w:val="21"/>
        </w:rPr>
        <w:t>5.</w:t>
      </w:r>
      <w:r w:rsidRPr="006954BF">
        <w:rPr>
          <w:sz w:val="21"/>
          <w:szCs w:val="21"/>
        </w:rPr>
        <w:tab/>
        <w:t>Mining is only allowed north of Interstate Hwy 90/94. All other parcels pertaining to this permit are for slurry system, sand processing operation, storage and rail loading facilities only.</w:t>
      </w:r>
    </w:p>
    <w:p w:rsidR="00D05C58" w:rsidRPr="006954BF" w:rsidRDefault="00D05C58" w:rsidP="00D05C58">
      <w:pPr>
        <w:jc w:val="both"/>
        <w:rPr>
          <w:sz w:val="21"/>
          <w:szCs w:val="21"/>
        </w:rPr>
      </w:pPr>
      <w:r w:rsidRPr="006954BF">
        <w:rPr>
          <w:sz w:val="21"/>
          <w:szCs w:val="21"/>
        </w:rPr>
        <w:t>6.</w:t>
      </w:r>
      <w:r w:rsidRPr="006954BF">
        <w:rPr>
          <w:sz w:val="21"/>
          <w:szCs w:val="21"/>
        </w:rPr>
        <w:tab/>
        <w:t>All best practices to reduce noise and dust at the loading facility must be used. The lighting used at the facility must be designed to minimize nuisance lighting of the neighboring properties.  This number 6 condition also applies to the sand mining operations on site 1 parcels.</w:t>
      </w:r>
    </w:p>
    <w:p w:rsidR="005D7FD9" w:rsidRPr="006954BF" w:rsidRDefault="005D7FD9" w:rsidP="008872BE">
      <w:pPr>
        <w:jc w:val="both"/>
        <w:rPr>
          <w:sz w:val="21"/>
          <w:szCs w:val="21"/>
        </w:rPr>
      </w:pPr>
    </w:p>
    <w:p w:rsidR="005D7FD9" w:rsidRPr="006954BF" w:rsidRDefault="00D05C58" w:rsidP="008872BE">
      <w:pPr>
        <w:jc w:val="both"/>
        <w:rPr>
          <w:sz w:val="21"/>
          <w:szCs w:val="21"/>
        </w:rPr>
      </w:pPr>
      <w:r w:rsidRPr="006954BF">
        <w:rPr>
          <w:sz w:val="21"/>
          <w:szCs w:val="21"/>
        </w:rPr>
        <w:t xml:space="preserve">Road report from Patrolman discussed.  </w:t>
      </w:r>
      <w:r w:rsidRPr="006954BF">
        <w:rPr>
          <w:sz w:val="21"/>
          <w:szCs w:val="21"/>
        </w:rPr>
        <w:t xml:space="preserve">Compressor on the 2007 </w:t>
      </w:r>
      <w:proofErr w:type="spellStart"/>
      <w:r w:rsidRPr="006954BF">
        <w:rPr>
          <w:sz w:val="21"/>
          <w:szCs w:val="21"/>
        </w:rPr>
        <w:t>Peterbilt</w:t>
      </w:r>
      <w:proofErr w:type="spellEnd"/>
      <w:r w:rsidRPr="006954BF">
        <w:rPr>
          <w:sz w:val="21"/>
          <w:szCs w:val="21"/>
        </w:rPr>
        <w:t xml:space="preserve"> went out and was replaced and the batteries for Case backhoe were replaced.  Air leak on the ABS of the 2007 </w:t>
      </w:r>
      <w:proofErr w:type="spellStart"/>
      <w:r w:rsidRPr="006954BF">
        <w:rPr>
          <w:sz w:val="21"/>
          <w:szCs w:val="21"/>
        </w:rPr>
        <w:t>Peterbilt</w:t>
      </w:r>
      <w:proofErr w:type="spellEnd"/>
      <w:r w:rsidRPr="006954BF">
        <w:rPr>
          <w:sz w:val="21"/>
          <w:szCs w:val="21"/>
        </w:rPr>
        <w:t xml:space="preserve"> as well which was also fixed.</w:t>
      </w:r>
    </w:p>
    <w:p w:rsidR="005D7FD9" w:rsidRPr="006954BF" w:rsidRDefault="005D7FD9" w:rsidP="008872BE">
      <w:pPr>
        <w:jc w:val="both"/>
        <w:rPr>
          <w:sz w:val="21"/>
          <w:szCs w:val="21"/>
        </w:rPr>
      </w:pPr>
    </w:p>
    <w:p w:rsidR="008872BE" w:rsidRPr="006954BF" w:rsidRDefault="008872BE" w:rsidP="008872BE">
      <w:pPr>
        <w:jc w:val="both"/>
        <w:rPr>
          <w:sz w:val="21"/>
          <w:szCs w:val="21"/>
        </w:rPr>
      </w:pPr>
      <w:proofErr w:type="gramStart"/>
      <w:r w:rsidRPr="006954BF">
        <w:rPr>
          <w:sz w:val="21"/>
          <w:szCs w:val="21"/>
        </w:rPr>
        <w:t xml:space="preserve">Motion by </w:t>
      </w:r>
      <w:r w:rsidR="00681D88" w:rsidRPr="006954BF">
        <w:rPr>
          <w:sz w:val="21"/>
          <w:szCs w:val="21"/>
        </w:rPr>
        <w:t>Bloom</w:t>
      </w:r>
      <w:r w:rsidRPr="006954BF">
        <w:rPr>
          <w:sz w:val="21"/>
          <w:szCs w:val="21"/>
        </w:rPr>
        <w:t xml:space="preserve">, seconded by </w:t>
      </w:r>
      <w:proofErr w:type="spellStart"/>
      <w:r w:rsidR="006504EC" w:rsidRPr="006954BF">
        <w:rPr>
          <w:sz w:val="21"/>
          <w:szCs w:val="21"/>
        </w:rPr>
        <w:t>Dechant</w:t>
      </w:r>
      <w:proofErr w:type="spellEnd"/>
      <w:r w:rsidRPr="006954BF">
        <w:rPr>
          <w:sz w:val="21"/>
          <w:szCs w:val="21"/>
        </w:rPr>
        <w:t>, to approve payment of bills as presented</w:t>
      </w:r>
      <w:r w:rsidR="006504EC" w:rsidRPr="006954BF">
        <w:rPr>
          <w:sz w:val="21"/>
          <w:szCs w:val="21"/>
        </w:rPr>
        <w:t>.</w:t>
      </w:r>
      <w:proofErr w:type="gramEnd"/>
      <w:r w:rsidR="006504EC"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D05C58" w:rsidRPr="006954BF" w:rsidRDefault="00D05C58" w:rsidP="008872BE">
      <w:pPr>
        <w:jc w:val="both"/>
        <w:rPr>
          <w:sz w:val="21"/>
          <w:szCs w:val="21"/>
        </w:rPr>
      </w:pPr>
    </w:p>
    <w:p w:rsidR="00D05C58" w:rsidRPr="006954BF" w:rsidRDefault="00D05C58" w:rsidP="00D05C58">
      <w:pPr>
        <w:jc w:val="both"/>
        <w:rPr>
          <w:sz w:val="21"/>
          <w:szCs w:val="21"/>
        </w:rPr>
      </w:pPr>
      <w:r w:rsidRPr="006954BF">
        <w:rPr>
          <w:sz w:val="21"/>
          <w:szCs w:val="21"/>
        </w:rPr>
        <w:t xml:space="preserve">Driveway Permit Application for Hahn discussed, Supervisor </w:t>
      </w:r>
      <w:proofErr w:type="spellStart"/>
      <w:r w:rsidRPr="006954BF">
        <w:rPr>
          <w:sz w:val="21"/>
          <w:szCs w:val="21"/>
        </w:rPr>
        <w:t>Dechant</w:t>
      </w:r>
      <w:proofErr w:type="spellEnd"/>
      <w:r w:rsidRPr="006954BF">
        <w:rPr>
          <w:sz w:val="21"/>
          <w:szCs w:val="21"/>
        </w:rPr>
        <w:t xml:space="preserve"> reviewed the site and approved the permit.</w:t>
      </w:r>
    </w:p>
    <w:p w:rsidR="00D05C58" w:rsidRPr="006954BF" w:rsidRDefault="00D05C58" w:rsidP="00D05C58">
      <w:pPr>
        <w:jc w:val="both"/>
        <w:rPr>
          <w:sz w:val="21"/>
          <w:szCs w:val="21"/>
        </w:rPr>
      </w:pPr>
    </w:p>
    <w:p w:rsidR="00D05C58" w:rsidRPr="006954BF" w:rsidRDefault="00D05C58" w:rsidP="00D05C58">
      <w:pPr>
        <w:jc w:val="both"/>
        <w:rPr>
          <w:sz w:val="21"/>
          <w:szCs w:val="21"/>
        </w:rPr>
      </w:pPr>
      <w:proofErr w:type="gramStart"/>
      <w:r w:rsidRPr="006954BF">
        <w:rPr>
          <w:sz w:val="21"/>
          <w:szCs w:val="21"/>
        </w:rPr>
        <w:t xml:space="preserve">Motion by Bloom, seconded by </w:t>
      </w:r>
      <w:r w:rsidRPr="006954BF">
        <w:rPr>
          <w:sz w:val="21"/>
          <w:szCs w:val="21"/>
        </w:rPr>
        <w:t>Tiber</w:t>
      </w:r>
      <w:r w:rsidRPr="006954BF">
        <w:rPr>
          <w:sz w:val="21"/>
          <w:szCs w:val="21"/>
        </w:rPr>
        <w:t xml:space="preserve">, to </w:t>
      </w:r>
      <w:r w:rsidRPr="006954BF">
        <w:rPr>
          <w:sz w:val="21"/>
          <w:szCs w:val="21"/>
        </w:rPr>
        <w:t>surrender small parcel of land to Village of Oakdale at the corner of Ballpark D</w:t>
      </w:r>
      <w:r w:rsidR="006954BF" w:rsidRPr="006954BF">
        <w:rPr>
          <w:sz w:val="21"/>
          <w:szCs w:val="21"/>
        </w:rPr>
        <w:t>rive so they can construct a new road</w:t>
      </w:r>
      <w:r w:rsidRPr="006954BF">
        <w:rPr>
          <w:sz w:val="21"/>
          <w:szCs w:val="21"/>
        </w:rPr>
        <w:t>.</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6954BF" w:rsidRPr="006954BF" w:rsidRDefault="006954BF" w:rsidP="00D05C58">
      <w:pPr>
        <w:jc w:val="both"/>
        <w:rPr>
          <w:sz w:val="21"/>
          <w:szCs w:val="21"/>
        </w:rPr>
      </w:pPr>
    </w:p>
    <w:p w:rsidR="006954BF" w:rsidRPr="006954BF" w:rsidRDefault="006954BF" w:rsidP="00D05C58">
      <w:pPr>
        <w:jc w:val="both"/>
        <w:rPr>
          <w:sz w:val="21"/>
          <w:szCs w:val="21"/>
        </w:rPr>
      </w:pPr>
      <w:r w:rsidRPr="006954BF">
        <w:rPr>
          <w:sz w:val="21"/>
          <w:szCs w:val="21"/>
        </w:rPr>
        <w:t xml:space="preserve">Road Right of Way Brush Clearing from </w:t>
      </w:r>
      <w:proofErr w:type="spellStart"/>
      <w:r w:rsidRPr="006954BF">
        <w:rPr>
          <w:sz w:val="21"/>
          <w:szCs w:val="21"/>
        </w:rPr>
        <w:t>Wedam</w:t>
      </w:r>
      <w:proofErr w:type="spellEnd"/>
      <w:r w:rsidRPr="006954BF">
        <w:rPr>
          <w:sz w:val="21"/>
          <w:szCs w:val="21"/>
        </w:rPr>
        <w:t xml:space="preserve"> Enterprises discussed.  Board is interested in having them do work again this year.</w:t>
      </w:r>
    </w:p>
    <w:p w:rsidR="006954BF" w:rsidRPr="006954BF" w:rsidRDefault="006954BF" w:rsidP="00D05C58">
      <w:pPr>
        <w:jc w:val="both"/>
        <w:rPr>
          <w:sz w:val="21"/>
          <w:szCs w:val="21"/>
        </w:rPr>
      </w:pPr>
    </w:p>
    <w:p w:rsidR="006954BF" w:rsidRPr="006954BF" w:rsidRDefault="006954BF" w:rsidP="006954BF">
      <w:pPr>
        <w:jc w:val="both"/>
        <w:rPr>
          <w:sz w:val="21"/>
          <w:szCs w:val="21"/>
        </w:rPr>
      </w:pPr>
      <w:proofErr w:type="gramStart"/>
      <w:r w:rsidRPr="006954BF">
        <w:rPr>
          <w:sz w:val="21"/>
          <w:szCs w:val="21"/>
        </w:rPr>
        <w:t xml:space="preserve">Motion by Bloom, seconded by </w:t>
      </w:r>
      <w:r w:rsidRPr="006954BF">
        <w:rPr>
          <w:sz w:val="21"/>
          <w:szCs w:val="21"/>
        </w:rPr>
        <w:t>Tiber</w:t>
      </w:r>
      <w:r w:rsidRPr="006954BF">
        <w:rPr>
          <w:sz w:val="21"/>
          <w:szCs w:val="21"/>
        </w:rPr>
        <w:t xml:space="preserve">, to </w:t>
      </w:r>
      <w:r w:rsidRPr="006954BF">
        <w:rPr>
          <w:sz w:val="21"/>
          <w:szCs w:val="21"/>
        </w:rPr>
        <w:t>approve $13,795 quote for a truck broom from Universal Truck in Centerville that will be used to sweep sand/materials from roadway</w:t>
      </w:r>
      <w:r w:rsidRPr="006954BF">
        <w:rPr>
          <w:sz w:val="21"/>
          <w:szCs w:val="21"/>
        </w:rPr>
        <w:t>.</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6954BF" w:rsidRPr="006954BF" w:rsidRDefault="006954BF" w:rsidP="006954BF">
      <w:pPr>
        <w:jc w:val="both"/>
        <w:rPr>
          <w:sz w:val="21"/>
          <w:szCs w:val="21"/>
        </w:rPr>
      </w:pPr>
    </w:p>
    <w:p w:rsidR="006954BF" w:rsidRPr="006954BF" w:rsidRDefault="006954BF" w:rsidP="006954BF">
      <w:pPr>
        <w:jc w:val="both"/>
        <w:rPr>
          <w:sz w:val="21"/>
          <w:szCs w:val="21"/>
        </w:rPr>
      </w:pPr>
      <w:r w:rsidRPr="006954BF">
        <w:rPr>
          <w:sz w:val="21"/>
          <w:szCs w:val="21"/>
        </w:rPr>
        <w:t>Additional building of a storage shed for equipment next to the recycling building discussed.  Estimate of somewhere around a $60,000 cost, much higher than originally anticipated.  Will need to go thru the bidding process and will be discussed again later.</w:t>
      </w:r>
    </w:p>
    <w:p w:rsidR="006954BF" w:rsidRPr="006954BF" w:rsidRDefault="006954BF" w:rsidP="006954BF">
      <w:pPr>
        <w:jc w:val="both"/>
        <w:rPr>
          <w:sz w:val="21"/>
          <w:szCs w:val="21"/>
        </w:rPr>
      </w:pPr>
    </w:p>
    <w:p w:rsidR="006954BF" w:rsidRPr="006954BF" w:rsidRDefault="006954BF" w:rsidP="006954BF">
      <w:pPr>
        <w:jc w:val="both"/>
        <w:rPr>
          <w:sz w:val="21"/>
          <w:szCs w:val="21"/>
        </w:rPr>
      </w:pPr>
      <w:r w:rsidRPr="006954BF">
        <w:rPr>
          <w:sz w:val="21"/>
          <w:szCs w:val="21"/>
        </w:rPr>
        <w:t xml:space="preserve">Cindy Zahrte from Tomah Area Schools would like to give an update at the February 2019 </w:t>
      </w:r>
      <w:proofErr w:type="gramStart"/>
      <w:r w:rsidRPr="006954BF">
        <w:rPr>
          <w:sz w:val="21"/>
          <w:szCs w:val="21"/>
        </w:rPr>
        <w:t>meeting,</w:t>
      </w:r>
      <w:proofErr w:type="gramEnd"/>
      <w:r w:rsidRPr="006954BF">
        <w:rPr>
          <w:sz w:val="21"/>
          <w:szCs w:val="21"/>
        </w:rPr>
        <w:t xml:space="preserve"> Clerk Wilson will get in touch with her to schedule.</w:t>
      </w:r>
    </w:p>
    <w:p w:rsidR="006954BF" w:rsidRPr="006954BF" w:rsidRDefault="006954BF" w:rsidP="006954BF">
      <w:pPr>
        <w:jc w:val="both"/>
        <w:rPr>
          <w:sz w:val="21"/>
          <w:szCs w:val="21"/>
        </w:rPr>
      </w:pPr>
    </w:p>
    <w:p w:rsidR="001279A9" w:rsidRPr="006954BF" w:rsidRDefault="001279A9" w:rsidP="00F905C1">
      <w:pPr>
        <w:jc w:val="both"/>
        <w:rPr>
          <w:sz w:val="21"/>
          <w:szCs w:val="21"/>
        </w:rPr>
      </w:pPr>
      <w:r w:rsidRPr="006954BF">
        <w:rPr>
          <w:sz w:val="21"/>
          <w:szCs w:val="21"/>
        </w:rPr>
        <w:t>Correspondence discussed</w:t>
      </w:r>
    </w:p>
    <w:p w:rsidR="005B3E40" w:rsidRPr="006954BF" w:rsidRDefault="005B3E40" w:rsidP="00DB11C0">
      <w:pPr>
        <w:jc w:val="both"/>
        <w:rPr>
          <w:sz w:val="21"/>
          <w:szCs w:val="21"/>
        </w:rPr>
      </w:pPr>
    </w:p>
    <w:p w:rsidR="005C3ED9" w:rsidRPr="006954BF" w:rsidRDefault="00015ED5" w:rsidP="00DB11C0">
      <w:pPr>
        <w:jc w:val="both"/>
        <w:rPr>
          <w:sz w:val="21"/>
          <w:szCs w:val="21"/>
        </w:rPr>
      </w:pPr>
      <w:proofErr w:type="gramStart"/>
      <w:r w:rsidRPr="006954BF">
        <w:rPr>
          <w:sz w:val="21"/>
          <w:szCs w:val="21"/>
        </w:rPr>
        <w:t xml:space="preserve">Motion by </w:t>
      </w:r>
      <w:r w:rsidR="006954BF" w:rsidRPr="006954BF">
        <w:rPr>
          <w:sz w:val="21"/>
          <w:szCs w:val="21"/>
        </w:rPr>
        <w:t>Bloom</w:t>
      </w:r>
      <w:r w:rsidR="00DB0377" w:rsidRPr="006954BF">
        <w:rPr>
          <w:sz w:val="21"/>
          <w:szCs w:val="21"/>
        </w:rPr>
        <w:t>,</w:t>
      </w:r>
      <w:r w:rsidR="005210C1" w:rsidRPr="006954BF">
        <w:rPr>
          <w:sz w:val="21"/>
          <w:szCs w:val="21"/>
        </w:rPr>
        <w:t xml:space="preserve"> seconded </w:t>
      </w:r>
      <w:r w:rsidR="0047366A" w:rsidRPr="006954BF">
        <w:rPr>
          <w:sz w:val="21"/>
          <w:szCs w:val="21"/>
        </w:rPr>
        <w:t xml:space="preserve">by </w:t>
      </w:r>
      <w:proofErr w:type="spellStart"/>
      <w:r w:rsidR="00681D88" w:rsidRPr="006954BF">
        <w:rPr>
          <w:sz w:val="21"/>
          <w:szCs w:val="21"/>
        </w:rPr>
        <w:t>Dechant</w:t>
      </w:r>
      <w:proofErr w:type="spellEnd"/>
      <w:r w:rsidR="005210C1" w:rsidRPr="006954BF">
        <w:rPr>
          <w:sz w:val="21"/>
          <w:szCs w:val="21"/>
        </w:rPr>
        <w:t>, to adjourn</w:t>
      </w:r>
      <w:r w:rsidR="00FC0A23" w:rsidRPr="006954BF">
        <w:rPr>
          <w:sz w:val="21"/>
          <w:szCs w:val="21"/>
        </w:rPr>
        <w:t>.</w:t>
      </w:r>
      <w:proofErr w:type="gramEnd"/>
      <w:r w:rsidR="00FC0A23" w:rsidRPr="006954BF">
        <w:rPr>
          <w:sz w:val="21"/>
          <w:szCs w:val="21"/>
        </w:rPr>
        <w:t xml:space="preserve">  </w:t>
      </w:r>
      <w:proofErr w:type="gramStart"/>
      <w:r w:rsidR="00FC0A23" w:rsidRPr="006954BF">
        <w:rPr>
          <w:sz w:val="21"/>
          <w:szCs w:val="21"/>
        </w:rPr>
        <w:t>All ayes.</w:t>
      </w:r>
      <w:proofErr w:type="gramEnd"/>
      <w:r w:rsidR="00FC0A23" w:rsidRPr="006954BF">
        <w:rPr>
          <w:sz w:val="21"/>
          <w:szCs w:val="21"/>
        </w:rPr>
        <w:t xml:space="preserve">  Meeting adjourned </w:t>
      </w:r>
      <w:r w:rsidR="006954BF" w:rsidRPr="006954BF">
        <w:rPr>
          <w:sz w:val="21"/>
          <w:szCs w:val="21"/>
        </w:rPr>
        <w:t>10</w:t>
      </w:r>
      <w:r w:rsidR="00681D88" w:rsidRPr="006954BF">
        <w:rPr>
          <w:sz w:val="21"/>
          <w:szCs w:val="21"/>
        </w:rPr>
        <w:t>:</w:t>
      </w:r>
      <w:r w:rsidR="006954BF" w:rsidRPr="006954BF">
        <w:rPr>
          <w:sz w:val="21"/>
          <w:szCs w:val="21"/>
        </w:rPr>
        <w:t>10</w:t>
      </w:r>
      <w:r w:rsidR="00681D88" w:rsidRPr="006954BF">
        <w:rPr>
          <w:sz w:val="21"/>
          <w:szCs w:val="21"/>
        </w:rPr>
        <w:t>p</w:t>
      </w:r>
      <w:r w:rsidR="005210C1" w:rsidRPr="006954BF">
        <w:rPr>
          <w:sz w:val="21"/>
          <w:szCs w:val="21"/>
        </w:rPr>
        <w:t>.m.</w:t>
      </w:r>
    </w:p>
    <w:p w:rsidR="005B3E40" w:rsidRPr="006954BF" w:rsidRDefault="005B3E40" w:rsidP="00DB11C0">
      <w:pPr>
        <w:jc w:val="both"/>
        <w:rPr>
          <w:sz w:val="21"/>
          <w:szCs w:val="21"/>
        </w:rPr>
      </w:pPr>
    </w:p>
    <w:p w:rsidR="005D37D7" w:rsidRPr="006954BF" w:rsidRDefault="005D37D7" w:rsidP="00DB11C0">
      <w:pPr>
        <w:jc w:val="both"/>
        <w:rPr>
          <w:sz w:val="21"/>
          <w:szCs w:val="21"/>
        </w:rPr>
      </w:pPr>
    </w:p>
    <w:p w:rsidR="0054156D" w:rsidRPr="006954BF" w:rsidRDefault="005750E3" w:rsidP="00AE0A13">
      <w:pPr>
        <w:jc w:val="both"/>
        <w:rPr>
          <w:sz w:val="21"/>
          <w:szCs w:val="21"/>
        </w:rPr>
      </w:pPr>
      <w:r w:rsidRPr="006954BF">
        <w:rPr>
          <w:sz w:val="21"/>
          <w:szCs w:val="21"/>
        </w:rPr>
        <w:t>Alex E.</w:t>
      </w:r>
      <w:r w:rsidR="00241BD8" w:rsidRPr="006954BF">
        <w:rPr>
          <w:sz w:val="21"/>
          <w:szCs w:val="21"/>
        </w:rPr>
        <w:t xml:space="preserve"> Wilson</w:t>
      </w:r>
      <w:bookmarkStart w:id="0" w:name="_GoBack"/>
      <w:bookmarkEnd w:id="0"/>
    </w:p>
    <w:p w:rsidR="00680AA8"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r w:rsidR="00DB11C0" w:rsidRPr="006954BF">
        <w:rPr>
          <w:sz w:val="21"/>
          <w:szCs w:val="21"/>
        </w:rPr>
        <w:t xml:space="preserve"> </w:t>
      </w:r>
    </w:p>
    <w:p w:rsidR="000A2F12" w:rsidRPr="006954BF" w:rsidRDefault="000A2F12" w:rsidP="00DB11C0">
      <w:pPr>
        <w:jc w:val="both"/>
        <w:rPr>
          <w:sz w:val="21"/>
          <w:szCs w:val="21"/>
        </w:rPr>
      </w:pPr>
    </w:p>
    <w:sectPr w:rsidR="000A2F12"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C0"/>
    <w:rsid w:val="00015ED5"/>
    <w:rsid w:val="00031530"/>
    <w:rsid w:val="00033337"/>
    <w:rsid w:val="00047D3A"/>
    <w:rsid w:val="00063C80"/>
    <w:rsid w:val="00087AB8"/>
    <w:rsid w:val="00093A9F"/>
    <w:rsid w:val="000A2F12"/>
    <w:rsid w:val="000B3597"/>
    <w:rsid w:val="000C2204"/>
    <w:rsid w:val="000F6FC1"/>
    <w:rsid w:val="00121580"/>
    <w:rsid w:val="00124FBF"/>
    <w:rsid w:val="001279A9"/>
    <w:rsid w:val="00134B26"/>
    <w:rsid w:val="0015479C"/>
    <w:rsid w:val="001635A3"/>
    <w:rsid w:val="00163641"/>
    <w:rsid w:val="00164224"/>
    <w:rsid w:val="0017235E"/>
    <w:rsid w:val="00172AEA"/>
    <w:rsid w:val="00177033"/>
    <w:rsid w:val="001917BD"/>
    <w:rsid w:val="001A3D99"/>
    <w:rsid w:val="001A7343"/>
    <w:rsid w:val="001B732E"/>
    <w:rsid w:val="001C7D47"/>
    <w:rsid w:val="001D374A"/>
    <w:rsid w:val="001D4784"/>
    <w:rsid w:val="001D770B"/>
    <w:rsid w:val="001F311B"/>
    <w:rsid w:val="001F550A"/>
    <w:rsid w:val="00201184"/>
    <w:rsid w:val="00206520"/>
    <w:rsid w:val="00221833"/>
    <w:rsid w:val="00221A65"/>
    <w:rsid w:val="00234857"/>
    <w:rsid w:val="00241BD8"/>
    <w:rsid w:val="0025042B"/>
    <w:rsid w:val="00264515"/>
    <w:rsid w:val="002703C9"/>
    <w:rsid w:val="0029144C"/>
    <w:rsid w:val="0029207F"/>
    <w:rsid w:val="002B51F4"/>
    <w:rsid w:val="002C7F7A"/>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16E36"/>
    <w:rsid w:val="00420B40"/>
    <w:rsid w:val="00421972"/>
    <w:rsid w:val="00422C35"/>
    <w:rsid w:val="00427597"/>
    <w:rsid w:val="00430B71"/>
    <w:rsid w:val="004310FE"/>
    <w:rsid w:val="0043267B"/>
    <w:rsid w:val="00453A50"/>
    <w:rsid w:val="00460B26"/>
    <w:rsid w:val="00470CAA"/>
    <w:rsid w:val="0047366A"/>
    <w:rsid w:val="004864DF"/>
    <w:rsid w:val="00492F48"/>
    <w:rsid w:val="004B450B"/>
    <w:rsid w:val="004C76DD"/>
    <w:rsid w:val="004E7ED7"/>
    <w:rsid w:val="004F7DA5"/>
    <w:rsid w:val="0050070F"/>
    <w:rsid w:val="00501D93"/>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56E9"/>
    <w:rsid w:val="005F689D"/>
    <w:rsid w:val="006001CF"/>
    <w:rsid w:val="0060495B"/>
    <w:rsid w:val="00610615"/>
    <w:rsid w:val="0062465B"/>
    <w:rsid w:val="00637B07"/>
    <w:rsid w:val="0064184B"/>
    <w:rsid w:val="006504EC"/>
    <w:rsid w:val="00664427"/>
    <w:rsid w:val="00666B25"/>
    <w:rsid w:val="00674AF7"/>
    <w:rsid w:val="00680AA8"/>
    <w:rsid w:val="00681D88"/>
    <w:rsid w:val="00683AE8"/>
    <w:rsid w:val="006870D9"/>
    <w:rsid w:val="006923E4"/>
    <w:rsid w:val="00693B7E"/>
    <w:rsid w:val="00694694"/>
    <w:rsid w:val="006954BF"/>
    <w:rsid w:val="006F2107"/>
    <w:rsid w:val="007000A2"/>
    <w:rsid w:val="00722E59"/>
    <w:rsid w:val="0073619B"/>
    <w:rsid w:val="00755F77"/>
    <w:rsid w:val="00771DC8"/>
    <w:rsid w:val="007C276E"/>
    <w:rsid w:val="007C5B49"/>
    <w:rsid w:val="007D0C2E"/>
    <w:rsid w:val="007E180C"/>
    <w:rsid w:val="007E51E7"/>
    <w:rsid w:val="007E686B"/>
    <w:rsid w:val="0082441A"/>
    <w:rsid w:val="00830781"/>
    <w:rsid w:val="00835F9E"/>
    <w:rsid w:val="008470B2"/>
    <w:rsid w:val="00851176"/>
    <w:rsid w:val="00866EB6"/>
    <w:rsid w:val="008872BE"/>
    <w:rsid w:val="00894AAE"/>
    <w:rsid w:val="00895926"/>
    <w:rsid w:val="008C5231"/>
    <w:rsid w:val="009035E9"/>
    <w:rsid w:val="009068D6"/>
    <w:rsid w:val="0091365E"/>
    <w:rsid w:val="009227D9"/>
    <w:rsid w:val="0095265F"/>
    <w:rsid w:val="00957E7D"/>
    <w:rsid w:val="0096726F"/>
    <w:rsid w:val="00977E7D"/>
    <w:rsid w:val="00984A1D"/>
    <w:rsid w:val="00987419"/>
    <w:rsid w:val="00994591"/>
    <w:rsid w:val="0099511E"/>
    <w:rsid w:val="00996146"/>
    <w:rsid w:val="009A0C7D"/>
    <w:rsid w:val="009C086E"/>
    <w:rsid w:val="009C6290"/>
    <w:rsid w:val="009C6711"/>
    <w:rsid w:val="009D08B1"/>
    <w:rsid w:val="009D5E9E"/>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CBA"/>
    <w:rsid w:val="00A72B18"/>
    <w:rsid w:val="00A752C7"/>
    <w:rsid w:val="00A8458D"/>
    <w:rsid w:val="00A91700"/>
    <w:rsid w:val="00AB5BB8"/>
    <w:rsid w:val="00AC17E8"/>
    <w:rsid w:val="00AC32C3"/>
    <w:rsid w:val="00AC7DA4"/>
    <w:rsid w:val="00AD48F0"/>
    <w:rsid w:val="00AE0A13"/>
    <w:rsid w:val="00AF3043"/>
    <w:rsid w:val="00B01983"/>
    <w:rsid w:val="00B053A7"/>
    <w:rsid w:val="00B107A2"/>
    <w:rsid w:val="00B15B0E"/>
    <w:rsid w:val="00B23E75"/>
    <w:rsid w:val="00B25012"/>
    <w:rsid w:val="00B36DB8"/>
    <w:rsid w:val="00B46B81"/>
    <w:rsid w:val="00B765DD"/>
    <w:rsid w:val="00B77404"/>
    <w:rsid w:val="00B8493C"/>
    <w:rsid w:val="00B8595B"/>
    <w:rsid w:val="00B91B78"/>
    <w:rsid w:val="00BA36BF"/>
    <w:rsid w:val="00BC3D5B"/>
    <w:rsid w:val="00BF2E5F"/>
    <w:rsid w:val="00C029B1"/>
    <w:rsid w:val="00C172A4"/>
    <w:rsid w:val="00C252B0"/>
    <w:rsid w:val="00C327D7"/>
    <w:rsid w:val="00C447FB"/>
    <w:rsid w:val="00C46BD5"/>
    <w:rsid w:val="00C84BA5"/>
    <w:rsid w:val="00C8705D"/>
    <w:rsid w:val="00CA2235"/>
    <w:rsid w:val="00CA2FF1"/>
    <w:rsid w:val="00CB4C16"/>
    <w:rsid w:val="00CB6059"/>
    <w:rsid w:val="00CC35BD"/>
    <w:rsid w:val="00CC3D23"/>
    <w:rsid w:val="00CD5025"/>
    <w:rsid w:val="00CD63AD"/>
    <w:rsid w:val="00D05C58"/>
    <w:rsid w:val="00D07917"/>
    <w:rsid w:val="00D10E43"/>
    <w:rsid w:val="00D14B4E"/>
    <w:rsid w:val="00D278DE"/>
    <w:rsid w:val="00D42113"/>
    <w:rsid w:val="00D559A1"/>
    <w:rsid w:val="00D568E4"/>
    <w:rsid w:val="00D63275"/>
    <w:rsid w:val="00D63AC4"/>
    <w:rsid w:val="00D67510"/>
    <w:rsid w:val="00D7448F"/>
    <w:rsid w:val="00D74538"/>
    <w:rsid w:val="00DA2EEA"/>
    <w:rsid w:val="00DA535D"/>
    <w:rsid w:val="00DA556D"/>
    <w:rsid w:val="00DB0377"/>
    <w:rsid w:val="00DB11C0"/>
    <w:rsid w:val="00DB216E"/>
    <w:rsid w:val="00DD348B"/>
    <w:rsid w:val="00DD65FB"/>
    <w:rsid w:val="00DE6FC2"/>
    <w:rsid w:val="00DF4D09"/>
    <w:rsid w:val="00E019DA"/>
    <w:rsid w:val="00E03A72"/>
    <w:rsid w:val="00E0500F"/>
    <w:rsid w:val="00E0521B"/>
    <w:rsid w:val="00E14E3E"/>
    <w:rsid w:val="00E2215B"/>
    <w:rsid w:val="00E408E6"/>
    <w:rsid w:val="00E63F05"/>
    <w:rsid w:val="00E73100"/>
    <w:rsid w:val="00E956AD"/>
    <w:rsid w:val="00E9665D"/>
    <w:rsid w:val="00E96C67"/>
    <w:rsid w:val="00EA079C"/>
    <w:rsid w:val="00EA0BB4"/>
    <w:rsid w:val="00EB004B"/>
    <w:rsid w:val="00EB30B5"/>
    <w:rsid w:val="00EC4676"/>
    <w:rsid w:val="00ED5CB7"/>
    <w:rsid w:val="00EE33BC"/>
    <w:rsid w:val="00EE7DB0"/>
    <w:rsid w:val="00F07B57"/>
    <w:rsid w:val="00F4072D"/>
    <w:rsid w:val="00F41169"/>
    <w:rsid w:val="00F711F3"/>
    <w:rsid w:val="00F7413B"/>
    <w:rsid w:val="00F77F30"/>
    <w:rsid w:val="00F820F3"/>
    <w:rsid w:val="00F905C1"/>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AA49-F133-454A-9AF8-69E1D9C5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Oakdale</dc:creator>
  <cp:lastModifiedBy>Oakdale</cp:lastModifiedBy>
  <cp:revision>3</cp:revision>
  <cp:lastPrinted>2019-01-10T01:45:00Z</cp:lastPrinted>
  <dcterms:created xsi:type="dcterms:W3CDTF">2019-01-10T00:56:00Z</dcterms:created>
  <dcterms:modified xsi:type="dcterms:W3CDTF">2019-01-10T01:45:00Z</dcterms:modified>
</cp:coreProperties>
</file>