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2B" w:rsidRPr="00647E41" w:rsidRDefault="009D202B" w:rsidP="009D202B">
      <w:pPr>
        <w:pStyle w:val="Heading2"/>
        <w:rPr>
          <w:rFonts w:ascii="Graphite Std" w:hAnsi="Graphite Std"/>
          <w:color w:val="FF0000"/>
          <w:sz w:val="72"/>
        </w:rPr>
      </w:pPr>
      <w:r w:rsidRPr="00647E41">
        <w:rPr>
          <w:rFonts w:ascii="Graphite Std" w:hAnsi="Graphite Std"/>
          <w:color w:val="FF0000"/>
          <w:sz w:val="72"/>
        </w:rPr>
        <w:t>THE BIBLE PROJECT</w:t>
      </w:r>
    </w:p>
    <w:p w:rsidR="009D202B" w:rsidRDefault="009D202B" w:rsidP="009D202B">
      <w:pPr>
        <w:tabs>
          <w:tab w:val="left" w:pos="0"/>
        </w:tabs>
        <w:jc w:val="center"/>
      </w:pPr>
    </w:p>
    <w:p w:rsidR="009D202B" w:rsidRPr="00256C72" w:rsidRDefault="009D202B" w:rsidP="009D202B">
      <w:pPr>
        <w:ind w:left="450"/>
        <w:jc w:val="center"/>
        <w:rPr>
          <w:rFonts w:ascii="Graphite Std" w:hAnsi="Graphite Std"/>
          <w:b/>
          <w:sz w:val="52"/>
        </w:rPr>
      </w:pPr>
      <w:r w:rsidRPr="00256C72">
        <w:rPr>
          <w:rFonts w:ascii="Graphite Std" w:hAnsi="Graphite Std"/>
          <w:b/>
          <w:sz w:val="52"/>
        </w:rPr>
        <w:t xml:space="preserve">Getting </w:t>
      </w:r>
      <w:proofErr w:type="gramStart"/>
      <w:r w:rsidRPr="00256C72">
        <w:rPr>
          <w:rFonts w:ascii="Graphite Std" w:hAnsi="Graphite Std"/>
          <w:b/>
          <w:sz w:val="52"/>
        </w:rPr>
        <w:t>IT  (</w:t>
      </w:r>
      <w:proofErr w:type="gramEnd"/>
      <w:r w:rsidRPr="00256C72">
        <w:rPr>
          <w:rFonts w:ascii="Graphite Std" w:hAnsi="Graphite Std"/>
          <w:b/>
          <w:sz w:val="52"/>
        </w:rPr>
        <w:t>What the Bible Means)</w:t>
      </w:r>
    </w:p>
    <w:p w:rsidR="009D202B" w:rsidRDefault="009D202B" w:rsidP="009D202B">
      <w:pPr>
        <w:ind w:left="450"/>
        <w:jc w:val="center"/>
      </w:pPr>
      <w:r>
        <w:t>(Interpretation/”Hermeneutics”)</w:t>
      </w:r>
    </w:p>
    <w:p w:rsidR="009D202B" w:rsidRDefault="009D202B" w:rsidP="009D202B">
      <w:pPr>
        <w:jc w:val="center"/>
      </w:pPr>
    </w:p>
    <w:p w:rsidR="009D202B" w:rsidRPr="00535210" w:rsidRDefault="009D202B" w:rsidP="009D202B">
      <w:pPr>
        <w:jc w:val="center"/>
        <w:rPr>
          <w:rFonts w:ascii="Graphite Std" w:hAnsi="Graphite Std"/>
        </w:rPr>
      </w:pPr>
      <w:r w:rsidRPr="00535210">
        <w:rPr>
          <w:rFonts w:ascii="Graphite Std" w:hAnsi="Graphite Std"/>
        </w:rPr>
        <w:t>THE KEY:</w:t>
      </w:r>
    </w:p>
    <w:p w:rsidR="009D202B" w:rsidRPr="007855F2" w:rsidRDefault="009D202B" w:rsidP="009D202B">
      <w:pPr>
        <w:jc w:val="center"/>
        <w:rPr>
          <w:b/>
          <w:i/>
          <w:color w:val="215868" w:themeColor="accent5" w:themeShade="80"/>
          <w:sz w:val="32"/>
          <w:szCs w:val="32"/>
        </w:rPr>
      </w:pPr>
      <w:r w:rsidRPr="007855F2">
        <w:rPr>
          <w:b/>
          <w:i/>
          <w:color w:val="215868" w:themeColor="accent5" w:themeShade="80"/>
          <w:sz w:val="32"/>
          <w:szCs w:val="32"/>
        </w:rPr>
        <w:t xml:space="preserve">You search the Scriptures because you think they give you eternal life.  But the Scriptures point to me!  -- </w:t>
      </w:r>
      <w:proofErr w:type="gramStart"/>
      <w:r w:rsidRPr="007855F2">
        <w:rPr>
          <w:b/>
          <w:i/>
          <w:color w:val="215868" w:themeColor="accent5" w:themeShade="80"/>
          <w:sz w:val="32"/>
          <w:szCs w:val="32"/>
        </w:rPr>
        <w:t>Jesus  [</w:t>
      </w:r>
      <w:proofErr w:type="gramEnd"/>
      <w:r w:rsidRPr="007855F2">
        <w:rPr>
          <w:b/>
          <w:i/>
          <w:color w:val="215868" w:themeColor="accent5" w:themeShade="80"/>
          <w:sz w:val="32"/>
          <w:szCs w:val="32"/>
        </w:rPr>
        <w:t>NLT</w:t>
      </w:r>
      <w:r>
        <w:rPr>
          <w:b/>
          <w:i/>
          <w:color w:val="215868" w:themeColor="accent5" w:themeShade="80"/>
          <w:sz w:val="32"/>
          <w:szCs w:val="32"/>
        </w:rPr>
        <w:t>, John 5: 39</w:t>
      </w:r>
      <w:r w:rsidRPr="007855F2">
        <w:rPr>
          <w:b/>
          <w:i/>
          <w:color w:val="215868" w:themeColor="accent5" w:themeShade="80"/>
          <w:sz w:val="32"/>
          <w:szCs w:val="32"/>
        </w:rPr>
        <w:t xml:space="preserve"> ]</w:t>
      </w:r>
      <w:r w:rsidRPr="00110DE9">
        <w:rPr>
          <w:b/>
          <w:i/>
          <w:color w:val="215868" w:themeColor="accent5" w:themeShade="80"/>
          <w:sz w:val="32"/>
          <w:szCs w:val="32"/>
        </w:rPr>
        <w:t xml:space="preserve"> </w:t>
      </w:r>
      <w:r w:rsidRPr="007855F2">
        <w:rPr>
          <w:b/>
          <w:i/>
          <w:color w:val="215868" w:themeColor="accent5" w:themeShade="80"/>
          <w:sz w:val="32"/>
          <w:szCs w:val="32"/>
        </w:rPr>
        <w:t xml:space="preserve"> </w:t>
      </w:r>
    </w:p>
    <w:p w:rsidR="009D202B" w:rsidRDefault="009D202B" w:rsidP="009D202B">
      <w:pPr>
        <w:jc w:val="center"/>
        <w:rPr>
          <w:color w:val="215868" w:themeColor="accent5" w:themeShade="80"/>
        </w:rPr>
      </w:pPr>
    </w:p>
    <w:p w:rsidR="009D202B" w:rsidRPr="007855F2" w:rsidRDefault="00455139" w:rsidP="009D202B">
      <w:pPr>
        <w:jc w:val="center"/>
        <w:rPr>
          <w:color w:val="215868" w:themeColor="accent5" w:themeShade="80"/>
        </w:rPr>
      </w:pPr>
      <w:r w:rsidRPr="00455139">
        <w:rPr>
          <w:noProof/>
        </w:rPr>
        <w:pict>
          <v:rect id="_x0000_s1030" style="position:absolute;left:0;text-align:left;margin-left:358.8pt;margin-top:12.7pt;width:137.15pt;height:50.45pt;z-index:-251655168" o:allowincell="f" fillcolor="#cff" strokecolor="black [3213]" strokeweight="3pt">
            <v:shadow on="t" type="perspective" color="#4e6128 [1606]" opacity=".5" offset="1pt" offset2="-1pt"/>
          </v:rect>
        </w:pict>
      </w:r>
    </w:p>
    <w:p w:rsidR="009D202B" w:rsidRDefault="00455139" w:rsidP="009D202B">
      <w:pPr>
        <w:jc w:val="center"/>
        <w:rPr>
          <w:rFonts w:ascii="Britannic Bold" w:hAnsi="Britannic Bold"/>
          <w:sz w:val="32"/>
        </w:rPr>
      </w:pPr>
      <w:r w:rsidRPr="00455139">
        <w:rPr>
          <w:noProof/>
        </w:rPr>
        <w:pict>
          <v:rect id="_x0000_s1029" style="position:absolute;left:0;text-align:left;margin-left:-.3pt;margin-top:2.05pt;width:129.6pt;height:50.45pt;z-index:-251656192" o:allowincell="f" fillcolor="#b6dde8 [1304]" strokecolor="#404040" strokeweight="2.25pt"/>
        </w:pict>
      </w:r>
    </w:p>
    <w:p w:rsidR="009D202B" w:rsidRDefault="00455139" w:rsidP="009D202B">
      <w:pPr>
        <w:rPr>
          <w:rFonts w:ascii="Britannic Bold" w:hAnsi="Britannic Bold"/>
          <w:sz w:val="40"/>
        </w:rPr>
      </w:pPr>
      <w:r w:rsidRPr="00455139">
        <w:rPr>
          <w:noProof/>
        </w:rPr>
        <w:pict>
          <v:oval id="_x0000_s1031" style="position:absolute;margin-left:122.4pt;margin-top:5.35pt;width:247.95pt;height:86.4pt;z-index:-251654144" o:allowincell="f" fillcolor="#fde9d9 [665]" strokecolor="#404040" strokeweight="2.25pt"/>
        </w:pict>
      </w:r>
      <w:r w:rsidR="009D202B">
        <w:rPr>
          <w:rFonts w:ascii="Britannic Bold" w:hAnsi="Britannic Bold"/>
          <w:sz w:val="32"/>
        </w:rPr>
        <w:t xml:space="preserve">    </w:t>
      </w:r>
      <w:r w:rsidR="009D202B" w:rsidRPr="00647E41">
        <w:rPr>
          <w:rFonts w:ascii="Britannic Bold" w:hAnsi="Britannic Bold"/>
          <w:color w:val="FF0000"/>
          <w:sz w:val="32"/>
        </w:rPr>
        <w:t>Bible Text</w:t>
      </w:r>
      <w:r w:rsidR="009D202B" w:rsidRPr="007855F2">
        <w:rPr>
          <w:rFonts w:ascii="Britannic Bold" w:hAnsi="Britannic Bold"/>
          <w:sz w:val="32"/>
        </w:rPr>
        <w:t xml:space="preserve"> </w:t>
      </w:r>
      <w:r w:rsidR="009D202B">
        <w:rPr>
          <w:rFonts w:ascii="Britannic Bold" w:hAnsi="Britannic Bold"/>
          <w:sz w:val="40"/>
        </w:rPr>
        <w:tab/>
      </w:r>
      <w:r w:rsidR="009D202B">
        <w:rPr>
          <w:rFonts w:ascii="Britannic Bold" w:hAnsi="Britannic Bold"/>
          <w:sz w:val="40"/>
        </w:rPr>
        <w:tab/>
      </w:r>
      <w:r w:rsidR="009D202B">
        <w:rPr>
          <w:rFonts w:ascii="Britannic Bold" w:hAnsi="Britannic Bold"/>
          <w:sz w:val="40"/>
        </w:rPr>
        <w:tab/>
        <w:t>~~~~~~~~~~~~~~~</w:t>
      </w:r>
      <w:r w:rsidR="009D202B">
        <w:rPr>
          <w:rFonts w:ascii="Britannic Bold" w:hAnsi="Britannic Bold"/>
          <w:sz w:val="40"/>
        </w:rPr>
        <w:tab/>
      </w:r>
      <w:r w:rsidR="009D202B">
        <w:rPr>
          <w:rFonts w:ascii="Britannic Bold" w:hAnsi="Britannic Bold"/>
          <w:sz w:val="40"/>
        </w:rPr>
        <w:tab/>
      </w:r>
      <w:r w:rsidR="009D202B" w:rsidRPr="00647E41">
        <w:rPr>
          <w:rFonts w:ascii="Britannic Bold" w:hAnsi="Britannic Bold"/>
          <w:color w:val="FF0000"/>
          <w:sz w:val="32"/>
        </w:rPr>
        <w:t>Reader</w:t>
      </w:r>
    </w:p>
    <w:p w:rsidR="009D202B" w:rsidRDefault="009D202B" w:rsidP="009D202B">
      <w:pPr>
        <w:tabs>
          <w:tab w:val="right" w:pos="9810"/>
        </w:tabs>
      </w:pPr>
    </w:p>
    <w:p w:rsidR="009D202B" w:rsidRPr="00647E41" w:rsidRDefault="009D202B" w:rsidP="009D202B">
      <w:pPr>
        <w:pStyle w:val="Heading1"/>
        <w:rPr>
          <w:color w:val="7030A0"/>
        </w:rPr>
      </w:pPr>
      <w:r w:rsidRPr="00647E41">
        <w:rPr>
          <w:color w:val="7030A0"/>
        </w:rPr>
        <w:t>PRINCIPLES</w:t>
      </w:r>
    </w:p>
    <w:p w:rsidR="009D202B" w:rsidRDefault="009D202B" w:rsidP="009D202B"/>
    <w:p w:rsidR="009D202B" w:rsidRDefault="009D202B" w:rsidP="009D202B"/>
    <w:p w:rsidR="009D202B" w:rsidRDefault="009D202B" w:rsidP="009D202B"/>
    <w:p w:rsidR="009D202B" w:rsidRDefault="009D202B" w:rsidP="009D202B"/>
    <w:p w:rsidR="009D202B" w:rsidRDefault="009D202B" w:rsidP="009D202B"/>
    <w:p w:rsidR="009D202B" w:rsidRDefault="009D202B" w:rsidP="009D202B">
      <w:r w:rsidRPr="006F0553">
        <w:rPr>
          <w:noProof/>
          <w:bdr w:val="thinThickSmallGap" w:sz="48" w:space="0" w:color="auto" w:frame="1"/>
        </w:rPr>
        <w:drawing>
          <wp:inline distT="0" distB="0" distL="0" distR="0">
            <wp:extent cx="2272253" cy="1272845"/>
            <wp:effectExtent l="19050" t="0" r="0" b="0"/>
            <wp:docPr id="5" name="Picture 2" descr="Image result for Th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Cross"/>
                    <pic:cNvPicPr>
                      <a:picLocks noChangeAspect="1" noChangeArrowheads="1"/>
                    </pic:cNvPicPr>
                  </pic:nvPicPr>
                  <pic:blipFill>
                    <a:blip r:embed="rId5" cstate="print"/>
                    <a:srcRect/>
                    <a:stretch>
                      <a:fillRect/>
                    </a:stretch>
                  </pic:blipFill>
                  <pic:spPr bwMode="auto">
                    <a:xfrm>
                      <a:off x="0" y="0"/>
                      <a:ext cx="2272361" cy="1272905"/>
                    </a:xfrm>
                    <a:prstGeom prst="rect">
                      <a:avLst/>
                    </a:prstGeom>
                    <a:noFill/>
                    <a:ln w="9525">
                      <a:noFill/>
                      <a:miter lim="800000"/>
                      <a:headEnd/>
                      <a:tailEnd/>
                    </a:ln>
                  </pic:spPr>
                </pic:pic>
              </a:graphicData>
            </a:graphic>
          </wp:inline>
        </w:drawing>
      </w:r>
    </w:p>
    <w:p w:rsidR="009D202B" w:rsidRDefault="009D202B" w:rsidP="009D202B"/>
    <w:p w:rsidR="009D202B" w:rsidRDefault="009D202B" w:rsidP="009D202B"/>
    <w:p w:rsidR="009D202B" w:rsidRDefault="009D202B" w:rsidP="009D202B">
      <w:pPr>
        <w:numPr>
          <w:ilvl w:val="0"/>
          <w:numId w:val="6"/>
        </w:numPr>
        <w:rPr>
          <w:sz w:val="28"/>
          <w:szCs w:val="28"/>
        </w:rPr>
      </w:pPr>
      <w:r w:rsidRPr="00E210B4">
        <w:rPr>
          <w:b/>
          <w:sz w:val="28"/>
          <w:szCs w:val="28"/>
          <w:u w:val="single"/>
        </w:rPr>
        <w:t xml:space="preserve">Think </w:t>
      </w:r>
      <w:r w:rsidRPr="00E210B4">
        <w:rPr>
          <w:rFonts w:eastAsia="Adobe Gothic Std B"/>
          <w:b/>
          <w:sz w:val="28"/>
          <w:szCs w:val="28"/>
          <w:u w:val="single"/>
        </w:rPr>
        <w:t>Hebrew</w:t>
      </w:r>
      <w:r w:rsidRPr="00E210B4">
        <w:rPr>
          <w:b/>
          <w:i/>
          <w:sz w:val="28"/>
          <w:szCs w:val="28"/>
          <w:u w:val="single"/>
        </w:rPr>
        <w:t xml:space="preserve"> </w:t>
      </w:r>
      <w:r w:rsidRPr="00E210B4">
        <w:rPr>
          <w:b/>
          <w:sz w:val="28"/>
          <w:szCs w:val="28"/>
          <w:u w:val="single"/>
        </w:rPr>
        <w:t>instead of Greek</w:t>
      </w:r>
      <w:r>
        <w:rPr>
          <w:sz w:val="28"/>
          <w:szCs w:val="28"/>
        </w:rPr>
        <w:t xml:space="preserve">:  doing v. thinking; concrete v. abstract; historical v ideological…  Pictures, drama and video </w:t>
      </w:r>
      <w:proofErr w:type="gramStart"/>
      <w:r>
        <w:rPr>
          <w:sz w:val="28"/>
          <w:szCs w:val="28"/>
        </w:rPr>
        <w:t>is</w:t>
      </w:r>
      <w:proofErr w:type="gramEnd"/>
      <w:r>
        <w:rPr>
          <w:sz w:val="28"/>
          <w:szCs w:val="28"/>
        </w:rPr>
        <w:t xml:space="preserve"> Hebrew-think:  descriptions, philosophy and equations are Greek-think.  It’s the statement in one of the debates:  “we need more welders than philosophers.”  When God speaks, it’s not thoughts it becomes reality.  And God said, “Let there be… and there was…”  Not the philosophers:  I think, therefore I am.  (</w:t>
      </w:r>
      <w:r w:rsidRPr="006650AE">
        <w:rPr>
          <w:i/>
          <w:sz w:val="28"/>
          <w:szCs w:val="28"/>
        </w:rPr>
        <w:t>Cogito ergo sum</w:t>
      </w:r>
      <w:r>
        <w:rPr>
          <w:sz w:val="28"/>
          <w:szCs w:val="28"/>
        </w:rPr>
        <w:t>.)  Man defines love; God exhibits it.</w:t>
      </w:r>
    </w:p>
    <w:p w:rsidR="00A7300F" w:rsidRDefault="00A7300F" w:rsidP="00A7300F">
      <w:pPr>
        <w:rPr>
          <w:sz w:val="28"/>
          <w:szCs w:val="28"/>
        </w:rPr>
      </w:pPr>
    </w:p>
    <w:p w:rsidR="00A7300F" w:rsidRPr="00A7300F" w:rsidRDefault="00A7300F" w:rsidP="00A7300F">
      <w:pPr>
        <w:pStyle w:val="ListParagraph"/>
        <w:numPr>
          <w:ilvl w:val="0"/>
          <w:numId w:val="7"/>
        </w:numPr>
        <w:ind w:left="1080"/>
      </w:pPr>
      <w:r w:rsidRPr="00A7300F">
        <w:t>east-think</w:t>
      </w:r>
    </w:p>
    <w:p w:rsidR="00A7300F" w:rsidRPr="00A7300F" w:rsidRDefault="00A7300F" w:rsidP="00A7300F">
      <w:pPr>
        <w:pStyle w:val="ListParagraph"/>
        <w:numPr>
          <w:ilvl w:val="0"/>
          <w:numId w:val="7"/>
        </w:numPr>
        <w:ind w:left="1080"/>
      </w:pPr>
      <w:r w:rsidRPr="00A7300F">
        <w:t>Relationship with Nature</w:t>
      </w:r>
    </w:p>
    <w:p w:rsidR="00A7300F" w:rsidRPr="00A7300F" w:rsidRDefault="00A7300F" w:rsidP="00A7300F">
      <w:pPr>
        <w:pStyle w:val="ListParagraph"/>
        <w:numPr>
          <w:ilvl w:val="0"/>
          <w:numId w:val="7"/>
        </w:numPr>
        <w:ind w:left="1080"/>
      </w:pPr>
      <w:r w:rsidRPr="00A7300F">
        <w:t>Unit or Community?</w:t>
      </w:r>
    </w:p>
    <w:p w:rsidR="00A7300F" w:rsidRPr="00A7300F" w:rsidRDefault="00A7300F" w:rsidP="00A7300F">
      <w:pPr>
        <w:pStyle w:val="ListParagraph"/>
        <w:numPr>
          <w:ilvl w:val="0"/>
          <w:numId w:val="7"/>
        </w:numPr>
        <w:ind w:left="1080"/>
      </w:pPr>
      <w:r w:rsidRPr="00A7300F">
        <w:t>Abstract or Concrete?</w:t>
      </w:r>
    </w:p>
    <w:p w:rsidR="00A7300F" w:rsidRPr="00A7300F" w:rsidRDefault="00A7300F" w:rsidP="00A7300F">
      <w:pPr>
        <w:pStyle w:val="ListParagraph"/>
        <w:numPr>
          <w:ilvl w:val="0"/>
          <w:numId w:val="7"/>
        </w:numPr>
        <w:ind w:left="1080"/>
      </w:pPr>
      <w:r w:rsidRPr="00A7300F">
        <w:t>Pointing or defining?</w:t>
      </w:r>
    </w:p>
    <w:p w:rsidR="009D202B" w:rsidRPr="00A7300F" w:rsidRDefault="00A7300F" w:rsidP="009D202B">
      <w:pPr>
        <w:pStyle w:val="ListParagraph"/>
        <w:numPr>
          <w:ilvl w:val="0"/>
          <w:numId w:val="7"/>
        </w:numPr>
        <w:ind w:left="1080"/>
        <w:rPr>
          <w:sz w:val="28"/>
          <w:szCs w:val="28"/>
        </w:rPr>
      </w:pPr>
      <w:r w:rsidRPr="00A7300F">
        <w:t>Cognition or demonstration?</w:t>
      </w:r>
      <w:r w:rsidR="009D202B" w:rsidRPr="00A7300F">
        <w:rPr>
          <w:sz w:val="28"/>
          <w:szCs w:val="28"/>
        </w:rPr>
        <w:br w:type="page"/>
      </w:r>
    </w:p>
    <w:p w:rsidR="009D202B" w:rsidRDefault="009D202B" w:rsidP="009D202B">
      <w:pPr>
        <w:rPr>
          <w:sz w:val="28"/>
          <w:szCs w:val="28"/>
        </w:rPr>
      </w:pPr>
    </w:p>
    <w:p w:rsidR="009D202B" w:rsidRDefault="00455139" w:rsidP="009D202B">
      <w:pPr>
        <w:rPr>
          <w:sz w:val="28"/>
          <w:szCs w:val="28"/>
        </w:rPr>
      </w:pPr>
      <w:r>
        <w:rPr>
          <w:noProof/>
          <w:sz w:val="28"/>
          <w:szCs w:val="28"/>
        </w:rPr>
        <w:pict>
          <v:oval id="_x0000_s1032" style="position:absolute;margin-left:17.3pt;margin-top:3.2pt;width:81.2pt;height:74.3pt;z-index:251663360" strokecolor="#17365d [2415]" strokeweight="6pt"/>
        </w:pict>
      </w:r>
    </w:p>
    <w:p w:rsidR="009D202B" w:rsidRDefault="00455139" w:rsidP="009D202B">
      <w:pPr>
        <w:rPr>
          <w:sz w:val="28"/>
          <w:szCs w:val="28"/>
        </w:rPr>
      </w:pPr>
      <w:r>
        <w:rPr>
          <w:noProof/>
          <w:sz w:val="28"/>
          <w:szCs w:val="28"/>
        </w:rPr>
        <w:pict>
          <v:oval id="_x0000_s1033" style="position:absolute;margin-left:46.65pt;margin-top:11.3pt;width:22.45pt;height:23.6pt;z-index:251664384" strokecolor="red" strokeweight="6pt"/>
        </w:pict>
      </w:r>
    </w:p>
    <w:p w:rsidR="009D202B" w:rsidRDefault="009D202B" w:rsidP="009D202B">
      <w:pPr>
        <w:rPr>
          <w:sz w:val="28"/>
          <w:szCs w:val="28"/>
        </w:rPr>
      </w:pPr>
    </w:p>
    <w:p w:rsidR="009D202B" w:rsidRDefault="009D202B" w:rsidP="009D202B">
      <w:pPr>
        <w:rPr>
          <w:sz w:val="28"/>
          <w:szCs w:val="28"/>
        </w:rPr>
      </w:pPr>
    </w:p>
    <w:p w:rsidR="009D202B" w:rsidRPr="00494524" w:rsidRDefault="009D202B" w:rsidP="009D202B">
      <w:pPr>
        <w:ind w:left="450"/>
        <w:rPr>
          <w:sz w:val="28"/>
          <w:szCs w:val="28"/>
        </w:rPr>
      </w:pPr>
    </w:p>
    <w:p w:rsidR="009D202B" w:rsidRDefault="009D202B" w:rsidP="009D202B">
      <w:pPr>
        <w:numPr>
          <w:ilvl w:val="0"/>
          <w:numId w:val="6"/>
        </w:numPr>
        <w:rPr>
          <w:sz w:val="28"/>
          <w:szCs w:val="28"/>
        </w:rPr>
      </w:pPr>
      <w:r w:rsidRPr="00E210B4">
        <w:rPr>
          <w:b/>
          <w:sz w:val="28"/>
          <w:szCs w:val="28"/>
          <w:u w:val="single"/>
        </w:rPr>
        <w:t>Limitation Principle</w:t>
      </w:r>
      <w:r>
        <w:rPr>
          <w:sz w:val="28"/>
          <w:szCs w:val="28"/>
        </w:rPr>
        <w:t>:  the Bible is not meant to tell us everything about everything.  It is true in what it intends to teach.</w:t>
      </w:r>
    </w:p>
    <w:p w:rsidR="009D202B" w:rsidRDefault="009D202B" w:rsidP="009D202B">
      <w:pPr>
        <w:rPr>
          <w:sz w:val="28"/>
          <w:szCs w:val="28"/>
        </w:rPr>
      </w:pPr>
    </w:p>
    <w:p w:rsidR="009D202B" w:rsidRDefault="009D202B" w:rsidP="009D202B">
      <w:pPr>
        <w:rPr>
          <w:sz w:val="28"/>
          <w:szCs w:val="28"/>
        </w:rPr>
      </w:pPr>
    </w:p>
    <w:p w:rsidR="009D202B" w:rsidRDefault="009D202B" w:rsidP="009D202B">
      <w:pPr>
        <w:rPr>
          <w:sz w:val="28"/>
          <w:szCs w:val="28"/>
        </w:rPr>
      </w:pPr>
    </w:p>
    <w:p w:rsidR="009D202B" w:rsidRDefault="009D202B" w:rsidP="009D202B">
      <w:pPr>
        <w:pStyle w:val="ListParagraph"/>
        <w:rPr>
          <w:sz w:val="28"/>
          <w:szCs w:val="28"/>
        </w:rPr>
      </w:pPr>
    </w:p>
    <w:p w:rsidR="009D202B" w:rsidRDefault="009D202B" w:rsidP="009D202B">
      <w:pPr>
        <w:numPr>
          <w:ilvl w:val="0"/>
          <w:numId w:val="6"/>
        </w:numPr>
        <w:rPr>
          <w:sz w:val="28"/>
          <w:szCs w:val="28"/>
        </w:rPr>
      </w:pPr>
      <w:r w:rsidRPr="00E210B4">
        <w:rPr>
          <w:b/>
          <w:sz w:val="28"/>
          <w:szCs w:val="28"/>
          <w:u w:val="single"/>
        </w:rPr>
        <w:t>Historical Principle</w:t>
      </w:r>
      <w:r>
        <w:rPr>
          <w:sz w:val="28"/>
          <w:szCs w:val="28"/>
        </w:rPr>
        <w:t>:  God works in history—actual events.  He is not contained by contemplation or theory.  Therefore, history is itself revelatory and when God wants to be revealed, he does NOT send more words, but a person.  And the final revelation is the WORD incarnate, not in writing or a vision or a message.</w:t>
      </w:r>
    </w:p>
    <w:p w:rsidR="009D202B" w:rsidRDefault="009D202B" w:rsidP="009D202B">
      <w:pPr>
        <w:ind w:left="720"/>
        <w:rPr>
          <w:sz w:val="28"/>
          <w:szCs w:val="28"/>
        </w:rPr>
      </w:pPr>
    </w:p>
    <w:p w:rsidR="009D202B" w:rsidRDefault="009D202B" w:rsidP="009D202B">
      <w:pPr>
        <w:ind w:left="720"/>
        <w:rPr>
          <w:sz w:val="28"/>
          <w:szCs w:val="28"/>
        </w:rPr>
      </w:pPr>
    </w:p>
    <w:p w:rsidR="009D202B" w:rsidRDefault="009D202B" w:rsidP="009D202B">
      <w:pPr>
        <w:ind w:left="720"/>
        <w:rPr>
          <w:sz w:val="28"/>
          <w:szCs w:val="28"/>
        </w:rPr>
      </w:pPr>
    </w:p>
    <w:p w:rsidR="009D202B" w:rsidRDefault="00455139" w:rsidP="009D202B">
      <w:pPr>
        <w:ind w:left="720"/>
        <w:rPr>
          <w:sz w:val="28"/>
          <w:szCs w:val="28"/>
        </w:rPr>
      </w:pPr>
      <w:r>
        <w:rPr>
          <w:noProof/>
          <w:sz w:val="28"/>
          <w:szCs w:val="28"/>
        </w:rPr>
        <w:pict>
          <v:oval id="_x0000_s1037" style="position:absolute;left:0;text-align:left;margin-left:71.7pt;margin-top:26pt;width:64.55pt;height:64.5pt;z-index:251668480" filled="f" strokecolor="#92d050" strokeweight="6pt"/>
        </w:pict>
      </w:r>
      <w:r>
        <w:rPr>
          <w:noProof/>
          <w:sz w:val="28"/>
          <w:szCs w:val="28"/>
        </w:rPr>
        <w:pict>
          <v:shape id="_x0000_s1036" style="position:absolute;left:0;text-align:left;margin-left:105.7pt;margin-top:41.8pt;width:39.1pt;height:19.25pt;z-index:251667456" coordsize="782,385" path="m782,hdc721,35,660,71,600,107v-44,26,-76,56,-123,75c455,204,432,229,407,246v-12,20,-20,20,-42,27c330,306,283,320,236,326,179,342,118,357,59,364,44,368,11,385,,385e" filled="f" strokecolor="red" strokeweight="2.25pt">
            <v:path arrowok="t"/>
          </v:shape>
        </w:pict>
      </w:r>
      <w:r>
        <w:rPr>
          <w:noProof/>
          <w:sz w:val="28"/>
          <w:szCs w:val="28"/>
        </w:rPr>
        <w:pict>
          <v:shape id="_x0000_s1035" style="position:absolute;left:0;text-align:left;margin-left:76.55pt;margin-top:62.4pt;width:29.2pt;height:21.15pt;z-index:251666432" coordsize="584,423" path="m,418hdc60,401,125,417,187,423v48,-2,97,-1,145,-5c345,417,357,411,369,407v15,-5,43,-21,43,-21c428,369,481,337,503,332v18,-12,23,-26,43,-32c554,276,562,253,573,230,584,122,578,198,578,e" filled="f" strokecolor="red" strokeweight="2.25pt">
            <v:path arrowok="t"/>
          </v:shape>
        </w:pict>
      </w:r>
      <w:r>
        <w:rPr>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0;text-align:left;margin-left:96.1pt;margin-top:41.25pt;width:9.35pt;height:16.85pt;z-index:251665408" strokecolor="red" strokeweight="2.25pt"/>
        </w:pict>
      </w:r>
      <w:r w:rsidR="009D202B">
        <w:rPr>
          <w:noProof/>
          <w:sz w:val="28"/>
          <w:szCs w:val="28"/>
        </w:rPr>
        <w:drawing>
          <wp:inline distT="0" distB="0" distL="0" distR="0">
            <wp:extent cx="2144420" cy="1408894"/>
            <wp:effectExtent l="19050" t="0" r="8230" b="0"/>
            <wp:docPr id="6" name="Picture 5" descr="Geog locus Isra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 locus Israel.jpg"/>
                    <pic:cNvPicPr/>
                  </pic:nvPicPr>
                  <pic:blipFill>
                    <a:blip r:embed="rId6" cstate="print">
                      <a:lum contrast="20000"/>
                    </a:blip>
                    <a:stretch>
                      <a:fillRect/>
                    </a:stretch>
                  </pic:blipFill>
                  <pic:spPr>
                    <a:xfrm>
                      <a:off x="0" y="0"/>
                      <a:ext cx="2144679" cy="1409064"/>
                    </a:xfrm>
                    <a:prstGeom prst="ellipse">
                      <a:avLst/>
                    </a:prstGeom>
                  </pic:spPr>
                </pic:pic>
              </a:graphicData>
            </a:graphic>
          </wp:inline>
        </w:drawing>
      </w:r>
    </w:p>
    <w:p w:rsidR="009D202B" w:rsidRDefault="009D202B" w:rsidP="009D202B">
      <w:pPr>
        <w:ind w:left="720"/>
        <w:rPr>
          <w:sz w:val="28"/>
          <w:szCs w:val="28"/>
        </w:rPr>
      </w:pPr>
    </w:p>
    <w:p w:rsidR="009D202B" w:rsidRDefault="009D202B" w:rsidP="009D202B">
      <w:pPr>
        <w:rPr>
          <w:sz w:val="28"/>
          <w:szCs w:val="28"/>
          <w:highlight w:val="yellow"/>
        </w:rPr>
      </w:pPr>
    </w:p>
    <w:p w:rsidR="009D202B" w:rsidRPr="00573171" w:rsidRDefault="009D202B" w:rsidP="009D202B">
      <w:pPr>
        <w:pStyle w:val="ListParagraph"/>
        <w:numPr>
          <w:ilvl w:val="0"/>
          <w:numId w:val="6"/>
        </w:numPr>
        <w:rPr>
          <w:sz w:val="28"/>
          <w:szCs w:val="28"/>
        </w:rPr>
      </w:pPr>
      <w:r w:rsidRPr="00573171">
        <w:rPr>
          <w:b/>
          <w:sz w:val="28"/>
          <w:szCs w:val="28"/>
          <w:u w:val="single"/>
        </w:rPr>
        <w:t>Geographical Principle</w:t>
      </w:r>
      <w:r w:rsidRPr="00573171">
        <w:rPr>
          <w:sz w:val="28"/>
          <w:szCs w:val="28"/>
        </w:rPr>
        <w:t xml:space="preserve">:  Where an event takes place expresses a whole lot of its meaning.  Again God’s revelation is in time and </w:t>
      </w:r>
      <w:r w:rsidRPr="00573171">
        <w:rPr>
          <w:b/>
          <w:i/>
          <w:sz w:val="28"/>
          <w:szCs w:val="28"/>
        </w:rPr>
        <w:t>SPACE.</w:t>
      </w:r>
    </w:p>
    <w:p w:rsidR="009D202B" w:rsidRDefault="009D202B" w:rsidP="009D202B">
      <w:pPr>
        <w:rPr>
          <w:sz w:val="28"/>
          <w:szCs w:val="28"/>
          <w:highlight w:val="yellow"/>
        </w:rPr>
      </w:pPr>
    </w:p>
    <w:p w:rsidR="009D202B" w:rsidRDefault="009D202B" w:rsidP="009D202B">
      <w:pPr>
        <w:rPr>
          <w:sz w:val="28"/>
          <w:szCs w:val="28"/>
          <w:highlight w:val="yellow"/>
        </w:rPr>
      </w:pPr>
    </w:p>
    <w:p w:rsidR="009D202B" w:rsidRPr="00AD3D0B" w:rsidRDefault="009D202B" w:rsidP="009D202B">
      <w:pPr>
        <w:rPr>
          <w:sz w:val="28"/>
          <w:szCs w:val="28"/>
          <w:highlight w:val="yellow"/>
        </w:rPr>
      </w:pPr>
    </w:p>
    <w:p w:rsidR="009D202B" w:rsidRDefault="009D202B" w:rsidP="009D202B">
      <w:pPr>
        <w:numPr>
          <w:ilvl w:val="0"/>
          <w:numId w:val="6"/>
        </w:numPr>
        <w:rPr>
          <w:sz w:val="28"/>
          <w:szCs w:val="28"/>
        </w:rPr>
      </w:pPr>
      <w:r w:rsidRPr="00E210B4">
        <w:rPr>
          <w:b/>
          <w:sz w:val="28"/>
          <w:szCs w:val="28"/>
          <w:u w:val="single"/>
        </w:rPr>
        <w:t>Literary Principle</w:t>
      </w:r>
      <w:r>
        <w:rPr>
          <w:sz w:val="28"/>
          <w:szCs w:val="28"/>
        </w:rPr>
        <w:t>:  The interpretation of a passage depends on its literary form.  Is it prose?  Is it imperative?  Is it narrative?  Is it poetry?  Is it story?  Illustration?  Parable?  Metaphor?  Meaning comes from form as well as content.</w:t>
      </w:r>
    </w:p>
    <w:p w:rsidR="009D202B" w:rsidRDefault="009D202B" w:rsidP="009D202B">
      <w:pPr>
        <w:rPr>
          <w:sz w:val="28"/>
          <w:szCs w:val="28"/>
        </w:rPr>
      </w:pPr>
    </w:p>
    <w:p w:rsidR="009D202B" w:rsidRDefault="009D202B" w:rsidP="009D202B">
      <w:pPr>
        <w:rPr>
          <w:sz w:val="28"/>
          <w:szCs w:val="28"/>
        </w:rPr>
      </w:pPr>
    </w:p>
    <w:p w:rsidR="009D202B" w:rsidRDefault="009D202B" w:rsidP="009D202B">
      <w:pPr>
        <w:rPr>
          <w:sz w:val="28"/>
          <w:szCs w:val="28"/>
        </w:rPr>
      </w:pPr>
    </w:p>
    <w:p w:rsidR="009D202B" w:rsidRPr="00494524" w:rsidRDefault="009D202B" w:rsidP="009D202B">
      <w:pPr>
        <w:rPr>
          <w:sz w:val="28"/>
          <w:szCs w:val="28"/>
        </w:rPr>
      </w:pPr>
    </w:p>
    <w:p w:rsidR="009D202B" w:rsidRDefault="009D202B" w:rsidP="009D202B">
      <w:pPr>
        <w:numPr>
          <w:ilvl w:val="0"/>
          <w:numId w:val="6"/>
        </w:numPr>
        <w:spacing w:line="480" w:lineRule="auto"/>
        <w:rPr>
          <w:sz w:val="28"/>
          <w:szCs w:val="28"/>
        </w:rPr>
      </w:pPr>
      <w:r w:rsidRPr="00E210B4">
        <w:rPr>
          <w:b/>
          <w:sz w:val="28"/>
          <w:szCs w:val="28"/>
          <w:u w:val="single"/>
        </w:rPr>
        <w:t>Scriptura Principle</w:t>
      </w:r>
      <w:r>
        <w:rPr>
          <w:sz w:val="28"/>
          <w:szCs w:val="28"/>
        </w:rPr>
        <w:t>:  Scripture interprets scripture.</w:t>
      </w:r>
    </w:p>
    <w:p w:rsidR="009D202B" w:rsidRDefault="009D202B" w:rsidP="009D202B">
      <w:pPr>
        <w:rPr>
          <w:sz w:val="28"/>
          <w:szCs w:val="28"/>
        </w:rPr>
      </w:pPr>
      <w:r>
        <w:rPr>
          <w:sz w:val="28"/>
          <w:szCs w:val="28"/>
        </w:rPr>
        <w:br w:type="page"/>
      </w:r>
    </w:p>
    <w:p w:rsidR="009D202B" w:rsidRDefault="009D202B" w:rsidP="009D202B">
      <w:pPr>
        <w:pStyle w:val="ListParagraph"/>
        <w:rPr>
          <w:sz w:val="28"/>
          <w:szCs w:val="28"/>
        </w:rPr>
      </w:pPr>
    </w:p>
    <w:p w:rsidR="009D202B" w:rsidRPr="00494524" w:rsidRDefault="009D202B" w:rsidP="009D202B">
      <w:pPr>
        <w:spacing w:line="480" w:lineRule="auto"/>
        <w:ind w:left="720" w:hanging="720"/>
        <w:rPr>
          <w:sz w:val="28"/>
          <w:szCs w:val="28"/>
        </w:rPr>
      </w:pPr>
      <w:r>
        <w:rPr>
          <w:noProof/>
          <w:sz w:val="28"/>
          <w:szCs w:val="28"/>
        </w:rPr>
        <w:drawing>
          <wp:inline distT="0" distB="0" distL="0" distR="0">
            <wp:extent cx="2364553" cy="1345997"/>
            <wp:effectExtent l="247650" t="228600" r="226247" b="216103"/>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bright="30000" contrast="40000"/>
                    </a:blip>
                    <a:srcRect t="8529" b="15565"/>
                    <a:stretch>
                      <a:fillRect/>
                    </a:stretch>
                  </pic:blipFill>
                  <pic:spPr bwMode="auto">
                    <a:xfrm>
                      <a:off x="0" y="0"/>
                      <a:ext cx="2364553" cy="134599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9D202B" w:rsidRDefault="009D202B" w:rsidP="009D202B">
      <w:pPr>
        <w:numPr>
          <w:ilvl w:val="0"/>
          <w:numId w:val="6"/>
        </w:numPr>
        <w:spacing w:line="276" w:lineRule="auto"/>
        <w:rPr>
          <w:sz w:val="28"/>
          <w:szCs w:val="28"/>
        </w:rPr>
      </w:pPr>
      <w:r w:rsidRPr="00E210B4">
        <w:rPr>
          <w:b/>
          <w:sz w:val="28"/>
          <w:szCs w:val="28"/>
          <w:u w:val="single"/>
        </w:rPr>
        <w:t>Faith Principle</w:t>
      </w:r>
      <w:r>
        <w:rPr>
          <w:sz w:val="28"/>
          <w:szCs w:val="28"/>
        </w:rPr>
        <w:t xml:space="preserve">:  Jesus says to the Pharisees, </w:t>
      </w:r>
      <w:r w:rsidRPr="001011F2">
        <w:rPr>
          <w:b/>
          <w:i/>
          <w:sz w:val="28"/>
          <w:szCs w:val="28"/>
        </w:rPr>
        <w:t>you see not because you believe not</w:t>
      </w:r>
      <w:r>
        <w:rPr>
          <w:sz w:val="28"/>
          <w:szCs w:val="28"/>
        </w:rPr>
        <w:t>—Jn. 9.  Understanding is enhanced, even enabled, by belief.  Doubt obscures, trust enlightens.  So the believer approaches Scripture trusting that it is true and seeking to be shown.</w:t>
      </w:r>
    </w:p>
    <w:p w:rsidR="009D202B" w:rsidRDefault="009D202B" w:rsidP="009D202B">
      <w:pPr>
        <w:spacing w:line="276" w:lineRule="auto"/>
        <w:rPr>
          <w:sz w:val="28"/>
          <w:szCs w:val="28"/>
        </w:rPr>
      </w:pPr>
    </w:p>
    <w:p w:rsidR="009D202B" w:rsidRDefault="009D202B" w:rsidP="009D202B">
      <w:pPr>
        <w:spacing w:line="276" w:lineRule="auto"/>
        <w:rPr>
          <w:sz w:val="28"/>
          <w:szCs w:val="28"/>
        </w:rPr>
      </w:pPr>
    </w:p>
    <w:p w:rsidR="009D202B" w:rsidRDefault="009D202B" w:rsidP="009D202B">
      <w:pPr>
        <w:spacing w:line="276" w:lineRule="auto"/>
        <w:rPr>
          <w:sz w:val="28"/>
          <w:szCs w:val="28"/>
        </w:rPr>
      </w:pPr>
    </w:p>
    <w:p w:rsidR="009D202B" w:rsidRDefault="009D202B" w:rsidP="009D202B">
      <w:pPr>
        <w:spacing w:line="276" w:lineRule="auto"/>
        <w:rPr>
          <w:sz w:val="28"/>
          <w:szCs w:val="28"/>
        </w:rPr>
      </w:pPr>
    </w:p>
    <w:p w:rsidR="009D202B" w:rsidRDefault="009D202B" w:rsidP="009D202B">
      <w:pPr>
        <w:spacing w:line="276" w:lineRule="auto"/>
        <w:rPr>
          <w:sz w:val="28"/>
          <w:szCs w:val="28"/>
        </w:rPr>
      </w:pPr>
      <w:r w:rsidRPr="0020233E">
        <w:rPr>
          <w:noProof/>
          <w:sz w:val="28"/>
          <w:szCs w:val="28"/>
        </w:rPr>
        <w:drawing>
          <wp:inline distT="0" distB="0" distL="0" distR="0">
            <wp:extent cx="1301471" cy="1625267"/>
            <wp:effectExtent l="19050" t="0" r="0" b="0"/>
            <wp:docPr id="8" name="Picture 1" descr="DALI - TIME 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I - TIME 2B.jpg"/>
                    <pic:cNvPicPr/>
                  </pic:nvPicPr>
                  <pic:blipFill>
                    <a:blip r:embed="rId8" cstate="print"/>
                    <a:stretch>
                      <a:fillRect/>
                    </a:stretch>
                  </pic:blipFill>
                  <pic:spPr>
                    <a:xfrm>
                      <a:off x="0" y="0"/>
                      <a:ext cx="1304945" cy="1629605"/>
                    </a:xfrm>
                    <a:prstGeom prst="rect">
                      <a:avLst/>
                    </a:prstGeom>
                  </pic:spPr>
                </pic:pic>
              </a:graphicData>
            </a:graphic>
          </wp:inline>
        </w:drawing>
      </w:r>
    </w:p>
    <w:p w:rsidR="009D202B" w:rsidRDefault="009D202B" w:rsidP="009D202B">
      <w:pPr>
        <w:numPr>
          <w:ilvl w:val="0"/>
          <w:numId w:val="6"/>
        </w:numPr>
        <w:rPr>
          <w:sz w:val="28"/>
          <w:szCs w:val="28"/>
        </w:rPr>
      </w:pPr>
      <w:r w:rsidRPr="00E210B4">
        <w:rPr>
          <w:b/>
          <w:sz w:val="28"/>
          <w:szCs w:val="28"/>
          <w:u w:val="single"/>
        </w:rPr>
        <w:t>Number Principle</w:t>
      </w:r>
      <w:r>
        <w:rPr>
          <w:sz w:val="28"/>
          <w:szCs w:val="28"/>
        </w:rPr>
        <w:t>:  Numbers in the Bible rarely are meant to be arithmetical or accounting tools.  They carry meaning.</w:t>
      </w:r>
    </w:p>
    <w:p w:rsidR="009D202B" w:rsidRDefault="009D202B" w:rsidP="009D202B">
      <w:pPr>
        <w:rPr>
          <w:sz w:val="28"/>
          <w:szCs w:val="28"/>
        </w:rPr>
      </w:pPr>
    </w:p>
    <w:p w:rsidR="009D202B" w:rsidRDefault="009D202B" w:rsidP="009D202B">
      <w:pPr>
        <w:rPr>
          <w:sz w:val="28"/>
          <w:szCs w:val="28"/>
        </w:rPr>
      </w:pPr>
    </w:p>
    <w:p w:rsidR="009D202B" w:rsidRDefault="009D202B" w:rsidP="009D202B">
      <w:pPr>
        <w:rPr>
          <w:sz w:val="28"/>
          <w:szCs w:val="28"/>
        </w:rPr>
      </w:pPr>
    </w:p>
    <w:p w:rsidR="009D202B" w:rsidRDefault="009D202B" w:rsidP="009D202B">
      <w:pPr>
        <w:rPr>
          <w:sz w:val="28"/>
          <w:szCs w:val="28"/>
        </w:rPr>
      </w:pPr>
    </w:p>
    <w:p w:rsidR="009D202B" w:rsidRPr="00494524" w:rsidRDefault="009D202B" w:rsidP="009D202B">
      <w:pPr>
        <w:rPr>
          <w:sz w:val="28"/>
          <w:szCs w:val="28"/>
        </w:rPr>
      </w:pPr>
    </w:p>
    <w:p w:rsidR="009D202B" w:rsidRPr="00CE6109" w:rsidRDefault="009D202B" w:rsidP="009D202B">
      <w:pPr>
        <w:numPr>
          <w:ilvl w:val="0"/>
          <w:numId w:val="6"/>
        </w:numPr>
        <w:rPr>
          <w:color w:val="FF0000"/>
          <w:sz w:val="28"/>
          <w:szCs w:val="28"/>
        </w:rPr>
      </w:pPr>
      <w:r w:rsidRPr="00E210B4">
        <w:rPr>
          <w:b/>
          <w:sz w:val="28"/>
          <w:szCs w:val="28"/>
          <w:u w:val="single"/>
        </w:rPr>
        <w:t>Progressive Principle</w:t>
      </w:r>
      <w:r w:rsidRPr="00494524">
        <w:rPr>
          <w:sz w:val="28"/>
          <w:szCs w:val="28"/>
        </w:rPr>
        <w:t>—</w:t>
      </w:r>
      <w:r w:rsidRPr="00494524">
        <w:rPr>
          <w:color w:val="FF0000"/>
          <w:sz w:val="28"/>
          <w:szCs w:val="28"/>
        </w:rPr>
        <w:t>Lobster (Mark 7:  18-19)</w:t>
      </w:r>
      <w:r w:rsidRPr="0076018C">
        <w:t xml:space="preserve"> </w:t>
      </w:r>
      <w:r>
        <w:rPr>
          <w:noProof/>
        </w:rPr>
        <w:drawing>
          <wp:inline distT="0" distB="0" distL="0" distR="0">
            <wp:extent cx="1495196" cy="992945"/>
            <wp:effectExtent l="19050" t="0" r="0" b="0"/>
            <wp:docPr id="9" name="Picture 1" descr="Lob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bster"/>
                    <pic:cNvPicPr>
                      <a:picLocks noChangeAspect="1" noChangeArrowheads="1"/>
                    </pic:cNvPicPr>
                  </pic:nvPicPr>
                  <pic:blipFill>
                    <a:blip r:embed="rId9" cstate="print"/>
                    <a:srcRect/>
                    <a:stretch>
                      <a:fillRect/>
                    </a:stretch>
                  </pic:blipFill>
                  <pic:spPr bwMode="auto">
                    <a:xfrm>
                      <a:off x="0" y="0"/>
                      <a:ext cx="1494608" cy="992555"/>
                    </a:xfrm>
                    <a:prstGeom prst="rect">
                      <a:avLst/>
                    </a:prstGeom>
                    <a:noFill/>
                    <a:ln w="9525">
                      <a:noFill/>
                      <a:miter lim="800000"/>
                      <a:headEnd/>
                      <a:tailEnd/>
                    </a:ln>
                  </pic:spPr>
                </pic:pic>
              </a:graphicData>
            </a:graphic>
          </wp:inline>
        </w:drawing>
      </w:r>
      <w:r w:rsidRPr="00E210B4">
        <w:rPr>
          <w:sz w:val="28"/>
          <w:szCs w:val="28"/>
        </w:rPr>
        <w:t>God does not reveal everything in the OT.  Further revelation comes as history progresses so that what Jesus teaches supersedes and corrects what we thought we knew from the OT.</w:t>
      </w:r>
    </w:p>
    <w:p w:rsidR="009D202B" w:rsidRDefault="009D202B" w:rsidP="009D202B">
      <w:pPr>
        <w:rPr>
          <w:color w:val="FF0000"/>
          <w:sz w:val="28"/>
          <w:szCs w:val="28"/>
        </w:rPr>
      </w:pPr>
    </w:p>
    <w:p w:rsidR="009D202B" w:rsidRDefault="009D202B" w:rsidP="009D202B">
      <w:pPr>
        <w:rPr>
          <w:color w:val="FF0000"/>
          <w:sz w:val="28"/>
          <w:szCs w:val="28"/>
        </w:rPr>
      </w:pPr>
    </w:p>
    <w:p w:rsidR="009D202B" w:rsidRDefault="009D202B" w:rsidP="009D202B">
      <w:pPr>
        <w:rPr>
          <w:color w:val="FF0000"/>
          <w:sz w:val="28"/>
          <w:szCs w:val="28"/>
        </w:rPr>
      </w:pPr>
    </w:p>
    <w:p w:rsidR="009D202B" w:rsidRPr="00CE6109" w:rsidRDefault="009D202B" w:rsidP="009D202B">
      <w:pPr>
        <w:ind w:left="720" w:hanging="360"/>
        <w:rPr>
          <w:sz w:val="28"/>
        </w:rPr>
      </w:pPr>
      <w:r w:rsidRPr="00CE6109">
        <w:rPr>
          <w:b/>
          <w:bCs/>
          <w:sz w:val="28"/>
        </w:rPr>
        <w:t xml:space="preserve">10. </w:t>
      </w:r>
      <w:r w:rsidRPr="00CE6109">
        <w:rPr>
          <w:b/>
          <w:bCs/>
          <w:sz w:val="28"/>
          <w:u w:val="single"/>
        </w:rPr>
        <w:t>Repetition Principle</w:t>
      </w:r>
      <w:r w:rsidRPr="00CE6109">
        <w:rPr>
          <w:b/>
          <w:bCs/>
          <w:sz w:val="28"/>
        </w:rPr>
        <w:t xml:space="preserve"> </w:t>
      </w:r>
      <w:r>
        <w:rPr>
          <w:sz w:val="28"/>
        </w:rPr>
        <w:t>–</w:t>
      </w:r>
      <w:r w:rsidRPr="00CE6109">
        <w:rPr>
          <w:sz w:val="28"/>
        </w:rPr>
        <w:t xml:space="preserve"> </w:t>
      </w:r>
      <w:r>
        <w:rPr>
          <w:sz w:val="28"/>
        </w:rPr>
        <w:t xml:space="preserve">The Bible is the same story over and over again.  </w:t>
      </w:r>
      <w:r w:rsidRPr="00CE6109">
        <w:rPr>
          <w:sz w:val="28"/>
        </w:rPr>
        <w:t xml:space="preserve">Not all learn quickly or in the same manner so it’s important for information to be repeated in many different ways. </w:t>
      </w:r>
      <w:r>
        <w:rPr>
          <w:sz w:val="28"/>
        </w:rPr>
        <w:t xml:space="preserve"> </w:t>
      </w:r>
      <w:r w:rsidRPr="00CE6109">
        <w:rPr>
          <w:sz w:val="28"/>
        </w:rPr>
        <w:t xml:space="preserve">Of course, auditory and visual presentations of the same material immediately come to mind. </w:t>
      </w:r>
      <w:r>
        <w:rPr>
          <w:sz w:val="28"/>
        </w:rPr>
        <w:t xml:space="preserve"> </w:t>
      </w:r>
      <w:proofErr w:type="gramStart"/>
      <w:r>
        <w:rPr>
          <w:sz w:val="28"/>
        </w:rPr>
        <w:t>Repetition, repetition, repetition.</w:t>
      </w:r>
      <w:proofErr w:type="gramEnd"/>
    </w:p>
    <w:p w:rsidR="009D202B" w:rsidRDefault="009D202B" w:rsidP="009D202B">
      <w:pPr>
        <w:rPr>
          <w:sz w:val="28"/>
        </w:rPr>
      </w:pPr>
    </w:p>
    <w:p w:rsidR="009D202B" w:rsidRDefault="009D202B" w:rsidP="009D202B">
      <w:pPr>
        <w:rPr>
          <w:sz w:val="28"/>
        </w:rPr>
      </w:pPr>
    </w:p>
    <w:p w:rsidR="009D202B" w:rsidRDefault="009D202B" w:rsidP="009D202B">
      <w:pPr>
        <w:rPr>
          <w:sz w:val="28"/>
        </w:rPr>
      </w:pPr>
    </w:p>
    <w:p w:rsidR="009D202B" w:rsidRPr="00CE6109" w:rsidRDefault="009D202B" w:rsidP="009D202B">
      <w:pPr>
        <w:rPr>
          <w:sz w:val="28"/>
        </w:rPr>
      </w:pPr>
    </w:p>
    <w:p w:rsidR="009D202B" w:rsidRPr="00CE6109" w:rsidRDefault="009D202B" w:rsidP="009D202B">
      <w:pPr>
        <w:ind w:left="720" w:hanging="360"/>
        <w:rPr>
          <w:sz w:val="28"/>
        </w:rPr>
      </w:pPr>
      <w:r w:rsidRPr="00CE6109">
        <w:rPr>
          <w:b/>
          <w:bCs/>
          <w:sz w:val="28"/>
        </w:rPr>
        <w:t xml:space="preserve">12 </w:t>
      </w:r>
      <w:r w:rsidRPr="00CE6109">
        <w:rPr>
          <w:b/>
          <w:bCs/>
          <w:sz w:val="28"/>
          <w:u w:val="single"/>
        </w:rPr>
        <w:t>Music Principle</w:t>
      </w:r>
      <w:r w:rsidRPr="00CE6109">
        <w:rPr>
          <w:b/>
          <w:bCs/>
          <w:sz w:val="28"/>
        </w:rPr>
        <w:t xml:space="preserve"> </w:t>
      </w:r>
      <w:proofErr w:type="gramStart"/>
      <w:r w:rsidRPr="00CE6109">
        <w:rPr>
          <w:sz w:val="28"/>
        </w:rPr>
        <w:t xml:space="preserve">- </w:t>
      </w:r>
      <w:r>
        <w:rPr>
          <w:sz w:val="28"/>
        </w:rPr>
        <w:t xml:space="preserve"> A</w:t>
      </w:r>
      <w:proofErr w:type="gramEnd"/>
      <w:r>
        <w:rPr>
          <w:sz w:val="28"/>
        </w:rPr>
        <w:t xml:space="preserve"> great deal of Scripture is remembered in song/psalm.  </w:t>
      </w:r>
      <w:r w:rsidRPr="00CE6109">
        <w:rPr>
          <w:sz w:val="28"/>
        </w:rPr>
        <w:t xml:space="preserve">Much of the scripture that we can remember and quote often comes from having sung it in a song or hymn. </w:t>
      </w:r>
      <w:r>
        <w:rPr>
          <w:sz w:val="28"/>
        </w:rPr>
        <w:t xml:space="preserve"> </w:t>
      </w:r>
      <w:r w:rsidRPr="00CE6109">
        <w:rPr>
          <w:sz w:val="28"/>
        </w:rPr>
        <w:t xml:space="preserve">Music offers an easy way to fill hearts and minds with God’s word. </w:t>
      </w:r>
      <w:r>
        <w:rPr>
          <w:sz w:val="28"/>
        </w:rPr>
        <w:t xml:space="preserve"> </w:t>
      </w:r>
      <w:r w:rsidRPr="00CE6109">
        <w:rPr>
          <w:sz w:val="28"/>
        </w:rPr>
        <w:t>For some reason it’s not as easy to retain just words…….but put them to music and we are “hooked”.</w:t>
      </w:r>
    </w:p>
    <w:p w:rsidR="009D202B" w:rsidRDefault="009D202B" w:rsidP="009D202B">
      <w:pPr>
        <w:ind w:left="720"/>
        <w:rPr>
          <w:color w:val="FF0000"/>
          <w:sz w:val="28"/>
          <w:szCs w:val="28"/>
        </w:rPr>
      </w:pPr>
    </w:p>
    <w:p w:rsidR="009D202B" w:rsidRDefault="009D202B" w:rsidP="009D202B">
      <w:pPr>
        <w:ind w:left="720"/>
        <w:rPr>
          <w:color w:val="FF0000"/>
          <w:sz w:val="28"/>
          <w:szCs w:val="28"/>
        </w:rPr>
      </w:pPr>
    </w:p>
    <w:p w:rsidR="009D202B" w:rsidRDefault="009D202B" w:rsidP="009D202B">
      <w:pPr>
        <w:ind w:left="720"/>
        <w:rPr>
          <w:color w:val="FF0000"/>
          <w:sz w:val="28"/>
          <w:szCs w:val="28"/>
        </w:rPr>
      </w:pPr>
    </w:p>
    <w:p w:rsidR="009D202B" w:rsidRDefault="009D202B" w:rsidP="009D202B">
      <w:pPr>
        <w:ind w:left="720"/>
        <w:rPr>
          <w:color w:val="FF0000"/>
          <w:sz w:val="28"/>
          <w:szCs w:val="28"/>
        </w:rPr>
      </w:pPr>
    </w:p>
    <w:p w:rsidR="009D202B" w:rsidRPr="00494524" w:rsidRDefault="009D202B" w:rsidP="009D202B">
      <w:pPr>
        <w:ind w:left="720"/>
        <w:rPr>
          <w:color w:val="FF0000"/>
          <w:sz w:val="28"/>
          <w:szCs w:val="28"/>
        </w:rPr>
      </w:pPr>
    </w:p>
    <w:p w:rsidR="009D202B" w:rsidRDefault="009D202B" w:rsidP="009D202B">
      <w:pPr>
        <w:ind w:left="720" w:hanging="360"/>
        <w:rPr>
          <w:sz w:val="28"/>
          <w:szCs w:val="28"/>
        </w:rPr>
      </w:pPr>
      <w:r>
        <w:rPr>
          <w:b/>
          <w:sz w:val="28"/>
          <w:szCs w:val="28"/>
          <w:u w:val="single"/>
        </w:rPr>
        <w:t>13</w:t>
      </w:r>
      <w:proofErr w:type="gramStart"/>
      <w:r>
        <w:rPr>
          <w:b/>
          <w:sz w:val="28"/>
          <w:szCs w:val="28"/>
          <w:u w:val="single"/>
        </w:rPr>
        <w:t>.</w:t>
      </w:r>
      <w:r w:rsidRPr="00CE6109">
        <w:rPr>
          <w:b/>
          <w:sz w:val="28"/>
          <w:szCs w:val="28"/>
          <w:u w:val="single"/>
        </w:rPr>
        <w:t>Shelf</w:t>
      </w:r>
      <w:proofErr w:type="gramEnd"/>
      <w:r w:rsidRPr="00CE6109">
        <w:rPr>
          <w:b/>
          <w:sz w:val="28"/>
          <w:szCs w:val="28"/>
          <w:u w:val="single"/>
        </w:rPr>
        <w:t xml:space="preserve"> Principle</w:t>
      </w:r>
      <w:r>
        <w:rPr>
          <w:sz w:val="28"/>
          <w:szCs w:val="28"/>
        </w:rPr>
        <w:t>:  Be willing to put what you don’t understand on the shelf until you get further along.</w:t>
      </w:r>
    </w:p>
    <w:p w:rsidR="009D202B" w:rsidRDefault="009D202B" w:rsidP="009D202B">
      <w:pPr>
        <w:ind w:left="720" w:hanging="360"/>
        <w:rPr>
          <w:sz w:val="28"/>
          <w:szCs w:val="28"/>
        </w:rPr>
      </w:pPr>
    </w:p>
    <w:p w:rsidR="009D202B" w:rsidRDefault="009D202B" w:rsidP="009D202B">
      <w:pPr>
        <w:ind w:left="720" w:hanging="360"/>
        <w:rPr>
          <w:sz w:val="28"/>
          <w:szCs w:val="28"/>
        </w:rPr>
      </w:pPr>
    </w:p>
    <w:p w:rsidR="009D202B" w:rsidRDefault="009D202B" w:rsidP="009D202B">
      <w:pPr>
        <w:ind w:left="720" w:hanging="360"/>
        <w:rPr>
          <w:sz w:val="28"/>
          <w:szCs w:val="28"/>
        </w:rPr>
      </w:pPr>
    </w:p>
    <w:p w:rsidR="009D202B" w:rsidRDefault="009D202B" w:rsidP="009D202B">
      <w:pPr>
        <w:ind w:left="720" w:hanging="360"/>
        <w:rPr>
          <w:sz w:val="28"/>
          <w:szCs w:val="28"/>
        </w:rPr>
      </w:pPr>
    </w:p>
    <w:p w:rsidR="009D202B" w:rsidRPr="00EF5D5C" w:rsidRDefault="009D202B" w:rsidP="009D202B">
      <w:pPr>
        <w:ind w:left="720" w:hanging="360"/>
        <w:rPr>
          <w:b/>
          <w:sz w:val="44"/>
          <w:szCs w:val="28"/>
          <w:u w:val="single"/>
        </w:rPr>
      </w:pPr>
      <w:r w:rsidRPr="00EF5D5C">
        <w:rPr>
          <w:b/>
          <w:sz w:val="44"/>
          <w:szCs w:val="28"/>
        </w:rPr>
        <w:t xml:space="preserve">14. </w:t>
      </w:r>
      <w:r w:rsidRPr="00EF5D5C">
        <w:rPr>
          <w:b/>
          <w:sz w:val="44"/>
          <w:szCs w:val="28"/>
          <w:u w:val="single"/>
        </w:rPr>
        <w:t>THINK HEBREW</w:t>
      </w:r>
    </w:p>
    <w:p w:rsidR="00123406" w:rsidRDefault="00123406" w:rsidP="00123406">
      <w:pPr>
        <w:ind w:left="360" w:hanging="360"/>
        <w:rPr>
          <w:sz w:val="28"/>
          <w:szCs w:val="28"/>
        </w:rPr>
      </w:pPr>
      <w:r>
        <w:rPr>
          <w:sz w:val="28"/>
          <w:szCs w:val="28"/>
        </w:rPr>
        <w:t>Assignment 1 to prepare for Week 2:  Genesis 1</w:t>
      </w:r>
    </w:p>
    <w:p w:rsidR="00123406" w:rsidRDefault="00123406" w:rsidP="00123406">
      <w:pPr>
        <w:ind w:left="360" w:hanging="360"/>
        <w:rPr>
          <w:sz w:val="28"/>
          <w:szCs w:val="28"/>
        </w:rPr>
      </w:pPr>
    </w:p>
    <w:p w:rsidR="00054A40" w:rsidRDefault="009D202B" w:rsidP="00054A40">
      <w:pPr>
        <w:pStyle w:val="Heading1"/>
        <w:rPr>
          <w:b/>
        </w:rPr>
      </w:pPr>
      <w:r>
        <w:rPr>
          <w:rFonts w:ascii="Graphite Std" w:hAnsi="Graphite Std"/>
          <w:b/>
          <w:sz w:val="32"/>
        </w:rPr>
        <w:br w:type="page"/>
      </w:r>
      <w:r w:rsidR="00054A40">
        <w:rPr>
          <w:b/>
        </w:rPr>
        <w:t>THINK HEBREW SUMMARY</w:t>
      </w:r>
    </w:p>
    <w:p w:rsidR="00054A40" w:rsidRDefault="00054A40" w:rsidP="00054A40">
      <w:pPr>
        <w:tabs>
          <w:tab w:val="left" w:pos="5040"/>
        </w:tabs>
        <w:rPr>
          <w:rFonts w:ascii="Tahoma" w:hAnsi="Tahoma"/>
          <w:sz w:val="36"/>
        </w:rPr>
      </w:pPr>
    </w:p>
    <w:p w:rsidR="00054A40" w:rsidRPr="0065077C" w:rsidRDefault="00054A40" w:rsidP="00054A40">
      <w:pPr>
        <w:tabs>
          <w:tab w:val="left" w:pos="5040"/>
        </w:tabs>
        <w:rPr>
          <w:rFonts w:ascii="Tahoma" w:hAnsi="Tahoma"/>
          <w:sz w:val="36"/>
        </w:rPr>
      </w:pPr>
    </w:p>
    <w:p w:rsidR="00B27337" w:rsidRPr="00B27337" w:rsidRDefault="00B27337" w:rsidP="00054A40">
      <w:pPr>
        <w:tabs>
          <w:tab w:val="left" w:pos="5040"/>
        </w:tabs>
        <w:spacing w:line="640" w:lineRule="exact"/>
        <w:rPr>
          <w:rFonts w:ascii="Tahoma" w:hAnsi="Tahoma"/>
          <w:b/>
          <w:sz w:val="40"/>
          <w:u w:val="single"/>
        </w:rPr>
      </w:pPr>
      <w:r w:rsidRPr="00B27337">
        <w:rPr>
          <w:rFonts w:ascii="Tahoma" w:hAnsi="Tahoma"/>
          <w:b/>
          <w:sz w:val="40"/>
          <w:u w:val="single"/>
        </w:rPr>
        <w:t>GREEK</w:t>
      </w:r>
      <w:r w:rsidRPr="00B27337">
        <w:rPr>
          <w:rFonts w:ascii="Tahoma" w:hAnsi="Tahoma"/>
          <w:b/>
          <w:sz w:val="40"/>
          <w:u w:val="single"/>
        </w:rPr>
        <w:tab/>
        <w:t>HEBREW</w:t>
      </w:r>
    </w:p>
    <w:p w:rsidR="00B27337" w:rsidRDefault="00B27337" w:rsidP="00054A40">
      <w:pPr>
        <w:tabs>
          <w:tab w:val="left" w:pos="5040"/>
        </w:tabs>
        <w:spacing w:line="640" w:lineRule="exact"/>
        <w:rPr>
          <w:rFonts w:ascii="Tahoma" w:hAnsi="Tahoma"/>
          <w:sz w:val="40"/>
        </w:rPr>
      </w:pPr>
    </w:p>
    <w:p w:rsidR="00054A40" w:rsidRDefault="00054A40" w:rsidP="00054A40">
      <w:pPr>
        <w:tabs>
          <w:tab w:val="left" w:pos="5040"/>
        </w:tabs>
        <w:spacing w:line="640" w:lineRule="exact"/>
        <w:rPr>
          <w:rFonts w:ascii="Tahoma" w:hAnsi="Tahoma"/>
          <w:sz w:val="40"/>
        </w:rPr>
      </w:pPr>
      <w:r>
        <w:rPr>
          <w:rFonts w:ascii="Tahoma" w:hAnsi="Tahoma"/>
          <w:sz w:val="40"/>
        </w:rPr>
        <w:t>Compete</w:t>
      </w:r>
      <w:r>
        <w:rPr>
          <w:rFonts w:ascii="Tahoma" w:hAnsi="Tahoma"/>
          <w:sz w:val="40"/>
        </w:rPr>
        <w:tab/>
        <w:t>Cooperate</w:t>
      </w:r>
    </w:p>
    <w:p w:rsidR="00B27337" w:rsidRDefault="00B27337" w:rsidP="00054A40">
      <w:pPr>
        <w:tabs>
          <w:tab w:val="left" w:pos="5040"/>
        </w:tabs>
        <w:spacing w:line="640" w:lineRule="exact"/>
        <w:rPr>
          <w:rFonts w:ascii="Tahoma" w:hAnsi="Tahoma"/>
          <w:sz w:val="40"/>
        </w:rPr>
      </w:pPr>
      <w:r>
        <w:rPr>
          <w:rFonts w:ascii="Tahoma" w:hAnsi="Tahoma"/>
          <w:sz w:val="40"/>
        </w:rPr>
        <w:t>Individual</w:t>
      </w:r>
      <w:r>
        <w:rPr>
          <w:rFonts w:ascii="Tahoma" w:hAnsi="Tahoma"/>
          <w:sz w:val="40"/>
        </w:rPr>
        <w:tab/>
        <w:t>GROUP (family/nation)</w:t>
      </w:r>
    </w:p>
    <w:p w:rsidR="00054A40" w:rsidRDefault="00054A40" w:rsidP="00054A40">
      <w:pPr>
        <w:tabs>
          <w:tab w:val="left" w:pos="5040"/>
        </w:tabs>
        <w:spacing w:line="640" w:lineRule="exact"/>
        <w:rPr>
          <w:rFonts w:ascii="Tahoma" w:hAnsi="Tahoma"/>
          <w:sz w:val="40"/>
        </w:rPr>
      </w:pPr>
      <w:r>
        <w:rPr>
          <w:rFonts w:ascii="Tahoma" w:hAnsi="Tahoma"/>
          <w:sz w:val="40"/>
        </w:rPr>
        <w:t>Abstract</w:t>
      </w:r>
      <w:r>
        <w:rPr>
          <w:rFonts w:ascii="Tahoma" w:hAnsi="Tahoma"/>
          <w:sz w:val="40"/>
        </w:rPr>
        <w:tab/>
        <w:t>Concrete</w:t>
      </w:r>
    </w:p>
    <w:p w:rsidR="00054A40" w:rsidRDefault="00054A40" w:rsidP="00054A40">
      <w:pPr>
        <w:tabs>
          <w:tab w:val="left" w:pos="5040"/>
        </w:tabs>
        <w:spacing w:line="640" w:lineRule="exact"/>
        <w:rPr>
          <w:rFonts w:ascii="Tahoma" w:hAnsi="Tahoma"/>
          <w:sz w:val="40"/>
        </w:rPr>
      </w:pPr>
      <w:r>
        <w:rPr>
          <w:rFonts w:ascii="Tahoma" w:hAnsi="Tahoma"/>
          <w:sz w:val="40"/>
        </w:rPr>
        <w:t>Defines</w:t>
      </w:r>
      <w:r>
        <w:rPr>
          <w:rFonts w:ascii="Tahoma" w:hAnsi="Tahoma"/>
          <w:sz w:val="40"/>
        </w:rPr>
        <w:tab/>
        <w:t>Points</w:t>
      </w:r>
    </w:p>
    <w:p w:rsidR="00054A40" w:rsidRDefault="00054A40" w:rsidP="00054A40">
      <w:pPr>
        <w:tabs>
          <w:tab w:val="left" w:pos="5040"/>
        </w:tabs>
        <w:spacing w:line="640" w:lineRule="exact"/>
        <w:rPr>
          <w:rFonts w:ascii="Tahoma" w:hAnsi="Tahoma"/>
          <w:sz w:val="40"/>
        </w:rPr>
      </w:pPr>
      <w:r>
        <w:rPr>
          <w:rFonts w:ascii="Tahoma" w:hAnsi="Tahoma"/>
          <w:sz w:val="40"/>
        </w:rPr>
        <w:t>Truth-Prose</w:t>
      </w:r>
      <w:r>
        <w:rPr>
          <w:rFonts w:ascii="Tahoma" w:hAnsi="Tahoma"/>
          <w:sz w:val="40"/>
        </w:rPr>
        <w:tab/>
        <w:t>Truth-Poetry</w:t>
      </w:r>
    </w:p>
    <w:p w:rsidR="00054A40" w:rsidRDefault="00054A40" w:rsidP="00054A40">
      <w:pPr>
        <w:tabs>
          <w:tab w:val="left" w:pos="5040"/>
        </w:tabs>
        <w:spacing w:line="640" w:lineRule="exact"/>
        <w:rPr>
          <w:rFonts w:ascii="Tahoma" w:hAnsi="Tahoma"/>
          <w:sz w:val="40"/>
        </w:rPr>
      </w:pPr>
      <w:r>
        <w:rPr>
          <w:rFonts w:ascii="Tahoma" w:hAnsi="Tahoma"/>
          <w:sz w:val="40"/>
        </w:rPr>
        <w:t>Systematizes</w:t>
      </w:r>
      <w:r>
        <w:rPr>
          <w:rFonts w:ascii="Tahoma" w:hAnsi="Tahoma"/>
          <w:sz w:val="40"/>
        </w:rPr>
        <w:tab/>
        <w:t>Accepts</w:t>
      </w:r>
    </w:p>
    <w:p w:rsidR="00054A40" w:rsidRDefault="00054A40" w:rsidP="00054A40">
      <w:pPr>
        <w:tabs>
          <w:tab w:val="left" w:pos="5040"/>
        </w:tabs>
        <w:spacing w:line="640" w:lineRule="exact"/>
        <w:rPr>
          <w:rFonts w:ascii="Tahoma" w:hAnsi="Tahoma"/>
          <w:sz w:val="40"/>
        </w:rPr>
      </w:pPr>
      <w:r>
        <w:rPr>
          <w:rFonts w:ascii="Tahoma" w:hAnsi="Tahoma"/>
          <w:sz w:val="40"/>
        </w:rPr>
        <w:t>Syllogism</w:t>
      </w:r>
      <w:r>
        <w:rPr>
          <w:rFonts w:ascii="Tahoma" w:hAnsi="Tahoma"/>
          <w:sz w:val="40"/>
        </w:rPr>
        <w:tab/>
        <w:t>Paradox</w:t>
      </w:r>
    </w:p>
    <w:p w:rsidR="00054A40" w:rsidRDefault="00054A40" w:rsidP="00054A40">
      <w:pPr>
        <w:tabs>
          <w:tab w:val="left" w:pos="5040"/>
        </w:tabs>
        <w:spacing w:line="640" w:lineRule="exact"/>
        <w:rPr>
          <w:rFonts w:ascii="Tahoma" w:hAnsi="Tahoma"/>
          <w:sz w:val="40"/>
        </w:rPr>
      </w:pPr>
      <w:r>
        <w:rPr>
          <w:rFonts w:ascii="Tahoma" w:hAnsi="Tahoma"/>
          <w:sz w:val="40"/>
        </w:rPr>
        <w:t>Lit:  Philosophy</w:t>
      </w:r>
      <w:r>
        <w:rPr>
          <w:rFonts w:ascii="Tahoma" w:hAnsi="Tahoma"/>
          <w:sz w:val="40"/>
        </w:rPr>
        <w:tab/>
        <w:t>Lit: Story</w:t>
      </w:r>
    </w:p>
    <w:p w:rsidR="00054A40" w:rsidRDefault="00054A40" w:rsidP="00054A40">
      <w:pPr>
        <w:tabs>
          <w:tab w:val="left" w:pos="5040"/>
        </w:tabs>
        <w:spacing w:line="640" w:lineRule="exact"/>
        <w:rPr>
          <w:rFonts w:ascii="Tahoma" w:hAnsi="Tahoma"/>
          <w:sz w:val="40"/>
        </w:rPr>
      </w:pPr>
      <w:r>
        <w:rPr>
          <w:rFonts w:ascii="Tahoma" w:hAnsi="Tahoma"/>
          <w:sz w:val="40"/>
        </w:rPr>
        <w:t>Reality-Ideas</w:t>
      </w:r>
      <w:r>
        <w:rPr>
          <w:rFonts w:ascii="Tahoma" w:hAnsi="Tahoma"/>
          <w:sz w:val="40"/>
        </w:rPr>
        <w:tab/>
        <w:t>Reality-History</w:t>
      </w:r>
    </w:p>
    <w:p w:rsidR="00054A40" w:rsidRDefault="00054A40" w:rsidP="00054A40">
      <w:pPr>
        <w:tabs>
          <w:tab w:val="left" w:pos="5040"/>
        </w:tabs>
        <w:spacing w:line="640" w:lineRule="exact"/>
        <w:rPr>
          <w:rFonts w:ascii="Tahoma" w:hAnsi="Tahoma"/>
          <w:sz w:val="40"/>
        </w:rPr>
      </w:pPr>
      <w:r>
        <w:rPr>
          <w:rFonts w:ascii="Tahoma" w:hAnsi="Tahoma"/>
          <w:sz w:val="40"/>
        </w:rPr>
        <w:t>God: Ideal Being</w:t>
      </w:r>
      <w:r>
        <w:rPr>
          <w:rFonts w:ascii="Tahoma" w:hAnsi="Tahoma"/>
          <w:sz w:val="40"/>
        </w:rPr>
        <w:tab/>
        <w:t>God: Holy Personality</w:t>
      </w:r>
    </w:p>
    <w:p w:rsidR="00054A40" w:rsidRDefault="00054A40" w:rsidP="00054A40">
      <w:pPr>
        <w:tabs>
          <w:tab w:val="left" w:pos="5040"/>
        </w:tabs>
        <w:spacing w:line="640" w:lineRule="exact"/>
        <w:rPr>
          <w:rFonts w:ascii="Tahoma" w:hAnsi="Tahoma"/>
          <w:sz w:val="40"/>
        </w:rPr>
      </w:pPr>
      <w:r>
        <w:rPr>
          <w:rFonts w:ascii="Tahoma" w:hAnsi="Tahoma"/>
          <w:sz w:val="40"/>
        </w:rPr>
        <w:t>Error: Wrong thought</w:t>
      </w:r>
      <w:r>
        <w:rPr>
          <w:rFonts w:ascii="Tahoma" w:hAnsi="Tahoma"/>
          <w:sz w:val="40"/>
        </w:rPr>
        <w:tab/>
        <w:t>Error: Disobedient act</w:t>
      </w:r>
    </w:p>
    <w:p w:rsidR="00054A40" w:rsidRDefault="00054A40" w:rsidP="00054A40">
      <w:pPr>
        <w:tabs>
          <w:tab w:val="left" w:pos="5040"/>
        </w:tabs>
        <w:spacing w:line="640" w:lineRule="exact"/>
        <w:rPr>
          <w:rFonts w:ascii="Tahoma" w:hAnsi="Tahoma"/>
          <w:sz w:val="40"/>
        </w:rPr>
      </w:pPr>
      <w:r>
        <w:rPr>
          <w:rFonts w:ascii="Tahoma" w:hAnsi="Tahoma"/>
          <w:sz w:val="40"/>
        </w:rPr>
        <w:t>Know thyself</w:t>
      </w:r>
      <w:r>
        <w:rPr>
          <w:rFonts w:ascii="Tahoma" w:hAnsi="Tahoma"/>
          <w:sz w:val="40"/>
        </w:rPr>
        <w:tab/>
        <w:t>Know God</w:t>
      </w:r>
    </w:p>
    <w:p w:rsidR="00054A40" w:rsidRDefault="00054A40" w:rsidP="00054A40">
      <w:pPr>
        <w:tabs>
          <w:tab w:val="left" w:pos="5040"/>
        </w:tabs>
        <w:spacing w:line="640" w:lineRule="exact"/>
        <w:rPr>
          <w:rFonts w:ascii="Tahoma" w:hAnsi="Tahoma"/>
          <w:sz w:val="40"/>
        </w:rPr>
      </w:pPr>
      <w:r>
        <w:rPr>
          <w:rFonts w:ascii="Tahoma" w:hAnsi="Tahoma"/>
          <w:sz w:val="40"/>
        </w:rPr>
        <w:t>Contract</w:t>
      </w:r>
      <w:r>
        <w:rPr>
          <w:rFonts w:ascii="Tahoma" w:hAnsi="Tahoma"/>
          <w:sz w:val="40"/>
        </w:rPr>
        <w:tab/>
        <w:t>Covenant</w:t>
      </w:r>
    </w:p>
    <w:p w:rsidR="00054A40" w:rsidRDefault="00054A40">
      <w:pPr>
        <w:rPr>
          <w:rFonts w:ascii="Graphite Std" w:hAnsi="Graphite Std"/>
          <w:b/>
          <w:sz w:val="32"/>
        </w:rPr>
      </w:pPr>
      <w:r>
        <w:rPr>
          <w:rFonts w:ascii="Graphite Std" w:hAnsi="Graphite Std"/>
          <w:b/>
          <w:sz w:val="32"/>
        </w:rPr>
        <w:br w:type="page"/>
      </w:r>
    </w:p>
    <w:p w:rsidR="009D202B" w:rsidRDefault="009D202B">
      <w:pPr>
        <w:rPr>
          <w:rFonts w:ascii="Graphite Std" w:hAnsi="Graphite Std"/>
          <w:b/>
          <w:sz w:val="32"/>
        </w:rPr>
      </w:pPr>
    </w:p>
    <w:p w:rsidR="00123406" w:rsidRPr="00423C14" w:rsidRDefault="00123406" w:rsidP="00423C14">
      <w:pPr>
        <w:jc w:val="center"/>
        <w:rPr>
          <w:sz w:val="40"/>
        </w:rPr>
      </w:pPr>
      <w:r w:rsidRPr="00423C14">
        <w:rPr>
          <w:rFonts w:ascii="Graphite Std" w:hAnsi="Graphite Std"/>
          <w:b/>
          <w:sz w:val="40"/>
        </w:rPr>
        <w:t>BIBLE PROJECT</w:t>
      </w:r>
    </w:p>
    <w:p w:rsidR="009D202B" w:rsidRDefault="009D202B" w:rsidP="00123406"/>
    <w:p w:rsidR="00423C14" w:rsidRDefault="00423C14" w:rsidP="00123406"/>
    <w:p w:rsidR="00423C14" w:rsidRDefault="00423C14" w:rsidP="00123406"/>
    <w:p w:rsidR="00123406" w:rsidRDefault="00123406" w:rsidP="00123406">
      <w:r>
        <w:t>Student Assignment 1</w:t>
      </w:r>
    </w:p>
    <w:p w:rsidR="009D202B" w:rsidRDefault="009D202B" w:rsidP="00123406"/>
    <w:p w:rsidR="00123406" w:rsidRDefault="00123406" w:rsidP="00123406">
      <w:r>
        <w:t>(</w:t>
      </w:r>
      <w:proofErr w:type="gramStart"/>
      <w:r>
        <w:t>to</w:t>
      </w:r>
      <w:proofErr w:type="gramEnd"/>
      <w:r>
        <w:t xml:space="preserve"> be handed out after the first meeting/GETTING IT.</w:t>
      </w:r>
    </w:p>
    <w:p w:rsidR="009D202B" w:rsidRDefault="009D202B" w:rsidP="00123406"/>
    <w:p w:rsidR="00123406" w:rsidRPr="004F5EC2" w:rsidRDefault="00123406" w:rsidP="00123406">
      <w:pPr>
        <w:rPr>
          <w:b/>
        </w:rPr>
      </w:pPr>
      <w:r w:rsidRPr="004F5EC2">
        <w:rPr>
          <w:b/>
        </w:rPr>
        <w:t>OT -</w:t>
      </w:r>
      <w:proofErr w:type="gramStart"/>
      <w:r w:rsidRPr="004F5EC2">
        <w:rPr>
          <w:b/>
        </w:rPr>
        <w:t>1  Genesis</w:t>
      </w:r>
      <w:proofErr w:type="gramEnd"/>
      <w:r w:rsidRPr="004F5EC2">
        <w:rPr>
          <w:b/>
        </w:rPr>
        <w:t xml:space="preserve"> 1:  Creation, CREATOR, Creatures</w:t>
      </w:r>
    </w:p>
    <w:p w:rsidR="00123406" w:rsidRDefault="00123406" w:rsidP="00123406">
      <w:r>
        <w:t xml:space="preserve">READ </w:t>
      </w:r>
    </w:p>
    <w:p w:rsidR="00123406" w:rsidRDefault="00123406" w:rsidP="00123406">
      <w:pPr>
        <w:ind w:left="432"/>
      </w:pPr>
      <w:r>
        <w:t>Genesis 1:1 – 2:24</w:t>
      </w:r>
    </w:p>
    <w:p w:rsidR="00123406" w:rsidRDefault="00123406" w:rsidP="00123406">
      <w:pPr>
        <w:ind w:left="432"/>
      </w:pPr>
      <w:r>
        <w:t>Psalms 8, 23, 46: 1-3 and 121</w:t>
      </w:r>
    </w:p>
    <w:p w:rsidR="00123406" w:rsidRDefault="00123406" w:rsidP="00123406">
      <w:pPr>
        <w:ind w:left="432"/>
      </w:pPr>
      <w:r>
        <w:t>Search Psalms for other creation-related references (divide up Psalms among class members)</w:t>
      </w:r>
    </w:p>
    <w:p w:rsidR="00123406" w:rsidRDefault="00123406" w:rsidP="00123406">
      <w:pPr>
        <w:ind w:left="432"/>
      </w:pPr>
    </w:p>
    <w:p w:rsidR="00123406" w:rsidRDefault="00123406" w:rsidP="00123406">
      <w:r>
        <w:t xml:space="preserve">SEARCH for other ancient creation epics—use internet?  </w:t>
      </w:r>
      <w:proofErr w:type="gramStart"/>
      <w:r>
        <w:t>Gilgamesh, for example.</w:t>
      </w:r>
      <w:proofErr w:type="gramEnd"/>
    </w:p>
    <w:p w:rsidR="00123406" w:rsidRDefault="00123406" w:rsidP="00123406">
      <w:pPr>
        <w:ind w:left="432"/>
      </w:pPr>
      <w:r>
        <w:t>What were the other ancient creation stories?</w:t>
      </w:r>
    </w:p>
    <w:p w:rsidR="00123406" w:rsidRDefault="00123406" w:rsidP="00123406">
      <w:pPr>
        <w:ind w:left="432"/>
      </w:pPr>
    </w:p>
    <w:p w:rsidR="00123406" w:rsidRDefault="00123406" w:rsidP="00123406">
      <w:pPr>
        <w:ind w:left="432"/>
      </w:pPr>
      <w:r>
        <w:t>What is the prevailing modern/post-modern view of creation?</w:t>
      </w:r>
    </w:p>
    <w:p w:rsidR="00123406" w:rsidRDefault="00123406" w:rsidP="00123406"/>
    <w:p w:rsidR="00123406" w:rsidRDefault="00123406" w:rsidP="00123406">
      <w:r>
        <w:t>ANALYZE:</w:t>
      </w:r>
    </w:p>
    <w:p w:rsidR="00123406" w:rsidRDefault="00123406" w:rsidP="00123406">
      <w:pPr>
        <w:ind w:left="432"/>
      </w:pPr>
      <w:r>
        <w:t>Gen 1:1-2:7:  highlight days</w:t>
      </w:r>
      <w:proofErr w:type="gramStart"/>
      <w:r>
        <w:t>;  Highlight</w:t>
      </w:r>
      <w:proofErr w:type="gramEnd"/>
      <w:r>
        <w:t xml:space="preserve"> what/who is created on each day.  Highlight what’s repeated in the text.</w:t>
      </w:r>
    </w:p>
    <w:p w:rsidR="00123406" w:rsidRDefault="00123406" w:rsidP="00123406">
      <w:pPr>
        <w:ind w:left="432"/>
      </w:pPr>
    </w:p>
    <w:p w:rsidR="00123406" w:rsidRDefault="00123406" w:rsidP="00123406">
      <w:r>
        <w:t>CONCEIVE:</w:t>
      </w:r>
    </w:p>
    <w:p w:rsidR="00123406" w:rsidRDefault="00123406" w:rsidP="00123406">
      <w:pPr>
        <w:ind w:left="432"/>
      </w:pPr>
      <w:r>
        <w:t>Images of CREATION</w:t>
      </w:r>
    </w:p>
    <w:p w:rsidR="00123406" w:rsidRDefault="00123406" w:rsidP="00123406">
      <w:pPr>
        <w:ind w:left="432"/>
      </w:pPr>
      <w:r>
        <w:t>Have you seen a depiction in paintings/movies/music that gets the point of creation across?</w:t>
      </w:r>
    </w:p>
    <w:p w:rsidR="00123406" w:rsidRDefault="00123406" w:rsidP="00123406">
      <w:pPr>
        <w:ind w:left="864" w:hanging="432"/>
      </w:pPr>
      <w:r>
        <w:t>Create something—sculpture, pottery, painting, craft, poem, song.  It matters not how perfect.  Bring it to share.</w:t>
      </w:r>
    </w:p>
    <w:p w:rsidR="00123406" w:rsidRDefault="00123406" w:rsidP="00123406">
      <w:pPr>
        <w:ind w:left="432"/>
      </w:pPr>
    </w:p>
    <w:p w:rsidR="007D0B26" w:rsidRDefault="007D0B26" w:rsidP="00123406">
      <w:pPr>
        <w:ind w:left="432"/>
      </w:pPr>
      <w:r>
        <w:rPr>
          <w:noProof/>
        </w:rPr>
        <w:drawing>
          <wp:inline distT="0" distB="0" distL="0" distR="0">
            <wp:extent cx="1860957" cy="1395718"/>
            <wp:effectExtent l="19050" t="0" r="5943" b="0"/>
            <wp:docPr id="1" name="Picture 0" descr="IMG_1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69.JPG"/>
                    <pic:cNvPicPr/>
                  </pic:nvPicPr>
                  <pic:blipFill>
                    <a:blip r:embed="rId10" cstate="print"/>
                    <a:stretch>
                      <a:fillRect/>
                    </a:stretch>
                  </pic:blipFill>
                  <pic:spPr>
                    <a:xfrm>
                      <a:off x="0" y="0"/>
                      <a:ext cx="1861182" cy="1395887"/>
                    </a:xfrm>
                    <a:prstGeom prst="rect">
                      <a:avLst/>
                    </a:prstGeom>
                  </pic:spPr>
                </pic:pic>
              </a:graphicData>
            </a:graphic>
          </wp:inline>
        </w:drawing>
      </w:r>
    </w:p>
    <w:p w:rsidR="00123406" w:rsidRDefault="00123406" w:rsidP="00123406">
      <w:pPr>
        <w:rPr>
          <w:b/>
          <w:caps/>
          <w:u w:val="single"/>
        </w:rPr>
      </w:pPr>
      <w:r>
        <w:rPr>
          <w:b/>
          <w:caps/>
          <w:u w:val="single"/>
        </w:rPr>
        <w:t>Markers:</w:t>
      </w:r>
    </w:p>
    <w:p w:rsidR="00123406" w:rsidRDefault="00123406" w:rsidP="00123406">
      <w:pPr>
        <w:rPr>
          <w:b/>
          <w:caps/>
          <w:u w:val="single"/>
        </w:rPr>
      </w:pPr>
    </w:p>
    <w:p w:rsidR="009D202B" w:rsidRPr="009D202B" w:rsidRDefault="009D202B" w:rsidP="00123406">
      <w:r w:rsidRPr="009D202B">
        <w:t>(Make</w:t>
      </w:r>
      <w:r>
        <w:t xml:space="preserve"> flash cards—either manually with 3x5 cards or with a flash card app for your smart phone.)</w:t>
      </w:r>
    </w:p>
    <w:p w:rsidR="009D202B" w:rsidRDefault="009D202B" w:rsidP="00123406">
      <w:pPr>
        <w:rPr>
          <w:b/>
          <w:caps/>
          <w:u w:val="single"/>
        </w:rPr>
      </w:pPr>
    </w:p>
    <w:p w:rsidR="00123406" w:rsidRDefault="00123406" w:rsidP="00123406">
      <w:r w:rsidRPr="00711D47">
        <w:t>Genesis 1</w:t>
      </w:r>
      <w:r>
        <w:t>—Days of creation</w:t>
      </w:r>
    </w:p>
    <w:p w:rsidR="00123406" w:rsidRDefault="00123406" w:rsidP="00123406"/>
    <w:p w:rsidR="00123406" w:rsidRDefault="00123406" w:rsidP="00123406">
      <w:r>
        <w:t>Genesis 1—Image of God</w:t>
      </w:r>
    </w:p>
    <w:p w:rsidR="00123406" w:rsidRDefault="00123406" w:rsidP="00123406"/>
    <w:p w:rsidR="00123406" w:rsidRDefault="00123406" w:rsidP="00123406">
      <w:r>
        <w:t>Genesis 1—Cultural mandate</w:t>
      </w:r>
    </w:p>
    <w:p w:rsidR="00123406" w:rsidRDefault="00123406" w:rsidP="00123406"/>
    <w:p w:rsidR="00123406" w:rsidRDefault="00123406" w:rsidP="00123406">
      <w:r>
        <w:t>Genesis 1—</w:t>
      </w:r>
      <w:proofErr w:type="gramStart"/>
      <w:r>
        <w:t>All</w:t>
      </w:r>
      <w:proofErr w:type="gramEnd"/>
      <w:r>
        <w:t xml:space="preserve"> things created good</w:t>
      </w:r>
    </w:p>
    <w:p w:rsidR="00123406" w:rsidRDefault="00123406" w:rsidP="00123406"/>
    <w:sectPr w:rsidR="00123406" w:rsidSect="00535210">
      <w:pgSz w:w="12240" w:h="15840"/>
      <w:pgMar w:top="990" w:right="864" w:bottom="86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aphite Std">
    <w:altName w:val="French Script MT"/>
    <w:panose1 w:val="03020502040602020204"/>
    <w:charset w:val="00"/>
    <w:family w:val="script"/>
    <w:notTrueType/>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181"/>
    <w:multiLevelType w:val="hybridMultilevel"/>
    <w:tmpl w:val="B922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60C76"/>
    <w:multiLevelType w:val="singleLevel"/>
    <w:tmpl w:val="23C0C61C"/>
    <w:lvl w:ilvl="0">
      <w:start w:val="4"/>
      <w:numFmt w:val="decimal"/>
      <w:lvlText w:val="%1."/>
      <w:lvlJc w:val="left"/>
      <w:pPr>
        <w:tabs>
          <w:tab w:val="num" w:pos="450"/>
        </w:tabs>
        <w:ind w:left="450" w:hanging="450"/>
      </w:pPr>
      <w:rPr>
        <w:rFonts w:hint="default"/>
      </w:rPr>
    </w:lvl>
  </w:abstractNum>
  <w:abstractNum w:abstractNumId="2">
    <w:nsid w:val="118675A7"/>
    <w:multiLevelType w:val="hybridMultilevel"/>
    <w:tmpl w:val="27D6AA9A"/>
    <w:lvl w:ilvl="0" w:tplc="025AA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7527E00"/>
    <w:multiLevelType w:val="hybridMultilevel"/>
    <w:tmpl w:val="32D6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9F0BB6"/>
    <w:multiLevelType w:val="hybridMultilevel"/>
    <w:tmpl w:val="E4E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12723"/>
    <w:multiLevelType w:val="hybridMultilevel"/>
    <w:tmpl w:val="637C002E"/>
    <w:lvl w:ilvl="0" w:tplc="23C0C61C">
      <w:start w:val="4"/>
      <w:numFmt w:val="decimal"/>
      <w:lvlText w:val="%1."/>
      <w:lvlJc w:val="left"/>
      <w:pPr>
        <w:tabs>
          <w:tab w:val="num" w:pos="450"/>
        </w:tabs>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111E8"/>
    <w:multiLevelType w:val="hybridMultilevel"/>
    <w:tmpl w:val="6D6C5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isplayHorizontalDrawingGridEvery w:val="0"/>
  <w:displayVerticalDrawingGridEvery w:val="0"/>
  <w:doNotUseMarginsForDrawingGridOrigin/>
  <w:noPunctuationKerning/>
  <w:characterSpacingControl w:val="doNotCompress"/>
  <w:savePreviewPicture/>
  <w:compat/>
  <w:rsids>
    <w:rsidRoot w:val="004B1565"/>
    <w:rsid w:val="00054A40"/>
    <w:rsid w:val="001011F2"/>
    <w:rsid w:val="00110DE9"/>
    <w:rsid w:val="00123406"/>
    <w:rsid w:val="0012771E"/>
    <w:rsid w:val="00165C04"/>
    <w:rsid w:val="001B5AC0"/>
    <w:rsid w:val="002918B1"/>
    <w:rsid w:val="002C4678"/>
    <w:rsid w:val="003050DA"/>
    <w:rsid w:val="0032216F"/>
    <w:rsid w:val="003B5EC0"/>
    <w:rsid w:val="00423C14"/>
    <w:rsid w:val="00455139"/>
    <w:rsid w:val="00494524"/>
    <w:rsid w:val="004B1565"/>
    <w:rsid w:val="00535210"/>
    <w:rsid w:val="00586EFB"/>
    <w:rsid w:val="007034ED"/>
    <w:rsid w:val="007274F1"/>
    <w:rsid w:val="0076018C"/>
    <w:rsid w:val="007760D8"/>
    <w:rsid w:val="007855F2"/>
    <w:rsid w:val="007D0B26"/>
    <w:rsid w:val="007D3818"/>
    <w:rsid w:val="00842517"/>
    <w:rsid w:val="00860D24"/>
    <w:rsid w:val="00990993"/>
    <w:rsid w:val="009D202B"/>
    <w:rsid w:val="00A7300F"/>
    <w:rsid w:val="00AD3D0B"/>
    <w:rsid w:val="00B27337"/>
    <w:rsid w:val="00B4658F"/>
    <w:rsid w:val="00B80FC5"/>
    <w:rsid w:val="00C626D5"/>
    <w:rsid w:val="00CA3E05"/>
    <w:rsid w:val="00CE6109"/>
    <w:rsid w:val="00DA37E6"/>
    <w:rsid w:val="00E02A93"/>
    <w:rsid w:val="00E210B4"/>
    <w:rsid w:val="00E53291"/>
    <w:rsid w:val="00EA3D54"/>
    <w:rsid w:val="00FB540A"/>
    <w:rsid w:val="00FF5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1" type="arc"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93"/>
    <w:rPr>
      <w:sz w:val="24"/>
    </w:rPr>
  </w:style>
  <w:style w:type="paragraph" w:styleId="Heading1">
    <w:name w:val="heading 1"/>
    <w:basedOn w:val="Normal"/>
    <w:next w:val="Normal"/>
    <w:qFormat/>
    <w:rsid w:val="00E02A93"/>
    <w:pPr>
      <w:keepNext/>
      <w:jc w:val="center"/>
      <w:outlineLvl w:val="0"/>
    </w:pPr>
    <w:rPr>
      <w:rFonts w:ascii="Britannic Bold" w:hAnsi="Britannic Bold"/>
      <w:sz w:val="40"/>
    </w:rPr>
  </w:style>
  <w:style w:type="paragraph" w:styleId="Heading2">
    <w:name w:val="heading 2"/>
    <w:basedOn w:val="Normal"/>
    <w:next w:val="Normal"/>
    <w:qFormat/>
    <w:rsid w:val="00E02A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78"/>
    <w:pPr>
      <w:ind w:left="720"/>
    </w:pPr>
  </w:style>
  <w:style w:type="paragraph" w:styleId="BalloonText">
    <w:name w:val="Balloon Text"/>
    <w:basedOn w:val="Normal"/>
    <w:link w:val="BalloonTextChar"/>
    <w:uiPriority w:val="99"/>
    <w:semiHidden/>
    <w:unhideWhenUsed/>
    <w:rsid w:val="00FB540A"/>
    <w:rPr>
      <w:rFonts w:ascii="Tahoma" w:hAnsi="Tahoma" w:cs="Tahoma"/>
      <w:sz w:val="16"/>
      <w:szCs w:val="16"/>
    </w:rPr>
  </w:style>
  <w:style w:type="character" w:customStyle="1" w:styleId="BalloonTextChar">
    <w:name w:val="Balloon Text Char"/>
    <w:basedOn w:val="DefaultParagraphFont"/>
    <w:link w:val="BalloonText"/>
    <w:uiPriority w:val="99"/>
    <w:semiHidden/>
    <w:rsid w:val="00FB5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34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Understanding Gap</vt:lpstr>
    </vt:vector>
  </TitlesOfParts>
  <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Gap</dc:title>
  <dc:creator>Authorized User</dc:creator>
  <cp:lastModifiedBy>JR T</cp:lastModifiedBy>
  <cp:revision>3</cp:revision>
  <cp:lastPrinted>2016-03-26T13:37:00Z</cp:lastPrinted>
  <dcterms:created xsi:type="dcterms:W3CDTF">2016-06-10T19:45:00Z</dcterms:created>
  <dcterms:modified xsi:type="dcterms:W3CDTF">2016-06-10T19:51:00Z</dcterms:modified>
</cp:coreProperties>
</file>