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2021 Men’s RJGA Palm Valley Classic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Tournament Information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color w:val="800080"/>
          <w:sz w:val="28"/>
          <w:szCs w:val="28"/>
          <w:u w:val="single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color w:val="1155cc"/>
            <w:sz w:val="28"/>
            <w:szCs w:val="28"/>
            <w:u w:val="single"/>
            <w:rtl w:val="0"/>
          </w:rPr>
          <w:t xml:space="preserve">Click Here to Enter Tournament</w:t>
        </w:r>
      </w:hyperlink>
      <w:r w:rsidDel="00000000" w:rsidR="00000000" w:rsidRPr="00000000">
        <w:fldChar w:fldCharType="begin"/>
        <w:instrText xml:space="preserve"> HYPERLINK "http://www.emailmeform.com/builder/form/g6MI7rf87W"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965"/>
        <w:gridCol w:w="8850"/>
        <w:tblGridChange w:id="0">
          <w:tblGrid>
            <w:gridCol w:w="1965"/>
            <w:gridCol w:w="88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April 4 (practice round) 5-6,  2021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800080"/>
                  <w:u w:val="single"/>
                  <w:rtl w:val="0"/>
                </w:rPr>
                <w:t xml:space="preserve">Palm Valley Golf Club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Goodyear, AZ. (623) 935-2500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ENTRY FEE: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$2,150 (estimated)  per team (two nights) or $2,555 (estimated)  per team (three nights). Entry includes golf, 3 rooms, coaches cart, awards, range balls, Monday box lunch, a gift card for dinner, and Live Scoring. Teams not wishing to stay at the host hotel may pay an entry fee of $1,350 (estimated). Additional room nights are $(TBA) each (tax included).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See entry blank for total charges. You’ll get a printable invoice upon your entry confirmation.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</w:rPr>
              <w:drawing>
                <wp:inline distB="114300" distT="114300" distL="114300" distR="114300">
                  <wp:extent cx="1109663" cy="92775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9277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Checks Payable to: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Ruidoso Junior Golf Association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 Box 521</w:t>
              <w:tab/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Ruidoso, NM 88355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W-9 for Ruidoso Junior Golf Assn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FORMAT: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54 holes (36-18), 5 player teams, count 4. Play will be in foursomes.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TEE TIMES: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7:30am Shotgun on Monday. 7:30am modified Shotgun on Tuesday (8:15 is the last tee time).  Flights after 4:30pm should be OK, weather permitting.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HOTEL: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Official Tournament Hotel – </w:t>
            </w: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Holiday Inn &amp; Suites,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1198 Dysart Rd., </w:t>
            </w:r>
            <w:hyperlink r:id="rId11">
              <w:r w:rsidDel="00000000" w:rsidR="00000000" w:rsidRPr="00000000">
                <w:rPr>
                  <w:rFonts w:ascii="Cambria" w:cs="Cambria" w:eastAsia="Cambria" w:hAnsi="Cambria"/>
                  <w:rtl w:val="0"/>
                </w:rPr>
                <w:t xml:space="preserve">Goodyear, AZ 85395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-- (623) 547-1313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. You do not have to make reservations, as rooms are covered in the entry fee.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Each team will be given 1 King and 2 double-queen rooms.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 hotel is about 5 minutes from the golf course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PRACTICE: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Practice Round tee times begin at 10:00am (assigned by RJGA with Wednesday arriving teams going out first).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LINEUPS: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Lineups are due by 5pm on the Friday preceding the tournament. Email  wnmugolf@aol.com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INVITED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TEAMS: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0"/>
                <w:szCs w:val="20"/>
                <w:rtl w:val="0"/>
              </w:rPr>
              <w:t xml:space="preserve">Invitations are sent out in the following order of preference until 19 teams enter: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1-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Previous year’s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NCAA West/So. Central  Regional-Qualifying teams, 2--Last year’s in-Region tournament participants, 3-Last year’s non-regional opponents  3--Other quality Division II teams.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PARTICIPATING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TEAMS: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color w:val="ff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Team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Spots remaining: FULL  -- Individual Spots Remaining: 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Confirmed teams appear in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color w:val="ff0000"/>
                <w:rtl w:val="0"/>
              </w:rPr>
              <w:t xml:space="preserve">RED. 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rtl w:val="0"/>
              </w:rPr>
              <w:t xml:space="preserve">1-Western NM (8), 2-CSU-Pueblo, 3--Regis, 4-Northeastern St., 5-Cal St. East Bay, 6-Holy Names, 7-Northwest Nazarene, 8-Academy of Art, 9-MSU-Billings, 10-CO Mines, 11-CO Christian, 12-UCCS, 13-St. Martin’s, 14-UT-Permian Basin, 15-Cal St. Dominguez Hills, 16-Cal St. San Marcos, 17-Western WA, 18-Fort Lewis, 19-Stanislaus St., 20-Chico 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INDIVIDUALS: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Individual spots @$250/pp (if no additional room is needed)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may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be available after 3/1.</w:t>
            </w:r>
          </w:p>
        </w:tc>
      </w:tr>
    </w:tbl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google.com/maps/dir/''/Red+Lion+inn+%26+Suites+goodyear/data=!4m5!4m4!1m0!1m2!1m1!1s0x872b38bdf6f662d7:0xd8ab0910579d8deb?sa=X&amp;ved=0ahUKEwi457C-j7XXAhUQ4GMKHb38AFwQ9RcIgQEwCw" TargetMode="External"/><Relationship Id="rId10" Type="http://schemas.openxmlformats.org/officeDocument/2006/relationships/hyperlink" Target="https://www.ihg.com/holidayinn/hotels/us/en/goodyear/phxnd/hoteldetail?qDest=Goodyear,%20AZ,%20United%20States&amp;qCiD=12&amp;qCoD=13&amp;qCiMy=02019&amp;qCoMy=02019&amp;qAdlt=1&amp;qChld=0&amp;qRms=1&amp;qWch=0&amp;qSmP=1&amp;qRtP=IMGOV.6CBARC&amp;qAAR=IMGOV&amp;qAkamaiCC=US&amp;srb_u=1&amp;qRad=30&amp;qRdU=mi&amp;presentationViewType=null&amp;qSrt=sBR&amp;qBrs=re.ic.in.vn.cp.vx.hi.ex.rs.cv.sb.cw.ul.ki.va#" TargetMode="External"/><Relationship Id="rId9" Type="http://schemas.openxmlformats.org/officeDocument/2006/relationships/hyperlink" Target="https://documentcloud.adobe.com/link/track?uri=urn%3Aaaid%3Ascds%3AUS%3A9655798b-e46e-4ded-a0ee-22e20b3da076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mailmeform.com/builder/form/g6MI7rf87W" TargetMode="External"/><Relationship Id="rId7" Type="http://schemas.openxmlformats.org/officeDocument/2006/relationships/hyperlink" Target="http://www.palmvalleygolf.com/sites/courses/custom2.asp?id=893&amp;page=50252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