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8C" w:rsidRPr="0085394D" w:rsidRDefault="00593081">
      <w:pPr>
        <w:rPr>
          <w:sz w:val="32"/>
          <w:szCs w:val="32"/>
        </w:rPr>
      </w:pPr>
      <w:r w:rsidRPr="0085394D">
        <w:rPr>
          <w:sz w:val="32"/>
          <w:szCs w:val="32"/>
        </w:rPr>
        <w:t xml:space="preserve">LESSON </w:t>
      </w:r>
      <w:r w:rsidR="0085394D" w:rsidRPr="0085394D">
        <w:rPr>
          <w:sz w:val="32"/>
          <w:szCs w:val="32"/>
        </w:rPr>
        <w:t>THREE</w:t>
      </w:r>
      <w:r w:rsidR="00EB2911" w:rsidRPr="0085394D">
        <w:rPr>
          <w:sz w:val="32"/>
          <w:szCs w:val="32"/>
        </w:rPr>
        <w:t xml:space="preserve">: </w:t>
      </w:r>
      <w:proofErr w:type="gramStart"/>
      <w:r w:rsidR="00074A8C" w:rsidRPr="0085394D">
        <w:rPr>
          <w:sz w:val="32"/>
          <w:szCs w:val="32"/>
        </w:rPr>
        <w:t>MONITOR  DEBTOR</w:t>
      </w:r>
      <w:proofErr w:type="gramEnd"/>
      <w:r w:rsidR="00074A8C" w:rsidRPr="0085394D">
        <w:rPr>
          <w:sz w:val="32"/>
          <w:szCs w:val="32"/>
        </w:rPr>
        <w:t xml:space="preserve"> </w:t>
      </w:r>
      <w:r w:rsidR="0085394D" w:rsidRPr="0085394D">
        <w:rPr>
          <w:sz w:val="32"/>
          <w:szCs w:val="32"/>
        </w:rPr>
        <w:t>A</w:t>
      </w:r>
      <w:r w:rsidR="00074A8C" w:rsidRPr="0085394D">
        <w:rPr>
          <w:sz w:val="32"/>
          <w:szCs w:val="32"/>
        </w:rPr>
        <w:t>CCOUNTS</w:t>
      </w:r>
      <w:r w:rsidR="00074A8C" w:rsidRPr="0085394D">
        <w:rPr>
          <w:sz w:val="32"/>
          <w:szCs w:val="32"/>
        </w:rPr>
        <w:tab/>
      </w:r>
    </w:p>
    <w:p w:rsidR="00242933" w:rsidRDefault="00053103" w:rsidP="00242933">
      <w:pPr>
        <w:pStyle w:val="Heading1"/>
      </w:pPr>
      <w:r>
        <w:t>Receivables Analysis</w:t>
      </w:r>
      <w:r w:rsidR="00242933">
        <w:t>.</w:t>
      </w:r>
    </w:p>
    <w:p w:rsidR="00053103" w:rsidRDefault="00053103" w:rsidP="00053103">
      <w:pPr>
        <w:spacing w:line="360" w:lineRule="auto"/>
      </w:pPr>
      <w:r>
        <w:t xml:space="preserve">Review the aged </w:t>
      </w:r>
      <w:proofErr w:type="gramStart"/>
      <w:r>
        <w:t>debtor</w:t>
      </w:r>
      <w:r w:rsidR="00B622E4">
        <w:t>(</w:t>
      </w:r>
      <w:proofErr w:type="gramEnd"/>
      <w:r w:rsidR="00B622E4">
        <w:t>trade receivables)</w:t>
      </w:r>
      <w:r>
        <w:t xml:space="preserve"> analysis. Consider;</w:t>
      </w:r>
    </w:p>
    <w:p w:rsidR="00053103" w:rsidRDefault="00053103" w:rsidP="00AF51AD">
      <w:pPr>
        <w:pStyle w:val="ListParagraph"/>
        <w:numPr>
          <w:ilvl w:val="0"/>
          <w:numId w:val="13"/>
        </w:numPr>
        <w:spacing w:line="360" w:lineRule="auto"/>
      </w:pPr>
      <w:r>
        <w:t>Credit limit</w:t>
      </w:r>
    </w:p>
    <w:p w:rsidR="00AF51AD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 xml:space="preserve">Have customers exceeded credit limit? </w:t>
      </w:r>
    </w:p>
    <w:p w:rsidR="00053103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>Action=find out why? Communicate with sales</w:t>
      </w:r>
    </w:p>
    <w:p w:rsidR="00053103" w:rsidRDefault="00053103" w:rsidP="00AF51AD">
      <w:pPr>
        <w:pStyle w:val="ListParagraph"/>
        <w:numPr>
          <w:ilvl w:val="0"/>
          <w:numId w:val="13"/>
        </w:numPr>
        <w:spacing w:line="360" w:lineRule="auto"/>
      </w:pPr>
      <w:r>
        <w:t>Slow payers</w:t>
      </w:r>
    </w:p>
    <w:p w:rsidR="00AF51AD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 xml:space="preserve">See £ in all columns, will pay but late. </w:t>
      </w:r>
    </w:p>
    <w:p w:rsidR="00053103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>Action=letter stating terms, offer settlement discount</w:t>
      </w:r>
    </w:p>
    <w:p w:rsidR="00053103" w:rsidRDefault="00053103" w:rsidP="00AF51AD">
      <w:pPr>
        <w:pStyle w:val="ListParagraph"/>
        <w:numPr>
          <w:ilvl w:val="0"/>
          <w:numId w:val="13"/>
        </w:numPr>
        <w:spacing w:line="360" w:lineRule="auto"/>
      </w:pPr>
      <w:r>
        <w:t xml:space="preserve">Recent debts </w:t>
      </w:r>
      <w:proofErr w:type="gramStart"/>
      <w:r>
        <w:t>cleared,</w:t>
      </w:r>
      <w:proofErr w:type="gramEnd"/>
      <w:r>
        <w:t xml:space="preserve"> old debt outstanding.</w:t>
      </w:r>
    </w:p>
    <w:p w:rsidR="00AF51AD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 xml:space="preserve">Dispute? </w:t>
      </w:r>
    </w:p>
    <w:p w:rsidR="00AF51AD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 xml:space="preserve">Our error? </w:t>
      </w:r>
    </w:p>
    <w:p w:rsidR="00AF51AD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 xml:space="preserve">Wrong account? </w:t>
      </w:r>
    </w:p>
    <w:p w:rsidR="00053103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>Action=discuss to solve</w:t>
      </w:r>
    </w:p>
    <w:p w:rsidR="00053103" w:rsidRDefault="00053103" w:rsidP="00AF51AD">
      <w:pPr>
        <w:pStyle w:val="ListParagraph"/>
        <w:numPr>
          <w:ilvl w:val="0"/>
          <w:numId w:val="13"/>
        </w:numPr>
        <w:spacing w:line="360" w:lineRule="auto"/>
      </w:pPr>
      <w:r>
        <w:t>Old debt outstanding, no current trading.</w:t>
      </w:r>
    </w:p>
    <w:p w:rsidR="00AF51AD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 xml:space="preserve">No longer trading? </w:t>
      </w:r>
    </w:p>
    <w:p w:rsidR="00053103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>Action=investigate, potential bad debt write off</w:t>
      </w:r>
    </w:p>
    <w:p w:rsidR="00053103" w:rsidRDefault="00053103" w:rsidP="00AF51AD">
      <w:pPr>
        <w:pStyle w:val="ListParagraph"/>
        <w:numPr>
          <w:ilvl w:val="0"/>
          <w:numId w:val="13"/>
        </w:numPr>
        <w:spacing w:line="360" w:lineRule="auto"/>
      </w:pPr>
      <w:r>
        <w:t>Case study stuff</w:t>
      </w:r>
    </w:p>
    <w:p w:rsidR="00724307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>Rumour of problem: contact immediately</w:t>
      </w:r>
    </w:p>
    <w:p w:rsidR="00724307" w:rsidRDefault="00724307" w:rsidP="00AF51AD">
      <w:pPr>
        <w:pStyle w:val="ListParagraph"/>
        <w:numPr>
          <w:ilvl w:val="1"/>
          <w:numId w:val="13"/>
        </w:numPr>
        <w:spacing w:line="360" w:lineRule="auto"/>
      </w:pPr>
      <w:r>
        <w:t>Friend of MD: go to MD</w:t>
      </w:r>
    </w:p>
    <w:p w:rsidR="00AF51AD" w:rsidRDefault="00AF51AD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CF77D6" w:rsidRDefault="00CF77D6" w:rsidP="00CF77D6">
      <w:pPr>
        <w:pStyle w:val="Heading1"/>
      </w:pPr>
      <w:proofErr w:type="gramStart"/>
      <w:r>
        <w:lastRenderedPageBreak/>
        <w:t>Action.</w:t>
      </w:r>
      <w:proofErr w:type="gramEnd"/>
    </w:p>
    <w:p w:rsidR="00CF77D6" w:rsidRPr="00CF77D6" w:rsidRDefault="00CF77D6" w:rsidP="00CF77D6"/>
    <w:p w:rsidR="00CF77D6" w:rsidRDefault="00AF51AD" w:rsidP="00AF51AD">
      <w:pPr>
        <w:numPr>
          <w:ilvl w:val="0"/>
          <w:numId w:val="14"/>
        </w:numPr>
        <w:spacing w:line="360" w:lineRule="auto"/>
      </w:pPr>
      <w:r>
        <w:t xml:space="preserve">Send </w:t>
      </w:r>
      <w:r w:rsidR="00CF77D6">
        <w:t>Statements</w:t>
      </w:r>
    </w:p>
    <w:p w:rsidR="00597940" w:rsidRDefault="00724307" w:rsidP="00AF51AD">
      <w:pPr>
        <w:pStyle w:val="ListParagraph"/>
        <w:numPr>
          <w:ilvl w:val="1"/>
          <w:numId w:val="14"/>
        </w:numPr>
        <w:spacing w:line="360" w:lineRule="auto"/>
      </w:pPr>
      <w:r>
        <w:t>Show balance owing</w:t>
      </w:r>
    </w:p>
    <w:p w:rsidR="00CF77D6" w:rsidRDefault="00CF77D6" w:rsidP="00AF51AD">
      <w:pPr>
        <w:numPr>
          <w:ilvl w:val="0"/>
          <w:numId w:val="14"/>
        </w:numPr>
        <w:spacing w:line="360" w:lineRule="auto"/>
      </w:pPr>
      <w:r>
        <w:t>Telephone Call</w:t>
      </w:r>
    </w:p>
    <w:p w:rsidR="00AF51AD" w:rsidRDefault="00AF51AD" w:rsidP="00AF51AD">
      <w:pPr>
        <w:pStyle w:val="ListParagraph"/>
        <w:numPr>
          <w:ilvl w:val="1"/>
          <w:numId w:val="14"/>
        </w:numPr>
        <w:spacing w:line="360" w:lineRule="auto"/>
      </w:pPr>
      <w:r>
        <w:t xml:space="preserve">Find </w:t>
      </w:r>
      <w:proofErr w:type="spellStart"/>
      <w:r>
        <w:t>ou</w:t>
      </w:r>
      <w:proofErr w:type="spellEnd"/>
      <w:r>
        <w:t xml:space="preserve"> if there is a q</w:t>
      </w:r>
      <w:r w:rsidR="00724307">
        <w:t xml:space="preserve">uery? </w:t>
      </w:r>
    </w:p>
    <w:p w:rsidR="00597940" w:rsidRDefault="00724307" w:rsidP="00AF51AD">
      <w:pPr>
        <w:pStyle w:val="ListParagraph"/>
        <w:numPr>
          <w:ilvl w:val="1"/>
          <w:numId w:val="14"/>
        </w:numPr>
        <w:spacing w:line="360" w:lineRule="auto"/>
      </w:pPr>
      <w:r>
        <w:t xml:space="preserve">State amount of debt, agree payment, </w:t>
      </w:r>
      <w:proofErr w:type="gramStart"/>
      <w:r>
        <w:t>be</w:t>
      </w:r>
      <w:proofErr w:type="gramEnd"/>
      <w:r>
        <w:t xml:space="preserve"> polite.</w:t>
      </w:r>
    </w:p>
    <w:p w:rsidR="00CF77D6" w:rsidRDefault="00CF77D6" w:rsidP="00AF51AD">
      <w:pPr>
        <w:numPr>
          <w:ilvl w:val="0"/>
          <w:numId w:val="14"/>
        </w:numPr>
        <w:spacing w:line="360" w:lineRule="auto"/>
      </w:pPr>
      <w:r>
        <w:t>Reminder letter</w:t>
      </w:r>
    </w:p>
    <w:p w:rsidR="00597940" w:rsidRDefault="00AF51AD" w:rsidP="00AF51AD">
      <w:pPr>
        <w:pStyle w:val="ListParagraph"/>
        <w:numPr>
          <w:ilvl w:val="1"/>
          <w:numId w:val="14"/>
        </w:numPr>
        <w:spacing w:line="360" w:lineRule="auto"/>
      </w:pPr>
      <w:r>
        <w:t>State; a</w:t>
      </w:r>
      <w:r w:rsidR="00724307">
        <w:t>mount outstanding, due date, polite</w:t>
      </w:r>
    </w:p>
    <w:p w:rsidR="00CF77D6" w:rsidRDefault="00CF77D6" w:rsidP="00AF51AD">
      <w:pPr>
        <w:numPr>
          <w:ilvl w:val="0"/>
          <w:numId w:val="14"/>
        </w:numPr>
        <w:spacing w:line="360" w:lineRule="auto"/>
      </w:pPr>
      <w:r>
        <w:t>Stop list</w:t>
      </w:r>
    </w:p>
    <w:p w:rsidR="00AF51AD" w:rsidRDefault="00AF51AD" w:rsidP="00AF51AD">
      <w:pPr>
        <w:numPr>
          <w:ilvl w:val="1"/>
          <w:numId w:val="14"/>
        </w:numPr>
        <w:spacing w:line="360" w:lineRule="auto"/>
      </w:pPr>
      <w:r>
        <w:t>Inform the customer first</w:t>
      </w:r>
    </w:p>
    <w:p w:rsidR="00CF77D6" w:rsidRDefault="00CF77D6" w:rsidP="00AF51AD">
      <w:pPr>
        <w:numPr>
          <w:ilvl w:val="0"/>
          <w:numId w:val="14"/>
        </w:numPr>
        <w:spacing w:line="360" w:lineRule="auto"/>
      </w:pPr>
      <w:r>
        <w:t>Final reminder letter</w:t>
      </w:r>
    </w:p>
    <w:p w:rsidR="00AF51AD" w:rsidRDefault="00724307" w:rsidP="00AF51AD">
      <w:pPr>
        <w:pStyle w:val="ListParagraph"/>
        <w:numPr>
          <w:ilvl w:val="1"/>
          <w:numId w:val="14"/>
        </w:numPr>
        <w:spacing w:line="360" w:lineRule="auto"/>
      </w:pPr>
      <w:r>
        <w:t xml:space="preserve">Put on stop, </w:t>
      </w:r>
    </w:p>
    <w:p w:rsidR="00AF51AD" w:rsidRDefault="00AF51AD" w:rsidP="00AF51AD">
      <w:pPr>
        <w:pStyle w:val="ListParagraph"/>
        <w:numPr>
          <w:ilvl w:val="1"/>
          <w:numId w:val="14"/>
        </w:numPr>
        <w:spacing w:line="360" w:lineRule="auto"/>
      </w:pPr>
      <w:r>
        <w:t>P</w:t>
      </w:r>
      <w:r w:rsidR="00724307">
        <w:t xml:space="preserve">ut debt in hands of a debt collection agency, </w:t>
      </w:r>
    </w:p>
    <w:p w:rsidR="00724307" w:rsidRDefault="00AF51AD" w:rsidP="00AF51AD">
      <w:pPr>
        <w:pStyle w:val="ListParagraph"/>
        <w:numPr>
          <w:ilvl w:val="1"/>
          <w:numId w:val="14"/>
        </w:numPr>
        <w:spacing w:line="360" w:lineRule="auto"/>
      </w:pPr>
      <w:r>
        <w:t>T</w:t>
      </w:r>
      <w:r w:rsidR="00724307">
        <w:t>ake to court.</w:t>
      </w:r>
    </w:p>
    <w:p w:rsidR="00746FA3" w:rsidRDefault="00746FA3" w:rsidP="00746FA3">
      <w:pPr>
        <w:pStyle w:val="Heading1"/>
      </w:pPr>
      <w:r>
        <w:t>Irrecoverable and Doubtful debts</w:t>
      </w:r>
    </w:p>
    <w:p w:rsidR="00746FA3" w:rsidRPr="00746FA3" w:rsidRDefault="00746FA3" w:rsidP="00746FA3"/>
    <w:p w:rsidR="00746FA3" w:rsidRDefault="00746FA3" w:rsidP="00AF51AD">
      <w:pPr>
        <w:numPr>
          <w:ilvl w:val="0"/>
          <w:numId w:val="15"/>
        </w:numPr>
        <w:spacing w:line="360" w:lineRule="auto"/>
      </w:pPr>
      <w:r>
        <w:t>Irrecoverable debt</w:t>
      </w:r>
    </w:p>
    <w:p w:rsidR="00AF51AD" w:rsidRDefault="00724307" w:rsidP="00AF51AD">
      <w:pPr>
        <w:pStyle w:val="ListParagraph"/>
        <w:numPr>
          <w:ilvl w:val="1"/>
          <w:numId w:val="15"/>
        </w:numPr>
        <w:spacing w:line="360" w:lineRule="auto"/>
      </w:pPr>
      <w:r>
        <w:t>Almost certain the money won’t be received</w:t>
      </w:r>
      <w:r w:rsidR="0060425F">
        <w:t xml:space="preserve">. </w:t>
      </w:r>
    </w:p>
    <w:p w:rsidR="00AF51AD" w:rsidRDefault="0060425F" w:rsidP="00AF51AD">
      <w:pPr>
        <w:pStyle w:val="ListParagraph"/>
        <w:numPr>
          <w:ilvl w:val="1"/>
          <w:numId w:val="15"/>
        </w:numPr>
        <w:spacing w:line="360" w:lineRule="auto"/>
      </w:pPr>
      <w:r>
        <w:t xml:space="preserve">Contact insurance if applicable. </w:t>
      </w:r>
    </w:p>
    <w:p w:rsidR="00AF51AD" w:rsidRDefault="0060425F" w:rsidP="00AF51AD">
      <w:pPr>
        <w:pStyle w:val="ListParagraph"/>
        <w:numPr>
          <w:ilvl w:val="1"/>
          <w:numId w:val="15"/>
        </w:numPr>
        <w:spacing w:line="360" w:lineRule="auto"/>
      </w:pPr>
      <w:r>
        <w:t xml:space="preserve">Action=write off ledger. </w:t>
      </w:r>
    </w:p>
    <w:p w:rsidR="00746FA3" w:rsidRDefault="00AF51AD" w:rsidP="00AF51AD">
      <w:pPr>
        <w:pStyle w:val="ListParagraph"/>
        <w:numPr>
          <w:ilvl w:val="1"/>
          <w:numId w:val="15"/>
        </w:numPr>
        <w:spacing w:line="360" w:lineRule="auto"/>
      </w:pPr>
      <w:r>
        <w:t>No longer an</w:t>
      </w:r>
      <w:r w:rsidR="0060425F">
        <w:t xml:space="preserve"> asset</w:t>
      </w:r>
      <w:r>
        <w:t>,</w:t>
      </w:r>
      <w:r w:rsidR="0060425F">
        <w:t xml:space="preserve"> show </w:t>
      </w:r>
      <w:r>
        <w:t xml:space="preserve">as an </w:t>
      </w:r>
      <w:r w:rsidR="0060425F">
        <w:t xml:space="preserve">expense </w:t>
      </w:r>
    </w:p>
    <w:p w:rsidR="00746FA3" w:rsidRDefault="00746FA3" w:rsidP="00AF51AD">
      <w:pPr>
        <w:numPr>
          <w:ilvl w:val="0"/>
          <w:numId w:val="15"/>
        </w:numPr>
        <w:spacing w:line="360" w:lineRule="auto"/>
      </w:pPr>
      <w:r>
        <w:t>Doubtful debt</w:t>
      </w:r>
    </w:p>
    <w:p w:rsidR="00AF51AD" w:rsidRDefault="0060425F" w:rsidP="00AF51AD">
      <w:pPr>
        <w:pStyle w:val="ListParagraph"/>
        <w:numPr>
          <w:ilvl w:val="1"/>
          <w:numId w:val="15"/>
        </w:numPr>
        <w:spacing w:line="360" w:lineRule="auto"/>
      </w:pPr>
      <w:r>
        <w:t>Some doubt over receipt of mo</w:t>
      </w:r>
      <w:r w:rsidR="00AF51AD">
        <w:t>n</w:t>
      </w:r>
      <w:r>
        <w:t>e</w:t>
      </w:r>
      <w:r w:rsidR="00AF51AD">
        <w:t>y</w:t>
      </w:r>
      <w:r>
        <w:t xml:space="preserve">. </w:t>
      </w:r>
    </w:p>
    <w:p w:rsidR="00AF51AD" w:rsidRDefault="00AF51AD" w:rsidP="00AF51AD">
      <w:pPr>
        <w:pStyle w:val="ListParagraph"/>
        <w:numPr>
          <w:ilvl w:val="1"/>
          <w:numId w:val="15"/>
        </w:numPr>
        <w:spacing w:line="360" w:lineRule="auto"/>
      </w:pPr>
      <w:r>
        <w:t xml:space="preserve">Make a provision for debt </w:t>
      </w:r>
    </w:p>
    <w:p w:rsidR="0060425F" w:rsidRDefault="00AF51AD" w:rsidP="00AF51AD">
      <w:pPr>
        <w:pStyle w:val="ListParagraph"/>
        <w:numPr>
          <w:ilvl w:val="1"/>
          <w:numId w:val="15"/>
        </w:numPr>
        <w:spacing w:line="360" w:lineRule="auto"/>
      </w:pPr>
      <w:r>
        <w:t>A</w:t>
      </w:r>
      <w:r w:rsidR="0060425F">
        <w:t xml:space="preserve">djust </w:t>
      </w:r>
      <w:r>
        <w:t>provision</w:t>
      </w:r>
      <w:r w:rsidR="0060425F">
        <w:t xml:space="preserve"> if necessary.</w:t>
      </w:r>
    </w:p>
    <w:p w:rsidR="00B9515E" w:rsidRDefault="00746FA3" w:rsidP="00B9515E">
      <w:pPr>
        <w:pStyle w:val="Heading1"/>
      </w:pPr>
      <w:r>
        <w:lastRenderedPageBreak/>
        <w:t>E</w:t>
      </w:r>
      <w:r w:rsidR="00B9515E">
        <w:t>xternal methods of debt collection</w:t>
      </w:r>
    </w:p>
    <w:p w:rsidR="00B9515E" w:rsidRPr="002713D8" w:rsidRDefault="00B9515E" w:rsidP="00B9515E">
      <w:pPr>
        <w:pStyle w:val="Heading2"/>
      </w:pPr>
      <w:r>
        <w:t>Invoice discounting.</w:t>
      </w:r>
    </w:p>
    <w:p w:rsidR="00B9515E" w:rsidRDefault="00B9515E" w:rsidP="00B9515E">
      <w:pPr>
        <w:numPr>
          <w:ilvl w:val="0"/>
          <w:numId w:val="5"/>
        </w:numPr>
        <w:spacing w:line="360" w:lineRule="auto"/>
      </w:pPr>
      <w:r>
        <w:t>Debts are purchased at a discount.</w:t>
      </w:r>
    </w:p>
    <w:p w:rsidR="00B9515E" w:rsidRDefault="00B9515E" w:rsidP="00B9515E">
      <w:pPr>
        <w:numPr>
          <w:ilvl w:val="0"/>
          <w:numId w:val="5"/>
        </w:numPr>
        <w:spacing w:line="360" w:lineRule="auto"/>
      </w:pPr>
      <w:r>
        <w:t>The cost to the business is the cost of the discount.</w:t>
      </w:r>
    </w:p>
    <w:p w:rsidR="00B9515E" w:rsidRDefault="00B9515E" w:rsidP="00B9515E">
      <w:pPr>
        <w:numPr>
          <w:ilvl w:val="0"/>
          <w:numId w:val="5"/>
        </w:numPr>
        <w:spacing w:line="360" w:lineRule="auto"/>
      </w:pPr>
      <w:r>
        <w:t>Amount is linked to debtor book.</w:t>
      </w:r>
    </w:p>
    <w:p w:rsidR="00B9515E" w:rsidRDefault="00B9515E" w:rsidP="00B9515E">
      <w:pPr>
        <w:numPr>
          <w:ilvl w:val="0"/>
          <w:numId w:val="5"/>
        </w:numPr>
        <w:spacing w:line="360" w:lineRule="auto"/>
      </w:pPr>
      <w:r>
        <w:t>The cash is received up front so the advantage is improved cash flow.</w:t>
      </w:r>
    </w:p>
    <w:p w:rsidR="00B9515E" w:rsidRDefault="00B9515E" w:rsidP="00B9515E">
      <w:pPr>
        <w:numPr>
          <w:ilvl w:val="0"/>
          <w:numId w:val="5"/>
        </w:numPr>
        <w:spacing w:line="360" w:lineRule="auto"/>
      </w:pPr>
      <w:r>
        <w:t>The business is responsible for collecting the debts</w:t>
      </w:r>
    </w:p>
    <w:p w:rsidR="00B9515E" w:rsidRDefault="00B9515E" w:rsidP="00B9515E">
      <w:pPr>
        <w:spacing w:line="360" w:lineRule="auto"/>
        <w:ind w:left="360"/>
      </w:pPr>
    </w:p>
    <w:p w:rsidR="006123FF" w:rsidRPr="002713D8" w:rsidRDefault="006123FF" w:rsidP="006123FF">
      <w:pPr>
        <w:pStyle w:val="Heading2"/>
      </w:pPr>
      <w:proofErr w:type="gramStart"/>
      <w:r>
        <w:t>Debt collection agencies.</w:t>
      </w:r>
      <w:proofErr w:type="gramEnd"/>
    </w:p>
    <w:p w:rsidR="006123FF" w:rsidRDefault="006123FF" w:rsidP="006123FF">
      <w:pPr>
        <w:numPr>
          <w:ilvl w:val="0"/>
          <w:numId w:val="5"/>
        </w:numPr>
        <w:spacing w:line="360" w:lineRule="auto"/>
      </w:pPr>
      <w:r>
        <w:t>Paid by results</w:t>
      </w:r>
    </w:p>
    <w:p w:rsidR="006123FF" w:rsidRDefault="006123FF" w:rsidP="006123FF">
      <w:pPr>
        <w:numPr>
          <w:ilvl w:val="0"/>
          <w:numId w:val="5"/>
        </w:numPr>
        <w:spacing w:line="360" w:lineRule="auto"/>
      </w:pPr>
      <w:r>
        <w:t>May require a subscription.</w:t>
      </w:r>
    </w:p>
    <w:p w:rsidR="00B9515E" w:rsidRDefault="00B9515E" w:rsidP="00B9515E">
      <w:pPr>
        <w:pStyle w:val="Heading2"/>
      </w:pPr>
      <w:r>
        <w:t>Factoring.</w:t>
      </w:r>
    </w:p>
    <w:p w:rsidR="00B9515E" w:rsidRPr="009A6819" w:rsidRDefault="00B9515E" w:rsidP="00B9515E"/>
    <w:p w:rsidR="00B9515E" w:rsidRDefault="00B9515E" w:rsidP="00B9515E">
      <w:pPr>
        <w:numPr>
          <w:ilvl w:val="0"/>
          <w:numId w:val="6"/>
        </w:numPr>
        <w:spacing w:line="360" w:lineRule="auto"/>
      </w:pPr>
      <w:r>
        <w:t>Advanced a % of debt usually about 80%.</w:t>
      </w:r>
    </w:p>
    <w:p w:rsidR="00B9515E" w:rsidRDefault="00B9515E" w:rsidP="00B9515E">
      <w:pPr>
        <w:numPr>
          <w:ilvl w:val="0"/>
          <w:numId w:val="6"/>
        </w:numPr>
        <w:spacing w:line="360" w:lineRule="auto"/>
      </w:pPr>
      <w:r>
        <w:t>Remainder – less a fee- is paid when the amounts are received by the factor.</w:t>
      </w:r>
    </w:p>
    <w:p w:rsidR="00B9515E" w:rsidRDefault="00B9515E" w:rsidP="00B9515E">
      <w:pPr>
        <w:numPr>
          <w:ilvl w:val="0"/>
          <w:numId w:val="6"/>
        </w:numPr>
        <w:spacing w:line="360" w:lineRule="auto"/>
      </w:pPr>
      <w:r>
        <w:t>The factor can charge interest on overdue debts</w:t>
      </w:r>
    </w:p>
    <w:p w:rsidR="006123FF" w:rsidRDefault="006123FF" w:rsidP="00B9515E">
      <w:pPr>
        <w:numPr>
          <w:ilvl w:val="0"/>
          <w:numId w:val="6"/>
        </w:numPr>
        <w:spacing w:line="360" w:lineRule="auto"/>
      </w:pPr>
      <w:r>
        <w:t>They may charge a fee</w:t>
      </w:r>
    </w:p>
    <w:p w:rsidR="00B9515E" w:rsidRDefault="00B9515E" w:rsidP="00B9515E">
      <w:pPr>
        <w:numPr>
          <w:ilvl w:val="0"/>
          <w:numId w:val="6"/>
        </w:numPr>
        <w:spacing w:line="360" w:lineRule="auto"/>
      </w:pPr>
      <w:r>
        <w:t>Security = debtors</w:t>
      </w:r>
    </w:p>
    <w:p w:rsidR="00B9515E" w:rsidRDefault="00B9515E" w:rsidP="00B9515E">
      <w:pPr>
        <w:numPr>
          <w:ilvl w:val="0"/>
          <w:numId w:val="6"/>
        </w:numPr>
        <w:spacing w:line="360" w:lineRule="auto"/>
      </w:pPr>
      <w:r>
        <w:t xml:space="preserve">The factor can administer the </w:t>
      </w:r>
      <w:proofErr w:type="gramStart"/>
      <w:r>
        <w:t>debtors</w:t>
      </w:r>
      <w:proofErr w:type="gramEnd"/>
      <w:r>
        <w:t xml:space="preserve"> book (receivables), that can make customers lose confidence.</w:t>
      </w:r>
    </w:p>
    <w:p w:rsidR="00B9515E" w:rsidRDefault="00B9515E" w:rsidP="00B9515E">
      <w:pPr>
        <w:numPr>
          <w:ilvl w:val="0"/>
          <w:numId w:val="6"/>
        </w:numPr>
        <w:spacing w:line="360" w:lineRule="auto"/>
      </w:pPr>
      <w:r>
        <w:t xml:space="preserve">They can provide insurance against </w:t>
      </w:r>
      <w:r w:rsidR="006123FF">
        <w:t>irrecoverable</w:t>
      </w:r>
      <w:r>
        <w:t xml:space="preserve"> debts.</w:t>
      </w:r>
    </w:p>
    <w:p w:rsidR="00B9515E" w:rsidRDefault="00B9515E" w:rsidP="00B9515E">
      <w:pPr>
        <w:numPr>
          <w:ilvl w:val="0"/>
          <w:numId w:val="6"/>
        </w:numPr>
        <w:spacing w:line="360" w:lineRule="auto"/>
      </w:pPr>
      <w:r>
        <w:t xml:space="preserve">If the factor bears the </w:t>
      </w:r>
      <w:r w:rsidR="006123FF">
        <w:t>irrecoverable (bad)</w:t>
      </w:r>
      <w:r>
        <w:t xml:space="preserve"> debt risk, this is known as ‘without recourse factoring’</w:t>
      </w:r>
    </w:p>
    <w:p w:rsidR="00B9515E" w:rsidRDefault="006123FF" w:rsidP="00B9515E">
      <w:pPr>
        <w:pStyle w:val="Heading2"/>
      </w:pPr>
      <w:r>
        <w:br w:type="page"/>
      </w:r>
      <w:r w:rsidR="00B9515E">
        <w:lastRenderedPageBreak/>
        <w:t>Debt Insurance (Credit Insurance).</w:t>
      </w:r>
    </w:p>
    <w:p w:rsidR="00B9515E" w:rsidRPr="009A6819" w:rsidRDefault="00B9515E" w:rsidP="00B9515E"/>
    <w:p w:rsidR="00B9515E" w:rsidRDefault="00B9515E" w:rsidP="00B9515E">
      <w:pPr>
        <w:numPr>
          <w:ilvl w:val="0"/>
          <w:numId w:val="6"/>
        </w:numPr>
        <w:spacing w:line="360" w:lineRule="auto"/>
      </w:pPr>
      <w:r>
        <w:t>An insurance policy to cover the risk of bad debts.</w:t>
      </w:r>
    </w:p>
    <w:p w:rsidR="00B9515E" w:rsidRDefault="00B9515E" w:rsidP="00B9515E">
      <w:pPr>
        <w:numPr>
          <w:ilvl w:val="0"/>
          <w:numId w:val="6"/>
        </w:numPr>
        <w:spacing w:line="360" w:lineRule="auto"/>
      </w:pPr>
      <w:r>
        <w:t>Whole turnover policy: receivables covered but only 80% would be paid out.</w:t>
      </w:r>
    </w:p>
    <w:p w:rsidR="00B9515E" w:rsidRDefault="00B9515E" w:rsidP="00B9515E">
      <w:pPr>
        <w:numPr>
          <w:ilvl w:val="0"/>
          <w:numId w:val="6"/>
        </w:numPr>
        <w:spacing w:line="360" w:lineRule="auto"/>
      </w:pPr>
      <w:r>
        <w:t>Annual aggregate excess policy: receivables covered but there is an excess limit.</w:t>
      </w:r>
    </w:p>
    <w:p w:rsidR="00B9515E" w:rsidRDefault="00B9515E" w:rsidP="00B9515E">
      <w:pPr>
        <w:numPr>
          <w:ilvl w:val="0"/>
          <w:numId w:val="6"/>
        </w:numPr>
        <w:spacing w:line="360" w:lineRule="auto"/>
      </w:pPr>
      <w:r>
        <w:t xml:space="preserve">Specific </w:t>
      </w:r>
      <w:proofErr w:type="gramStart"/>
      <w:r>
        <w:t>receivables’  policy</w:t>
      </w:r>
      <w:proofErr w:type="gramEnd"/>
      <w:r>
        <w:t>: for a specific debt or customer.</w:t>
      </w:r>
    </w:p>
    <w:p w:rsidR="00B9515E" w:rsidRDefault="00B9515E" w:rsidP="00B9515E">
      <w:pPr>
        <w:spacing w:line="360" w:lineRule="auto"/>
      </w:pPr>
    </w:p>
    <w:p w:rsidR="00B9515E" w:rsidRDefault="00B9515E" w:rsidP="00B9515E">
      <w:pPr>
        <w:spacing w:line="360" w:lineRule="auto"/>
      </w:pPr>
    </w:p>
    <w:p w:rsidR="00746FA3" w:rsidRDefault="00746FA3" w:rsidP="00746FA3">
      <w:pPr>
        <w:pStyle w:val="Heading1"/>
      </w:pPr>
      <w:r>
        <w:t>Class/ Homework</w:t>
      </w:r>
    </w:p>
    <w:p w:rsidR="00CC097E" w:rsidRPr="00CC097E" w:rsidRDefault="00CC097E" w:rsidP="00CC097E"/>
    <w:p w:rsidR="00FD135F" w:rsidRDefault="00FD135F" w:rsidP="00FD135F">
      <w:pPr>
        <w:numPr>
          <w:ilvl w:val="0"/>
          <w:numId w:val="11"/>
        </w:numPr>
        <w:spacing w:line="480" w:lineRule="auto"/>
      </w:pPr>
      <w:bookmarkStart w:id="0" w:name="_GoBack"/>
      <w:bookmarkEnd w:id="0"/>
      <w:r>
        <w:t>Green Light: Assessing credit worthiness</w:t>
      </w:r>
    </w:p>
    <w:p w:rsidR="00FD135F" w:rsidRDefault="00FD135F" w:rsidP="00FD135F">
      <w:pPr>
        <w:numPr>
          <w:ilvl w:val="0"/>
          <w:numId w:val="11"/>
        </w:numPr>
        <w:spacing w:line="480" w:lineRule="auto"/>
      </w:pPr>
      <w:r>
        <w:t>Learning Zone: all the indicator sheets</w:t>
      </w:r>
    </w:p>
    <w:p w:rsidR="00FD135F" w:rsidRPr="00FD135F" w:rsidRDefault="00FD135F" w:rsidP="00FD135F">
      <w:pPr>
        <w:spacing w:line="480" w:lineRule="auto"/>
      </w:pPr>
    </w:p>
    <w:p w:rsidR="00746FA3" w:rsidRDefault="00746FA3" w:rsidP="00CC097E">
      <w:pPr>
        <w:pStyle w:val="Heading3"/>
        <w:numPr>
          <w:ilvl w:val="0"/>
          <w:numId w:val="0"/>
        </w:numPr>
      </w:pPr>
    </w:p>
    <w:p w:rsidR="00A84713" w:rsidRPr="00CC097E" w:rsidRDefault="00A84713" w:rsidP="00CC097E">
      <w:pPr>
        <w:ind w:left="360" w:hanging="360"/>
        <w:rPr>
          <w:szCs w:val="28"/>
        </w:rPr>
      </w:pPr>
    </w:p>
    <w:sectPr w:rsidR="00A84713" w:rsidRPr="00CC097E" w:rsidSect="009027B8">
      <w:headerReference w:type="default" r:id="rId9"/>
      <w:footerReference w:type="default" r:id="rId10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FA" w:rsidRDefault="001835FA">
      <w:r>
        <w:separator/>
      </w:r>
    </w:p>
  </w:endnote>
  <w:endnote w:type="continuationSeparator" w:id="0">
    <w:p w:rsidR="001835FA" w:rsidRDefault="0018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5F" w:rsidRDefault="00FD135F">
    <w:pPr>
      <w:pStyle w:val="Footer"/>
    </w:pPr>
    <w:r>
      <w:t>Karen J Mustard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51AD">
      <w:rPr>
        <w:rStyle w:val="PageNumber"/>
        <w:noProof/>
      </w:rPr>
      <w:t>4</w:t>
    </w:r>
    <w:r>
      <w:rPr>
        <w:rStyle w:val="PageNumber"/>
      </w:rPr>
      <w:fldChar w:fldCharType="end"/>
    </w:r>
    <w:r>
      <w:tab/>
    </w:r>
    <w:fldSimple w:instr=" FILENAME ">
      <w:r w:rsidR="0007706A">
        <w:rPr>
          <w:noProof/>
        </w:rPr>
        <w:t>CRMAN_3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FA" w:rsidRDefault="001835FA">
      <w:r>
        <w:separator/>
      </w:r>
    </w:p>
  </w:footnote>
  <w:footnote w:type="continuationSeparator" w:id="0">
    <w:p w:rsidR="001835FA" w:rsidRDefault="0018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5F" w:rsidRDefault="00FD135F" w:rsidP="009027B8">
    <w:pPr>
      <w:pStyle w:val="Header"/>
      <w:spacing w:line="360" w:lineRule="auto"/>
      <w:jc w:val="center"/>
      <w:rPr>
        <w:sz w:val="52"/>
        <w:szCs w:val="52"/>
      </w:rPr>
    </w:pPr>
    <w:r>
      <w:rPr>
        <w:sz w:val="52"/>
        <w:szCs w:val="52"/>
      </w:rPr>
      <w:t>AAT TECHNICIAN LEVEL 4</w:t>
    </w:r>
  </w:p>
  <w:p w:rsidR="00FD135F" w:rsidRDefault="00FD135F" w:rsidP="009027B8">
    <w:pPr>
      <w:pStyle w:val="Header"/>
      <w:spacing w:line="360" w:lineRule="auto"/>
      <w:jc w:val="center"/>
      <w:rPr>
        <w:sz w:val="52"/>
        <w:szCs w:val="52"/>
      </w:rPr>
    </w:pPr>
    <w:r>
      <w:rPr>
        <w:sz w:val="52"/>
        <w:szCs w:val="52"/>
      </w:rPr>
      <w:t>Credit Management and Control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7B7"/>
    <w:multiLevelType w:val="hybridMultilevel"/>
    <w:tmpl w:val="180E4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35F6"/>
    <w:multiLevelType w:val="hybridMultilevel"/>
    <w:tmpl w:val="8B4C7FCE"/>
    <w:lvl w:ilvl="0" w:tplc="151884F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C0595"/>
    <w:multiLevelType w:val="multilevel"/>
    <w:tmpl w:val="B02AC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B4E25DB"/>
    <w:multiLevelType w:val="hybridMultilevel"/>
    <w:tmpl w:val="FF74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77844"/>
    <w:multiLevelType w:val="hybridMultilevel"/>
    <w:tmpl w:val="20FA8432"/>
    <w:lvl w:ilvl="0" w:tplc="151884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151884F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B72222"/>
    <w:multiLevelType w:val="hybridMultilevel"/>
    <w:tmpl w:val="60EA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A0390"/>
    <w:multiLevelType w:val="hybridMultilevel"/>
    <w:tmpl w:val="C5865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295DA4"/>
    <w:multiLevelType w:val="hybridMultilevel"/>
    <w:tmpl w:val="8D9881F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3542CF"/>
    <w:multiLevelType w:val="multilevel"/>
    <w:tmpl w:val="8B4C7FC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22E07"/>
    <w:multiLevelType w:val="multilevel"/>
    <w:tmpl w:val="D6CCD31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DF47D81"/>
    <w:multiLevelType w:val="hybridMultilevel"/>
    <w:tmpl w:val="18805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B4728"/>
    <w:multiLevelType w:val="multilevel"/>
    <w:tmpl w:val="23BC45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63D500F"/>
    <w:multiLevelType w:val="hybridMultilevel"/>
    <w:tmpl w:val="157E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83094"/>
    <w:multiLevelType w:val="hybridMultilevel"/>
    <w:tmpl w:val="D47E763C"/>
    <w:lvl w:ilvl="0" w:tplc="151884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F064C2A"/>
    <w:multiLevelType w:val="hybridMultilevel"/>
    <w:tmpl w:val="3B802C1A"/>
    <w:lvl w:ilvl="0" w:tplc="151884F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7A"/>
    <w:rsid w:val="00024EFB"/>
    <w:rsid w:val="00030369"/>
    <w:rsid w:val="00046520"/>
    <w:rsid w:val="00053103"/>
    <w:rsid w:val="00060CCB"/>
    <w:rsid w:val="00072351"/>
    <w:rsid w:val="00074A8C"/>
    <w:rsid w:val="0007706A"/>
    <w:rsid w:val="000824E5"/>
    <w:rsid w:val="00085FA4"/>
    <w:rsid w:val="000F5466"/>
    <w:rsid w:val="00104083"/>
    <w:rsid w:val="0011172F"/>
    <w:rsid w:val="001118C9"/>
    <w:rsid w:val="001479D4"/>
    <w:rsid w:val="0015210B"/>
    <w:rsid w:val="00152FAF"/>
    <w:rsid w:val="00157A66"/>
    <w:rsid w:val="001835FA"/>
    <w:rsid w:val="001A13C7"/>
    <w:rsid w:val="001C7020"/>
    <w:rsid w:val="001E171A"/>
    <w:rsid w:val="001E4D3B"/>
    <w:rsid w:val="00202A3D"/>
    <w:rsid w:val="0020798B"/>
    <w:rsid w:val="00240D4E"/>
    <w:rsid w:val="00242933"/>
    <w:rsid w:val="00245416"/>
    <w:rsid w:val="00266D3F"/>
    <w:rsid w:val="002707EA"/>
    <w:rsid w:val="002713D8"/>
    <w:rsid w:val="0027466D"/>
    <w:rsid w:val="002870DE"/>
    <w:rsid w:val="002934DD"/>
    <w:rsid w:val="002A5C22"/>
    <w:rsid w:val="002B30AD"/>
    <w:rsid w:val="002D00E1"/>
    <w:rsid w:val="002D0744"/>
    <w:rsid w:val="002E4BEA"/>
    <w:rsid w:val="002F3362"/>
    <w:rsid w:val="00303C70"/>
    <w:rsid w:val="003130D3"/>
    <w:rsid w:val="00320227"/>
    <w:rsid w:val="0034056B"/>
    <w:rsid w:val="00341193"/>
    <w:rsid w:val="00352731"/>
    <w:rsid w:val="00365916"/>
    <w:rsid w:val="00371E04"/>
    <w:rsid w:val="00372817"/>
    <w:rsid w:val="00383564"/>
    <w:rsid w:val="003958F6"/>
    <w:rsid w:val="003B325A"/>
    <w:rsid w:val="003B497C"/>
    <w:rsid w:val="003D0079"/>
    <w:rsid w:val="003F0306"/>
    <w:rsid w:val="00407C3E"/>
    <w:rsid w:val="004123A6"/>
    <w:rsid w:val="00412871"/>
    <w:rsid w:val="004307C6"/>
    <w:rsid w:val="00453EF8"/>
    <w:rsid w:val="0045525F"/>
    <w:rsid w:val="00474FF2"/>
    <w:rsid w:val="00493A94"/>
    <w:rsid w:val="004D22F3"/>
    <w:rsid w:val="004D49E3"/>
    <w:rsid w:val="004D653D"/>
    <w:rsid w:val="004E6082"/>
    <w:rsid w:val="004F25DE"/>
    <w:rsid w:val="005062CE"/>
    <w:rsid w:val="00524666"/>
    <w:rsid w:val="00526722"/>
    <w:rsid w:val="00530A61"/>
    <w:rsid w:val="005333EE"/>
    <w:rsid w:val="00534574"/>
    <w:rsid w:val="00536486"/>
    <w:rsid w:val="005412A7"/>
    <w:rsid w:val="00545379"/>
    <w:rsid w:val="0056493B"/>
    <w:rsid w:val="00567CE1"/>
    <w:rsid w:val="00576CD8"/>
    <w:rsid w:val="00593081"/>
    <w:rsid w:val="00593398"/>
    <w:rsid w:val="00597940"/>
    <w:rsid w:val="005A2B9C"/>
    <w:rsid w:val="005B79FC"/>
    <w:rsid w:val="005E3D7E"/>
    <w:rsid w:val="005E49FC"/>
    <w:rsid w:val="005F1A6C"/>
    <w:rsid w:val="0060425F"/>
    <w:rsid w:val="006123FF"/>
    <w:rsid w:val="006145BF"/>
    <w:rsid w:val="00642E06"/>
    <w:rsid w:val="00660BBF"/>
    <w:rsid w:val="00665F7E"/>
    <w:rsid w:val="00672237"/>
    <w:rsid w:val="006749BF"/>
    <w:rsid w:val="00685F82"/>
    <w:rsid w:val="00691D74"/>
    <w:rsid w:val="006930CE"/>
    <w:rsid w:val="006C4DDF"/>
    <w:rsid w:val="006D3B55"/>
    <w:rsid w:val="006E0E83"/>
    <w:rsid w:val="00703E2C"/>
    <w:rsid w:val="0071543B"/>
    <w:rsid w:val="00724307"/>
    <w:rsid w:val="00746326"/>
    <w:rsid w:val="00746FA3"/>
    <w:rsid w:val="00771654"/>
    <w:rsid w:val="00780E72"/>
    <w:rsid w:val="007E29C1"/>
    <w:rsid w:val="007E5D24"/>
    <w:rsid w:val="00815F08"/>
    <w:rsid w:val="0085394D"/>
    <w:rsid w:val="00873715"/>
    <w:rsid w:val="0089253B"/>
    <w:rsid w:val="008C3A6F"/>
    <w:rsid w:val="008D34EC"/>
    <w:rsid w:val="008D35C8"/>
    <w:rsid w:val="008F3FA2"/>
    <w:rsid w:val="008F66BA"/>
    <w:rsid w:val="009027B8"/>
    <w:rsid w:val="00911A9C"/>
    <w:rsid w:val="00911D06"/>
    <w:rsid w:val="009249EB"/>
    <w:rsid w:val="009349CC"/>
    <w:rsid w:val="00934DBC"/>
    <w:rsid w:val="00940A44"/>
    <w:rsid w:val="00951481"/>
    <w:rsid w:val="00951CDC"/>
    <w:rsid w:val="00956515"/>
    <w:rsid w:val="0096134E"/>
    <w:rsid w:val="009628EB"/>
    <w:rsid w:val="00972B85"/>
    <w:rsid w:val="00985157"/>
    <w:rsid w:val="0099580E"/>
    <w:rsid w:val="009B1850"/>
    <w:rsid w:val="009B52DD"/>
    <w:rsid w:val="00A07289"/>
    <w:rsid w:val="00A20C48"/>
    <w:rsid w:val="00A3008A"/>
    <w:rsid w:val="00A55D7C"/>
    <w:rsid w:val="00A5694A"/>
    <w:rsid w:val="00A624A1"/>
    <w:rsid w:val="00A66657"/>
    <w:rsid w:val="00A75809"/>
    <w:rsid w:val="00A84713"/>
    <w:rsid w:val="00A942FA"/>
    <w:rsid w:val="00A95938"/>
    <w:rsid w:val="00AA1624"/>
    <w:rsid w:val="00AA5BAF"/>
    <w:rsid w:val="00AB07D6"/>
    <w:rsid w:val="00AB1887"/>
    <w:rsid w:val="00AB4C7A"/>
    <w:rsid w:val="00AD4E15"/>
    <w:rsid w:val="00AE2511"/>
    <w:rsid w:val="00AE4046"/>
    <w:rsid w:val="00AE6ED9"/>
    <w:rsid w:val="00AF51AD"/>
    <w:rsid w:val="00AF6695"/>
    <w:rsid w:val="00B0301C"/>
    <w:rsid w:val="00B05C45"/>
    <w:rsid w:val="00B13410"/>
    <w:rsid w:val="00B22FDA"/>
    <w:rsid w:val="00B27623"/>
    <w:rsid w:val="00B4202D"/>
    <w:rsid w:val="00B46354"/>
    <w:rsid w:val="00B4724E"/>
    <w:rsid w:val="00B602F9"/>
    <w:rsid w:val="00B61C26"/>
    <w:rsid w:val="00B622E4"/>
    <w:rsid w:val="00B70434"/>
    <w:rsid w:val="00B90360"/>
    <w:rsid w:val="00B92D91"/>
    <w:rsid w:val="00B9515E"/>
    <w:rsid w:val="00BB19C0"/>
    <w:rsid w:val="00BE1856"/>
    <w:rsid w:val="00BE41D8"/>
    <w:rsid w:val="00BF59F6"/>
    <w:rsid w:val="00C06818"/>
    <w:rsid w:val="00C32C61"/>
    <w:rsid w:val="00C37852"/>
    <w:rsid w:val="00C51E59"/>
    <w:rsid w:val="00CA26E8"/>
    <w:rsid w:val="00CC097E"/>
    <w:rsid w:val="00CD3CD7"/>
    <w:rsid w:val="00CF77D6"/>
    <w:rsid w:val="00D014E1"/>
    <w:rsid w:val="00D25D7A"/>
    <w:rsid w:val="00D46198"/>
    <w:rsid w:val="00D544FA"/>
    <w:rsid w:val="00D63537"/>
    <w:rsid w:val="00D84EBC"/>
    <w:rsid w:val="00D87DE3"/>
    <w:rsid w:val="00DB7064"/>
    <w:rsid w:val="00DC740F"/>
    <w:rsid w:val="00DD12DF"/>
    <w:rsid w:val="00E03588"/>
    <w:rsid w:val="00E15B22"/>
    <w:rsid w:val="00E35CBA"/>
    <w:rsid w:val="00E5477F"/>
    <w:rsid w:val="00E57EA0"/>
    <w:rsid w:val="00E712D4"/>
    <w:rsid w:val="00EA5E4C"/>
    <w:rsid w:val="00EA6D5C"/>
    <w:rsid w:val="00EB09E1"/>
    <w:rsid w:val="00EB2911"/>
    <w:rsid w:val="00EB2AAB"/>
    <w:rsid w:val="00EC3011"/>
    <w:rsid w:val="00EC761D"/>
    <w:rsid w:val="00F06C20"/>
    <w:rsid w:val="00F118E8"/>
    <w:rsid w:val="00F32A12"/>
    <w:rsid w:val="00F44644"/>
    <w:rsid w:val="00F61731"/>
    <w:rsid w:val="00F74509"/>
    <w:rsid w:val="00F77D7F"/>
    <w:rsid w:val="00F8287C"/>
    <w:rsid w:val="00FD135F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C"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46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0A44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4464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446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446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446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4464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464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464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27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7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4202D"/>
  </w:style>
  <w:style w:type="character" w:customStyle="1" w:styleId="Heading1Char">
    <w:name w:val="Heading 1 Char"/>
    <w:link w:val="Heading1"/>
    <w:rsid w:val="00B9515E"/>
    <w:rPr>
      <w:rFonts w:ascii="Verdana" w:hAnsi="Verdana" w:cs="Arial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653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2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C"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46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0A44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4464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446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446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446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4464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464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464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27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7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4202D"/>
  </w:style>
  <w:style w:type="character" w:customStyle="1" w:styleId="Heading1Char">
    <w:name w:val="Heading 1 Char"/>
    <w:link w:val="Heading1"/>
    <w:rsid w:val="00B9515E"/>
    <w:rPr>
      <w:rFonts w:ascii="Verdana" w:hAnsi="Verdana" w:cs="Arial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653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2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2287-4232-4F3E-A182-6349343C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</vt:lpstr>
    </vt:vector>
  </TitlesOfParts>
  <Company>Tresham College Of Further and Higher Education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</dc:title>
  <dc:subject/>
  <dc:creator>User</dc:creator>
  <cp:keywords/>
  <cp:lastModifiedBy>Karen</cp:lastModifiedBy>
  <cp:revision>4</cp:revision>
  <cp:lastPrinted>2015-01-26T09:07:00Z</cp:lastPrinted>
  <dcterms:created xsi:type="dcterms:W3CDTF">2015-01-26T13:26:00Z</dcterms:created>
  <dcterms:modified xsi:type="dcterms:W3CDTF">2015-09-06T10:05:00Z</dcterms:modified>
</cp:coreProperties>
</file>