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A9" w:rsidRDefault="00C012A9" w:rsidP="00C012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97DC7"/>
          <w:sz w:val="32"/>
          <w:szCs w:val="24"/>
        </w:rPr>
      </w:pPr>
      <w:r w:rsidRPr="00243E65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 </w:t>
      </w:r>
      <w:hyperlink r:id="rId5" w:tooltip="Age of Jackson: Crash Course US History #14" w:history="1">
        <w:r w:rsidRPr="00243E65">
          <w:rPr>
            <w:rFonts w:ascii="Times New Roman" w:eastAsia="Times New Roman" w:hAnsi="Times New Roman" w:cs="Times New Roman"/>
            <w:b/>
            <w:color w:val="197DC7"/>
            <w:sz w:val="32"/>
            <w:szCs w:val="24"/>
          </w:rPr>
          <w:t>Age of Jackson: Crash Course US History #14</w:t>
        </w:r>
      </w:hyperlink>
      <w:r>
        <w:rPr>
          <w:rFonts w:ascii="Times New Roman" w:eastAsia="Times New Roman" w:hAnsi="Times New Roman" w:cs="Times New Roman"/>
          <w:b/>
          <w:color w:val="197DC7"/>
          <w:sz w:val="32"/>
          <w:szCs w:val="24"/>
        </w:rPr>
        <w:t xml:space="preserve">   Name</w:t>
      </w:r>
      <w:proofErr w:type="gramStart"/>
      <w:r>
        <w:rPr>
          <w:rFonts w:ascii="Times New Roman" w:eastAsia="Times New Roman" w:hAnsi="Times New Roman" w:cs="Times New Roman"/>
          <w:b/>
          <w:color w:val="197DC7"/>
          <w:sz w:val="32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b/>
          <w:color w:val="197DC7"/>
          <w:sz w:val="32"/>
          <w:szCs w:val="24"/>
        </w:rPr>
        <w:t>__________</w:t>
      </w:r>
    </w:p>
    <w:p w:rsidR="00C012A9" w:rsidRPr="00243E65" w:rsidRDefault="00C012A9" w:rsidP="00C012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bookmarkStart w:id="0" w:name="_GoBack"/>
      <w:bookmarkEnd w:id="0"/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 xml:space="preserve">But anyway, the whole idea of owning ______________________ as a prerequisite for voting is sort of Jeffersonian. 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 xml:space="preserve">Right, so you recall that America's mostly fake victory in the War of 1812 and the subsequent collapse of the Federalist </w:t>
      </w:r>
      <w:proofErr w:type="gramStart"/>
      <w:r w:rsidRPr="007B4781">
        <w:t>party</w:t>
      </w:r>
      <w:proofErr w:type="gramEnd"/>
      <w:r w:rsidRPr="007B4781">
        <w:t xml:space="preserve"> ushered in the "Era of _______________________," which was another way of saying that there was basic agreement on most domestic policies. 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 xml:space="preserve">The American System was a program of economic nationalism, built on 1) federally financed internal improvements - like ____________ and canals, what we would now call infrastructure. 2) ________________________, to protect new factories and industries, and 3) </w:t>
      </w:r>
      <w:proofErr w:type="gramStart"/>
      <w:r w:rsidRPr="007B4781">
        <w:t>A</w:t>
      </w:r>
      <w:proofErr w:type="gramEnd"/>
      <w:r w:rsidRPr="007B4781">
        <w:t xml:space="preserve"> national bank that would replace the First ______________________ of the United States, whose charter had expired in 1811. 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>Right, so the last Era of Good Feelings president was John Quincy ___________________, who was quite the diplomat and expansionist. He actually wrote the Monroe Doctrine, for instance. 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>But, in the short run, Missouri was allowed to enter the Union as a __________________ state while Maine was carved out of Massachusetts to keep the balance of things. 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 xml:space="preserve">But the ____________________________ Compromise also said that no state admitted above the 36º30' line of latitude would be allowed to have slaves, except of course for Missouri </w:t>
      </w:r>
      <w:proofErr w:type="gramStart"/>
      <w:r w:rsidRPr="007B4781">
        <w:t>itself</w:t>
      </w:r>
      <w:proofErr w:type="gramEnd"/>
      <w:r w:rsidRPr="007B4781">
        <w:t xml:space="preserve">, which, as you can see, is well above the line. 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>You see, Van Buren was only the second American president with a well-used nickname, and the first was his immediate predecessor, Andrew Jackson, or "Old ______________________." 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 xml:space="preserve">The election of _____________ was very close and it went to the House, where John Quincy Adams was eventually declared the winner, and Jackson denounced this as a corrupt bargain. 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 xml:space="preserve">The American Whigs took their name from the English Whigs, who were opposed to absolute _______________________________. 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>Jackson supported this, in spite of the fact that it benefited manufacturers. </w:t>
      </w:r>
      <w:r w:rsidRPr="007B4781">
        <w:br/>
        <w:t>The tariff ___________________prices on imported manufactured goods made of wool and iron, which enraged South Carolina, because they'd put all their money into slavery, and none into industry. 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>Mystery Document Author</w:t>
      </w:r>
      <w:proofErr w:type="gramStart"/>
      <w:r w:rsidRPr="007B4781">
        <w:t>?_</w:t>
      </w:r>
      <w:proofErr w:type="gramEnd"/>
      <w:r w:rsidRPr="007B4781">
        <w:t>__________________________________________________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>These so-called "________________________" were another version of rewarding political supporters that Jackson liked to call "rotation in office." Opponents called this tactic of awarding government offices to political favorites "the______________________________ system." 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 xml:space="preserve">So, all of this out-of-control inflation, coupled with rampant land speculation, eventually led to an economic collapse, the ______________________ of 1837. </w:t>
      </w:r>
    </w:p>
    <w:p w:rsidR="00C012A9" w:rsidRPr="007B4781" w:rsidRDefault="00C012A9" w:rsidP="00C012A9">
      <w:pPr>
        <w:pStyle w:val="ListParagraph"/>
        <w:numPr>
          <w:ilvl w:val="0"/>
          <w:numId w:val="1"/>
        </w:numPr>
      </w:pPr>
      <w:r w:rsidRPr="007B4781">
        <w:t xml:space="preserve">In the end, Andrew Jackson probably was the ______________________American president to end up on currency, particularly given his disastrous fiscal policies, but the age of Jackson is still important. </w:t>
      </w:r>
    </w:p>
    <w:p w:rsidR="00CA2E16" w:rsidRDefault="00C012A9"/>
    <w:sectPr w:rsidR="00CA2E16" w:rsidSect="00C012A9">
      <w:pgSz w:w="12240" w:h="15840"/>
      <w:pgMar w:top="1440" w:right="1440" w:bottom="1440" w:left="1440" w:header="720" w:footer="720" w:gutter="0"/>
      <w:pgBorders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6436A"/>
    <w:multiLevelType w:val="hybridMultilevel"/>
    <w:tmpl w:val="186C4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9"/>
    <w:rsid w:val="005C176E"/>
    <w:rsid w:val="00C012A9"/>
    <w:rsid w:val="00E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CB528-9537-4EA5-87A2-8B4F63B8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2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rdfighteria.info/video/143/beN4qE-e5O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cp:lastPrinted>2016-11-16T21:44:00Z</cp:lastPrinted>
  <dcterms:created xsi:type="dcterms:W3CDTF">2016-11-16T21:43:00Z</dcterms:created>
  <dcterms:modified xsi:type="dcterms:W3CDTF">2016-11-16T21:45:00Z</dcterms:modified>
</cp:coreProperties>
</file>