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2.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3.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4.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5.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6.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7.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8.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9.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0.xml" ContentType="application/vnd.openxmlformats-officedocument.drawingml.chart+xml"/>
  <Override PartName="/word/charts/style59.xml" ContentType="application/vnd.ms-office.chartstyle+xml"/>
  <Override PartName="/word/charts/colors5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E1967" w:rsidRPr="00EB4B15" w:rsidRDefault="00525710" w:rsidP="00A668FB">
      <w:pPr>
        <w:jc w:val="center"/>
        <w:rPr>
          <w:sz w:val="96"/>
          <w:szCs w:val="96"/>
        </w:rPr>
      </w:pPr>
      <w:bookmarkStart w:id="0" w:name="_GoBack"/>
      <w:bookmarkEnd w:id="0"/>
      <w:r>
        <w:rPr>
          <w:sz w:val="96"/>
          <w:szCs w:val="96"/>
        </w:rPr>
        <w:t>Frontier Community Coalition</w:t>
      </w:r>
    </w:p>
    <w:p w:rsidR="001F3A5C" w:rsidRPr="001D64BD" w:rsidRDefault="001F3A5C">
      <w:pPr>
        <w:jc w:val="center"/>
        <w:rPr>
          <w:b/>
          <w:sz w:val="24"/>
          <w:szCs w:val="24"/>
        </w:rPr>
      </w:pPr>
    </w:p>
    <w:p w:rsidR="00675D61" w:rsidRDefault="00675D61" w:rsidP="001F3A5C">
      <w:pPr>
        <w:jc w:val="center"/>
        <w:rPr>
          <w:b/>
          <w:sz w:val="52"/>
          <w:szCs w:val="52"/>
        </w:rPr>
      </w:pPr>
    </w:p>
    <w:p w:rsidR="00852633" w:rsidRPr="00EB4B15" w:rsidRDefault="005E1967" w:rsidP="001F3A5C">
      <w:pPr>
        <w:jc w:val="center"/>
        <w:rPr>
          <w:b/>
          <w:sz w:val="52"/>
          <w:szCs w:val="52"/>
        </w:rPr>
      </w:pPr>
      <w:r w:rsidRPr="00EB4B15">
        <w:rPr>
          <w:b/>
          <w:sz w:val="52"/>
          <w:szCs w:val="52"/>
        </w:rPr>
        <w:t>C</w:t>
      </w:r>
      <w:r w:rsidR="001F3A5C" w:rsidRPr="00EB4B15">
        <w:rPr>
          <w:b/>
          <w:sz w:val="52"/>
          <w:szCs w:val="52"/>
        </w:rPr>
        <w:t>omprehensive</w:t>
      </w:r>
      <w:r w:rsidR="00B32673" w:rsidRPr="00EB4B15">
        <w:rPr>
          <w:b/>
          <w:sz w:val="52"/>
          <w:szCs w:val="52"/>
        </w:rPr>
        <w:t xml:space="preserve"> </w:t>
      </w:r>
      <w:r w:rsidRPr="00EB4B15">
        <w:rPr>
          <w:b/>
          <w:sz w:val="52"/>
          <w:szCs w:val="52"/>
        </w:rPr>
        <w:t>C</w:t>
      </w:r>
      <w:r w:rsidR="001F3A5C" w:rsidRPr="00EB4B15">
        <w:rPr>
          <w:b/>
          <w:sz w:val="52"/>
          <w:szCs w:val="52"/>
        </w:rPr>
        <w:t>ommunity</w:t>
      </w:r>
    </w:p>
    <w:p w:rsidR="000330A8" w:rsidRDefault="005E1967" w:rsidP="001F3A5C">
      <w:pPr>
        <w:jc w:val="center"/>
        <w:rPr>
          <w:b/>
          <w:sz w:val="52"/>
          <w:szCs w:val="52"/>
        </w:rPr>
      </w:pPr>
      <w:r w:rsidRPr="00EB4B15">
        <w:rPr>
          <w:b/>
          <w:sz w:val="52"/>
          <w:szCs w:val="52"/>
        </w:rPr>
        <w:t>P</w:t>
      </w:r>
      <w:r w:rsidR="001F3A5C" w:rsidRPr="00EB4B15">
        <w:rPr>
          <w:b/>
          <w:sz w:val="52"/>
          <w:szCs w:val="52"/>
        </w:rPr>
        <w:t>revention</w:t>
      </w:r>
      <w:r w:rsidRPr="00EB4B15">
        <w:rPr>
          <w:b/>
          <w:sz w:val="52"/>
          <w:szCs w:val="52"/>
        </w:rPr>
        <w:t xml:space="preserve"> P</w:t>
      </w:r>
      <w:r w:rsidR="001F3A5C" w:rsidRPr="00EB4B15">
        <w:rPr>
          <w:b/>
          <w:sz w:val="52"/>
          <w:szCs w:val="52"/>
        </w:rPr>
        <w:t>lan</w:t>
      </w:r>
    </w:p>
    <w:p w:rsidR="00DB2E94" w:rsidRPr="00EB4B15" w:rsidRDefault="00DB2E94" w:rsidP="001F3A5C">
      <w:pPr>
        <w:jc w:val="center"/>
        <w:rPr>
          <w:b/>
          <w:sz w:val="52"/>
          <w:szCs w:val="52"/>
        </w:rPr>
      </w:pPr>
    </w:p>
    <w:p w:rsidR="006968DE" w:rsidRPr="001D64BD" w:rsidRDefault="006968DE" w:rsidP="00EE0307">
      <w:pPr>
        <w:jc w:val="center"/>
        <w:rPr>
          <w:sz w:val="24"/>
          <w:szCs w:val="24"/>
        </w:rPr>
      </w:pPr>
    </w:p>
    <w:p w:rsidR="00675D61" w:rsidRPr="00DB2E94" w:rsidRDefault="00124599">
      <w:pPr>
        <w:jc w:val="center"/>
        <w:rPr>
          <w:sz w:val="32"/>
          <w:szCs w:val="32"/>
        </w:rPr>
      </w:pPr>
      <w:r w:rsidRPr="00DB2E94">
        <w:rPr>
          <w:sz w:val="32"/>
          <w:szCs w:val="32"/>
        </w:rPr>
        <w:t>This plan will assist Frontier Community Coalition (FCC) to continue the growth, development and expansion of mental health and substance abuse prevention strategies and services within the communities of the Tri-County Area including Humboldt, Lander, and Pershing Counties. As the recognized substance abuse prevention coalition, FCC will manage and facilitate the process for equitable distribution of funding, resources and training opportunities that promote the dissemination of prevention and treatment information, funding, policies, practices, programs and strategies.</w:t>
      </w:r>
    </w:p>
    <w:p w:rsidR="00675D61" w:rsidRPr="001D64BD" w:rsidRDefault="00675D61">
      <w:pPr>
        <w:jc w:val="center"/>
        <w:rPr>
          <w:sz w:val="24"/>
          <w:szCs w:val="24"/>
        </w:rPr>
      </w:pPr>
    </w:p>
    <w:p w:rsidR="00DB2E94" w:rsidRDefault="00DB2E94">
      <w:pPr>
        <w:jc w:val="center"/>
        <w:rPr>
          <w:sz w:val="48"/>
          <w:szCs w:val="48"/>
        </w:rPr>
      </w:pPr>
    </w:p>
    <w:p w:rsidR="006968DE" w:rsidRPr="00F20724" w:rsidRDefault="00525710">
      <w:pPr>
        <w:jc w:val="center"/>
        <w:rPr>
          <w:sz w:val="48"/>
          <w:szCs w:val="48"/>
        </w:rPr>
      </w:pPr>
      <w:r>
        <w:rPr>
          <w:sz w:val="48"/>
          <w:szCs w:val="48"/>
        </w:rPr>
        <w:t xml:space="preserve">November </w:t>
      </w:r>
      <w:r w:rsidR="00244FA6" w:rsidRPr="00F20724">
        <w:rPr>
          <w:sz w:val="48"/>
          <w:szCs w:val="48"/>
        </w:rPr>
        <w:t>201</w:t>
      </w:r>
      <w:r w:rsidR="00727BB5" w:rsidRPr="00F20724">
        <w:rPr>
          <w:sz w:val="48"/>
          <w:szCs w:val="48"/>
        </w:rPr>
        <w:t>5</w:t>
      </w:r>
    </w:p>
    <w:p w:rsidR="001F3A5C" w:rsidRDefault="001F3A5C" w:rsidP="00B67290">
      <w:pPr>
        <w:ind w:left="165" w:right="345"/>
        <w:rPr>
          <w:sz w:val="24"/>
          <w:szCs w:val="24"/>
        </w:rPr>
      </w:pPr>
    </w:p>
    <w:p w:rsidR="0074500C" w:rsidRDefault="0074500C" w:rsidP="00B67290">
      <w:pPr>
        <w:ind w:left="165" w:right="345"/>
        <w:rPr>
          <w:sz w:val="24"/>
          <w:szCs w:val="24"/>
        </w:rPr>
      </w:pPr>
    </w:p>
    <w:p w:rsidR="0074500C" w:rsidRDefault="0074500C" w:rsidP="00B67290">
      <w:pPr>
        <w:ind w:left="165" w:right="345"/>
        <w:rPr>
          <w:sz w:val="24"/>
          <w:szCs w:val="24"/>
        </w:rPr>
      </w:pPr>
    </w:p>
    <w:p w:rsidR="0074500C" w:rsidRDefault="0074500C" w:rsidP="00B67290">
      <w:pPr>
        <w:ind w:left="165" w:right="345"/>
        <w:rPr>
          <w:sz w:val="24"/>
          <w:szCs w:val="24"/>
        </w:rPr>
      </w:pPr>
    </w:p>
    <w:p w:rsidR="0074500C" w:rsidRDefault="0074500C" w:rsidP="00B67290">
      <w:pPr>
        <w:ind w:left="165" w:right="345"/>
        <w:rPr>
          <w:sz w:val="24"/>
          <w:szCs w:val="24"/>
        </w:rPr>
      </w:pPr>
    </w:p>
    <w:p w:rsidR="00FB41FC" w:rsidRPr="00DB2E94" w:rsidRDefault="000908F9" w:rsidP="00DB2E94">
      <w:pPr>
        <w:jc w:val="center"/>
      </w:pPr>
      <w:r w:rsidRPr="00DB2E94">
        <w:t>This publication was supported in whole or in part by the Nevada Division of Public and Behavioral Health, Substance Abuse Prevention and Treatment Agency (SAPTA) through State General Funds, and SAPT Block and Partnership for Success federal grants from the Substance Abuse and Mental Health Services Administration (SAMHSA).  Its contents are solely the responsibility of the authors and do not necessarily represent the official views of the U.S. DHHS, SAMHSA, or the State of Nevada</w:t>
      </w:r>
      <w:r w:rsidR="00981A98" w:rsidRPr="00DB2E94">
        <w:t>.</w:t>
      </w:r>
    </w:p>
    <w:p w:rsidR="00A535A3" w:rsidRDefault="00A535A3">
      <w:pPr>
        <w:rPr>
          <w:sz w:val="24"/>
          <w:szCs w:val="24"/>
        </w:rPr>
      </w:pPr>
    </w:p>
    <w:p w:rsidR="00A535A3" w:rsidRDefault="00A535A3">
      <w:pPr>
        <w:rPr>
          <w:sz w:val="24"/>
          <w:szCs w:val="24"/>
        </w:rPr>
      </w:pPr>
      <w:r>
        <w:rPr>
          <w:sz w:val="24"/>
          <w:szCs w:val="24"/>
        </w:rPr>
        <w:t>Prepared by:</w:t>
      </w:r>
    </w:p>
    <w:p w:rsidR="00727BB5" w:rsidRPr="001D64BD" w:rsidRDefault="00A535A3">
      <w:pPr>
        <w:rPr>
          <w:sz w:val="24"/>
          <w:szCs w:val="24"/>
        </w:rPr>
      </w:pPr>
      <w:r w:rsidRPr="00D2462E">
        <w:rPr>
          <w:noProof/>
        </w:rPr>
        <w:drawing>
          <wp:inline distT="0" distB="0" distL="0" distR="0" wp14:anchorId="7C078E38" wp14:editId="48E80376">
            <wp:extent cx="1764665" cy="756285"/>
            <wp:effectExtent l="0" t="0" r="6985" b="5715"/>
            <wp:docPr id="56" name="Picture 56" descr="C:\Users\Owner\Documents\Margo Work\Impac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ocuments\Margo Work\Impact\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4862" cy="756369"/>
                    </a:xfrm>
                    <a:prstGeom prst="rect">
                      <a:avLst/>
                    </a:prstGeom>
                    <a:noFill/>
                    <a:ln>
                      <a:noFill/>
                    </a:ln>
                  </pic:spPr>
                </pic:pic>
              </a:graphicData>
            </a:graphic>
          </wp:inline>
        </w:drawing>
      </w:r>
      <w:r w:rsidR="00727BB5" w:rsidRPr="001D64BD">
        <w:rPr>
          <w:sz w:val="24"/>
          <w:szCs w:val="24"/>
        </w:rPr>
        <w:br w:type="page"/>
      </w:r>
    </w:p>
    <w:p w:rsidR="00394A88" w:rsidRPr="001D64BD" w:rsidRDefault="00394A88" w:rsidP="00FB41FC">
      <w:pPr>
        <w:rPr>
          <w:sz w:val="24"/>
          <w:szCs w:val="24"/>
        </w:rPr>
      </w:pPr>
    </w:p>
    <w:p w:rsidR="00394A88" w:rsidRPr="001D64BD" w:rsidRDefault="00394A88" w:rsidP="00FB41FC">
      <w:pPr>
        <w:rPr>
          <w:sz w:val="24"/>
          <w:szCs w:val="24"/>
        </w:rPr>
      </w:pPr>
    </w:p>
    <w:sdt>
      <w:sdtPr>
        <w:rPr>
          <w:rFonts w:ascii="Times New Roman" w:eastAsia="Times New Roman" w:hAnsi="Times New Roman" w:cs="Times New Roman"/>
          <w:color w:val="auto"/>
          <w:sz w:val="24"/>
          <w:szCs w:val="24"/>
        </w:rPr>
        <w:id w:val="-1706470329"/>
        <w:docPartObj>
          <w:docPartGallery w:val="Table of Contents"/>
          <w:docPartUnique/>
        </w:docPartObj>
      </w:sdtPr>
      <w:sdtEndPr>
        <w:rPr>
          <w:b/>
          <w:bCs/>
          <w:noProof/>
        </w:rPr>
      </w:sdtEndPr>
      <w:sdtContent>
        <w:p w:rsidR="009A684D" w:rsidRPr="001D64BD" w:rsidRDefault="009A684D">
          <w:pPr>
            <w:pStyle w:val="TOCHeading"/>
            <w:rPr>
              <w:rFonts w:ascii="Times New Roman" w:hAnsi="Times New Roman" w:cs="Times New Roman"/>
              <w:sz w:val="24"/>
              <w:szCs w:val="24"/>
            </w:rPr>
          </w:pPr>
          <w:r w:rsidRPr="001D64BD">
            <w:rPr>
              <w:rFonts w:ascii="Times New Roman" w:hAnsi="Times New Roman" w:cs="Times New Roman"/>
              <w:sz w:val="24"/>
              <w:szCs w:val="24"/>
            </w:rPr>
            <w:t>Table of Contents</w:t>
          </w:r>
        </w:p>
        <w:p w:rsidR="00CE59B6" w:rsidRDefault="009A684D">
          <w:pPr>
            <w:pStyle w:val="TOC1"/>
            <w:tabs>
              <w:tab w:val="right" w:leader="dot" w:pos="9926"/>
            </w:tabs>
            <w:rPr>
              <w:rFonts w:asciiTheme="minorHAnsi" w:eastAsiaTheme="minorEastAsia" w:hAnsiTheme="minorHAnsi" w:cstheme="minorBidi"/>
              <w:noProof/>
              <w:sz w:val="22"/>
              <w:szCs w:val="22"/>
            </w:rPr>
          </w:pPr>
          <w:r w:rsidRPr="001D64BD">
            <w:rPr>
              <w:sz w:val="24"/>
              <w:szCs w:val="24"/>
            </w:rPr>
            <w:fldChar w:fldCharType="begin"/>
          </w:r>
          <w:r w:rsidRPr="001D64BD">
            <w:rPr>
              <w:sz w:val="24"/>
              <w:szCs w:val="24"/>
            </w:rPr>
            <w:instrText xml:space="preserve"> TOC \o "1-3" \h \z \u </w:instrText>
          </w:r>
          <w:r w:rsidRPr="001D64BD">
            <w:rPr>
              <w:sz w:val="24"/>
              <w:szCs w:val="24"/>
            </w:rPr>
            <w:fldChar w:fldCharType="separate"/>
          </w:r>
          <w:hyperlink w:anchor="_Toc436744436" w:history="1">
            <w:r w:rsidR="00CE59B6" w:rsidRPr="00C7518E">
              <w:rPr>
                <w:rStyle w:val="Hyperlink"/>
                <w:caps/>
                <w:noProof/>
              </w:rPr>
              <w:t>Executive Summary</w:t>
            </w:r>
            <w:r w:rsidR="00CE59B6">
              <w:rPr>
                <w:noProof/>
                <w:webHidden/>
              </w:rPr>
              <w:tab/>
            </w:r>
            <w:r w:rsidR="00CE59B6">
              <w:rPr>
                <w:noProof/>
                <w:webHidden/>
              </w:rPr>
              <w:fldChar w:fldCharType="begin"/>
            </w:r>
            <w:r w:rsidR="00CE59B6">
              <w:rPr>
                <w:noProof/>
                <w:webHidden/>
              </w:rPr>
              <w:instrText xml:space="preserve"> PAGEREF _Toc436744436 \h </w:instrText>
            </w:r>
            <w:r w:rsidR="00CE59B6">
              <w:rPr>
                <w:noProof/>
                <w:webHidden/>
              </w:rPr>
            </w:r>
            <w:r w:rsidR="00CE59B6">
              <w:rPr>
                <w:noProof/>
                <w:webHidden/>
              </w:rPr>
              <w:fldChar w:fldCharType="separate"/>
            </w:r>
            <w:r w:rsidR="000808BF">
              <w:rPr>
                <w:noProof/>
                <w:webHidden/>
              </w:rPr>
              <w:t>3</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37" w:history="1">
            <w:r w:rsidR="00CE59B6" w:rsidRPr="00C7518E">
              <w:rPr>
                <w:rStyle w:val="Hyperlink"/>
                <w:noProof/>
              </w:rPr>
              <w:t>Purpose</w:t>
            </w:r>
            <w:r w:rsidR="00CE59B6">
              <w:rPr>
                <w:noProof/>
                <w:webHidden/>
              </w:rPr>
              <w:tab/>
            </w:r>
            <w:r w:rsidR="00CE59B6">
              <w:rPr>
                <w:noProof/>
                <w:webHidden/>
              </w:rPr>
              <w:fldChar w:fldCharType="begin"/>
            </w:r>
            <w:r w:rsidR="00CE59B6">
              <w:rPr>
                <w:noProof/>
                <w:webHidden/>
              </w:rPr>
              <w:instrText xml:space="preserve"> PAGEREF _Toc436744437 \h </w:instrText>
            </w:r>
            <w:r w:rsidR="00CE59B6">
              <w:rPr>
                <w:noProof/>
                <w:webHidden/>
              </w:rPr>
            </w:r>
            <w:r w:rsidR="00CE59B6">
              <w:rPr>
                <w:noProof/>
                <w:webHidden/>
              </w:rPr>
              <w:fldChar w:fldCharType="separate"/>
            </w:r>
            <w:r w:rsidR="000808BF">
              <w:rPr>
                <w:noProof/>
                <w:webHidden/>
              </w:rPr>
              <w:t>3</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38" w:history="1">
            <w:r w:rsidR="00CE59B6" w:rsidRPr="00C7518E">
              <w:rPr>
                <w:rStyle w:val="Hyperlink"/>
                <w:noProof/>
              </w:rPr>
              <w:t>Vision</w:t>
            </w:r>
            <w:r w:rsidR="00CE59B6">
              <w:rPr>
                <w:noProof/>
                <w:webHidden/>
              </w:rPr>
              <w:tab/>
            </w:r>
            <w:r w:rsidR="00CE59B6">
              <w:rPr>
                <w:noProof/>
                <w:webHidden/>
              </w:rPr>
              <w:fldChar w:fldCharType="begin"/>
            </w:r>
            <w:r w:rsidR="00CE59B6">
              <w:rPr>
                <w:noProof/>
                <w:webHidden/>
              </w:rPr>
              <w:instrText xml:space="preserve"> PAGEREF _Toc436744438 \h </w:instrText>
            </w:r>
            <w:r w:rsidR="00CE59B6">
              <w:rPr>
                <w:noProof/>
                <w:webHidden/>
              </w:rPr>
            </w:r>
            <w:r w:rsidR="00CE59B6">
              <w:rPr>
                <w:noProof/>
                <w:webHidden/>
              </w:rPr>
              <w:fldChar w:fldCharType="separate"/>
            </w:r>
            <w:r w:rsidR="000808BF">
              <w:rPr>
                <w:noProof/>
                <w:webHidden/>
              </w:rPr>
              <w:t>3</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39" w:history="1">
            <w:r w:rsidR="00CE59B6" w:rsidRPr="00C7518E">
              <w:rPr>
                <w:rStyle w:val="Hyperlink"/>
                <w:noProof/>
              </w:rPr>
              <w:t>Geographic Area Served</w:t>
            </w:r>
            <w:r w:rsidR="00CE59B6">
              <w:rPr>
                <w:noProof/>
                <w:webHidden/>
              </w:rPr>
              <w:tab/>
            </w:r>
            <w:r w:rsidR="00CE59B6">
              <w:rPr>
                <w:noProof/>
                <w:webHidden/>
              </w:rPr>
              <w:fldChar w:fldCharType="begin"/>
            </w:r>
            <w:r w:rsidR="00CE59B6">
              <w:rPr>
                <w:noProof/>
                <w:webHidden/>
              </w:rPr>
              <w:instrText xml:space="preserve"> PAGEREF _Toc436744439 \h </w:instrText>
            </w:r>
            <w:r w:rsidR="00CE59B6">
              <w:rPr>
                <w:noProof/>
                <w:webHidden/>
              </w:rPr>
            </w:r>
            <w:r w:rsidR="00CE59B6">
              <w:rPr>
                <w:noProof/>
                <w:webHidden/>
              </w:rPr>
              <w:fldChar w:fldCharType="separate"/>
            </w:r>
            <w:r w:rsidR="000808BF">
              <w:rPr>
                <w:noProof/>
                <w:webHidden/>
              </w:rPr>
              <w:t>3</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40" w:history="1">
            <w:r w:rsidR="00CE59B6" w:rsidRPr="00C7518E">
              <w:rPr>
                <w:rStyle w:val="Hyperlink"/>
                <w:noProof/>
              </w:rPr>
              <w:t>Target Population</w:t>
            </w:r>
            <w:r w:rsidR="00CE59B6">
              <w:rPr>
                <w:noProof/>
                <w:webHidden/>
              </w:rPr>
              <w:tab/>
            </w:r>
            <w:r w:rsidR="00CE59B6">
              <w:rPr>
                <w:noProof/>
                <w:webHidden/>
              </w:rPr>
              <w:fldChar w:fldCharType="begin"/>
            </w:r>
            <w:r w:rsidR="00CE59B6">
              <w:rPr>
                <w:noProof/>
                <w:webHidden/>
              </w:rPr>
              <w:instrText xml:space="preserve"> PAGEREF _Toc436744440 \h </w:instrText>
            </w:r>
            <w:r w:rsidR="00CE59B6">
              <w:rPr>
                <w:noProof/>
                <w:webHidden/>
              </w:rPr>
            </w:r>
            <w:r w:rsidR="00CE59B6">
              <w:rPr>
                <w:noProof/>
                <w:webHidden/>
              </w:rPr>
              <w:fldChar w:fldCharType="separate"/>
            </w:r>
            <w:r w:rsidR="000808BF">
              <w:rPr>
                <w:noProof/>
                <w:webHidden/>
              </w:rPr>
              <w:t>12</w:t>
            </w:r>
            <w:r w:rsidR="00CE59B6">
              <w:rPr>
                <w:noProof/>
                <w:webHidden/>
              </w:rPr>
              <w:fldChar w:fldCharType="end"/>
            </w:r>
          </w:hyperlink>
        </w:p>
        <w:p w:rsidR="00CE59B6" w:rsidRDefault="00D23173">
          <w:pPr>
            <w:pStyle w:val="TOC1"/>
            <w:tabs>
              <w:tab w:val="right" w:leader="dot" w:pos="9926"/>
            </w:tabs>
            <w:rPr>
              <w:rFonts w:asciiTheme="minorHAnsi" w:eastAsiaTheme="minorEastAsia" w:hAnsiTheme="minorHAnsi" w:cstheme="minorBidi"/>
              <w:noProof/>
              <w:sz w:val="22"/>
              <w:szCs w:val="22"/>
            </w:rPr>
          </w:pPr>
          <w:hyperlink w:anchor="_Toc436744441" w:history="1">
            <w:r w:rsidR="00CE59B6" w:rsidRPr="00C7518E">
              <w:rPr>
                <w:rStyle w:val="Hyperlink"/>
                <w:noProof/>
              </w:rPr>
              <w:t>PURPOSE OF A COMPREHENSIVE COMMUNITY PREVENTION PLAN</w:t>
            </w:r>
            <w:r w:rsidR="00CE59B6">
              <w:rPr>
                <w:noProof/>
                <w:webHidden/>
              </w:rPr>
              <w:tab/>
            </w:r>
            <w:r w:rsidR="00CE59B6">
              <w:rPr>
                <w:noProof/>
                <w:webHidden/>
              </w:rPr>
              <w:fldChar w:fldCharType="begin"/>
            </w:r>
            <w:r w:rsidR="00CE59B6">
              <w:rPr>
                <w:noProof/>
                <w:webHidden/>
              </w:rPr>
              <w:instrText xml:space="preserve"> PAGEREF _Toc436744441 \h </w:instrText>
            </w:r>
            <w:r w:rsidR="00CE59B6">
              <w:rPr>
                <w:noProof/>
                <w:webHidden/>
              </w:rPr>
            </w:r>
            <w:r w:rsidR="00CE59B6">
              <w:rPr>
                <w:noProof/>
                <w:webHidden/>
              </w:rPr>
              <w:fldChar w:fldCharType="separate"/>
            </w:r>
            <w:r w:rsidR="000808BF">
              <w:rPr>
                <w:noProof/>
                <w:webHidden/>
              </w:rPr>
              <w:t>14</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42" w:history="1">
            <w:r w:rsidR="00CE59B6" w:rsidRPr="00C7518E">
              <w:rPr>
                <w:rStyle w:val="Hyperlink"/>
                <w:noProof/>
              </w:rPr>
              <w:t>A Note About Risk and Protective Factors</w:t>
            </w:r>
            <w:r w:rsidR="00CE59B6">
              <w:rPr>
                <w:noProof/>
                <w:webHidden/>
              </w:rPr>
              <w:tab/>
            </w:r>
            <w:r w:rsidR="00CE59B6">
              <w:rPr>
                <w:noProof/>
                <w:webHidden/>
              </w:rPr>
              <w:fldChar w:fldCharType="begin"/>
            </w:r>
            <w:r w:rsidR="00CE59B6">
              <w:rPr>
                <w:noProof/>
                <w:webHidden/>
              </w:rPr>
              <w:instrText xml:space="preserve"> PAGEREF _Toc436744442 \h </w:instrText>
            </w:r>
            <w:r w:rsidR="00CE59B6">
              <w:rPr>
                <w:noProof/>
                <w:webHidden/>
              </w:rPr>
            </w:r>
            <w:r w:rsidR="00CE59B6">
              <w:rPr>
                <w:noProof/>
                <w:webHidden/>
              </w:rPr>
              <w:fldChar w:fldCharType="separate"/>
            </w:r>
            <w:r w:rsidR="000808BF">
              <w:rPr>
                <w:noProof/>
                <w:webHidden/>
              </w:rPr>
              <w:t>15</w:t>
            </w:r>
            <w:r w:rsidR="00CE59B6">
              <w:rPr>
                <w:noProof/>
                <w:webHidden/>
              </w:rPr>
              <w:fldChar w:fldCharType="end"/>
            </w:r>
          </w:hyperlink>
        </w:p>
        <w:p w:rsidR="00CE59B6" w:rsidRDefault="00D23173">
          <w:pPr>
            <w:pStyle w:val="TOC1"/>
            <w:tabs>
              <w:tab w:val="right" w:leader="dot" w:pos="9926"/>
            </w:tabs>
            <w:rPr>
              <w:rFonts w:asciiTheme="minorHAnsi" w:eastAsiaTheme="minorEastAsia" w:hAnsiTheme="minorHAnsi" w:cstheme="minorBidi"/>
              <w:noProof/>
              <w:sz w:val="22"/>
              <w:szCs w:val="22"/>
            </w:rPr>
          </w:pPr>
          <w:hyperlink w:anchor="_Toc436744443" w:history="1">
            <w:r w:rsidR="00CE59B6" w:rsidRPr="00C7518E">
              <w:rPr>
                <w:rStyle w:val="Hyperlink"/>
                <w:noProof/>
              </w:rPr>
              <w:t>STRATEGIC PREVENTION FRAMEWORK</w:t>
            </w:r>
            <w:r w:rsidR="00CE59B6">
              <w:rPr>
                <w:noProof/>
                <w:webHidden/>
              </w:rPr>
              <w:tab/>
            </w:r>
            <w:r w:rsidR="00CE59B6">
              <w:rPr>
                <w:noProof/>
                <w:webHidden/>
              </w:rPr>
              <w:fldChar w:fldCharType="begin"/>
            </w:r>
            <w:r w:rsidR="00CE59B6">
              <w:rPr>
                <w:noProof/>
                <w:webHidden/>
              </w:rPr>
              <w:instrText xml:space="preserve"> PAGEREF _Toc436744443 \h </w:instrText>
            </w:r>
            <w:r w:rsidR="00CE59B6">
              <w:rPr>
                <w:noProof/>
                <w:webHidden/>
              </w:rPr>
            </w:r>
            <w:r w:rsidR="00CE59B6">
              <w:rPr>
                <w:noProof/>
                <w:webHidden/>
              </w:rPr>
              <w:fldChar w:fldCharType="separate"/>
            </w:r>
            <w:r w:rsidR="000808BF">
              <w:rPr>
                <w:noProof/>
                <w:webHidden/>
              </w:rPr>
              <w:t>15</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44" w:history="1">
            <w:r w:rsidR="00CE59B6" w:rsidRPr="00C7518E">
              <w:rPr>
                <w:rStyle w:val="Hyperlink"/>
                <w:noProof/>
              </w:rPr>
              <w:t>STEP ONE:  ASSESSMENT</w:t>
            </w:r>
            <w:r w:rsidR="00CE59B6">
              <w:rPr>
                <w:noProof/>
                <w:webHidden/>
              </w:rPr>
              <w:tab/>
            </w:r>
            <w:r w:rsidR="00CE59B6">
              <w:rPr>
                <w:noProof/>
                <w:webHidden/>
              </w:rPr>
              <w:fldChar w:fldCharType="begin"/>
            </w:r>
            <w:r w:rsidR="00CE59B6">
              <w:rPr>
                <w:noProof/>
                <w:webHidden/>
              </w:rPr>
              <w:instrText xml:space="preserve"> PAGEREF _Toc436744444 \h </w:instrText>
            </w:r>
            <w:r w:rsidR="00CE59B6">
              <w:rPr>
                <w:noProof/>
                <w:webHidden/>
              </w:rPr>
            </w:r>
            <w:r w:rsidR="00CE59B6">
              <w:rPr>
                <w:noProof/>
                <w:webHidden/>
              </w:rPr>
              <w:fldChar w:fldCharType="separate"/>
            </w:r>
            <w:r w:rsidR="000808BF">
              <w:rPr>
                <w:noProof/>
                <w:webHidden/>
              </w:rPr>
              <w:t>16</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45" w:history="1">
            <w:r w:rsidR="00CE59B6" w:rsidRPr="00C7518E">
              <w:rPr>
                <w:rStyle w:val="Hyperlink"/>
                <w:i/>
                <w:noProof/>
              </w:rPr>
              <w:t>Community Needs Assessment</w:t>
            </w:r>
            <w:r w:rsidR="00CE59B6">
              <w:rPr>
                <w:noProof/>
                <w:webHidden/>
              </w:rPr>
              <w:tab/>
            </w:r>
            <w:r w:rsidR="00CE59B6">
              <w:rPr>
                <w:noProof/>
                <w:webHidden/>
              </w:rPr>
              <w:fldChar w:fldCharType="begin"/>
            </w:r>
            <w:r w:rsidR="00CE59B6">
              <w:rPr>
                <w:noProof/>
                <w:webHidden/>
              </w:rPr>
              <w:instrText xml:space="preserve"> PAGEREF _Toc436744445 \h </w:instrText>
            </w:r>
            <w:r w:rsidR="00CE59B6">
              <w:rPr>
                <w:noProof/>
                <w:webHidden/>
              </w:rPr>
            </w:r>
            <w:r w:rsidR="00CE59B6">
              <w:rPr>
                <w:noProof/>
                <w:webHidden/>
              </w:rPr>
              <w:fldChar w:fldCharType="separate"/>
            </w:r>
            <w:r w:rsidR="000808BF">
              <w:rPr>
                <w:noProof/>
                <w:webHidden/>
              </w:rPr>
              <w:t>16</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46" w:history="1">
            <w:r w:rsidR="00CE59B6" w:rsidRPr="00C7518E">
              <w:rPr>
                <w:rStyle w:val="Hyperlink"/>
                <w:i/>
                <w:noProof/>
              </w:rPr>
              <w:t>Assessment of Community Infrastructure</w:t>
            </w:r>
            <w:r w:rsidR="00CE59B6">
              <w:rPr>
                <w:noProof/>
                <w:webHidden/>
              </w:rPr>
              <w:tab/>
            </w:r>
            <w:r w:rsidR="00CE59B6">
              <w:rPr>
                <w:noProof/>
                <w:webHidden/>
              </w:rPr>
              <w:fldChar w:fldCharType="begin"/>
            </w:r>
            <w:r w:rsidR="00CE59B6">
              <w:rPr>
                <w:noProof/>
                <w:webHidden/>
              </w:rPr>
              <w:instrText xml:space="preserve"> PAGEREF _Toc436744446 \h </w:instrText>
            </w:r>
            <w:r w:rsidR="00CE59B6">
              <w:rPr>
                <w:noProof/>
                <w:webHidden/>
              </w:rPr>
            </w:r>
            <w:r w:rsidR="00CE59B6">
              <w:rPr>
                <w:noProof/>
                <w:webHidden/>
              </w:rPr>
              <w:fldChar w:fldCharType="separate"/>
            </w:r>
            <w:r w:rsidR="000808BF">
              <w:rPr>
                <w:noProof/>
                <w:webHidden/>
              </w:rPr>
              <w:t>17</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47" w:history="1">
            <w:r w:rsidR="00CE59B6" w:rsidRPr="00C7518E">
              <w:rPr>
                <w:rStyle w:val="Hyperlink"/>
                <w:i/>
                <w:noProof/>
              </w:rPr>
              <w:t>Evidence of Level of Readiness</w:t>
            </w:r>
            <w:r w:rsidR="00CE59B6">
              <w:rPr>
                <w:noProof/>
                <w:webHidden/>
              </w:rPr>
              <w:tab/>
            </w:r>
            <w:r w:rsidR="00CE59B6">
              <w:rPr>
                <w:noProof/>
                <w:webHidden/>
              </w:rPr>
              <w:fldChar w:fldCharType="begin"/>
            </w:r>
            <w:r w:rsidR="00CE59B6">
              <w:rPr>
                <w:noProof/>
                <w:webHidden/>
              </w:rPr>
              <w:instrText xml:space="preserve"> PAGEREF _Toc436744447 \h </w:instrText>
            </w:r>
            <w:r w:rsidR="00CE59B6">
              <w:rPr>
                <w:noProof/>
                <w:webHidden/>
              </w:rPr>
            </w:r>
            <w:r w:rsidR="00CE59B6">
              <w:rPr>
                <w:noProof/>
                <w:webHidden/>
              </w:rPr>
              <w:fldChar w:fldCharType="separate"/>
            </w:r>
            <w:r w:rsidR="000808BF">
              <w:rPr>
                <w:noProof/>
                <w:webHidden/>
              </w:rPr>
              <w:t>21</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48" w:history="1">
            <w:r w:rsidR="00CE59B6" w:rsidRPr="00C7518E">
              <w:rPr>
                <w:rStyle w:val="Hyperlink"/>
                <w:noProof/>
              </w:rPr>
              <w:t>STEP TWO:  CAPACITY</w:t>
            </w:r>
            <w:r w:rsidR="00CE59B6">
              <w:rPr>
                <w:noProof/>
                <w:webHidden/>
              </w:rPr>
              <w:tab/>
            </w:r>
            <w:r w:rsidR="00CE59B6">
              <w:rPr>
                <w:noProof/>
                <w:webHidden/>
              </w:rPr>
              <w:fldChar w:fldCharType="begin"/>
            </w:r>
            <w:r w:rsidR="00CE59B6">
              <w:rPr>
                <w:noProof/>
                <w:webHidden/>
              </w:rPr>
              <w:instrText xml:space="preserve"> PAGEREF _Toc436744448 \h </w:instrText>
            </w:r>
            <w:r w:rsidR="00CE59B6">
              <w:rPr>
                <w:noProof/>
                <w:webHidden/>
              </w:rPr>
            </w:r>
            <w:r w:rsidR="00CE59B6">
              <w:rPr>
                <w:noProof/>
                <w:webHidden/>
              </w:rPr>
              <w:fldChar w:fldCharType="separate"/>
            </w:r>
            <w:r w:rsidR="000808BF">
              <w:rPr>
                <w:noProof/>
                <w:webHidden/>
              </w:rPr>
              <w:t>26</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49" w:history="1">
            <w:r w:rsidR="00CE59B6" w:rsidRPr="00C7518E">
              <w:rPr>
                <w:rStyle w:val="Hyperlink"/>
                <w:i/>
                <w:noProof/>
              </w:rPr>
              <w:t>Organizational Structure</w:t>
            </w:r>
            <w:r w:rsidR="00CE59B6">
              <w:rPr>
                <w:noProof/>
                <w:webHidden/>
              </w:rPr>
              <w:tab/>
            </w:r>
            <w:r w:rsidR="00CE59B6">
              <w:rPr>
                <w:noProof/>
                <w:webHidden/>
              </w:rPr>
              <w:fldChar w:fldCharType="begin"/>
            </w:r>
            <w:r w:rsidR="00CE59B6">
              <w:rPr>
                <w:noProof/>
                <w:webHidden/>
              </w:rPr>
              <w:instrText xml:space="preserve"> PAGEREF _Toc436744449 \h </w:instrText>
            </w:r>
            <w:r w:rsidR="00CE59B6">
              <w:rPr>
                <w:noProof/>
                <w:webHidden/>
              </w:rPr>
            </w:r>
            <w:r w:rsidR="00CE59B6">
              <w:rPr>
                <w:noProof/>
                <w:webHidden/>
              </w:rPr>
              <w:fldChar w:fldCharType="separate"/>
            </w:r>
            <w:r w:rsidR="000808BF">
              <w:rPr>
                <w:noProof/>
                <w:webHidden/>
              </w:rPr>
              <w:t>26</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50" w:history="1">
            <w:r w:rsidR="00CE59B6" w:rsidRPr="00C7518E">
              <w:rPr>
                <w:rStyle w:val="Hyperlink"/>
                <w:i/>
                <w:noProof/>
              </w:rPr>
              <w:t>Fiscal Structure</w:t>
            </w:r>
            <w:r w:rsidR="00CE59B6">
              <w:rPr>
                <w:noProof/>
                <w:webHidden/>
              </w:rPr>
              <w:tab/>
            </w:r>
            <w:r w:rsidR="00CE59B6">
              <w:rPr>
                <w:noProof/>
                <w:webHidden/>
              </w:rPr>
              <w:fldChar w:fldCharType="begin"/>
            </w:r>
            <w:r w:rsidR="00CE59B6">
              <w:rPr>
                <w:noProof/>
                <w:webHidden/>
              </w:rPr>
              <w:instrText xml:space="preserve"> PAGEREF _Toc436744450 \h </w:instrText>
            </w:r>
            <w:r w:rsidR="00CE59B6">
              <w:rPr>
                <w:noProof/>
                <w:webHidden/>
              </w:rPr>
            </w:r>
            <w:r w:rsidR="00CE59B6">
              <w:rPr>
                <w:noProof/>
                <w:webHidden/>
              </w:rPr>
              <w:fldChar w:fldCharType="separate"/>
            </w:r>
            <w:r w:rsidR="000808BF">
              <w:rPr>
                <w:noProof/>
                <w:webHidden/>
              </w:rPr>
              <w:t>29</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51" w:history="1">
            <w:r w:rsidR="00CE59B6" w:rsidRPr="00C7518E">
              <w:rPr>
                <w:rStyle w:val="Hyperlink"/>
                <w:i/>
                <w:noProof/>
              </w:rPr>
              <w:t>Cultural Competency</w:t>
            </w:r>
            <w:r w:rsidR="00CE59B6">
              <w:rPr>
                <w:noProof/>
                <w:webHidden/>
              </w:rPr>
              <w:tab/>
            </w:r>
            <w:r w:rsidR="00CE59B6">
              <w:rPr>
                <w:noProof/>
                <w:webHidden/>
              </w:rPr>
              <w:fldChar w:fldCharType="begin"/>
            </w:r>
            <w:r w:rsidR="00CE59B6">
              <w:rPr>
                <w:noProof/>
                <w:webHidden/>
              </w:rPr>
              <w:instrText xml:space="preserve"> PAGEREF _Toc436744451 \h </w:instrText>
            </w:r>
            <w:r w:rsidR="00CE59B6">
              <w:rPr>
                <w:noProof/>
                <w:webHidden/>
              </w:rPr>
            </w:r>
            <w:r w:rsidR="00CE59B6">
              <w:rPr>
                <w:noProof/>
                <w:webHidden/>
              </w:rPr>
              <w:fldChar w:fldCharType="separate"/>
            </w:r>
            <w:r w:rsidR="000808BF">
              <w:rPr>
                <w:noProof/>
                <w:webHidden/>
              </w:rPr>
              <w:t>29</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52" w:history="1">
            <w:r w:rsidR="00CE59B6" w:rsidRPr="00C7518E">
              <w:rPr>
                <w:rStyle w:val="Hyperlink"/>
                <w:noProof/>
              </w:rPr>
              <w:t>STEP THREE:  PLANNING AND LOGIC MODELS</w:t>
            </w:r>
            <w:r w:rsidR="00CE59B6">
              <w:rPr>
                <w:noProof/>
                <w:webHidden/>
              </w:rPr>
              <w:tab/>
            </w:r>
            <w:r w:rsidR="00CE59B6">
              <w:rPr>
                <w:noProof/>
                <w:webHidden/>
              </w:rPr>
              <w:fldChar w:fldCharType="begin"/>
            </w:r>
            <w:r w:rsidR="00CE59B6">
              <w:rPr>
                <w:noProof/>
                <w:webHidden/>
              </w:rPr>
              <w:instrText xml:space="preserve"> PAGEREF _Toc436744452 \h </w:instrText>
            </w:r>
            <w:r w:rsidR="00CE59B6">
              <w:rPr>
                <w:noProof/>
                <w:webHidden/>
              </w:rPr>
            </w:r>
            <w:r w:rsidR="00CE59B6">
              <w:rPr>
                <w:noProof/>
                <w:webHidden/>
              </w:rPr>
              <w:fldChar w:fldCharType="separate"/>
            </w:r>
            <w:r w:rsidR="000808BF">
              <w:rPr>
                <w:noProof/>
                <w:webHidden/>
              </w:rPr>
              <w:t>31</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53" w:history="1">
            <w:r w:rsidR="00CE59B6" w:rsidRPr="00C7518E">
              <w:rPr>
                <w:rStyle w:val="Hyperlink"/>
                <w:noProof/>
              </w:rPr>
              <w:t>STEP FOUR:  IMPLEMENTATION</w:t>
            </w:r>
            <w:r w:rsidR="00CE59B6">
              <w:rPr>
                <w:noProof/>
                <w:webHidden/>
              </w:rPr>
              <w:tab/>
            </w:r>
            <w:r w:rsidR="00CE59B6">
              <w:rPr>
                <w:noProof/>
                <w:webHidden/>
              </w:rPr>
              <w:fldChar w:fldCharType="begin"/>
            </w:r>
            <w:r w:rsidR="00CE59B6">
              <w:rPr>
                <w:noProof/>
                <w:webHidden/>
              </w:rPr>
              <w:instrText xml:space="preserve"> PAGEREF _Toc436744453 \h </w:instrText>
            </w:r>
            <w:r w:rsidR="00CE59B6">
              <w:rPr>
                <w:noProof/>
                <w:webHidden/>
              </w:rPr>
            </w:r>
            <w:r w:rsidR="00CE59B6">
              <w:rPr>
                <w:noProof/>
                <w:webHidden/>
              </w:rPr>
              <w:fldChar w:fldCharType="separate"/>
            </w:r>
            <w:r w:rsidR="000808BF">
              <w:rPr>
                <w:noProof/>
                <w:webHidden/>
              </w:rPr>
              <w:t>37</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54" w:history="1">
            <w:r w:rsidR="00CE59B6" w:rsidRPr="00C7518E">
              <w:rPr>
                <w:rStyle w:val="Hyperlink"/>
                <w:noProof/>
              </w:rPr>
              <w:t>STEP FIVE:  EVALUATION</w:t>
            </w:r>
            <w:r w:rsidR="00CE59B6">
              <w:rPr>
                <w:noProof/>
                <w:webHidden/>
              </w:rPr>
              <w:tab/>
            </w:r>
            <w:r w:rsidR="00CE59B6">
              <w:rPr>
                <w:noProof/>
                <w:webHidden/>
              </w:rPr>
              <w:fldChar w:fldCharType="begin"/>
            </w:r>
            <w:r w:rsidR="00CE59B6">
              <w:rPr>
                <w:noProof/>
                <w:webHidden/>
              </w:rPr>
              <w:instrText xml:space="preserve"> PAGEREF _Toc436744454 \h </w:instrText>
            </w:r>
            <w:r w:rsidR="00CE59B6">
              <w:rPr>
                <w:noProof/>
                <w:webHidden/>
              </w:rPr>
            </w:r>
            <w:r w:rsidR="00CE59B6">
              <w:rPr>
                <w:noProof/>
                <w:webHidden/>
              </w:rPr>
              <w:fldChar w:fldCharType="separate"/>
            </w:r>
            <w:r w:rsidR="000808BF">
              <w:rPr>
                <w:noProof/>
                <w:webHidden/>
              </w:rPr>
              <w:t>37</w:t>
            </w:r>
            <w:r w:rsidR="00CE59B6">
              <w:rPr>
                <w:noProof/>
                <w:webHidden/>
              </w:rPr>
              <w:fldChar w:fldCharType="end"/>
            </w:r>
          </w:hyperlink>
        </w:p>
        <w:p w:rsidR="00CE59B6" w:rsidRDefault="00D23173">
          <w:pPr>
            <w:pStyle w:val="TOC1"/>
            <w:tabs>
              <w:tab w:val="right" w:leader="dot" w:pos="9926"/>
            </w:tabs>
            <w:rPr>
              <w:rFonts w:asciiTheme="minorHAnsi" w:eastAsiaTheme="minorEastAsia" w:hAnsiTheme="minorHAnsi" w:cstheme="minorBidi"/>
              <w:noProof/>
              <w:sz w:val="22"/>
              <w:szCs w:val="22"/>
            </w:rPr>
          </w:pPr>
          <w:hyperlink w:anchor="_Toc436744455" w:history="1">
            <w:r w:rsidR="00CE59B6" w:rsidRPr="00C7518E">
              <w:rPr>
                <w:rStyle w:val="Hyperlink"/>
                <w:noProof/>
              </w:rPr>
              <w:t>APPENDIX A - DATA</w:t>
            </w:r>
            <w:r w:rsidR="00CE59B6">
              <w:rPr>
                <w:noProof/>
                <w:webHidden/>
              </w:rPr>
              <w:tab/>
            </w:r>
            <w:r w:rsidR="00CE59B6">
              <w:rPr>
                <w:noProof/>
                <w:webHidden/>
              </w:rPr>
              <w:fldChar w:fldCharType="begin"/>
            </w:r>
            <w:r w:rsidR="00CE59B6">
              <w:rPr>
                <w:noProof/>
                <w:webHidden/>
              </w:rPr>
              <w:instrText xml:space="preserve"> PAGEREF _Toc436744455 \h </w:instrText>
            </w:r>
            <w:r w:rsidR="00CE59B6">
              <w:rPr>
                <w:noProof/>
                <w:webHidden/>
              </w:rPr>
            </w:r>
            <w:r w:rsidR="00CE59B6">
              <w:rPr>
                <w:noProof/>
                <w:webHidden/>
              </w:rPr>
              <w:fldChar w:fldCharType="separate"/>
            </w:r>
            <w:r w:rsidR="000808BF">
              <w:rPr>
                <w:noProof/>
                <w:webHidden/>
              </w:rPr>
              <w:t>39</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56" w:history="1">
            <w:r w:rsidR="00CE59B6" w:rsidRPr="00C7518E">
              <w:rPr>
                <w:rStyle w:val="Hyperlink"/>
                <w:noProof/>
              </w:rPr>
              <w:t>Domain:  Community</w:t>
            </w:r>
            <w:r w:rsidR="00CE59B6">
              <w:rPr>
                <w:noProof/>
                <w:webHidden/>
              </w:rPr>
              <w:tab/>
            </w:r>
            <w:r w:rsidR="00CE59B6">
              <w:rPr>
                <w:noProof/>
                <w:webHidden/>
              </w:rPr>
              <w:fldChar w:fldCharType="begin"/>
            </w:r>
            <w:r w:rsidR="00CE59B6">
              <w:rPr>
                <w:noProof/>
                <w:webHidden/>
              </w:rPr>
              <w:instrText xml:space="preserve"> PAGEREF _Toc436744456 \h </w:instrText>
            </w:r>
            <w:r w:rsidR="00CE59B6">
              <w:rPr>
                <w:noProof/>
                <w:webHidden/>
              </w:rPr>
            </w:r>
            <w:r w:rsidR="00CE59B6">
              <w:rPr>
                <w:noProof/>
                <w:webHidden/>
              </w:rPr>
              <w:fldChar w:fldCharType="separate"/>
            </w:r>
            <w:r w:rsidR="000808BF">
              <w:rPr>
                <w:noProof/>
                <w:webHidden/>
              </w:rPr>
              <w:t>42</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57" w:history="1">
            <w:r w:rsidR="00CE59B6" w:rsidRPr="00C7518E">
              <w:rPr>
                <w:rStyle w:val="Hyperlink"/>
                <w:noProof/>
              </w:rPr>
              <w:t>Domain:  School</w:t>
            </w:r>
            <w:r w:rsidR="00CE59B6">
              <w:rPr>
                <w:noProof/>
                <w:webHidden/>
              </w:rPr>
              <w:tab/>
            </w:r>
            <w:r w:rsidR="00CE59B6">
              <w:rPr>
                <w:noProof/>
                <w:webHidden/>
              </w:rPr>
              <w:fldChar w:fldCharType="begin"/>
            </w:r>
            <w:r w:rsidR="00CE59B6">
              <w:rPr>
                <w:noProof/>
                <w:webHidden/>
              </w:rPr>
              <w:instrText xml:space="preserve"> PAGEREF _Toc436744457 \h </w:instrText>
            </w:r>
            <w:r w:rsidR="00CE59B6">
              <w:rPr>
                <w:noProof/>
                <w:webHidden/>
              </w:rPr>
            </w:r>
            <w:r w:rsidR="00CE59B6">
              <w:rPr>
                <w:noProof/>
                <w:webHidden/>
              </w:rPr>
              <w:fldChar w:fldCharType="separate"/>
            </w:r>
            <w:r w:rsidR="000808BF">
              <w:rPr>
                <w:noProof/>
                <w:webHidden/>
              </w:rPr>
              <w:t>60</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58" w:history="1">
            <w:r w:rsidR="00CE59B6" w:rsidRPr="00C7518E">
              <w:rPr>
                <w:rStyle w:val="Hyperlink"/>
                <w:noProof/>
              </w:rPr>
              <w:t>Domain:  Family</w:t>
            </w:r>
            <w:r w:rsidR="00CE59B6">
              <w:rPr>
                <w:noProof/>
                <w:webHidden/>
              </w:rPr>
              <w:tab/>
            </w:r>
            <w:r w:rsidR="00CE59B6">
              <w:rPr>
                <w:noProof/>
                <w:webHidden/>
              </w:rPr>
              <w:fldChar w:fldCharType="begin"/>
            </w:r>
            <w:r w:rsidR="00CE59B6">
              <w:rPr>
                <w:noProof/>
                <w:webHidden/>
              </w:rPr>
              <w:instrText xml:space="preserve"> PAGEREF _Toc436744458 \h </w:instrText>
            </w:r>
            <w:r w:rsidR="00CE59B6">
              <w:rPr>
                <w:noProof/>
                <w:webHidden/>
              </w:rPr>
            </w:r>
            <w:r w:rsidR="00CE59B6">
              <w:rPr>
                <w:noProof/>
                <w:webHidden/>
              </w:rPr>
              <w:fldChar w:fldCharType="separate"/>
            </w:r>
            <w:r w:rsidR="000808BF">
              <w:rPr>
                <w:noProof/>
                <w:webHidden/>
              </w:rPr>
              <w:t>65</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59" w:history="1">
            <w:r w:rsidR="00CE59B6" w:rsidRPr="00C7518E">
              <w:rPr>
                <w:rStyle w:val="Hyperlink"/>
                <w:noProof/>
              </w:rPr>
              <w:t>Domain:  Individual</w:t>
            </w:r>
            <w:r w:rsidR="00CE59B6">
              <w:rPr>
                <w:noProof/>
                <w:webHidden/>
              </w:rPr>
              <w:tab/>
            </w:r>
            <w:r w:rsidR="00CE59B6">
              <w:rPr>
                <w:noProof/>
                <w:webHidden/>
              </w:rPr>
              <w:fldChar w:fldCharType="begin"/>
            </w:r>
            <w:r w:rsidR="00CE59B6">
              <w:rPr>
                <w:noProof/>
                <w:webHidden/>
              </w:rPr>
              <w:instrText xml:space="preserve"> PAGEREF _Toc436744459 \h </w:instrText>
            </w:r>
            <w:r w:rsidR="00CE59B6">
              <w:rPr>
                <w:noProof/>
                <w:webHidden/>
              </w:rPr>
            </w:r>
            <w:r w:rsidR="00CE59B6">
              <w:rPr>
                <w:noProof/>
                <w:webHidden/>
              </w:rPr>
              <w:fldChar w:fldCharType="separate"/>
            </w:r>
            <w:r w:rsidR="000808BF">
              <w:rPr>
                <w:noProof/>
                <w:webHidden/>
              </w:rPr>
              <w:t>71</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60" w:history="1">
            <w:r w:rsidR="00CE59B6" w:rsidRPr="00C7518E">
              <w:rPr>
                <w:rStyle w:val="Hyperlink"/>
                <w:noProof/>
              </w:rPr>
              <w:t>Lifetime Use</w:t>
            </w:r>
            <w:r w:rsidR="00CE59B6">
              <w:rPr>
                <w:noProof/>
                <w:webHidden/>
              </w:rPr>
              <w:tab/>
            </w:r>
            <w:r w:rsidR="00CE59B6">
              <w:rPr>
                <w:noProof/>
                <w:webHidden/>
              </w:rPr>
              <w:fldChar w:fldCharType="begin"/>
            </w:r>
            <w:r w:rsidR="00CE59B6">
              <w:rPr>
                <w:noProof/>
                <w:webHidden/>
              </w:rPr>
              <w:instrText xml:space="preserve"> PAGEREF _Toc436744460 \h </w:instrText>
            </w:r>
            <w:r w:rsidR="00CE59B6">
              <w:rPr>
                <w:noProof/>
                <w:webHidden/>
              </w:rPr>
            </w:r>
            <w:r w:rsidR="00CE59B6">
              <w:rPr>
                <w:noProof/>
                <w:webHidden/>
              </w:rPr>
              <w:fldChar w:fldCharType="separate"/>
            </w:r>
            <w:r w:rsidR="000808BF">
              <w:rPr>
                <w:noProof/>
                <w:webHidden/>
              </w:rPr>
              <w:t>71</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61" w:history="1">
            <w:r w:rsidR="00CE59B6" w:rsidRPr="00C7518E">
              <w:rPr>
                <w:rStyle w:val="Hyperlink"/>
                <w:noProof/>
              </w:rPr>
              <w:t>Frequency of Use</w:t>
            </w:r>
            <w:r w:rsidR="00CE59B6">
              <w:rPr>
                <w:noProof/>
                <w:webHidden/>
              </w:rPr>
              <w:tab/>
            </w:r>
            <w:r w:rsidR="00CE59B6">
              <w:rPr>
                <w:noProof/>
                <w:webHidden/>
              </w:rPr>
              <w:fldChar w:fldCharType="begin"/>
            </w:r>
            <w:r w:rsidR="00CE59B6">
              <w:rPr>
                <w:noProof/>
                <w:webHidden/>
              </w:rPr>
              <w:instrText xml:space="preserve"> PAGEREF _Toc436744461 \h </w:instrText>
            </w:r>
            <w:r w:rsidR="00CE59B6">
              <w:rPr>
                <w:noProof/>
                <w:webHidden/>
              </w:rPr>
            </w:r>
            <w:r w:rsidR="00CE59B6">
              <w:rPr>
                <w:noProof/>
                <w:webHidden/>
              </w:rPr>
              <w:fldChar w:fldCharType="separate"/>
            </w:r>
            <w:r w:rsidR="000808BF">
              <w:rPr>
                <w:noProof/>
                <w:webHidden/>
              </w:rPr>
              <w:t>74</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62" w:history="1">
            <w:r w:rsidR="00CE59B6" w:rsidRPr="00C7518E">
              <w:rPr>
                <w:rStyle w:val="Hyperlink"/>
                <w:noProof/>
              </w:rPr>
              <w:t>Age of First Use</w:t>
            </w:r>
            <w:r w:rsidR="00CE59B6">
              <w:rPr>
                <w:noProof/>
                <w:webHidden/>
              </w:rPr>
              <w:tab/>
            </w:r>
            <w:r w:rsidR="00CE59B6">
              <w:rPr>
                <w:noProof/>
                <w:webHidden/>
              </w:rPr>
              <w:fldChar w:fldCharType="begin"/>
            </w:r>
            <w:r w:rsidR="00CE59B6">
              <w:rPr>
                <w:noProof/>
                <w:webHidden/>
              </w:rPr>
              <w:instrText xml:space="preserve"> PAGEREF _Toc436744462 \h </w:instrText>
            </w:r>
            <w:r w:rsidR="00CE59B6">
              <w:rPr>
                <w:noProof/>
                <w:webHidden/>
              </w:rPr>
            </w:r>
            <w:r w:rsidR="00CE59B6">
              <w:rPr>
                <w:noProof/>
                <w:webHidden/>
              </w:rPr>
              <w:fldChar w:fldCharType="separate"/>
            </w:r>
            <w:r w:rsidR="000808BF">
              <w:rPr>
                <w:noProof/>
                <w:webHidden/>
              </w:rPr>
              <w:t>77</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63" w:history="1">
            <w:r w:rsidR="00CE59B6" w:rsidRPr="00C7518E">
              <w:rPr>
                <w:rStyle w:val="Hyperlink"/>
                <w:noProof/>
              </w:rPr>
              <w:t>Perceived Risk of Harm</w:t>
            </w:r>
            <w:r w:rsidR="00CE59B6">
              <w:rPr>
                <w:noProof/>
                <w:webHidden/>
              </w:rPr>
              <w:tab/>
            </w:r>
            <w:r w:rsidR="00CE59B6">
              <w:rPr>
                <w:noProof/>
                <w:webHidden/>
              </w:rPr>
              <w:fldChar w:fldCharType="begin"/>
            </w:r>
            <w:r w:rsidR="00CE59B6">
              <w:rPr>
                <w:noProof/>
                <w:webHidden/>
              </w:rPr>
              <w:instrText xml:space="preserve"> PAGEREF _Toc436744463 \h </w:instrText>
            </w:r>
            <w:r w:rsidR="00CE59B6">
              <w:rPr>
                <w:noProof/>
                <w:webHidden/>
              </w:rPr>
            </w:r>
            <w:r w:rsidR="00CE59B6">
              <w:rPr>
                <w:noProof/>
                <w:webHidden/>
              </w:rPr>
              <w:fldChar w:fldCharType="separate"/>
            </w:r>
            <w:r w:rsidR="000808BF">
              <w:rPr>
                <w:noProof/>
                <w:webHidden/>
              </w:rPr>
              <w:t>78</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64" w:history="1">
            <w:r w:rsidR="00CE59B6" w:rsidRPr="00C7518E">
              <w:rPr>
                <w:rStyle w:val="Hyperlink"/>
                <w:noProof/>
              </w:rPr>
              <w:t>Mental Health Indicators</w:t>
            </w:r>
            <w:r w:rsidR="00CE59B6">
              <w:rPr>
                <w:noProof/>
                <w:webHidden/>
              </w:rPr>
              <w:tab/>
            </w:r>
            <w:r w:rsidR="00CE59B6">
              <w:rPr>
                <w:noProof/>
                <w:webHidden/>
              </w:rPr>
              <w:fldChar w:fldCharType="begin"/>
            </w:r>
            <w:r w:rsidR="00CE59B6">
              <w:rPr>
                <w:noProof/>
                <w:webHidden/>
              </w:rPr>
              <w:instrText xml:space="preserve"> PAGEREF _Toc436744464 \h </w:instrText>
            </w:r>
            <w:r w:rsidR="00CE59B6">
              <w:rPr>
                <w:noProof/>
                <w:webHidden/>
              </w:rPr>
            </w:r>
            <w:r w:rsidR="00CE59B6">
              <w:rPr>
                <w:noProof/>
                <w:webHidden/>
              </w:rPr>
              <w:fldChar w:fldCharType="separate"/>
            </w:r>
            <w:r w:rsidR="000808BF">
              <w:rPr>
                <w:noProof/>
                <w:webHidden/>
              </w:rPr>
              <w:t>81</w:t>
            </w:r>
            <w:r w:rsidR="00CE59B6">
              <w:rPr>
                <w:noProof/>
                <w:webHidden/>
              </w:rPr>
              <w:fldChar w:fldCharType="end"/>
            </w:r>
          </w:hyperlink>
        </w:p>
        <w:p w:rsidR="00CE59B6" w:rsidRDefault="00D23173">
          <w:pPr>
            <w:pStyle w:val="TOC3"/>
            <w:tabs>
              <w:tab w:val="right" w:leader="dot" w:pos="9926"/>
            </w:tabs>
            <w:rPr>
              <w:rFonts w:asciiTheme="minorHAnsi" w:eastAsiaTheme="minorEastAsia" w:hAnsiTheme="minorHAnsi" w:cstheme="minorBidi"/>
              <w:noProof/>
              <w:sz w:val="22"/>
              <w:szCs w:val="22"/>
            </w:rPr>
          </w:pPr>
          <w:hyperlink w:anchor="_Toc436744465" w:history="1">
            <w:r w:rsidR="00CE59B6" w:rsidRPr="00C7518E">
              <w:rPr>
                <w:rStyle w:val="Hyperlink"/>
                <w:noProof/>
              </w:rPr>
              <w:t>Physical Health Indicators</w:t>
            </w:r>
            <w:r w:rsidR="00CE59B6">
              <w:rPr>
                <w:noProof/>
                <w:webHidden/>
              </w:rPr>
              <w:tab/>
            </w:r>
            <w:r w:rsidR="00CE59B6">
              <w:rPr>
                <w:noProof/>
                <w:webHidden/>
              </w:rPr>
              <w:fldChar w:fldCharType="begin"/>
            </w:r>
            <w:r w:rsidR="00CE59B6">
              <w:rPr>
                <w:noProof/>
                <w:webHidden/>
              </w:rPr>
              <w:instrText xml:space="preserve"> PAGEREF _Toc436744465 \h </w:instrText>
            </w:r>
            <w:r w:rsidR="00CE59B6">
              <w:rPr>
                <w:noProof/>
                <w:webHidden/>
              </w:rPr>
            </w:r>
            <w:r w:rsidR="00CE59B6">
              <w:rPr>
                <w:noProof/>
                <w:webHidden/>
              </w:rPr>
              <w:fldChar w:fldCharType="separate"/>
            </w:r>
            <w:r w:rsidR="000808BF">
              <w:rPr>
                <w:noProof/>
                <w:webHidden/>
              </w:rPr>
              <w:t>86</w:t>
            </w:r>
            <w:r w:rsidR="00CE59B6">
              <w:rPr>
                <w:noProof/>
                <w:webHidden/>
              </w:rPr>
              <w:fldChar w:fldCharType="end"/>
            </w:r>
          </w:hyperlink>
        </w:p>
        <w:p w:rsidR="00CE59B6" w:rsidRDefault="00D23173">
          <w:pPr>
            <w:pStyle w:val="TOC2"/>
            <w:tabs>
              <w:tab w:val="right" w:leader="dot" w:pos="9926"/>
            </w:tabs>
            <w:rPr>
              <w:rFonts w:asciiTheme="minorHAnsi" w:eastAsiaTheme="minorEastAsia" w:hAnsiTheme="minorHAnsi" w:cstheme="minorBidi"/>
              <w:noProof/>
              <w:sz w:val="22"/>
              <w:szCs w:val="22"/>
            </w:rPr>
          </w:pPr>
          <w:hyperlink w:anchor="_Toc436744466" w:history="1">
            <w:r w:rsidR="00CE59B6" w:rsidRPr="00C7518E">
              <w:rPr>
                <w:rStyle w:val="Hyperlink"/>
                <w:noProof/>
              </w:rPr>
              <w:t>Domain:  Peer</w:t>
            </w:r>
            <w:r w:rsidR="00CE59B6">
              <w:rPr>
                <w:noProof/>
                <w:webHidden/>
              </w:rPr>
              <w:tab/>
            </w:r>
            <w:r w:rsidR="00CE59B6">
              <w:rPr>
                <w:noProof/>
                <w:webHidden/>
              </w:rPr>
              <w:fldChar w:fldCharType="begin"/>
            </w:r>
            <w:r w:rsidR="00CE59B6">
              <w:rPr>
                <w:noProof/>
                <w:webHidden/>
              </w:rPr>
              <w:instrText xml:space="preserve"> PAGEREF _Toc436744466 \h </w:instrText>
            </w:r>
            <w:r w:rsidR="00CE59B6">
              <w:rPr>
                <w:noProof/>
                <w:webHidden/>
              </w:rPr>
            </w:r>
            <w:r w:rsidR="00CE59B6">
              <w:rPr>
                <w:noProof/>
                <w:webHidden/>
              </w:rPr>
              <w:fldChar w:fldCharType="separate"/>
            </w:r>
            <w:r w:rsidR="000808BF">
              <w:rPr>
                <w:noProof/>
                <w:webHidden/>
              </w:rPr>
              <w:t>91</w:t>
            </w:r>
            <w:r w:rsidR="00CE59B6">
              <w:rPr>
                <w:noProof/>
                <w:webHidden/>
              </w:rPr>
              <w:fldChar w:fldCharType="end"/>
            </w:r>
          </w:hyperlink>
        </w:p>
        <w:p w:rsidR="00CE59B6" w:rsidRDefault="00D23173">
          <w:pPr>
            <w:pStyle w:val="TOC1"/>
            <w:tabs>
              <w:tab w:val="right" w:leader="dot" w:pos="9926"/>
            </w:tabs>
            <w:rPr>
              <w:rFonts w:asciiTheme="minorHAnsi" w:eastAsiaTheme="minorEastAsia" w:hAnsiTheme="minorHAnsi" w:cstheme="minorBidi"/>
              <w:noProof/>
              <w:sz w:val="22"/>
              <w:szCs w:val="22"/>
            </w:rPr>
          </w:pPr>
          <w:hyperlink w:anchor="_Toc436744467" w:history="1">
            <w:r w:rsidR="00CE59B6" w:rsidRPr="00C7518E">
              <w:rPr>
                <w:rStyle w:val="Hyperlink"/>
                <w:caps/>
                <w:noProof/>
              </w:rPr>
              <w:t>Appendix B Existing Resources</w:t>
            </w:r>
            <w:r w:rsidR="00CE59B6">
              <w:rPr>
                <w:noProof/>
                <w:webHidden/>
              </w:rPr>
              <w:tab/>
            </w:r>
            <w:r w:rsidR="00CE59B6">
              <w:rPr>
                <w:noProof/>
                <w:webHidden/>
              </w:rPr>
              <w:fldChar w:fldCharType="begin"/>
            </w:r>
            <w:r w:rsidR="00CE59B6">
              <w:rPr>
                <w:noProof/>
                <w:webHidden/>
              </w:rPr>
              <w:instrText xml:space="preserve"> PAGEREF _Toc436744467 \h </w:instrText>
            </w:r>
            <w:r w:rsidR="00CE59B6">
              <w:rPr>
                <w:noProof/>
                <w:webHidden/>
              </w:rPr>
            </w:r>
            <w:r w:rsidR="00CE59B6">
              <w:rPr>
                <w:noProof/>
                <w:webHidden/>
              </w:rPr>
              <w:fldChar w:fldCharType="separate"/>
            </w:r>
            <w:r w:rsidR="000808BF">
              <w:rPr>
                <w:noProof/>
                <w:webHidden/>
              </w:rPr>
              <w:t>98</w:t>
            </w:r>
            <w:r w:rsidR="00CE59B6">
              <w:rPr>
                <w:noProof/>
                <w:webHidden/>
              </w:rPr>
              <w:fldChar w:fldCharType="end"/>
            </w:r>
          </w:hyperlink>
        </w:p>
        <w:p w:rsidR="009A684D" w:rsidRPr="001D64BD" w:rsidRDefault="009A684D">
          <w:pPr>
            <w:rPr>
              <w:sz w:val="24"/>
              <w:szCs w:val="24"/>
            </w:rPr>
          </w:pPr>
          <w:r w:rsidRPr="001D64BD">
            <w:rPr>
              <w:b/>
              <w:bCs/>
              <w:noProof/>
              <w:sz w:val="24"/>
              <w:szCs w:val="24"/>
            </w:rPr>
            <w:fldChar w:fldCharType="end"/>
          </w:r>
        </w:p>
      </w:sdtContent>
    </w:sdt>
    <w:p w:rsidR="0062182F" w:rsidRPr="001D64BD" w:rsidRDefault="0062182F" w:rsidP="0062182F">
      <w:pPr>
        <w:tabs>
          <w:tab w:val="left" w:pos="720"/>
          <w:tab w:val="left" w:leader="dot" w:pos="9360"/>
        </w:tabs>
        <w:spacing w:after="120"/>
        <w:rPr>
          <w:sz w:val="24"/>
          <w:szCs w:val="24"/>
        </w:rPr>
      </w:pPr>
    </w:p>
    <w:p w:rsidR="0062182F" w:rsidRPr="001D64BD" w:rsidRDefault="0062182F" w:rsidP="0062182F">
      <w:pPr>
        <w:tabs>
          <w:tab w:val="left" w:pos="720"/>
          <w:tab w:val="left" w:leader="dot" w:pos="9360"/>
        </w:tabs>
        <w:rPr>
          <w:sz w:val="24"/>
          <w:szCs w:val="24"/>
        </w:rPr>
      </w:pPr>
      <w:r w:rsidRPr="001D64BD">
        <w:rPr>
          <w:sz w:val="24"/>
          <w:szCs w:val="24"/>
        </w:rPr>
        <w:tab/>
      </w:r>
    </w:p>
    <w:p w:rsidR="0062182F" w:rsidRPr="001D64BD" w:rsidRDefault="0062182F">
      <w:pPr>
        <w:rPr>
          <w:b/>
          <w:sz w:val="24"/>
          <w:szCs w:val="24"/>
        </w:rPr>
      </w:pPr>
    </w:p>
    <w:p w:rsidR="0062182F" w:rsidRPr="001D64BD" w:rsidRDefault="0062182F">
      <w:pPr>
        <w:rPr>
          <w:b/>
          <w:sz w:val="24"/>
          <w:szCs w:val="24"/>
        </w:rPr>
      </w:pPr>
      <w:r w:rsidRPr="001D64BD">
        <w:rPr>
          <w:b/>
          <w:sz w:val="24"/>
          <w:szCs w:val="24"/>
        </w:rPr>
        <w:br w:type="page"/>
      </w:r>
    </w:p>
    <w:p w:rsidR="00244FA6" w:rsidRPr="001D64BD" w:rsidRDefault="00244FA6" w:rsidP="00BC349A">
      <w:pPr>
        <w:pStyle w:val="Heading1"/>
        <w:rPr>
          <w:rFonts w:ascii="Times New Roman" w:hAnsi="Times New Roman" w:cs="Times New Roman"/>
          <w:b w:val="0"/>
          <w:caps/>
          <w:sz w:val="24"/>
          <w:szCs w:val="24"/>
        </w:rPr>
      </w:pPr>
      <w:bookmarkStart w:id="1" w:name="_Toc436744436"/>
      <w:r w:rsidRPr="001D64BD">
        <w:rPr>
          <w:rFonts w:ascii="Times New Roman" w:hAnsi="Times New Roman" w:cs="Times New Roman"/>
          <w:b w:val="0"/>
          <w:caps/>
          <w:sz w:val="24"/>
          <w:szCs w:val="24"/>
        </w:rPr>
        <w:lastRenderedPageBreak/>
        <w:t>Executive Summary</w:t>
      </w:r>
      <w:bookmarkEnd w:id="1"/>
    </w:p>
    <w:p w:rsidR="00AA0398" w:rsidRPr="001D64BD" w:rsidRDefault="00AA0398">
      <w:pPr>
        <w:jc w:val="center"/>
        <w:rPr>
          <w:b/>
          <w:sz w:val="24"/>
          <w:szCs w:val="24"/>
        </w:rPr>
      </w:pPr>
    </w:p>
    <w:p w:rsidR="001B6DA6" w:rsidRPr="001D64BD" w:rsidRDefault="001B6DA6" w:rsidP="001B6DA6">
      <w:pPr>
        <w:rPr>
          <w:sz w:val="24"/>
          <w:szCs w:val="24"/>
        </w:rPr>
      </w:pPr>
      <w:r w:rsidRPr="001D64BD">
        <w:rPr>
          <w:sz w:val="24"/>
          <w:szCs w:val="24"/>
        </w:rPr>
        <w:t xml:space="preserve">ABOUT </w:t>
      </w:r>
      <w:r>
        <w:rPr>
          <w:sz w:val="24"/>
          <w:szCs w:val="24"/>
        </w:rPr>
        <w:t>FCC</w:t>
      </w:r>
    </w:p>
    <w:p w:rsidR="001B6DA6" w:rsidRPr="001D64BD" w:rsidRDefault="001B6DA6" w:rsidP="001B6DA6">
      <w:pPr>
        <w:rPr>
          <w:sz w:val="24"/>
          <w:szCs w:val="24"/>
        </w:rPr>
      </w:pPr>
    </w:p>
    <w:p w:rsidR="001B6DA6" w:rsidRPr="001D64BD" w:rsidRDefault="001B6DA6" w:rsidP="001B6DA6">
      <w:pPr>
        <w:rPr>
          <w:sz w:val="24"/>
          <w:szCs w:val="24"/>
        </w:rPr>
      </w:pPr>
      <w:r>
        <w:rPr>
          <w:sz w:val="24"/>
          <w:szCs w:val="24"/>
        </w:rPr>
        <w:t>Frontier Community Coalition</w:t>
      </w:r>
      <w:r w:rsidRPr="001D64BD">
        <w:rPr>
          <w:sz w:val="24"/>
          <w:szCs w:val="24"/>
        </w:rPr>
        <w:t xml:space="preserve"> is one of 1</w:t>
      </w:r>
      <w:r>
        <w:rPr>
          <w:sz w:val="24"/>
          <w:szCs w:val="24"/>
        </w:rPr>
        <w:t>2</w:t>
      </w:r>
      <w:r w:rsidRPr="001D64BD">
        <w:rPr>
          <w:sz w:val="24"/>
          <w:szCs w:val="24"/>
        </w:rPr>
        <w:t xml:space="preserve"> coalitions serving the State of Nevada.  These coalitions are partially funded and supervised by the State of Nevada Department of Health and Human Services, Substance Abuse Prevention and Treatment Agency (SAPTA).  Coalitions are key to Nevada’s Five-Year Strategic Prevention Plan (2012-2017).</w:t>
      </w:r>
    </w:p>
    <w:p w:rsidR="001B6DA6" w:rsidRDefault="001B6DA6" w:rsidP="001B6DA6">
      <w:pPr>
        <w:pStyle w:val="Heading2"/>
        <w:rPr>
          <w:rFonts w:ascii="Times New Roman" w:hAnsi="Times New Roman" w:cs="Times New Roman"/>
          <w:b w:val="0"/>
          <w:sz w:val="24"/>
          <w:szCs w:val="24"/>
        </w:rPr>
      </w:pPr>
      <w:bookmarkStart w:id="2" w:name="_Toc436744437"/>
      <w:r>
        <w:rPr>
          <w:rFonts w:ascii="Times New Roman" w:hAnsi="Times New Roman" w:cs="Times New Roman"/>
          <w:b w:val="0"/>
          <w:sz w:val="24"/>
          <w:szCs w:val="24"/>
        </w:rPr>
        <w:t>Purpose</w:t>
      </w:r>
      <w:bookmarkEnd w:id="2"/>
    </w:p>
    <w:p w:rsidR="00124599" w:rsidRPr="0062155F" w:rsidRDefault="00124599" w:rsidP="00124599">
      <w:pPr>
        <w:rPr>
          <w:color w:val="000000" w:themeColor="text1"/>
          <w:sz w:val="24"/>
          <w:szCs w:val="24"/>
        </w:rPr>
      </w:pPr>
      <w:r w:rsidRPr="0062155F">
        <w:rPr>
          <w:color w:val="000000" w:themeColor="text1"/>
          <w:sz w:val="24"/>
          <w:szCs w:val="24"/>
        </w:rPr>
        <w:t>To provide a forum through which interested organizations, agencies and individuals can work in unison to support and promote healthy communities within our service area through education, assessment, communication and evaluation by supporting prevention programs that will benefit the community.</w:t>
      </w:r>
      <w:r w:rsidR="0062155F" w:rsidRPr="0062155F">
        <w:rPr>
          <w:color w:val="000000" w:themeColor="text1"/>
          <w:sz w:val="24"/>
          <w:szCs w:val="24"/>
        </w:rPr>
        <w:t xml:space="preserve">  </w:t>
      </w:r>
      <w:r w:rsidRPr="0062155F">
        <w:rPr>
          <w:color w:val="000000" w:themeColor="text1"/>
          <w:sz w:val="24"/>
          <w:szCs w:val="24"/>
        </w:rPr>
        <w:t>The Frontier Community Coalition will support healthy communities through:</w:t>
      </w:r>
    </w:p>
    <w:p w:rsidR="00124599" w:rsidRPr="0062155F" w:rsidRDefault="00124599" w:rsidP="00DB2E94">
      <w:pPr>
        <w:ind w:left="720"/>
        <w:rPr>
          <w:color w:val="000000" w:themeColor="text1"/>
          <w:sz w:val="24"/>
          <w:szCs w:val="24"/>
        </w:rPr>
      </w:pPr>
      <w:r w:rsidRPr="0062155F">
        <w:rPr>
          <w:color w:val="000000" w:themeColor="text1"/>
          <w:sz w:val="24"/>
          <w:szCs w:val="24"/>
        </w:rPr>
        <w:t>•</w:t>
      </w:r>
      <w:r w:rsidRPr="0062155F">
        <w:rPr>
          <w:color w:val="000000" w:themeColor="text1"/>
          <w:sz w:val="24"/>
          <w:szCs w:val="24"/>
        </w:rPr>
        <w:tab/>
        <w:t>Fundraising</w:t>
      </w:r>
    </w:p>
    <w:p w:rsidR="00124599" w:rsidRPr="0062155F" w:rsidRDefault="00124599" w:rsidP="00DB2E94">
      <w:pPr>
        <w:ind w:left="720"/>
        <w:rPr>
          <w:color w:val="000000" w:themeColor="text1"/>
          <w:sz w:val="24"/>
          <w:szCs w:val="24"/>
        </w:rPr>
      </w:pPr>
      <w:r w:rsidRPr="0062155F">
        <w:rPr>
          <w:color w:val="000000" w:themeColor="text1"/>
          <w:sz w:val="24"/>
          <w:szCs w:val="24"/>
        </w:rPr>
        <w:t>•</w:t>
      </w:r>
      <w:r w:rsidRPr="0062155F">
        <w:rPr>
          <w:color w:val="000000" w:themeColor="text1"/>
          <w:sz w:val="24"/>
          <w:szCs w:val="24"/>
        </w:rPr>
        <w:tab/>
        <w:t>Partnerships</w:t>
      </w:r>
    </w:p>
    <w:p w:rsidR="00124599" w:rsidRPr="0062155F" w:rsidRDefault="00124599" w:rsidP="00DB2E94">
      <w:pPr>
        <w:ind w:left="720"/>
        <w:rPr>
          <w:color w:val="000000" w:themeColor="text1"/>
          <w:sz w:val="24"/>
          <w:szCs w:val="24"/>
        </w:rPr>
      </w:pPr>
      <w:r w:rsidRPr="0062155F">
        <w:rPr>
          <w:color w:val="000000" w:themeColor="text1"/>
          <w:sz w:val="24"/>
          <w:szCs w:val="24"/>
        </w:rPr>
        <w:t>•</w:t>
      </w:r>
      <w:r w:rsidRPr="0062155F">
        <w:rPr>
          <w:color w:val="000000" w:themeColor="text1"/>
          <w:sz w:val="24"/>
          <w:szCs w:val="24"/>
        </w:rPr>
        <w:tab/>
        <w:t>Unity</w:t>
      </w:r>
    </w:p>
    <w:p w:rsidR="00124599" w:rsidRPr="0062155F" w:rsidRDefault="00124599" w:rsidP="00DB2E94">
      <w:pPr>
        <w:ind w:left="720"/>
        <w:rPr>
          <w:color w:val="000000" w:themeColor="text1"/>
          <w:sz w:val="24"/>
          <w:szCs w:val="24"/>
        </w:rPr>
      </w:pPr>
      <w:r w:rsidRPr="0062155F">
        <w:rPr>
          <w:color w:val="000000" w:themeColor="text1"/>
          <w:sz w:val="24"/>
          <w:szCs w:val="24"/>
        </w:rPr>
        <w:t>•</w:t>
      </w:r>
      <w:r w:rsidRPr="0062155F">
        <w:rPr>
          <w:color w:val="000000" w:themeColor="text1"/>
          <w:sz w:val="24"/>
          <w:szCs w:val="24"/>
        </w:rPr>
        <w:tab/>
        <w:t xml:space="preserve">Awareness </w:t>
      </w:r>
    </w:p>
    <w:p w:rsidR="00BB2786" w:rsidRDefault="00BB2786" w:rsidP="00BB2786">
      <w:pPr>
        <w:pStyle w:val="Heading2"/>
        <w:rPr>
          <w:rFonts w:ascii="Times New Roman" w:hAnsi="Times New Roman" w:cs="Times New Roman"/>
          <w:b w:val="0"/>
          <w:i w:val="0"/>
          <w:sz w:val="24"/>
          <w:szCs w:val="24"/>
        </w:rPr>
      </w:pPr>
      <w:bookmarkStart w:id="3" w:name="_Toc436744438"/>
      <w:r w:rsidRPr="00BB2786">
        <w:rPr>
          <w:rFonts w:ascii="Times New Roman" w:hAnsi="Times New Roman" w:cs="Times New Roman"/>
          <w:b w:val="0"/>
          <w:sz w:val="24"/>
          <w:szCs w:val="24"/>
        </w:rPr>
        <w:t>Vision</w:t>
      </w:r>
      <w:bookmarkEnd w:id="3"/>
    </w:p>
    <w:p w:rsidR="00BB2786" w:rsidRPr="00BB2786" w:rsidRDefault="00BB2786" w:rsidP="00BB2786">
      <w:pPr>
        <w:rPr>
          <w:sz w:val="24"/>
          <w:szCs w:val="24"/>
        </w:rPr>
      </w:pPr>
      <w:r w:rsidRPr="00BB2786">
        <w:rPr>
          <w:sz w:val="24"/>
          <w:szCs w:val="24"/>
        </w:rPr>
        <w:t>To Foster communities that promote physical, emotional, educational, psychological and spiritual wellbeing and encourage a substance abuse free lifestyle.</w:t>
      </w:r>
    </w:p>
    <w:bookmarkStart w:id="4" w:name="_Toc436744439"/>
    <w:p w:rsidR="001B6DA6" w:rsidRPr="001D64BD" w:rsidRDefault="001B6DA6" w:rsidP="001B6DA6">
      <w:pPr>
        <w:pStyle w:val="Heading2"/>
        <w:rPr>
          <w:rFonts w:ascii="Times New Roman" w:hAnsi="Times New Roman" w:cs="Times New Roman"/>
          <w:b w:val="0"/>
          <w:sz w:val="24"/>
          <w:szCs w:val="24"/>
        </w:rPr>
      </w:pPr>
      <w:r w:rsidRPr="001D64BD">
        <w:rPr>
          <w:rFonts w:ascii="Times New Roman" w:hAnsi="Times New Roman" w:cs="Times New Roman"/>
          <w:noProof/>
          <w:sz w:val="24"/>
          <w:szCs w:val="24"/>
        </w:rPr>
        <mc:AlternateContent>
          <mc:Choice Requires="wps">
            <w:drawing>
              <wp:anchor distT="0" distB="0" distL="114300" distR="114300" simplePos="0" relativeHeight="251899392" behindDoc="0" locked="0" layoutInCell="1" allowOverlap="1" wp14:anchorId="54A9819A" wp14:editId="05DDCD43">
                <wp:simplePos x="0" y="0"/>
                <wp:positionH relativeFrom="margin">
                  <wp:align>right</wp:align>
                </wp:positionH>
                <wp:positionV relativeFrom="paragraph">
                  <wp:posOffset>73660</wp:posOffset>
                </wp:positionV>
                <wp:extent cx="5676900" cy="7324725"/>
                <wp:effectExtent l="0" t="0" r="0" b="7620"/>
                <wp:wrapSquare wrapText="bothSides"/>
                <wp:docPr id="5" name="Text Box 5"/>
                <wp:cNvGraphicFramePr/>
                <a:graphic xmlns:a="http://schemas.openxmlformats.org/drawingml/2006/main">
                  <a:graphicData uri="http://schemas.microsoft.com/office/word/2010/wordprocessingShape">
                    <wps:wsp>
                      <wps:cNvSpPr txBox="1"/>
                      <wps:spPr>
                        <a:xfrm>
                          <a:off x="0" y="0"/>
                          <a:ext cx="5676900" cy="7324725"/>
                        </a:xfrm>
                        <a:prstGeom prst="rect">
                          <a:avLst/>
                        </a:prstGeom>
                        <a:solidFill>
                          <a:sysClr val="window" lastClr="FFFFFF"/>
                        </a:solidFill>
                        <a:ln w="6350">
                          <a:noFill/>
                        </a:ln>
                        <a:effectLst/>
                      </wps:spPr>
                      <wps:txbx>
                        <w:txbxContent>
                          <w:p w:rsidR="00023E93" w:rsidRDefault="00023E93" w:rsidP="001B6DA6">
                            <w:pPr>
                              <w:jc w:val="cente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A9819A" id="_x0000_t202" coordsize="21600,21600" o:spt="202" path="m,l,21600r21600,l21600,xe">
                <v:stroke joinstyle="miter"/>
                <v:path gradientshapeok="t" o:connecttype="rect"/>
              </v:shapetype>
              <v:shape id="Text Box 5" o:spid="_x0000_s1026" type="#_x0000_t202" style="position:absolute;margin-left:395.8pt;margin-top:5.8pt;width:447pt;height:576.75pt;z-index:25189939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" fillcolor="window" stroked="f" strokeweight=".5pt">
                <v:textbox style="mso-fit-shape-to-text:t">
                  <w:txbxContent>
                    <w:p w:rsidR="00023E93" w:rsidRDefault="00023E93" w:rsidP="001B6DA6">
                      <w:pPr>
                        <w:jc w:val="center"/>
                      </w:pPr>
                    </w:p>
                  </w:txbxContent>
                </v:textbox>
                <w10:wrap type="square" anchorx="margin"/>
              </v:shape>
            </w:pict>
          </mc:Fallback>
        </mc:AlternateContent>
      </w:r>
      <w:r w:rsidRPr="001D64BD">
        <w:rPr>
          <w:rFonts w:ascii="Times New Roman" w:hAnsi="Times New Roman" w:cs="Times New Roman"/>
          <w:b w:val="0"/>
          <w:sz w:val="24"/>
          <w:szCs w:val="24"/>
        </w:rPr>
        <w:t>Geographic Area Served</w:t>
      </w:r>
      <w:bookmarkEnd w:id="4"/>
      <w:r w:rsidRPr="001B6DA6">
        <w:rPr>
          <w:rFonts w:ascii="Times New Roman" w:hAnsi="Times New Roman" w:cs="Times New Roman"/>
          <w:noProof/>
          <w:color w:val="000000" w:themeColor="text1"/>
          <w:sz w:val="24"/>
          <w:szCs w:val="24"/>
        </w:rPr>
        <w:t xml:space="preserve"> </w:t>
      </w:r>
    </w:p>
    <w:p w:rsidR="00675D61" w:rsidRDefault="00DB2E94" w:rsidP="007F1BF8">
      <w:pPr>
        <w:rPr>
          <w:color w:val="000000" w:themeColor="text1"/>
          <w:sz w:val="24"/>
          <w:szCs w:val="24"/>
        </w:rPr>
      </w:pPr>
      <w:r w:rsidRPr="001D64BD">
        <w:rPr>
          <w:noProof/>
          <w:color w:val="000000" w:themeColor="text1"/>
          <w:sz w:val="24"/>
          <w:szCs w:val="24"/>
        </w:rPr>
        <mc:AlternateContent>
          <mc:Choice Requires="wps">
            <w:drawing>
              <wp:anchor distT="0" distB="0" distL="114300" distR="114300" simplePos="0" relativeHeight="251901440" behindDoc="0" locked="0" layoutInCell="1" allowOverlap="1" wp14:anchorId="093B215C" wp14:editId="3C7B842A">
                <wp:simplePos x="0" y="0"/>
                <wp:positionH relativeFrom="margin">
                  <wp:align>right</wp:align>
                </wp:positionH>
                <wp:positionV relativeFrom="margin">
                  <wp:posOffset>4298950</wp:posOffset>
                </wp:positionV>
                <wp:extent cx="2524125" cy="2371725"/>
                <wp:effectExtent l="0" t="0" r="9525" b="9525"/>
                <wp:wrapSquare wrapText="bothSides"/>
                <wp:docPr id="111" name="Text Box 111"/>
                <wp:cNvGraphicFramePr/>
                <a:graphic xmlns:a="http://schemas.openxmlformats.org/drawingml/2006/main">
                  <a:graphicData uri="http://schemas.microsoft.com/office/word/2010/wordprocessingShape">
                    <wps:wsp>
                      <wps:cNvSpPr txBox="1"/>
                      <wps:spPr>
                        <a:xfrm>
                          <a:off x="0" y="0"/>
                          <a:ext cx="2524125" cy="2371725"/>
                        </a:xfrm>
                        <a:prstGeom prst="rect">
                          <a:avLst/>
                        </a:prstGeom>
                        <a:solidFill>
                          <a:sysClr val="window" lastClr="FFFFFF"/>
                        </a:solidFill>
                        <a:ln w="6350">
                          <a:noFill/>
                        </a:ln>
                        <a:effectLst/>
                      </wps:spPr>
                      <wps:txbx>
                        <w:txbxContent>
                          <w:p w:rsidR="00023E93" w:rsidRPr="00CD6841" w:rsidRDefault="00023E93" w:rsidP="001B6DA6">
                            <w:pPr>
                              <w:rPr>
                                <w:color w:val="FF0000"/>
                              </w:rPr>
                            </w:pPr>
                            <w:r>
                              <w:rPr>
                                <w:noProof/>
                                <w:color w:val="FF0000"/>
                              </w:rPr>
                              <w:drawing>
                                <wp:inline distT="0" distB="0" distL="0" distR="0" wp14:anchorId="17597EFA" wp14:editId="5F68ECFF">
                                  <wp:extent cx="2386965" cy="2084451"/>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evadaCounty.jpg"/>
                                          <pic:cNvPicPr/>
                                        </pic:nvPicPr>
                                        <pic:blipFill rotWithShape="1">
                                          <a:blip r:embed="rId9">
                                            <a:extLst>
                                              <a:ext uri="{28A0092B-C50C-407E-A947-70E740481C1C}">
                                                <a14:useLocalDpi xmlns:a14="http://schemas.microsoft.com/office/drawing/2010/main" val="0"/>
                                              </a:ext>
                                            </a:extLst>
                                          </a:blip>
                                          <a:srcRect b="12673"/>
                                          <a:stretch/>
                                        </pic:blipFill>
                                        <pic:spPr bwMode="auto">
                                          <a:xfrm>
                                            <a:off x="0" y="0"/>
                                            <a:ext cx="2415400" cy="210928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B215C" id="Text Box 111" o:spid="_x0000_s1027" type="#_x0000_t202" style="position:absolute;margin-left:147.55pt;margin-top:338.5pt;width:198.75pt;height:186.75pt;z-index:25190144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" fillcolor="window" stroked="f" strokeweight=".5pt">
                <v:textbox>
                  <w:txbxContent>
                    <w:p w:rsidR="00023E93" w:rsidRPr="00CD6841" w:rsidRDefault="00023E93" w:rsidP="001B6DA6">
                      <w:pPr>
                        <w:rPr>
                          <w:color w:val="FF0000"/>
                        </w:rPr>
                      </w:pPr>
                      <w:r>
                        <w:rPr>
                          <w:noProof/>
                          <w:color w:val="FF0000"/>
                        </w:rPr>
                        <w:drawing>
                          <wp:inline distT="0" distB="0" distL="0" distR="0" wp14:anchorId="17597EFA" wp14:editId="5F68ECFF">
                            <wp:extent cx="2386965" cy="2084451"/>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evadaCounty.jpg"/>
                                    <pic:cNvPicPr/>
                                  </pic:nvPicPr>
                                  <pic:blipFill rotWithShape="1">
                                    <a:blip r:embed="rId10">
                                      <a:extLst>
                                        <a:ext uri="{28A0092B-C50C-407E-A947-70E740481C1C}">
                                          <a14:useLocalDpi xmlns:a14="http://schemas.microsoft.com/office/drawing/2010/main" val="0"/>
                                        </a:ext>
                                      </a:extLst>
                                    </a:blip>
                                    <a:srcRect b="12673"/>
                                    <a:stretch/>
                                  </pic:blipFill>
                                  <pic:spPr bwMode="auto">
                                    <a:xfrm>
                                      <a:off x="0" y="0"/>
                                      <a:ext cx="2415400" cy="210928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anchory="margin"/>
              </v:shape>
            </w:pict>
          </mc:Fallback>
        </mc:AlternateContent>
      </w:r>
      <w:r w:rsidR="00525710">
        <w:rPr>
          <w:color w:val="000000" w:themeColor="text1"/>
          <w:sz w:val="24"/>
          <w:szCs w:val="24"/>
        </w:rPr>
        <w:t>Frontier Community Coalition</w:t>
      </w:r>
      <w:r w:rsidR="00FD6FE4" w:rsidRPr="00F20724">
        <w:rPr>
          <w:color w:val="000000" w:themeColor="text1"/>
          <w:sz w:val="24"/>
          <w:szCs w:val="24"/>
        </w:rPr>
        <w:t xml:space="preserve"> (</w:t>
      </w:r>
      <w:r w:rsidR="00525710">
        <w:rPr>
          <w:color w:val="000000" w:themeColor="text1"/>
          <w:sz w:val="24"/>
          <w:szCs w:val="24"/>
        </w:rPr>
        <w:t>FCC</w:t>
      </w:r>
      <w:r w:rsidR="00FD6FE4" w:rsidRPr="00F20724">
        <w:rPr>
          <w:color w:val="000000" w:themeColor="text1"/>
          <w:sz w:val="24"/>
          <w:szCs w:val="24"/>
        </w:rPr>
        <w:t xml:space="preserve">) was formed in </w:t>
      </w:r>
      <w:r w:rsidR="00A4190B">
        <w:rPr>
          <w:color w:val="000000" w:themeColor="text1"/>
          <w:sz w:val="24"/>
          <w:szCs w:val="24"/>
        </w:rPr>
        <w:t>May 2001</w:t>
      </w:r>
      <w:r w:rsidR="00727BB5" w:rsidRPr="00675D61">
        <w:rPr>
          <w:color w:val="FF0000"/>
          <w:sz w:val="24"/>
          <w:szCs w:val="24"/>
        </w:rPr>
        <w:t xml:space="preserve"> </w:t>
      </w:r>
      <w:r w:rsidR="00FD6FE4" w:rsidRPr="00F20724">
        <w:rPr>
          <w:color w:val="000000" w:themeColor="text1"/>
          <w:sz w:val="24"/>
          <w:szCs w:val="24"/>
        </w:rPr>
        <w:t xml:space="preserve">to serve </w:t>
      </w:r>
      <w:r w:rsidR="00525710">
        <w:rPr>
          <w:color w:val="000000" w:themeColor="text1"/>
          <w:sz w:val="24"/>
          <w:szCs w:val="24"/>
        </w:rPr>
        <w:t xml:space="preserve">Pershing, Humboldt, and Lander </w:t>
      </w:r>
      <w:r w:rsidR="00FD6FE4" w:rsidRPr="00F20724">
        <w:rPr>
          <w:color w:val="000000" w:themeColor="text1"/>
          <w:sz w:val="24"/>
          <w:szCs w:val="24"/>
        </w:rPr>
        <w:t>Count</w:t>
      </w:r>
      <w:r w:rsidR="00525710">
        <w:rPr>
          <w:color w:val="000000" w:themeColor="text1"/>
          <w:sz w:val="24"/>
          <w:szCs w:val="24"/>
        </w:rPr>
        <w:t>ies</w:t>
      </w:r>
      <w:r w:rsidR="00FD6FE4" w:rsidRPr="00F20724">
        <w:rPr>
          <w:color w:val="000000" w:themeColor="text1"/>
          <w:sz w:val="24"/>
          <w:szCs w:val="24"/>
        </w:rPr>
        <w:t xml:space="preserve">, Nevada.  </w:t>
      </w:r>
      <w:r w:rsidR="00525710">
        <w:rPr>
          <w:color w:val="000000" w:themeColor="text1"/>
          <w:sz w:val="24"/>
          <w:szCs w:val="24"/>
        </w:rPr>
        <w:t>FCC</w:t>
      </w:r>
      <w:r w:rsidR="00F20724" w:rsidRPr="00F20724">
        <w:rPr>
          <w:color w:val="000000" w:themeColor="text1"/>
          <w:sz w:val="24"/>
          <w:szCs w:val="24"/>
        </w:rPr>
        <w:t xml:space="preserve"> serves approximately </w:t>
      </w:r>
      <w:r w:rsidR="00675D61">
        <w:rPr>
          <w:color w:val="000000" w:themeColor="text1"/>
          <w:sz w:val="24"/>
          <w:szCs w:val="24"/>
        </w:rPr>
        <w:t>29,396</w:t>
      </w:r>
      <w:r w:rsidR="00525710">
        <w:rPr>
          <w:color w:val="000000" w:themeColor="text1"/>
          <w:sz w:val="24"/>
          <w:szCs w:val="24"/>
        </w:rPr>
        <w:t xml:space="preserve"> </w:t>
      </w:r>
      <w:r w:rsidR="00F20724" w:rsidRPr="00F20724">
        <w:rPr>
          <w:color w:val="000000" w:themeColor="text1"/>
          <w:sz w:val="24"/>
          <w:szCs w:val="24"/>
        </w:rPr>
        <w:t xml:space="preserve">people spread out over </w:t>
      </w:r>
      <w:r w:rsidR="00675D61">
        <w:rPr>
          <w:color w:val="000000" w:themeColor="text1"/>
          <w:sz w:val="24"/>
          <w:szCs w:val="24"/>
        </w:rPr>
        <w:t>28,031</w:t>
      </w:r>
      <w:r w:rsidR="00525710">
        <w:rPr>
          <w:color w:val="000000" w:themeColor="text1"/>
          <w:sz w:val="24"/>
          <w:szCs w:val="24"/>
        </w:rPr>
        <w:t xml:space="preserve"> </w:t>
      </w:r>
      <w:r w:rsidR="00F20724" w:rsidRPr="00F20724">
        <w:rPr>
          <w:color w:val="000000" w:themeColor="text1"/>
          <w:sz w:val="24"/>
          <w:szCs w:val="24"/>
        </w:rPr>
        <w:t>square miles</w:t>
      </w:r>
      <w:r w:rsidR="00F20724">
        <w:rPr>
          <w:color w:val="000000" w:themeColor="text1"/>
          <w:sz w:val="24"/>
          <w:szCs w:val="24"/>
        </w:rPr>
        <w:t xml:space="preserve">. </w:t>
      </w:r>
      <w:r w:rsidR="00975C84">
        <w:rPr>
          <w:color w:val="000000" w:themeColor="text1"/>
          <w:sz w:val="24"/>
          <w:szCs w:val="24"/>
        </w:rPr>
        <w:t xml:space="preserve"> It is very appropriately called “</w:t>
      </w:r>
      <w:r w:rsidR="00975C84">
        <w:rPr>
          <w:i/>
          <w:color w:val="000000" w:themeColor="text1"/>
          <w:sz w:val="24"/>
          <w:szCs w:val="24"/>
        </w:rPr>
        <w:t>Frontier”</w:t>
      </w:r>
      <w:r w:rsidR="00975C84">
        <w:rPr>
          <w:color w:val="000000" w:themeColor="text1"/>
          <w:sz w:val="24"/>
          <w:szCs w:val="24"/>
        </w:rPr>
        <w:t xml:space="preserve"> Communities Coalition.  The geology of the service area is primarily high dessert rangelands.  The area </w:t>
      </w:r>
      <w:r w:rsidR="00CB61E0">
        <w:rPr>
          <w:color w:val="000000" w:themeColor="text1"/>
          <w:sz w:val="24"/>
          <w:szCs w:val="24"/>
        </w:rPr>
        <w:t xml:space="preserve">is </w:t>
      </w:r>
      <w:r w:rsidR="00975C84">
        <w:rPr>
          <w:color w:val="000000" w:themeColor="text1"/>
          <w:sz w:val="24"/>
          <w:szCs w:val="24"/>
        </w:rPr>
        <w:t>rich in precious metals.</w:t>
      </w:r>
      <w:r w:rsidR="00F20724">
        <w:rPr>
          <w:color w:val="000000" w:themeColor="text1"/>
          <w:sz w:val="24"/>
          <w:szCs w:val="24"/>
        </w:rPr>
        <w:t xml:space="preserve"> </w:t>
      </w:r>
    </w:p>
    <w:p w:rsidR="00975C84" w:rsidRDefault="00975C84" w:rsidP="007F1BF8">
      <w:pPr>
        <w:rPr>
          <w:color w:val="000000" w:themeColor="text1"/>
          <w:sz w:val="24"/>
          <w:szCs w:val="24"/>
        </w:rPr>
      </w:pPr>
    </w:p>
    <w:p w:rsidR="00975C84" w:rsidRDefault="00975C84" w:rsidP="007F1BF8">
      <w:pPr>
        <w:rPr>
          <w:color w:val="000000" w:themeColor="text1"/>
          <w:sz w:val="24"/>
          <w:szCs w:val="24"/>
        </w:rPr>
      </w:pPr>
      <w:r>
        <w:rPr>
          <w:color w:val="000000" w:themeColor="text1"/>
          <w:sz w:val="24"/>
          <w:szCs w:val="24"/>
        </w:rPr>
        <w:t xml:space="preserve">The largest settlement in the service area is Winnemucca, Nevada, with a population of approximately 7,400. </w:t>
      </w:r>
    </w:p>
    <w:p w:rsidR="00975C84" w:rsidRDefault="00975C84"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7F1BF8">
      <w:pPr>
        <w:rPr>
          <w:color w:val="000000" w:themeColor="text1"/>
          <w:sz w:val="24"/>
          <w:szCs w:val="24"/>
        </w:rPr>
      </w:pPr>
    </w:p>
    <w:p w:rsidR="00782D3A" w:rsidRDefault="00782D3A" w:rsidP="007F1BF8">
      <w:pPr>
        <w:rPr>
          <w:color w:val="000000" w:themeColor="text1"/>
          <w:sz w:val="24"/>
          <w:szCs w:val="24"/>
        </w:rPr>
      </w:pPr>
    </w:p>
    <w:p w:rsidR="00782D3A" w:rsidRDefault="00782D3A" w:rsidP="007F1BF8">
      <w:pPr>
        <w:rPr>
          <w:color w:val="000000" w:themeColor="text1"/>
          <w:sz w:val="24"/>
          <w:szCs w:val="24"/>
        </w:rPr>
      </w:pPr>
    </w:p>
    <w:p w:rsidR="00782D3A" w:rsidRDefault="00782D3A" w:rsidP="007F1BF8">
      <w:pPr>
        <w:rPr>
          <w:color w:val="000000" w:themeColor="text1"/>
          <w:sz w:val="24"/>
          <w:szCs w:val="24"/>
        </w:rPr>
      </w:pPr>
    </w:p>
    <w:p w:rsidR="00782D3A" w:rsidRDefault="00782D3A" w:rsidP="007F1BF8">
      <w:pPr>
        <w:rPr>
          <w:color w:val="000000" w:themeColor="text1"/>
          <w:sz w:val="24"/>
          <w:szCs w:val="24"/>
        </w:rPr>
      </w:pPr>
    </w:p>
    <w:p w:rsidR="00DE3EAB" w:rsidRDefault="00DE3EAB" w:rsidP="007F1BF8">
      <w:pPr>
        <w:rPr>
          <w:color w:val="000000" w:themeColor="text1"/>
          <w:sz w:val="24"/>
          <w:szCs w:val="24"/>
        </w:rPr>
      </w:pPr>
    </w:p>
    <w:p w:rsidR="00DE3EAB" w:rsidRDefault="00DE3EAB" w:rsidP="00DE3EAB">
      <w:pPr>
        <w:jc w:val="center"/>
        <w:rPr>
          <w:color w:val="000000" w:themeColor="text1"/>
          <w:sz w:val="24"/>
          <w:szCs w:val="24"/>
        </w:rPr>
      </w:pPr>
      <w:r>
        <w:rPr>
          <w:color w:val="000000" w:themeColor="text1"/>
          <w:sz w:val="24"/>
          <w:szCs w:val="24"/>
        </w:rPr>
        <w:t>Winnemucca, Nevada</w:t>
      </w:r>
    </w:p>
    <w:p w:rsidR="00975C84" w:rsidRDefault="00975C84" w:rsidP="00DB2E94">
      <w:pPr>
        <w:jc w:val="center"/>
        <w:rPr>
          <w:color w:val="000000" w:themeColor="text1"/>
          <w:sz w:val="24"/>
          <w:szCs w:val="24"/>
        </w:rPr>
      </w:pPr>
      <w:r>
        <w:rPr>
          <w:noProof/>
          <w:color w:val="000000" w:themeColor="text1"/>
          <w:sz w:val="24"/>
          <w:szCs w:val="24"/>
        </w:rPr>
        <w:drawing>
          <wp:inline distT="0" distB="0" distL="0" distR="0">
            <wp:extent cx="6309360" cy="23145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innemucca_skyline500.jpg"/>
                    <pic:cNvPicPr/>
                  </pic:nvPicPr>
                  <pic:blipFill>
                    <a:blip r:embed="rId11">
                      <a:extLst>
                        <a:ext uri="{28A0092B-C50C-407E-A947-70E740481C1C}">
                          <a14:useLocalDpi xmlns:a14="http://schemas.microsoft.com/office/drawing/2010/main" val="0"/>
                        </a:ext>
                      </a:extLst>
                    </a:blip>
                    <a:stretch>
                      <a:fillRect/>
                    </a:stretch>
                  </pic:blipFill>
                  <pic:spPr>
                    <a:xfrm>
                      <a:off x="0" y="0"/>
                      <a:ext cx="6309360" cy="2314575"/>
                    </a:xfrm>
                    <a:prstGeom prst="rect">
                      <a:avLst/>
                    </a:prstGeom>
                  </pic:spPr>
                </pic:pic>
              </a:graphicData>
            </a:graphic>
          </wp:inline>
        </w:drawing>
      </w:r>
    </w:p>
    <w:p w:rsidR="00975C84" w:rsidRPr="00975C84" w:rsidRDefault="00975C84" w:rsidP="00975C84">
      <w:pPr>
        <w:rPr>
          <w:rFonts w:eastAsiaTheme="minorHAnsi"/>
          <w:i/>
          <w:sz w:val="24"/>
          <w:szCs w:val="24"/>
        </w:rPr>
      </w:pPr>
      <w:r w:rsidRPr="00975C84">
        <w:rPr>
          <w:i/>
          <w:sz w:val="24"/>
          <w:szCs w:val="24"/>
        </w:rPr>
        <w:t xml:space="preserve">Photo Credit:  </w:t>
      </w:r>
      <w:hyperlink r:id="rId12" w:history="1">
        <w:r w:rsidRPr="00975C84">
          <w:rPr>
            <w:rFonts w:eastAsiaTheme="minorHAnsi"/>
            <w:i/>
            <w:sz w:val="24"/>
            <w:szCs w:val="24"/>
          </w:rPr>
          <w:t>http://www.winnemucca.nv.us/accommodations.html</w:t>
        </w:r>
      </w:hyperlink>
    </w:p>
    <w:p w:rsidR="00FD6FE4" w:rsidRPr="00975C84" w:rsidRDefault="00FD6FE4" w:rsidP="00FD6FE4">
      <w:pPr>
        <w:rPr>
          <w:i/>
          <w:sz w:val="24"/>
          <w:szCs w:val="24"/>
        </w:rPr>
      </w:pPr>
    </w:p>
    <w:p w:rsidR="00FD6FE4" w:rsidRPr="001D64BD" w:rsidRDefault="00FD6FE4" w:rsidP="00FD6FE4">
      <w:pPr>
        <w:rPr>
          <w:sz w:val="24"/>
          <w:szCs w:val="24"/>
        </w:rPr>
      </w:pPr>
      <w:r w:rsidRPr="001D64BD">
        <w:rPr>
          <w:noProof/>
          <w:sz w:val="24"/>
          <w:szCs w:val="24"/>
        </w:rPr>
        <mc:AlternateContent>
          <mc:Choice Requires="wps">
            <w:drawing>
              <wp:inline distT="0" distB="0" distL="0" distR="0" wp14:anchorId="612F4583" wp14:editId="6D8AAC1F">
                <wp:extent cx="6010275" cy="1428750"/>
                <wp:effectExtent l="19050" t="19050" r="47625" b="19050"/>
                <wp:docPr id="42" name="Oval Callout 42"/>
                <wp:cNvGraphicFramePr/>
                <a:graphic xmlns:a="http://schemas.openxmlformats.org/drawingml/2006/main">
                  <a:graphicData uri="http://schemas.microsoft.com/office/word/2010/wordprocessingShape">
                    <wps:wsp>
                      <wps:cNvSpPr/>
                      <wps:spPr>
                        <a:xfrm>
                          <a:off x="752475" y="3790950"/>
                          <a:ext cx="6010275" cy="1428750"/>
                        </a:xfrm>
                        <a:prstGeom prst="wedgeEllipseCallout">
                          <a:avLst>
                            <a:gd name="adj1" fmla="val -46190"/>
                            <a:gd name="adj2" fmla="val 47833"/>
                          </a:avLst>
                        </a:prstGeom>
                        <a:noFill/>
                        <a:ln w="12700" cap="flat" cmpd="sng" algn="ctr">
                          <a:solidFill>
                            <a:sysClr val="windowText" lastClr="000000"/>
                          </a:solidFill>
                          <a:prstDash val="solid"/>
                          <a:miter lim="800000"/>
                        </a:ln>
                        <a:effectLst/>
                      </wps:spPr>
                      <wps:txbx>
                        <w:txbxContent>
                          <w:p w:rsidR="00023E93" w:rsidRDefault="00023E93" w:rsidP="00DB2E94">
                            <w:pPr>
                              <w:jc w:val="center"/>
                              <w:rPr>
                                <w:rFonts w:eastAsiaTheme="minorHAnsi"/>
                                <w:sz w:val="24"/>
                                <w:szCs w:val="24"/>
                              </w:rPr>
                            </w:pPr>
                            <w:r>
                              <w:rPr>
                                <w:rFonts w:eastAsiaTheme="minorHAnsi"/>
                                <w:sz w:val="24"/>
                                <w:szCs w:val="24"/>
                              </w:rPr>
                              <w:t>We love it here.  It’s ‘Small Town America.’  Everyone knows everyone, and everyone is here to lend a hand</w:t>
                            </w:r>
                            <w:r w:rsidRPr="00F20724">
                              <w:rPr>
                                <w:rFonts w:eastAsiaTheme="minorHAnsi"/>
                                <w:sz w:val="24"/>
                                <w:szCs w:val="24"/>
                              </w:rPr>
                              <w:t>.</w:t>
                            </w:r>
                            <w:r>
                              <w:rPr>
                                <w:rFonts w:eastAsiaTheme="minorHAnsi"/>
                                <w:sz w:val="24"/>
                                <w:szCs w:val="24"/>
                              </w:rPr>
                              <w:t xml:space="preserve">  If I have a problem I know 1,000 people will show up to help me.</w:t>
                            </w:r>
                          </w:p>
                          <w:p w:rsidR="00023E93" w:rsidRPr="00F20724" w:rsidRDefault="00023E93" w:rsidP="00DB2E94">
                            <w:pPr>
                              <w:jc w:val="center"/>
                              <w:rPr>
                                <w:rFonts w:eastAsiaTheme="minorHAnsi"/>
                                <w:sz w:val="24"/>
                                <w:szCs w:val="24"/>
                              </w:rPr>
                            </w:pPr>
                          </w:p>
                          <w:p w:rsidR="00023E93" w:rsidRPr="00F20724" w:rsidRDefault="00023E93" w:rsidP="00DB2E94">
                            <w:pPr>
                              <w:jc w:val="center"/>
                              <w:rPr>
                                <w:rFonts w:eastAsiaTheme="minorHAnsi"/>
                                <w:sz w:val="24"/>
                                <w:szCs w:val="24"/>
                              </w:rPr>
                            </w:pPr>
                            <w:r w:rsidRPr="00F20724">
                              <w:rPr>
                                <w:rFonts w:eastAsiaTheme="minorHAnsi"/>
                                <w:sz w:val="24"/>
                                <w:szCs w:val="24"/>
                              </w:rPr>
                              <w:t>-</w:t>
                            </w:r>
                            <w:r>
                              <w:rPr>
                                <w:rFonts w:eastAsiaTheme="minorHAnsi"/>
                                <w:sz w:val="24"/>
                                <w:szCs w:val="24"/>
                              </w:rPr>
                              <w:t>Focus Group Participant</w:t>
                            </w:r>
                          </w:p>
                          <w:p w:rsidR="00023E93" w:rsidRPr="00F20724" w:rsidRDefault="00023E93" w:rsidP="00DB2E94">
                            <w:pPr>
                              <w:jc w:val="center"/>
                            </w:pPr>
                          </w:p>
                          <w:p w:rsidR="00023E93" w:rsidRPr="00F20724" w:rsidRDefault="00023E93" w:rsidP="00DB2E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12F4583"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42" o:spid="_x0000_s1028" type="#_x0000_t63" style="width:473.25pt;height:1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" adj="823,21132" filled="f" strokecolor="windowText" strokeweight="1pt">
                <v:textbox>
                  <w:txbxContent>
                    <w:p w:rsidR="00023E93" w:rsidRDefault="00023E93" w:rsidP="00DB2E94">
                      <w:pPr>
                        <w:jc w:val="center"/>
                        <w:rPr>
                          <w:rFonts w:eastAsiaTheme="minorHAnsi"/>
                          <w:sz w:val="24"/>
                          <w:szCs w:val="24"/>
                        </w:rPr>
                      </w:pPr>
                      <w:r>
                        <w:rPr>
                          <w:rFonts w:eastAsiaTheme="minorHAnsi"/>
                          <w:sz w:val="24"/>
                          <w:szCs w:val="24"/>
                        </w:rPr>
                        <w:t>We love it here.  It’s ‘Small Town America.’  Everyone knows everyone, and everyone is here to lend a hand</w:t>
                      </w:r>
                      <w:r w:rsidRPr="00F20724">
                        <w:rPr>
                          <w:rFonts w:eastAsiaTheme="minorHAnsi"/>
                          <w:sz w:val="24"/>
                          <w:szCs w:val="24"/>
                        </w:rPr>
                        <w:t>.</w:t>
                      </w:r>
                      <w:r>
                        <w:rPr>
                          <w:rFonts w:eastAsiaTheme="minorHAnsi"/>
                          <w:sz w:val="24"/>
                          <w:szCs w:val="24"/>
                        </w:rPr>
                        <w:t xml:space="preserve">  If I have a problem I </w:t>
                      </w:r>
                      <w:proofErr w:type="gramStart"/>
                      <w:r>
                        <w:rPr>
                          <w:rFonts w:eastAsiaTheme="minorHAnsi"/>
                          <w:sz w:val="24"/>
                          <w:szCs w:val="24"/>
                        </w:rPr>
                        <w:t>know</w:t>
                      </w:r>
                      <w:proofErr w:type="gramEnd"/>
                      <w:r>
                        <w:rPr>
                          <w:rFonts w:eastAsiaTheme="minorHAnsi"/>
                          <w:sz w:val="24"/>
                          <w:szCs w:val="24"/>
                        </w:rPr>
                        <w:t xml:space="preserve"> 1,000 people will show up to help me.</w:t>
                      </w:r>
                    </w:p>
                    <w:p w:rsidR="00023E93" w:rsidRPr="00F20724" w:rsidRDefault="00023E93" w:rsidP="00DB2E94">
                      <w:pPr>
                        <w:jc w:val="center"/>
                        <w:rPr>
                          <w:rFonts w:eastAsiaTheme="minorHAnsi"/>
                          <w:sz w:val="24"/>
                          <w:szCs w:val="24"/>
                        </w:rPr>
                      </w:pPr>
                    </w:p>
                    <w:p w:rsidR="00023E93" w:rsidRPr="00F20724" w:rsidRDefault="00023E93" w:rsidP="00DB2E94">
                      <w:pPr>
                        <w:jc w:val="center"/>
                        <w:rPr>
                          <w:rFonts w:eastAsiaTheme="minorHAnsi"/>
                          <w:sz w:val="24"/>
                          <w:szCs w:val="24"/>
                        </w:rPr>
                      </w:pPr>
                      <w:r w:rsidRPr="00F20724">
                        <w:rPr>
                          <w:rFonts w:eastAsiaTheme="minorHAnsi"/>
                          <w:sz w:val="24"/>
                          <w:szCs w:val="24"/>
                        </w:rPr>
                        <w:t>-</w:t>
                      </w:r>
                      <w:r>
                        <w:rPr>
                          <w:rFonts w:eastAsiaTheme="minorHAnsi"/>
                          <w:sz w:val="24"/>
                          <w:szCs w:val="24"/>
                        </w:rPr>
                        <w:t>Focus Group Participant</w:t>
                      </w:r>
                    </w:p>
                    <w:p w:rsidR="00023E93" w:rsidRPr="00F20724" w:rsidRDefault="00023E93" w:rsidP="00DB2E94">
                      <w:pPr>
                        <w:jc w:val="center"/>
                      </w:pPr>
                    </w:p>
                    <w:p w:rsidR="00023E93" w:rsidRPr="00F20724" w:rsidRDefault="00023E93" w:rsidP="00DB2E94">
                      <w:pPr>
                        <w:jc w:val="center"/>
                      </w:pPr>
                    </w:p>
                  </w:txbxContent>
                </v:textbox>
                <w10:anchorlock/>
              </v:shape>
            </w:pict>
          </mc:Fallback>
        </mc:AlternateContent>
      </w:r>
    </w:p>
    <w:p w:rsidR="00DB2E94" w:rsidRDefault="00DB2E94" w:rsidP="00DE6EC8">
      <w:pPr>
        <w:rPr>
          <w:color w:val="000000" w:themeColor="text1"/>
          <w:sz w:val="24"/>
          <w:szCs w:val="24"/>
        </w:rPr>
      </w:pPr>
    </w:p>
    <w:p w:rsidR="00975C84" w:rsidRDefault="00975C84" w:rsidP="00DE6EC8">
      <w:pPr>
        <w:rPr>
          <w:color w:val="000000" w:themeColor="text1"/>
          <w:sz w:val="24"/>
          <w:szCs w:val="24"/>
        </w:rPr>
      </w:pPr>
      <w:r>
        <w:rPr>
          <w:color w:val="000000" w:themeColor="text1"/>
          <w:sz w:val="24"/>
          <w:szCs w:val="24"/>
        </w:rPr>
        <w:t>The smallest settlement is (arguably) Puckerbrush, Nevada.</w:t>
      </w:r>
    </w:p>
    <w:p w:rsidR="00975C84" w:rsidRDefault="00975C84" w:rsidP="00DE6EC8">
      <w:pPr>
        <w:rPr>
          <w:color w:val="000000" w:themeColor="text1"/>
          <w:sz w:val="24"/>
          <w:szCs w:val="24"/>
        </w:rPr>
      </w:pPr>
    </w:p>
    <w:p w:rsidR="00975C84" w:rsidRDefault="00975C84" w:rsidP="00DE3EAB">
      <w:pPr>
        <w:jc w:val="center"/>
        <w:rPr>
          <w:color w:val="000000" w:themeColor="text1"/>
          <w:sz w:val="24"/>
          <w:szCs w:val="24"/>
        </w:rPr>
      </w:pPr>
      <w:r>
        <w:rPr>
          <w:noProof/>
          <w:color w:val="000000" w:themeColor="text1"/>
          <w:sz w:val="24"/>
          <w:szCs w:val="24"/>
        </w:rPr>
        <w:drawing>
          <wp:inline distT="0" distB="0" distL="0" distR="0">
            <wp:extent cx="5016499" cy="328612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uckerbrush.jpg"/>
                    <pic:cNvPicPr/>
                  </pic:nvPicPr>
                  <pic:blipFill>
                    <a:blip r:embed="rId13">
                      <a:extLst>
                        <a:ext uri="{28A0092B-C50C-407E-A947-70E740481C1C}">
                          <a14:useLocalDpi xmlns:a14="http://schemas.microsoft.com/office/drawing/2010/main" val="0"/>
                        </a:ext>
                      </a:extLst>
                    </a:blip>
                    <a:stretch>
                      <a:fillRect/>
                    </a:stretch>
                  </pic:blipFill>
                  <pic:spPr>
                    <a:xfrm>
                      <a:off x="0" y="0"/>
                      <a:ext cx="5021955" cy="3289699"/>
                    </a:xfrm>
                    <a:prstGeom prst="rect">
                      <a:avLst/>
                    </a:prstGeom>
                  </pic:spPr>
                </pic:pic>
              </a:graphicData>
            </a:graphic>
          </wp:inline>
        </w:drawing>
      </w:r>
    </w:p>
    <w:p w:rsidR="00975C84" w:rsidRPr="00975C84" w:rsidRDefault="00975C84" w:rsidP="000956B7">
      <w:pPr>
        <w:jc w:val="center"/>
        <w:rPr>
          <w:i/>
          <w:sz w:val="24"/>
          <w:szCs w:val="24"/>
        </w:rPr>
      </w:pPr>
      <w:r w:rsidRPr="00975C84">
        <w:rPr>
          <w:i/>
          <w:color w:val="000000" w:themeColor="text1"/>
          <w:sz w:val="24"/>
          <w:szCs w:val="24"/>
        </w:rPr>
        <w:t xml:space="preserve">Photo </w:t>
      </w:r>
      <w:r w:rsidRPr="008D2511">
        <w:rPr>
          <w:i/>
          <w:sz w:val="24"/>
          <w:szCs w:val="24"/>
        </w:rPr>
        <w:t xml:space="preserve">Credit:  </w:t>
      </w:r>
      <w:hyperlink r:id="rId14" w:history="1">
        <w:r w:rsidR="00DE3EAB" w:rsidRPr="008D2511">
          <w:rPr>
            <w:rStyle w:val="Hyperlink"/>
            <w:i/>
            <w:color w:val="auto"/>
            <w:sz w:val="24"/>
            <w:szCs w:val="24"/>
            <w:u w:val="none"/>
          </w:rPr>
          <w:t>http://www</w:t>
        </w:r>
      </w:hyperlink>
      <w:r w:rsidRPr="008D2511">
        <w:rPr>
          <w:i/>
          <w:sz w:val="24"/>
          <w:szCs w:val="24"/>
        </w:rPr>
        <w:t>.traveljournals</w:t>
      </w:r>
      <w:r w:rsidRPr="00975C84">
        <w:rPr>
          <w:i/>
          <w:sz w:val="24"/>
          <w:szCs w:val="24"/>
        </w:rPr>
        <w:t>.net/pictures/218224.html</w:t>
      </w:r>
    </w:p>
    <w:p w:rsidR="00975C84" w:rsidRDefault="00975C84" w:rsidP="00DE6EC8">
      <w:pPr>
        <w:rPr>
          <w:color w:val="000000" w:themeColor="text1"/>
          <w:sz w:val="24"/>
          <w:szCs w:val="24"/>
        </w:rPr>
      </w:pPr>
    </w:p>
    <w:p w:rsidR="00975C84" w:rsidRDefault="00CB0674" w:rsidP="00975C84">
      <w:pPr>
        <w:rPr>
          <w:color w:val="000000" w:themeColor="text1"/>
          <w:sz w:val="24"/>
          <w:szCs w:val="24"/>
        </w:rPr>
      </w:pPr>
      <w:r w:rsidRPr="00CB0674">
        <w:rPr>
          <w:color w:val="000000" w:themeColor="text1"/>
          <w:sz w:val="24"/>
          <w:szCs w:val="24"/>
        </w:rPr>
        <w:lastRenderedPageBreak/>
        <w:t xml:space="preserve">The service area includes </w:t>
      </w:r>
      <w:r w:rsidR="00DE6EC8" w:rsidRPr="00CB0674">
        <w:rPr>
          <w:color w:val="000000" w:themeColor="text1"/>
          <w:sz w:val="24"/>
          <w:szCs w:val="24"/>
        </w:rPr>
        <w:t xml:space="preserve">mining towns, </w:t>
      </w:r>
      <w:r w:rsidRPr="00CB0674">
        <w:rPr>
          <w:color w:val="000000" w:themeColor="text1"/>
          <w:sz w:val="24"/>
          <w:szCs w:val="24"/>
        </w:rPr>
        <w:t>small ranching</w:t>
      </w:r>
      <w:r w:rsidR="0042267C">
        <w:rPr>
          <w:color w:val="000000" w:themeColor="text1"/>
          <w:sz w:val="24"/>
          <w:szCs w:val="24"/>
        </w:rPr>
        <w:t>/farming</w:t>
      </w:r>
      <w:r w:rsidRPr="00CB0674">
        <w:rPr>
          <w:color w:val="000000" w:themeColor="text1"/>
          <w:sz w:val="24"/>
          <w:szCs w:val="24"/>
        </w:rPr>
        <w:t xml:space="preserve"> communities, </w:t>
      </w:r>
      <w:r w:rsidR="00DE3EAB">
        <w:rPr>
          <w:color w:val="000000" w:themeColor="text1"/>
          <w:sz w:val="24"/>
          <w:szCs w:val="24"/>
        </w:rPr>
        <w:t xml:space="preserve">and, </w:t>
      </w:r>
      <w:r w:rsidR="00C42AF1">
        <w:rPr>
          <w:color w:val="000000" w:themeColor="text1"/>
          <w:sz w:val="24"/>
          <w:szCs w:val="24"/>
        </w:rPr>
        <w:t>Native American reservations</w:t>
      </w:r>
      <w:r w:rsidR="00A4190B">
        <w:rPr>
          <w:color w:val="000000" w:themeColor="text1"/>
          <w:sz w:val="24"/>
          <w:szCs w:val="24"/>
        </w:rPr>
        <w:t xml:space="preserve"> and colonies</w:t>
      </w:r>
      <w:r w:rsidRPr="00CB0674">
        <w:rPr>
          <w:color w:val="000000" w:themeColor="text1"/>
          <w:sz w:val="24"/>
          <w:szCs w:val="24"/>
        </w:rPr>
        <w:t>.</w:t>
      </w:r>
      <w:r w:rsidR="00525710">
        <w:rPr>
          <w:color w:val="000000" w:themeColor="text1"/>
          <w:sz w:val="24"/>
          <w:szCs w:val="24"/>
        </w:rPr>
        <w:t xml:space="preserve">  </w:t>
      </w:r>
      <w:r w:rsidR="00975C84">
        <w:rPr>
          <w:color w:val="000000" w:themeColor="text1"/>
          <w:sz w:val="24"/>
          <w:szCs w:val="24"/>
        </w:rPr>
        <w:t>Some of the settlements in the service area are not much more than gas stations along the I-80 corridor.</w:t>
      </w:r>
    </w:p>
    <w:p w:rsidR="00975C84" w:rsidRDefault="00975C84" w:rsidP="00975C84">
      <w:pPr>
        <w:rPr>
          <w:color w:val="000000" w:themeColor="text1"/>
          <w:sz w:val="24"/>
          <w:szCs w:val="24"/>
        </w:rPr>
      </w:pPr>
    </w:p>
    <w:p w:rsidR="00E573CD" w:rsidRDefault="00975C84" w:rsidP="00975C84">
      <w:r>
        <w:rPr>
          <w:color w:val="000000" w:themeColor="text1"/>
          <w:sz w:val="24"/>
          <w:szCs w:val="24"/>
        </w:rPr>
        <w:t xml:space="preserve">The economic bases of the service area </w:t>
      </w:r>
      <w:r w:rsidR="00E573CD">
        <w:rPr>
          <w:color w:val="000000" w:themeColor="text1"/>
          <w:sz w:val="24"/>
          <w:szCs w:val="24"/>
        </w:rPr>
        <w:t xml:space="preserve">are primarily </w:t>
      </w:r>
      <w:r>
        <w:rPr>
          <w:color w:val="000000" w:themeColor="text1"/>
          <w:sz w:val="24"/>
          <w:szCs w:val="24"/>
        </w:rPr>
        <w:t>mining, ranching, gaming, and a large prison.</w:t>
      </w:r>
      <w:r w:rsidR="0062155F" w:rsidRPr="0062155F">
        <w:t xml:space="preserve"> </w:t>
      </w:r>
    </w:p>
    <w:p w:rsidR="00A95050" w:rsidRDefault="00A95050" w:rsidP="00975C84"/>
    <w:p w:rsidR="00A95050" w:rsidRDefault="00A95050" w:rsidP="00975C84"/>
    <w:p w:rsidR="00B55D3D" w:rsidRDefault="00B55D3D" w:rsidP="00975C84"/>
    <w:p w:rsidR="00B55D3D" w:rsidRDefault="00B55D3D" w:rsidP="00975C84"/>
    <w:p w:rsidR="00DB2E94" w:rsidRDefault="00A95050" w:rsidP="00A95050">
      <w:pPr>
        <w:jc w:val="center"/>
      </w:pPr>
      <w:r>
        <w:rPr>
          <w:color w:val="000000" w:themeColor="text1"/>
          <w:sz w:val="24"/>
          <w:szCs w:val="24"/>
        </w:rPr>
        <w:t>Gold Production in Battle Mountain, Nevada</w:t>
      </w:r>
    </w:p>
    <w:p w:rsidR="00DB2E94" w:rsidRDefault="00A95050" w:rsidP="00A95050">
      <w:pPr>
        <w:jc w:val="center"/>
      </w:pPr>
      <w:r>
        <w:rPr>
          <w:noProof/>
          <w:color w:val="000000" w:themeColor="text1"/>
          <w:sz w:val="24"/>
          <w:szCs w:val="24"/>
        </w:rPr>
        <w:drawing>
          <wp:inline distT="0" distB="0" distL="0" distR="0" wp14:anchorId="06271827" wp14:editId="24D6454B">
            <wp:extent cx="5014595" cy="4011676"/>
            <wp:effectExtent l="0" t="0" r="0" b="82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Batl_mtn_gold.JPG"/>
                    <pic:cNvPicPr/>
                  </pic:nvPicPr>
                  <pic:blipFill>
                    <a:blip r:embed="rId15">
                      <a:extLst>
                        <a:ext uri="{28A0092B-C50C-407E-A947-70E740481C1C}">
                          <a14:useLocalDpi xmlns:a14="http://schemas.microsoft.com/office/drawing/2010/main" val="0"/>
                        </a:ext>
                      </a:extLst>
                    </a:blip>
                    <a:stretch>
                      <a:fillRect/>
                    </a:stretch>
                  </pic:blipFill>
                  <pic:spPr>
                    <a:xfrm>
                      <a:off x="0" y="0"/>
                      <a:ext cx="5021492" cy="4017194"/>
                    </a:xfrm>
                    <a:prstGeom prst="rect">
                      <a:avLst/>
                    </a:prstGeom>
                  </pic:spPr>
                </pic:pic>
              </a:graphicData>
            </a:graphic>
          </wp:inline>
        </w:drawing>
      </w:r>
    </w:p>
    <w:p w:rsidR="00E573CD" w:rsidRPr="00E573CD" w:rsidRDefault="00E573CD" w:rsidP="00E573CD">
      <w:pPr>
        <w:rPr>
          <w:rFonts w:eastAsiaTheme="minorHAnsi"/>
          <w:i/>
          <w:sz w:val="24"/>
          <w:szCs w:val="24"/>
        </w:rPr>
      </w:pPr>
      <w:r w:rsidRPr="00E573CD">
        <w:rPr>
          <w:i/>
          <w:sz w:val="24"/>
          <w:szCs w:val="24"/>
        </w:rPr>
        <w:t>Photo Credit</w:t>
      </w:r>
      <w:r w:rsidRPr="008D2511">
        <w:rPr>
          <w:i/>
          <w:sz w:val="24"/>
          <w:szCs w:val="24"/>
        </w:rPr>
        <w:t xml:space="preserve">:  </w:t>
      </w:r>
      <w:hyperlink r:id="rId16" w:history="1">
        <w:r w:rsidR="00DE3EAB" w:rsidRPr="008D2511">
          <w:rPr>
            <w:rStyle w:val="Hyperlink"/>
            <w:rFonts w:eastAsiaTheme="minorHAnsi"/>
            <w:i/>
            <w:color w:val="auto"/>
            <w:sz w:val="24"/>
            <w:szCs w:val="24"/>
            <w:u w:val="none"/>
          </w:rPr>
          <w:t>http://nevada</w:t>
        </w:r>
      </w:hyperlink>
      <w:r w:rsidRPr="008D2511">
        <w:rPr>
          <w:rFonts w:eastAsiaTheme="minorHAnsi"/>
          <w:i/>
          <w:sz w:val="24"/>
          <w:szCs w:val="24"/>
        </w:rPr>
        <w:t>-outback</w:t>
      </w:r>
      <w:r w:rsidRPr="00E573CD">
        <w:rPr>
          <w:rFonts w:eastAsiaTheme="minorHAnsi"/>
          <w:i/>
          <w:sz w:val="24"/>
          <w:szCs w:val="24"/>
        </w:rPr>
        <w:t>-gems.com/prospecting_info/micron_gold/Nevada_gold_prod.htm</w:t>
      </w:r>
    </w:p>
    <w:p w:rsidR="00E573CD" w:rsidRDefault="00E573CD" w:rsidP="00975C84">
      <w:pPr>
        <w:rPr>
          <w:color w:val="000000" w:themeColor="text1"/>
          <w:sz w:val="24"/>
          <w:szCs w:val="24"/>
        </w:rPr>
      </w:pPr>
    </w:p>
    <w:p w:rsidR="00DE3EAB" w:rsidRDefault="00DE3EAB"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DB2E94" w:rsidRDefault="00DB2E94" w:rsidP="00975C84">
      <w:pPr>
        <w:rPr>
          <w:color w:val="000000" w:themeColor="text1"/>
          <w:sz w:val="24"/>
          <w:szCs w:val="24"/>
        </w:rPr>
      </w:pPr>
    </w:p>
    <w:p w:rsidR="003B22F3" w:rsidRDefault="003B22F3" w:rsidP="00DE6EC8">
      <w:pPr>
        <w:rPr>
          <w:color w:val="000000" w:themeColor="text1"/>
          <w:sz w:val="24"/>
          <w:szCs w:val="24"/>
        </w:rPr>
      </w:pPr>
      <w:r w:rsidRPr="001D64BD">
        <w:rPr>
          <w:noProof/>
          <w:sz w:val="24"/>
          <w:szCs w:val="24"/>
        </w:rPr>
        <w:lastRenderedPageBreak/>
        <mc:AlternateContent>
          <mc:Choice Requires="wps">
            <w:drawing>
              <wp:inline distT="0" distB="0" distL="0" distR="0" wp14:anchorId="759ACACB" wp14:editId="4E62CB2D">
                <wp:extent cx="6010275" cy="1771650"/>
                <wp:effectExtent l="19050" t="19050" r="47625" b="247650"/>
                <wp:docPr id="284" name="Oval Callout 284"/>
                <wp:cNvGraphicFramePr/>
                <a:graphic xmlns:a="http://schemas.openxmlformats.org/drawingml/2006/main">
                  <a:graphicData uri="http://schemas.microsoft.com/office/word/2010/wordprocessingShape">
                    <wps:wsp>
                      <wps:cNvSpPr/>
                      <wps:spPr>
                        <a:xfrm>
                          <a:off x="0" y="0"/>
                          <a:ext cx="6010275" cy="1771650"/>
                        </a:xfrm>
                        <a:prstGeom prst="wedgeEllipseCallout">
                          <a:avLst/>
                        </a:prstGeom>
                        <a:noFill/>
                        <a:ln w="12700" cap="flat" cmpd="sng" algn="ctr">
                          <a:solidFill>
                            <a:sysClr val="windowText" lastClr="000000"/>
                          </a:solidFill>
                          <a:prstDash val="solid"/>
                          <a:miter lim="800000"/>
                        </a:ln>
                        <a:effectLst/>
                      </wps:spPr>
                      <wps:txbx>
                        <w:txbxContent>
                          <w:p w:rsidR="00023E93" w:rsidRPr="003B22F3" w:rsidRDefault="00023E93" w:rsidP="00DB2E94">
                            <w:pPr>
                              <w:jc w:val="center"/>
                              <w:rPr>
                                <w:color w:val="000000"/>
                                <w:sz w:val="24"/>
                                <w:szCs w:val="24"/>
                              </w:rPr>
                            </w:pPr>
                            <w:r>
                              <w:rPr>
                                <w:color w:val="000000"/>
                                <w:sz w:val="24"/>
                                <w:szCs w:val="24"/>
                              </w:rPr>
                              <w:t>We lived elsewhere when we had our kids.  We came to visit our parents here and realized there’s no better place to raise our family</w:t>
                            </w:r>
                            <w:r w:rsidRPr="003B22F3">
                              <w:rPr>
                                <w:color w:val="000000"/>
                                <w:sz w:val="24"/>
                                <w:szCs w:val="24"/>
                              </w:rPr>
                              <w:t>.</w:t>
                            </w:r>
                          </w:p>
                          <w:p w:rsidR="00023E93" w:rsidRPr="00792A66" w:rsidRDefault="00023E93" w:rsidP="003B22F3">
                            <w:pPr>
                              <w:jc w:val="right"/>
                              <w:rPr>
                                <w:sz w:val="24"/>
                                <w:szCs w:val="24"/>
                              </w:rPr>
                            </w:pPr>
                            <w:r w:rsidRPr="00792A66">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59ACACB" id="Oval Callout 284" o:spid="_x0000_s1029" type="#_x0000_t63" style="width:473.25pt;height:13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" adj="6300,24300" filled="f" strokecolor="windowText" strokeweight="1pt">
                <v:textbox>
                  <w:txbxContent>
                    <w:p w:rsidR="00023E93" w:rsidRPr="003B22F3" w:rsidRDefault="00023E93" w:rsidP="00DB2E94">
                      <w:pPr>
                        <w:jc w:val="center"/>
                        <w:rPr>
                          <w:color w:val="000000"/>
                          <w:sz w:val="24"/>
                          <w:szCs w:val="24"/>
                        </w:rPr>
                      </w:pPr>
                      <w:r>
                        <w:rPr>
                          <w:color w:val="000000"/>
                          <w:sz w:val="24"/>
                          <w:szCs w:val="24"/>
                        </w:rPr>
                        <w:t xml:space="preserve">We lived elsewhere when we had our kids.  We came to visit our parents here and realized </w:t>
                      </w:r>
                      <w:proofErr w:type="gramStart"/>
                      <w:r>
                        <w:rPr>
                          <w:color w:val="000000"/>
                          <w:sz w:val="24"/>
                          <w:szCs w:val="24"/>
                        </w:rPr>
                        <w:t>there’s</w:t>
                      </w:r>
                      <w:proofErr w:type="gramEnd"/>
                      <w:r>
                        <w:rPr>
                          <w:color w:val="000000"/>
                          <w:sz w:val="24"/>
                          <w:szCs w:val="24"/>
                        </w:rPr>
                        <w:t xml:space="preserve"> no better place to raise our family</w:t>
                      </w:r>
                      <w:r w:rsidRPr="003B22F3">
                        <w:rPr>
                          <w:color w:val="000000"/>
                          <w:sz w:val="24"/>
                          <w:szCs w:val="24"/>
                        </w:rPr>
                        <w:t>.</w:t>
                      </w:r>
                    </w:p>
                    <w:p w:rsidR="00023E93" w:rsidRPr="00792A66" w:rsidRDefault="00023E93" w:rsidP="003B22F3">
                      <w:pPr>
                        <w:jc w:val="right"/>
                        <w:rPr>
                          <w:sz w:val="24"/>
                          <w:szCs w:val="24"/>
                        </w:rPr>
                      </w:pPr>
                      <w:r w:rsidRPr="00792A66">
                        <w:rPr>
                          <w:sz w:val="24"/>
                          <w:szCs w:val="24"/>
                        </w:rPr>
                        <w:t>-</w:t>
                      </w:r>
                      <w:r>
                        <w:rPr>
                          <w:sz w:val="24"/>
                          <w:szCs w:val="24"/>
                        </w:rPr>
                        <w:t>Focus Group Participant</w:t>
                      </w:r>
                    </w:p>
                  </w:txbxContent>
                </v:textbox>
                <w10:anchorlock/>
              </v:shape>
            </w:pict>
          </mc:Fallback>
        </mc:AlternateContent>
      </w:r>
    </w:p>
    <w:p w:rsidR="00DB2E94" w:rsidRDefault="00DB2E94" w:rsidP="00DE3EAB">
      <w:pPr>
        <w:jc w:val="center"/>
        <w:rPr>
          <w:color w:val="000000" w:themeColor="text1"/>
          <w:sz w:val="24"/>
          <w:szCs w:val="24"/>
        </w:rPr>
      </w:pPr>
    </w:p>
    <w:p w:rsidR="00DB2E94" w:rsidRDefault="00DB2E94" w:rsidP="00DE3EAB">
      <w:pPr>
        <w:jc w:val="center"/>
        <w:rPr>
          <w:color w:val="000000" w:themeColor="text1"/>
          <w:sz w:val="24"/>
          <w:szCs w:val="24"/>
        </w:rPr>
      </w:pPr>
    </w:p>
    <w:p w:rsidR="00DB2E94" w:rsidRDefault="00DB2E94" w:rsidP="00DE3EAB">
      <w:pPr>
        <w:jc w:val="center"/>
        <w:rPr>
          <w:color w:val="000000" w:themeColor="text1"/>
          <w:sz w:val="24"/>
          <w:szCs w:val="24"/>
        </w:rPr>
      </w:pPr>
    </w:p>
    <w:p w:rsidR="00DB2E94" w:rsidRDefault="00DB2E94" w:rsidP="00DE3EAB">
      <w:pPr>
        <w:jc w:val="center"/>
        <w:rPr>
          <w:color w:val="000000" w:themeColor="text1"/>
          <w:sz w:val="24"/>
          <w:szCs w:val="24"/>
        </w:rPr>
      </w:pPr>
    </w:p>
    <w:p w:rsidR="00DF1416" w:rsidRPr="001D64BD" w:rsidRDefault="00DE3EAB" w:rsidP="00DE3EAB">
      <w:pPr>
        <w:jc w:val="center"/>
        <w:rPr>
          <w:sz w:val="24"/>
          <w:szCs w:val="24"/>
        </w:rPr>
      </w:pPr>
      <w:r>
        <w:rPr>
          <w:color w:val="000000" w:themeColor="text1"/>
          <w:sz w:val="24"/>
          <w:szCs w:val="24"/>
        </w:rPr>
        <w:t>Pershing County High School Fans</w:t>
      </w:r>
    </w:p>
    <w:p w:rsidR="00DF1416" w:rsidRPr="001D64BD" w:rsidRDefault="00975C84" w:rsidP="00DE3EAB">
      <w:pPr>
        <w:jc w:val="center"/>
        <w:rPr>
          <w:sz w:val="24"/>
          <w:szCs w:val="24"/>
        </w:rPr>
      </w:pPr>
      <w:r>
        <w:rPr>
          <w:noProof/>
          <w:sz w:val="24"/>
          <w:szCs w:val="24"/>
        </w:rPr>
        <w:drawing>
          <wp:inline distT="0" distB="0" distL="0" distR="0">
            <wp:extent cx="5245395" cy="35242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asketball.jpg"/>
                    <pic:cNvPicPr/>
                  </pic:nvPicPr>
                  <pic:blipFill>
                    <a:blip r:embed="rId17">
                      <a:extLst>
                        <a:ext uri="{28A0092B-C50C-407E-A947-70E740481C1C}">
                          <a14:useLocalDpi xmlns:a14="http://schemas.microsoft.com/office/drawing/2010/main" val="0"/>
                        </a:ext>
                      </a:extLst>
                    </a:blip>
                    <a:stretch>
                      <a:fillRect/>
                    </a:stretch>
                  </pic:blipFill>
                  <pic:spPr>
                    <a:xfrm>
                      <a:off x="0" y="0"/>
                      <a:ext cx="5248473" cy="3526318"/>
                    </a:xfrm>
                    <a:prstGeom prst="rect">
                      <a:avLst/>
                    </a:prstGeom>
                  </pic:spPr>
                </pic:pic>
              </a:graphicData>
            </a:graphic>
          </wp:inline>
        </w:drawing>
      </w:r>
    </w:p>
    <w:p w:rsidR="00975C84" w:rsidRPr="00DE3EAB" w:rsidRDefault="00975C84" w:rsidP="00A95050">
      <w:pPr>
        <w:jc w:val="center"/>
        <w:rPr>
          <w:rFonts w:eastAsiaTheme="minorHAnsi"/>
          <w:i/>
          <w:sz w:val="24"/>
          <w:szCs w:val="24"/>
        </w:rPr>
      </w:pPr>
      <w:r w:rsidRPr="00DE3EAB">
        <w:rPr>
          <w:i/>
          <w:sz w:val="24"/>
          <w:szCs w:val="24"/>
        </w:rPr>
        <w:t xml:space="preserve">Photo Credit:  </w:t>
      </w:r>
      <w:hyperlink r:id="rId18" w:history="1">
        <w:r w:rsidRPr="00DE3EAB">
          <w:rPr>
            <w:rFonts w:eastAsiaTheme="minorHAnsi"/>
            <w:i/>
            <w:sz w:val="24"/>
            <w:szCs w:val="24"/>
          </w:rPr>
          <w:t>http://www.reviewjournal.com/columns-blogs/ron-kantowski/eureka-small-schools-shine-basketballs-big-stage</w:t>
        </w:r>
      </w:hyperlink>
    </w:p>
    <w:p w:rsidR="006E3577" w:rsidRDefault="006E3577" w:rsidP="006E3577">
      <w:pPr>
        <w:rPr>
          <w:color w:val="000000" w:themeColor="text1"/>
          <w:sz w:val="24"/>
          <w:szCs w:val="24"/>
        </w:rPr>
      </w:pPr>
    </w:p>
    <w:p w:rsidR="00DE3EAB" w:rsidRDefault="00DE3EAB" w:rsidP="006E3577">
      <w:pPr>
        <w:rPr>
          <w:color w:val="000000" w:themeColor="text1"/>
          <w:sz w:val="24"/>
          <w:szCs w:val="24"/>
        </w:rPr>
      </w:pPr>
    </w:p>
    <w:p w:rsidR="00DE3EAB" w:rsidRDefault="00DE3EAB" w:rsidP="006E3577">
      <w:pPr>
        <w:rPr>
          <w:color w:val="000000" w:themeColor="text1"/>
          <w:sz w:val="24"/>
          <w:szCs w:val="24"/>
        </w:rPr>
      </w:pPr>
    </w:p>
    <w:p w:rsidR="00DE3EAB" w:rsidRDefault="00DE3EAB" w:rsidP="006E3577">
      <w:pPr>
        <w:rPr>
          <w:color w:val="000000" w:themeColor="text1"/>
          <w:sz w:val="24"/>
          <w:szCs w:val="24"/>
        </w:rPr>
      </w:pPr>
    </w:p>
    <w:p w:rsidR="006E3577" w:rsidRDefault="00C72A64" w:rsidP="006E3577">
      <w:pPr>
        <w:rPr>
          <w:color w:val="000000" w:themeColor="text1"/>
          <w:sz w:val="24"/>
          <w:szCs w:val="24"/>
        </w:rPr>
      </w:pPr>
      <w:r w:rsidRPr="001D64BD">
        <w:rPr>
          <w:noProof/>
          <w:sz w:val="24"/>
          <w:szCs w:val="24"/>
        </w:rPr>
        <w:lastRenderedPageBreak/>
        <mc:AlternateContent>
          <mc:Choice Requires="wps">
            <w:drawing>
              <wp:inline distT="0" distB="0" distL="0" distR="0" wp14:anchorId="287153A7" wp14:editId="1EA2F23B">
                <wp:extent cx="6010275" cy="1704975"/>
                <wp:effectExtent l="19050" t="19050" r="47625" b="257175"/>
                <wp:docPr id="69" name="Oval Callout 69"/>
                <wp:cNvGraphicFramePr/>
                <a:graphic xmlns:a="http://schemas.openxmlformats.org/drawingml/2006/main">
                  <a:graphicData uri="http://schemas.microsoft.com/office/word/2010/wordprocessingShape">
                    <wps:wsp>
                      <wps:cNvSpPr/>
                      <wps:spPr>
                        <a:xfrm>
                          <a:off x="0" y="0"/>
                          <a:ext cx="6010275" cy="170497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C72A64">
                            <w:pPr>
                              <w:rPr>
                                <w:sz w:val="24"/>
                                <w:szCs w:val="24"/>
                              </w:rPr>
                            </w:pPr>
                            <w:r>
                              <w:rPr>
                                <w:sz w:val="24"/>
                                <w:szCs w:val="24"/>
                              </w:rPr>
                              <w:t>Participant 1:</w:t>
                            </w:r>
                            <w:r>
                              <w:rPr>
                                <w:sz w:val="24"/>
                                <w:szCs w:val="24"/>
                              </w:rPr>
                              <w:tab/>
                              <w:t>I feel safe here.  I don’t even lock my doors at night</w:t>
                            </w:r>
                            <w:r w:rsidRPr="003B22F3">
                              <w:rPr>
                                <w:sz w:val="24"/>
                                <w:szCs w:val="24"/>
                              </w:rPr>
                              <w:t>.</w:t>
                            </w:r>
                          </w:p>
                          <w:p w:rsidR="00023E93" w:rsidRDefault="00023E93" w:rsidP="00C72A64">
                            <w:pPr>
                              <w:rPr>
                                <w:sz w:val="24"/>
                                <w:szCs w:val="24"/>
                              </w:rPr>
                            </w:pPr>
                          </w:p>
                          <w:p w:rsidR="00023E93" w:rsidRDefault="00023E93" w:rsidP="00C72A64">
                            <w:pPr>
                              <w:rPr>
                                <w:sz w:val="24"/>
                                <w:szCs w:val="24"/>
                              </w:rPr>
                            </w:pPr>
                            <w:r>
                              <w:rPr>
                                <w:sz w:val="24"/>
                                <w:szCs w:val="24"/>
                              </w:rPr>
                              <w:t>Participant 2:  Yeah, she’s protected by Smith, Wesson, and God.</w:t>
                            </w:r>
                          </w:p>
                          <w:p w:rsidR="00023E93" w:rsidRPr="003B22F3" w:rsidRDefault="00023E93" w:rsidP="00C72A64">
                            <w:pPr>
                              <w:rPr>
                                <w:sz w:val="24"/>
                                <w:szCs w:val="24"/>
                              </w:rPr>
                            </w:pPr>
                          </w:p>
                          <w:p w:rsidR="00023E93" w:rsidRPr="00792A66" w:rsidRDefault="00023E93" w:rsidP="00C72A64">
                            <w:pPr>
                              <w:jc w:val="right"/>
                              <w:rPr>
                                <w:sz w:val="24"/>
                                <w:szCs w:val="24"/>
                              </w:rPr>
                            </w:pPr>
                            <w:r w:rsidRPr="00792A66">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7153A7" id="Oval Callout 69" o:spid="_x0000_s1030" type="#_x0000_t63" style="width:473.25pt;height:13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" adj="6300,24300" filled="f" strokecolor="windowText" strokeweight="1pt">
                <v:textbox>
                  <w:txbxContent>
                    <w:p w:rsidR="00023E93" w:rsidRDefault="00023E93" w:rsidP="00C72A64">
                      <w:pPr>
                        <w:rPr>
                          <w:sz w:val="24"/>
                          <w:szCs w:val="24"/>
                        </w:rPr>
                      </w:pPr>
                      <w:r>
                        <w:rPr>
                          <w:sz w:val="24"/>
                          <w:szCs w:val="24"/>
                        </w:rPr>
                        <w:t>Participant 1:</w:t>
                      </w:r>
                      <w:r>
                        <w:rPr>
                          <w:sz w:val="24"/>
                          <w:szCs w:val="24"/>
                        </w:rPr>
                        <w:tab/>
                        <w:t xml:space="preserve">I feel safe here.  I </w:t>
                      </w:r>
                      <w:proofErr w:type="gramStart"/>
                      <w:r>
                        <w:rPr>
                          <w:sz w:val="24"/>
                          <w:szCs w:val="24"/>
                        </w:rPr>
                        <w:t>don’t</w:t>
                      </w:r>
                      <w:proofErr w:type="gramEnd"/>
                      <w:r>
                        <w:rPr>
                          <w:sz w:val="24"/>
                          <w:szCs w:val="24"/>
                        </w:rPr>
                        <w:t xml:space="preserve"> even lock my doors at night</w:t>
                      </w:r>
                      <w:r w:rsidRPr="003B22F3">
                        <w:rPr>
                          <w:sz w:val="24"/>
                          <w:szCs w:val="24"/>
                        </w:rPr>
                        <w:t>.</w:t>
                      </w:r>
                    </w:p>
                    <w:p w:rsidR="00023E93" w:rsidRDefault="00023E93" w:rsidP="00C72A64">
                      <w:pPr>
                        <w:rPr>
                          <w:sz w:val="24"/>
                          <w:szCs w:val="24"/>
                        </w:rPr>
                      </w:pPr>
                    </w:p>
                    <w:p w:rsidR="00023E93" w:rsidRDefault="00023E93" w:rsidP="00C72A64">
                      <w:pPr>
                        <w:rPr>
                          <w:sz w:val="24"/>
                          <w:szCs w:val="24"/>
                        </w:rPr>
                      </w:pPr>
                      <w:r>
                        <w:rPr>
                          <w:sz w:val="24"/>
                          <w:szCs w:val="24"/>
                        </w:rPr>
                        <w:t>Participant 2</w:t>
                      </w:r>
                      <w:proofErr w:type="gramStart"/>
                      <w:r>
                        <w:rPr>
                          <w:sz w:val="24"/>
                          <w:szCs w:val="24"/>
                        </w:rPr>
                        <w:t>:  Yeah, she’s protected by Smith, Wesson, and God</w:t>
                      </w:r>
                      <w:proofErr w:type="gramEnd"/>
                      <w:r>
                        <w:rPr>
                          <w:sz w:val="24"/>
                          <w:szCs w:val="24"/>
                        </w:rPr>
                        <w:t>.</w:t>
                      </w:r>
                    </w:p>
                    <w:p w:rsidR="00023E93" w:rsidRPr="003B22F3" w:rsidRDefault="00023E93" w:rsidP="00C72A64">
                      <w:pPr>
                        <w:rPr>
                          <w:sz w:val="24"/>
                          <w:szCs w:val="24"/>
                        </w:rPr>
                      </w:pPr>
                    </w:p>
                    <w:p w:rsidR="00023E93" w:rsidRPr="00792A66" w:rsidRDefault="00023E93" w:rsidP="00C72A64">
                      <w:pPr>
                        <w:jc w:val="right"/>
                        <w:rPr>
                          <w:sz w:val="24"/>
                          <w:szCs w:val="24"/>
                        </w:rPr>
                      </w:pPr>
                      <w:r w:rsidRPr="00792A66">
                        <w:rPr>
                          <w:sz w:val="24"/>
                          <w:szCs w:val="24"/>
                        </w:rPr>
                        <w:t>-</w:t>
                      </w:r>
                      <w:r>
                        <w:rPr>
                          <w:sz w:val="24"/>
                          <w:szCs w:val="24"/>
                        </w:rPr>
                        <w:t>Focus Group Participant</w:t>
                      </w:r>
                    </w:p>
                  </w:txbxContent>
                </v:textbox>
                <w10:anchorlock/>
              </v:shape>
            </w:pict>
          </mc:Fallback>
        </mc:AlternateContent>
      </w:r>
    </w:p>
    <w:p w:rsidR="00E573CD" w:rsidRDefault="00E573CD" w:rsidP="006E3577">
      <w:pPr>
        <w:rPr>
          <w:color w:val="000000" w:themeColor="text1"/>
          <w:sz w:val="24"/>
          <w:szCs w:val="24"/>
        </w:rPr>
      </w:pPr>
    </w:p>
    <w:p w:rsidR="00DB2E94" w:rsidRDefault="00DB2E94" w:rsidP="006E3577">
      <w:pPr>
        <w:rPr>
          <w:color w:val="000000" w:themeColor="text1"/>
          <w:sz w:val="24"/>
          <w:szCs w:val="24"/>
        </w:rPr>
      </w:pPr>
    </w:p>
    <w:p w:rsidR="00B55D3D" w:rsidRDefault="00B55D3D" w:rsidP="006E3577">
      <w:pPr>
        <w:rPr>
          <w:color w:val="000000" w:themeColor="text1"/>
          <w:sz w:val="24"/>
          <w:szCs w:val="24"/>
        </w:rPr>
      </w:pPr>
    </w:p>
    <w:p w:rsidR="00B55D3D" w:rsidRDefault="00B55D3D" w:rsidP="006E3577">
      <w:pPr>
        <w:rPr>
          <w:color w:val="000000" w:themeColor="text1"/>
          <w:sz w:val="24"/>
          <w:szCs w:val="24"/>
        </w:rPr>
      </w:pPr>
    </w:p>
    <w:p w:rsidR="00B55D3D" w:rsidRDefault="00B55D3D" w:rsidP="006E3577">
      <w:pPr>
        <w:rPr>
          <w:color w:val="000000" w:themeColor="text1"/>
          <w:sz w:val="24"/>
          <w:szCs w:val="24"/>
        </w:rPr>
      </w:pPr>
    </w:p>
    <w:p w:rsidR="00B55D3D" w:rsidRDefault="00B55D3D" w:rsidP="006E3577">
      <w:pPr>
        <w:rPr>
          <w:color w:val="000000" w:themeColor="text1"/>
          <w:sz w:val="24"/>
          <w:szCs w:val="24"/>
        </w:rPr>
      </w:pPr>
    </w:p>
    <w:p w:rsidR="00DB2E94" w:rsidRDefault="00DB2E94" w:rsidP="006E3577">
      <w:pPr>
        <w:rPr>
          <w:color w:val="000000" w:themeColor="text1"/>
          <w:sz w:val="24"/>
          <w:szCs w:val="24"/>
        </w:rPr>
      </w:pPr>
    </w:p>
    <w:p w:rsidR="00E573CD" w:rsidRDefault="00DE3EAB" w:rsidP="00DE3EAB">
      <w:pPr>
        <w:jc w:val="center"/>
        <w:rPr>
          <w:color w:val="000000" w:themeColor="text1"/>
          <w:sz w:val="24"/>
          <w:szCs w:val="24"/>
        </w:rPr>
      </w:pPr>
      <w:r>
        <w:rPr>
          <w:color w:val="000000" w:themeColor="text1"/>
          <w:sz w:val="24"/>
          <w:szCs w:val="24"/>
        </w:rPr>
        <w:t>Ranch in Pershing County, Nevada</w:t>
      </w:r>
    </w:p>
    <w:p w:rsidR="00E573CD" w:rsidRDefault="00E573CD" w:rsidP="00E573CD">
      <w:pPr>
        <w:jc w:val="center"/>
        <w:rPr>
          <w:color w:val="000000" w:themeColor="text1"/>
          <w:sz w:val="24"/>
          <w:szCs w:val="24"/>
        </w:rPr>
      </w:pPr>
      <w:r>
        <w:rPr>
          <w:noProof/>
          <w:color w:val="000000" w:themeColor="text1"/>
          <w:sz w:val="24"/>
          <w:szCs w:val="24"/>
        </w:rPr>
        <w:drawing>
          <wp:inline distT="0" distB="0" distL="0" distR="0">
            <wp:extent cx="5334000" cy="2921311"/>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lovelock ranch.JPG"/>
                    <pic:cNvPicPr/>
                  </pic:nvPicPr>
                  <pic:blipFill>
                    <a:blip r:embed="rId19">
                      <a:extLst>
                        <a:ext uri="{28A0092B-C50C-407E-A947-70E740481C1C}">
                          <a14:useLocalDpi xmlns:a14="http://schemas.microsoft.com/office/drawing/2010/main" val="0"/>
                        </a:ext>
                      </a:extLst>
                    </a:blip>
                    <a:stretch>
                      <a:fillRect/>
                    </a:stretch>
                  </pic:blipFill>
                  <pic:spPr>
                    <a:xfrm>
                      <a:off x="0" y="0"/>
                      <a:ext cx="5341388" cy="2925357"/>
                    </a:xfrm>
                    <a:prstGeom prst="rect">
                      <a:avLst/>
                    </a:prstGeom>
                  </pic:spPr>
                </pic:pic>
              </a:graphicData>
            </a:graphic>
          </wp:inline>
        </w:drawing>
      </w:r>
    </w:p>
    <w:p w:rsidR="00E573CD" w:rsidRPr="00E573CD" w:rsidRDefault="00E573CD" w:rsidP="00A95050">
      <w:pPr>
        <w:jc w:val="center"/>
        <w:rPr>
          <w:rFonts w:eastAsiaTheme="minorHAnsi"/>
          <w:i/>
          <w:sz w:val="24"/>
          <w:szCs w:val="24"/>
        </w:rPr>
      </w:pPr>
      <w:r w:rsidRPr="00E573CD">
        <w:rPr>
          <w:i/>
          <w:sz w:val="24"/>
          <w:szCs w:val="24"/>
        </w:rPr>
        <w:t>Photo Credit</w:t>
      </w:r>
      <w:r w:rsidRPr="008D2511">
        <w:rPr>
          <w:i/>
          <w:sz w:val="24"/>
          <w:szCs w:val="24"/>
        </w:rPr>
        <w:t xml:space="preserve">:  </w:t>
      </w:r>
      <w:hyperlink r:id="rId20" w:history="1">
        <w:r w:rsidR="00DE3EAB" w:rsidRPr="008D2511">
          <w:rPr>
            <w:rStyle w:val="Hyperlink"/>
            <w:rFonts w:eastAsiaTheme="minorHAnsi"/>
            <w:i/>
            <w:color w:val="auto"/>
            <w:sz w:val="24"/>
            <w:szCs w:val="24"/>
            <w:u w:val="none"/>
          </w:rPr>
          <w:t>http://www</w:t>
        </w:r>
      </w:hyperlink>
      <w:r w:rsidRPr="008D2511">
        <w:rPr>
          <w:rFonts w:eastAsiaTheme="minorHAnsi"/>
          <w:i/>
          <w:sz w:val="24"/>
          <w:szCs w:val="24"/>
        </w:rPr>
        <w:t>.ktvn.</w:t>
      </w:r>
      <w:r w:rsidRPr="00E573CD">
        <w:rPr>
          <w:rFonts w:eastAsiaTheme="minorHAnsi"/>
          <w:i/>
          <w:sz w:val="24"/>
          <w:szCs w:val="24"/>
        </w:rPr>
        <w:t>com/story/22526663/</w:t>
      </w:r>
      <w:r w:rsidR="00DE3EAB">
        <w:rPr>
          <w:rFonts w:eastAsiaTheme="minorHAnsi"/>
          <w:i/>
          <w:sz w:val="24"/>
          <w:szCs w:val="24"/>
        </w:rPr>
        <w:pgNum/>
      </w:r>
      <w:r w:rsidR="00235C5A">
        <w:rPr>
          <w:rFonts w:eastAsiaTheme="minorHAnsi"/>
          <w:i/>
          <w:sz w:val="24"/>
          <w:szCs w:val="24"/>
        </w:rPr>
        <w:t>N</w:t>
      </w:r>
      <w:r w:rsidR="00DE3EAB">
        <w:rPr>
          <w:rFonts w:eastAsiaTheme="minorHAnsi"/>
          <w:i/>
          <w:sz w:val="24"/>
          <w:szCs w:val="24"/>
        </w:rPr>
        <w:t>evada</w:t>
      </w:r>
      <w:r w:rsidRPr="00E573CD">
        <w:rPr>
          <w:rFonts w:eastAsiaTheme="minorHAnsi"/>
          <w:i/>
          <w:sz w:val="24"/>
          <w:szCs w:val="24"/>
        </w:rPr>
        <w:t>-farmers-face-severe-drought</w:t>
      </w:r>
    </w:p>
    <w:p w:rsidR="00E573CD" w:rsidRPr="00E573CD" w:rsidRDefault="00E573CD" w:rsidP="00E573CD">
      <w:pPr>
        <w:spacing w:after="160" w:line="259" w:lineRule="auto"/>
        <w:rPr>
          <w:rFonts w:asciiTheme="minorHAnsi" w:eastAsiaTheme="minorHAnsi" w:hAnsiTheme="minorHAnsi" w:cstheme="minorBidi"/>
          <w:sz w:val="22"/>
          <w:szCs w:val="22"/>
        </w:rPr>
      </w:pPr>
    </w:p>
    <w:p w:rsidR="00E573CD" w:rsidRDefault="00E573CD" w:rsidP="00E573CD">
      <w:pPr>
        <w:jc w:val="center"/>
        <w:rPr>
          <w:color w:val="000000" w:themeColor="text1"/>
          <w:sz w:val="24"/>
          <w:szCs w:val="24"/>
        </w:rPr>
      </w:pPr>
    </w:p>
    <w:p w:rsidR="006E3577" w:rsidRDefault="006E3577" w:rsidP="006E3577">
      <w:pPr>
        <w:rPr>
          <w:color w:val="000000" w:themeColor="text1"/>
          <w:sz w:val="24"/>
          <w:szCs w:val="24"/>
        </w:rPr>
      </w:pPr>
    </w:p>
    <w:p w:rsidR="00E573CD" w:rsidRDefault="00E573CD" w:rsidP="006E3577">
      <w:pPr>
        <w:rPr>
          <w:color w:val="000000" w:themeColor="text1"/>
          <w:sz w:val="24"/>
          <w:szCs w:val="24"/>
        </w:rPr>
      </w:pPr>
    </w:p>
    <w:p w:rsidR="00E573CD" w:rsidRDefault="00E573CD" w:rsidP="006E3577">
      <w:pPr>
        <w:rPr>
          <w:color w:val="000000" w:themeColor="text1"/>
          <w:sz w:val="24"/>
          <w:szCs w:val="24"/>
        </w:rPr>
      </w:pPr>
    </w:p>
    <w:p w:rsidR="00E573CD" w:rsidRDefault="00E573CD" w:rsidP="006E3577">
      <w:pPr>
        <w:rPr>
          <w:color w:val="000000" w:themeColor="text1"/>
          <w:sz w:val="24"/>
          <w:szCs w:val="24"/>
        </w:rPr>
      </w:pPr>
    </w:p>
    <w:p w:rsidR="00E573CD" w:rsidRDefault="00E573CD" w:rsidP="006E3577">
      <w:pPr>
        <w:rPr>
          <w:color w:val="000000" w:themeColor="text1"/>
          <w:sz w:val="24"/>
          <w:szCs w:val="24"/>
        </w:rPr>
      </w:pPr>
    </w:p>
    <w:p w:rsidR="00DE3EAB" w:rsidRDefault="00DE3EAB" w:rsidP="00DE3EAB">
      <w:pPr>
        <w:jc w:val="center"/>
        <w:rPr>
          <w:color w:val="000000" w:themeColor="text1"/>
          <w:sz w:val="24"/>
          <w:szCs w:val="24"/>
        </w:rPr>
      </w:pPr>
    </w:p>
    <w:p w:rsidR="00DE3EAB" w:rsidRDefault="00DE3EAB" w:rsidP="00DE3EAB">
      <w:pPr>
        <w:jc w:val="center"/>
        <w:rPr>
          <w:color w:val="000000" w:themeColor="text1"/>
          <w:sz w:val="24"/>
          <w:szCs w:val="24"/>
        </w:rPr>
      </w:pPr>
    </w:p>
    <w:p w:rsidR="00DE3EAB" w:rsidRDefault="00DE3EAB" w:rsidP="00DE3EAB">
      <w:pPr>
        <w:jc w:val="center"/>
        <w:rPr>
          <w:color w:val="000000" w:themeColor="text1"/>
          <w:sz w:val="24"/>
          <w:szCs w:val="24"/>
        </w:rPr>
      </w:pPr>
    </w:p>
    <w:p w:rsidR="00DE3EAB" w:rsidRDefault="00DE3EAB" w:rsidP="00DE3EAB">
      <w:pPr>
        <w:jc w:val="center"/>
        <w:rPr>
          <w:color w:val="000000" w:themeColor="text1"/>
          <w:sz w:val="24"/>
          <w:szCs w:val="24"/>
        </w:rPr>
      </w:pPr>
    </w:p>
    <w:p w:rsidR="00DE3EAB" w:rsidRDefault="00DE3EAB" w:rsidP="00DE3EAB">
      <w:pPr>
        <w:jc w:val="center"/>
        <w:rPr>
          <w:color w:val="000000" w:themeColor="text1"/>
          <w:sz w:val="24"/>
          <w:szCs w:val="24"/>
        </w:rPr>
      </w:pPr>
      <w:r>
        <w:rPr>
          <w:color w:val="000000" w:themeColor="text1"/>
          <w:sz w:val="24"/>
          <w:szCs w:val="24"/>
        </w:rPr>
        <w:lastRenderedPageBreak/>
        <w:t>Burning Man Festival in Pershing County, Nevada</w:t>
      </w:r>
    </w:p>
    <w:p w:rsidR="00E573CD" w:rsidRDefault="00E573CD" w:rsidP="00DE3EAB">
      <w:pPr>
        <w:jc w:val="center"/>
        <w:rPr>
          <w:color w:val="000000" w:themeColor="text1"/>
          <w:sz w:val="24"/>
          <w:szCs w:val="24"/>
        </w:rPr>
      </w:pPr>
      <w:r>
        <w:rPr>
          <w:noProof/>
          <w:color w:val="000000" w:themeColor="text1"/>
          <w:sz w:val="24"/>
          <w:szCs w:val="24"/>
        </w:rPr>
        <w:drawing>
          <wp:inline distT="0" distB="0" distL="0" distR="0">
            <wp:extent cx="5509260" cy="3602422"/>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Burning Man.jpg"/>
                    <pic:cNvPicPr/>
                  </pic:nvPicPr>
                  <pic:blipFill>
                    <a:blip r:embed="rId21">
                      <a:extLst>
                        <a:ext uri="{28A0092B-C50C-407E-A947-70E740481C1C}">
                          <a14:useLocalDpi xmlns:a14="http://schemas.microsoft.com/office/drawing/2010/main" val="0"/>
                        </a:ext>
                      </a:extLst>
                    </a:blip>
                    <a:stretch>
                      <a:fillRect/>
                    </a:stretch>
                  </pic:blipFill>
                  <pic:spPr>
                    <a:xfrm>
                      <a:off x="0" y="0"/>
                      <a:ext cx="5509260" cy="3602422"/>
                    </a:xfrm>
                    <a:prstGeom prst="rect">
                      <a:avLst/>
                    </a:prstGeom>
                  </pic:spPr>
                </pic:pic>
              </a:graphicData>
            </a:graphic>
          </wp:inline>
        </w:drawing>
      </w:r>
    </w:p>
    <w:p w:rsidR="00E573CD" w:rsidRPr="00E573CD" w:rsidRDefault="00E573CD" w:rsidP="00A95050">
      <w:pPr>
        <w:jc w:val="center"/>
        <w:rPr>
          <w:rFonts w:eastAsiaTheme="minorHAnsi"/>
          <w:i/>
          <w:sz w:val="24"/>
          <w:szCs w:val="24"/>
        </w:rPr>
      </w:pPr>
      <w:r w:rsidRPr="00E573CD">
        <w:rPr>
          <w:i/>
          <w:sz w:val="24"/>
          <w:szCs w:val="24"/>
        </w:rPr>
        <w:t xml:space="preserve">Photo </w:t>
      </w:r>
      <w:r w:rsidRPr="008D2511">
        <w:rPr>
          <w:i/>
          <w:sz w:val="24"/>
          <w:szCs w:val="24"/>
        </w:rPr>
        <w:t xml:space="preserve">Credit:  </w:t>
      </w:r>
      <w:hyperlink r:id="rId22" w:history="1">
        <w:r w:rsidR="00DE3EAB" w:rsidRPr="008D2511">
          <w:rPr>
            <w:rStyle w:val="Hyperlink"/>
            <w:rFonts w:eastAsiaTheme="minorHAnsi"/>
            <w:i/>
            <w:color w:val="auto"/>
            <w:sz w:val="24"/>
            <w:szCs w:val="24"/>
            <w:u w:val="none"/>
          </w:rPr>
          <w:t>http://www</w:t>
        </w:r>
      </w:hyperlink>
      <w:r w:rsidRPr="008D2511">
        <w:rPr>
          <w:rFonts w:eastAsiaTheme="minorHAnsi"/>
          <w:i/>
          <w:sz w:val="24"/>
          <w:szCs w:val="24"/>
        </w:rPr>
        <w:t>.battlemountainchamber</w:t>
      </w:r>
      <w:r w:rsidRPr="00E573CD">
        <w:rPr>
          <w:rFonts w:eastAsiaTheme="minorHAnsi"/>
          <w:i/>
          <w:sz w:val="24"/>
          <w:szCs w:val="24"/>
        </w:rPr>
        <w:t>.com/State%20Agencies.htm</w:t>
      </w:r>
    </w:p>
    <w:p w:rsidR="00E573CD" w:rsidRDefault="00E573CD" w:rsidP="006E3577">
      <w:pPr>
        <w:rPr>
          <w:color w:val="000000" w:themeColor="text1"/>
          <w:sz w:val="24"/>
          <w:szCs w:val="24"/>
        </w:rPr>
      </w:pPr>
    </w:p>
    <w:p w:rsidR="00B55D3D" w:rsidRDefault="00B55D3D" w:rsidP="006E3577">
      <w:pPr>
        <w:rPr>
          <w:color w:val="000000" w:themeColor="text1"/>
          <w:sz w:val="24"/>
          <w:szCs w:val="24"/>
        </w:rPr>
      </w:pPr>
    </w:p>
    <w:p w:rsidR="00B55D3D" w:rsidRDefault="00B55D3D" w:rsidP="006E3577">
      <w:pPr>
        <w:rPr>
          <w:color w:val="000000" w:themeColor="text1"/>
          <w:sz w:val="24"/>
          <w:szCs w:val="24"/>
        </w:rPr>
      </w:pPr>
    </w:p>
    <w:p w:rsidR="00B55D3D" w:rsidRDefault="00B55D3D" w:rsidP="006E3577">
      <w:pPr>
        <w:rPr>
          <w:color w:val="000000" w:themeColor="text1"/>
          <w:sz w:val="24"/>
          <w:szCs w:val="24"/>
        </w:rPr>
      </w:pPr>
    </w:p>
    <w:p w:rsidR="00B55D3D" w:rsidRDefault="00B55D3D" w:rsidP="006E3577">
      <w:pPr>
        <w:rPr>
          <w:color w:val="000000" w:themeColor="text1"/>
          <w:sz w:val="24"/>
          <w:szCs w:val="24"/>
        </w:rPr>
      </w:pPr>
    </w:p>
    <w:p w:rsidR="00B55D3D" w:rsidRDefault="00B55D3D" w:rsidP="006E3577">
      <w:pPr>
        <w:rPr>
          <w:color w:val="000000" w:themeColor="text1"/>
          <w:sz w:val="24"/>
          <w:szCs w:val="24"/>
        </w:rPr>
      </w:pPr>
    </w:p>
    <w:p w:rsidR="00CB0E27" w:rsidRDefault="00CB0E27" w:rsidP="006E3577">
      <w:pPr>
        <w:rPr>
          <w:color w:val="00B050"/>
          <w:sz w:val="24"/>
          <w:szCs w:val="24"/>
        </w:rPr>
      </w:pPr>
    </w:p>
    <w:p w:rsidR="006E3577" w:rsidRDefault="00062C9F" w:rsidP="006E3577">
      <w:pPr>
        <w:rPr>
          <w:color w:val="000000" w:themeColor="text1"/>
          <w:sz w:val="24"/>
          <w:szCs w:val="24"/>
        </w:rPr>
      </w:pPr>
      <w:r w:rsidRPr="001D64BD">
        <w:rPr>
          <w:noProof/>
          <w:sz w:val="24"/>
          <w:szCs w:val="24"/>
        </w:rPr>
        <mc:AlternateContent>
          <mc:Choice Requires="wps">
            <w:drawing>
              <wp:inline distT="0" distB="0" distL="0" distR="0" wp14:anchorId="4C633A77" wp14:editId="15C6BB14">
                <wp:extent cx="6010275" cy="1800225"/>
                <wp:effectExtent l="19050" t="19050" r="47625" b="257175"/>
                <wp:docPr id="92" name="Oval Callout 92"/>
                <wp:cNvGraphicFramePr/>
                <a:graphic xmlns:a="http://schemas.openxmlformats.org/drawingml/2006/main">
                  <a:graphicData uri="http://schemas.microsoft.com/office/word/2010/wordprocessingShape">
                    <wps:wsp>
                      <wps:cNvSpPr/>
                      <wps:spPr>
                        <a:xfrm>
                          <a:off x="0" y="0"/>
                          <a:ext cx="6010275" cy="18002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062C9F">
                            <w:pPr>
                              <w:rPr>
                                <w:sz w:val="24"/>
                                <w:szCs w:val="24"/>
                              </w:rPr>
                            </w:pPr>
                            <w:r>
                              <w:rPr>
                                <w:sz w:val="24"/>
                                <w:szCs w:val="24"/>
                              </w:rPr>
                              <w:t>All the kids want to spread their wings and experience life.  But a fair share end up coming back.  They realize it isn’t so bad living in a small town.</w:t>
                            </w:r>
                          </w:p>
                          <w:p w:rsidR="00023E93" w:rsidRPr="003B22F3" w:rsidRDefault="00023E93" w:rsidP="00062C9F">
                            <w:pPr>
                              <w:rPr>
                                <w:sz w:val="24"/>
                                <w:szCs w:val="24"/>
                              </w:rPr>
                            </w:pPr>
                          </w:p>
                          <w:p w:rsidR="00023E93" w:rsidRPr="00792A66" w:rsidRDefault="00023E93" w:rsidP="00A95050">
                            <w:pPr>
                              <w:jc w:val="center"/>
                              <w:rPr>
                                <w:sz w:val="24"/>
                                <w:szCs w:val="24"/>
                              </w:rPr>
                            </w:pPr>
                            <w:r w:rsidRPr="00792A66">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C633A77" id="Oval Callout 92" o:spid="_x0000_s1031" type="#_x0000_t63" style="width:473.25pt;height:14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" adj="6300,24300" filled="f" strokecolor="windowText" strokeweight="1pt">
                <v:textbox>
                  <w:txbxContent>
                    <w:p w:rsidR="00023E93" w:rsidRDefault="00023E93" w:rsidP="00062C9F">
                      <w:pPr>
                        <w:rPr>
                          <w:sz w:val="24"/>
                          <w:szCs w:val="24"/>
                        </w:rPr>
                      </w:pPr>
                      <w:r>
                        <w:rPr>
                          <w:sz w:val="24"/>
                          <w:szCs w:val="24"/>
                        </w:rPr>
                        <w:t xml:space="preserve">All the kids want to spread their wings and experience life.  </w:t>
                      </w:r>
                      <w:proofErr w:type="gramStart"/>
                      <w:r>
                        <w:rPr>
                          <w:sz w:val="24"/>
                          <w:szCs w:val="24"/>
                        </w:rPr>
                        <w:t>But</w:t>
                      </w:r>
                      <w:proofErr w:type="gramEnd"/>
                      <w:r>
                        <w:rPr>
                          <w:sz w:val="24"/>
                          <w:szCs w:val="24"/>
                        </w:rPr>
                        <w:t xml:space="preserve"> a fair share end up coming back.  They realize it </w:t>
                      </w:r>
                      <w:proofErr w:type="gramStart"/>
                      <w:r>
                        <w:rPr>
                          <w:sz w:val="24"/>
                          <w:szCs w:val="24"/>
                        </w:rPr>
                        <w:t>isn’t</w:t>
                      </w:r>
                      <w:proofErr w:type="gramEnd"/>
                      <w:r>
                        <w:rPr>
                          <w:sz w:val="24"/>
                          <w:szCs w:val="24"/>
                        </w:rPr>
                        <w:t xml:space="preserve"> so bad living in a small town.</w:t>
                      </w:r>
                    </w:p>
                    <w:p w:rsidR="00023E93" w:rsidRPr="003B22F3" w:rsidRDefault="00023E93" w:rsidP="00062C9F">
                      <w:pPr>
                        <w:rPr>
                          <w:sz w:val="24"/>
                          <w:szCs w:val="24"/>
                        </w:rPr>
                      </w:pPr>
                    </w:p>
                    <w:p w:rsidR="00023E93" w:rsidRPr="00792A66" w:rsidRDefault="00023E93" w:rsidP="00A95050">
                      <w:pPr>
                        <w:jc w:val="center"/>
                        <w:rPr>
                          <w:sz w:val="24"/>
                          <w:szCs w:val="24"/>
                        </w:rPr>
                      </w:pPr>
                      <w:r w:rsidRPr="00792A66">
                        <w:rPr>
                          <w:sz w:val="24"/>
                          <w:szCs w:val="24"/>
                        </w:rPr>
                        <w:t>-</w:t>
                      </w:r>
                      <w:r>
                        <w:rPr>
                          <w:sz w:val="24"/>
                          <w:szCs w:val="24"/>
                        </w:rPr>
                        <w:t>Focus Group Participant</w:t>
                      </w:r>
                    </w:p>
                  </w:txbxContent>
                </v:textbox>
                <w10:anchorlock/>
              </v:shape>
            </w:pict>
          </mc:Fallback>
        </mc:AlternateContent>
      </w:r>
    </w:p>
    <w:p w:rsidR="006E3577" w:rsidRDefault="006E3577" w:rsidP="006E3577">
      <w:pPr>
        <w:rPr>
          <w:color w:val="000000" w:themeColor="text1"/>
          <w:sz w:val="24"/>
          <w:szCs w:val="24"/>
        </w:rPr>
      </w:pPr>
    </w:p>
    <w:p w:rsidR="003B22F3" w:rsidRPr="00CB0E27" w:rsidRDefault="003B22F3" w:rsidP="00DF1416">
      <w:pPr>
        <w:rPr>
          <w:rFonts w:eastAsiaTheme="minorHAnsi"/>
          <w:color w:val="00B050"/>
          <w:sz w:val="24"/>
          <w:szCs w:val="24"/>
        </w:rPr>
      </w:pPr>
    </w:p>
    <w:p w:rsidR="00E573CD" w:rsidRDefault="00E573CD" w:rsidP="00DF1416">
      <w:pPr>
        <w:rPr>
          <w:rFonts w:eastAsiaTheme="minorHAnsi"/>
          <w:color w:val="000000" w:themeColor="text1"/>
          <w:sz w:val="24"/>
          <w:szCs w:val="24"/>
        </w:rPr>
      </w:pPr>
    </w:p>
    <w:p w:rsidR="00E573CD" w:rsidRDefault="00E573CD" w:rsidP="00E573CD">
      <w:pPr>
        <w:jc w:val="center"/>
        <w:rPr>
          <w:rFonts w:eastAsiaTheme="minorHAnsi"/>
          <w:color w:val="000000" w:themeColor="text1"/>
          <w:sz w:val="24"/>
          <w:szCs w:val="24"/>
        </w:rPr>
      </w:pPr>
      <w:r>
        <w:rPr>
          <w:rFonts w:eastAsiaTheme="minorHAnsi"/>
          <w:noProof/>
          <w:color w:val="000000" w:themeColor="text1"/>
          <w:sz w:val="24"/>
          <w:szCs w:val="24"/>
        </w:rPr>
        <w:lastRenderedPageBreak/>
        <w:drawing>
          <wp:inline distT="0" distB="0" distL="0" distR="0">
            <wp:extent cx="5718377" cy="32861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rodeo.jpg"/>
                    <pic:cNvPicPr/>
                  </pic:nvPicPr>
                  <pic:blipFill>
                    <a:blip r:embed="rId23">
                      <a:extLst>
                        <a:ext uri="{28A0092B-C50C-407E-A947-70E740481C1C}">
                          <a14:useLocalDpi xmlns:a14="http://schemas.microsoft.com/office/drawing/2010/main" val="0"/>
                        </a:ext>
                      </a:extLst>
                    </a:blip>
                    <a:stretch>
                      <a:fillRect/>
                    </a:stretch>
                  </pic:blipFill>
                  <pic:spPr>
                    <a:xfrm>
                      <a:off x="0" y="0"/>
                      <a:ext cx="5721547" cy="3287947"/>
                    </a:xfrm>
                    <a:prstGeom prst="rect">
                      <a:avLst/>
                    </a:prstGeom>
                  </pic:spPr>
                </pic:pic>
              </a:graphicData>
            </a:graphic>
          </wp:inline>
        </w:drawing>
      </w:r>
    </w:p>
    <w:p w:rsidR="00E573CD" w:rsidRPr="00E573CD" w:rsidRDefault="00E573CD" w:rsidP="00A95050">
      <w:pPr>
        <w:jc w:val="center"/>
        <w:rPr>
          <w:rFonts w:eastAsiaTheme="minorHAnsi"/>
          <w:i/>
          <w:sz w:val="24"/>
          <w:szCs w:val="24"/>
        </w:rPr>
      </w:pPr>
      <w:r w:rsidRPr="00E573CD">
        <w:rPr>
          <w:rFonts w:eastAsiaTheme="minorHAnsi"/>
          <w:i/>
          <w:sz w:val="24"/>
          <w:szCs w:val="24"/>
        </w:rPr>
        <w:t xml:space="preserve">Photo </w:t>
      </w:r>
      <w:r w:rsidRPr="008D2511">
        <w:rPr>
          <w:rFonts w:eastAsiaTheme="minorHAnsi"/>
          <w:i/>
          <w:sz w:val="24"/>
          <w:szCs w:val="24"/>
        </w:rPr>
        <w:t xml:space="preserve">Credit:  </w:t>
      </w:r>
      <w:hyperlink r:id="rId24" w:history="1">
        <w:r w:rsidR="00DE3EAB" w:rsidRPr="008D2511">
          <w:rPr>
            <w:rStyle w:val="Hyperlink"/>
            <w:rFonts w:eastAsiaTheme="minorHAnsi"/>
            <w:i/>
            <w:color w:val="auto"/>
            <w:sz w:val="24"/>
            <w:szCs w:val="24"/>
            <w:u w:val="none"/>
          </w:rPr>
          <w:t>http://www</w:t>
        </w:r>
      </w:hyperlink>
      <w:r w:rsidRPr="00E573CD">
        <w:rPr>
          <w:rFonts w:eastAsiaTheme="minorHAnsi"/>
          <w:i/>
          <w:sz w:val="24"/>
          <w:szCs w:val="24"/>
        </w:rPr>
        <w:t>.ranchrodeonv.com/rodeo/</w:t>
      </w:r>
    </w:p>
    <w:p w:rsidR="00E573CD" w:rsidRDefault="00E573CD" w:rsidP="00E573CD">
      <w:pPr>
        <w:jc w:val="center"/>
        <w:rPr>
          <w:rFonts w:eastAsiaTheme="minorHAnsi"/>
          <w:color w:val="000000" w:themeColor="text1"/>
          <w:sz w:val="24"/>
          <w:szCs w:val="24"/>
        </w:rPr>
      </w:pPr>
    </w:p>
    <w:p w:rsidR="00E573CD" w:rsidRDefault="00E573CD" w:rsidP="00DF1416">
      <w:pPr>
        <w:rPr>
          <w:rFonts w:eastAsiaTheme="minorHAnsi"/>
          <w:color w:val="000000" w:themeColor="text1"/>
          <w:sz w:val="24"/>
          <w:szCs w:val="24"/>
        </w:rPr>
      </w:pPr>
    </w:p>
    <w:p w:rsidR="00B55D3D" w:rsidRDefault="00B55D3D" w:rsidP="00DF1416">
      <w:pPr>
        <w:rPr>
          <w:rFonts w:eastAsiaTheme="minorHAnsi"/>
          <w:color w:val="000000" w:themeColor="text1"/>
          <w:sz w:val="24"/>
          <w:szCs w:val="24"/>
        </w:rPr>
      </w:pPr>
    </w:p>
    <w:p w:rsidR="00B55D3D" w:rsidRDefault="00B55D3D" w:rsidP="00DF1416">
      <w:pPr>
        <w:rPr>
          <w:rFonts w:eastAsiaTheme="minorHAnsi"/>
          <w:color w:val="000000" w:themeColor="text1"/>
          <w:sz w:val="24"/>
          <w:szCs w:val="24"/>
        </w:rPr>
      </w:pPr>
    </w:p>
    <w:p w:rsidR="00B55D3D" w:rsidRDefault="00B55D3D" w:rsidP="00DF1416">
      <w:pPr>
        <w:rPr>
          <w:rFonts w:eastAsiaTheme="minorHAnsi"/>
          <w:color w:val="000000" w:themeColor="text1"/>
          <w:sz w:val="24"/>
          <w:szCs w:val="24"/>
        </w:rPr>
      </w:pPr>
    </w:p>
    <w:p w:rsidR="00B55D3D" w:rsidRDefault="00B55D3D" w:rsidP="00DF1416">
      <w:pPr>
        <w:rPr>
          <w:rFonts w:eastAsiaTheme="minorHAnsi"/>
          <w:color w:val="000000" w:themeColor="text1"/>
          <w:sz w:val="24"/>
          <w:szCs w:val="24"/>
        </w:rPr>
      </w:pPr>
    </w:p>
    <w:p w:rsidR="00B55D3D" w:rsidRDefault="00B55D3D" w:rsidP="00DF1416">
      <w:pPr>
        <w:rPr>
          <w:rFonts w:eastAsiaTheme="minorHAnsi"/>
          <w:color w:val="000000" w:themeColor="text1"/>
          <w:sz w:val="24"/>
          <w:szCs w:val="24"/>
        </w:rPr>
      </w:pPr>
    </w:p>
    <w:p w:rsidR="003B22F3" w:rsidRDefault="00C72A64" w:rsidP="00DF1416">
      <w:pPr>
        <w:rPr>
          <w:rFonts w:eastAsiaTheme="minorHAnsi"/>
          <w:color w:val="000000" w:themeColor="text1"/>
          <w:sz w:val="24"/>
          <w:szCs w:val="24"/>
        </w:rPr>
      </w:pPr>
      <w:r w:rsidRPr="001D64BD">
        <w:rPr>
          <w:noProof/>
          <w:sz w:val="24"/>
          <w:szCs w:val="24"/>
        </w:rPr>
        <mc:AlternateContent>
          <mc:Choice Requires="wps">
            <w:drawing>
              <wp:inline distT="0" distB="0" distL="0" distR="0" wp14:anchorId="00DDEA48" wp14:editId="5C718181">
                <wp:extent cx="6010275" cy="2619375"/>
                <wp:effectExtent l="19050" t="19050" r="47625" b="371475"/>
                <wp:docPr id="46" name="Oval Callout 46"/>
                <wp:cNvGraphicFramePr/>
                <a:graphic xmlns:a="http://schemas.openxmlformats.org/drawingml/2006/main">
                  <a:graphicData uri="http://schemas.microsoft.com/office/word/2010/wordprocessingShape">
                    <wps:wsp>
                      <wps:cNvSpPr/>
                      <wps:spPr>
                        <a:xfrm>
                          <a:off x="0" y="0"/>
                          <a:ext cx="6010275" cy="261937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C72A64">
                            <w:pPr>
                              <w:rPr>
                                <w:rFonts w:eastAsiaTheme="minorHAnsi"/>
                                <w:sz w:val="24"/>
                                <w:szCs w:val="24"/>
                              </w:rPr>
                            </w:pPr>
                            <w:r>
                              <w:rPr>
                                <w:rFonts w:eastAsiaTheme="minorHAnsi"/>
                                <w:sz w:val="24"/>
                                <w:szCs w:val="24"/>
                              </w:rPr>
                              <w:t>A side conversation during a focus group:</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Participant 1:</w:t>
                            </w:r>
                            <w:r>
                              <w:rPr>
                                <w:rFonts w:eastAsiaTheme="minorHAnsi"/>
                                <w:sz w:val="24"/>
                                <w:szCs w:val="24"/>
                              </w:rPr>
                              <w:tab/>
                              <w:t>I’m really worried [it] is going to get shot down.  We need these services.</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Participant 2:  How can we support you in this?</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Participant 1:  Are you going to the meeting tomorrow?</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Participant 2:  You just tell me where and when.  I’m there.</w:t>
                            </w:r>
                          </w:p>
                          <w:p w:rsidR="00023E93" w:rsidRPr="00CB0674" w:rsidRDefault="00023E93" w:rsidP="00C72A64">
                            <w:pPr>
                              <w:rPr>
                                <w:rFonts w:eastAsiaTheme="minorHAnsi"/>
                                <w:sz w:val="24"/>
                                <w:szCs w:val="24"/>
                              </w:rPr>
                            </w:pPr>
                          </w:p>
                          <w:p w:rsidR="00023E93" w:rsidRPr="0048373C" w:rsidRDefault="00023E93" w:rsidP="00C72A64">
                            <w:pPr>
                              <w:jc w:val="right"/>
                              <w:rPr>
                                <w:rFonts w:ascii="Cagliostro" w:eastAsiaTheme="minorHAnsi" w:hAnsi="Cagliostro" w:cstheme="minorBidi"/>
                                <w:sz w:val="22"/>
                                <w:szCs w:val="22"/>
                              </w:rPr>
                            </w:pPr>
                            <w:r w:rsidRPr="00CB0674">
                              <w:rPr>
                                <w:rFonts w:eastAsiaTheme="minorHAnsi"/>
                                <w:sz w:val="24"/>
                                <w:szCs w:val="24"/>
                              </w:rPr>
                              <w:t>-</w:t>
                            </w:r>
                          </w:p>
                          <w:p w:rsidR="00023E93" w:rsidRDefault="00023E93" w:rsidP="00C72A64"/>
                          <w:p w:rsidR="00023E93" w:rsidRDefault="00023E93" w:rsidP="00C72A6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0DDEA48" id="Oval Callout 46" o:spid="_x0000_s1032" type="#_x0000_t63" style="width:473.25pt;height:20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" adj="6300,24300" filled="f" strokecolor="windowText" strokeweight="1pt">
                <v:textbox>
                  <w:txbxContent>
                    <w:p w:rsidR="00023E93" w:rsidRDefault="00023E93" w:rsidP="00C72A64">
                      <w:pPr>
                        <w:rPr>
                          <w:rFonts w:eastAsiaTheme="minorHAnsi"/>
                          <w:sz w:val="24"/>
                          <w:szCs w:val="24"/>
                        </w:rPr>
                      </w:pPr>
                      <w:r>
                        <w:rPr>
                          <w:rFonts w:eastAsiaTheme="minorHAnsi"/>
                          <w:sz w:val="24"/>
                          <w:szCs w:val="24"/>
                        </w:rPr>
                        <w:t>A side conversation during a focus group:</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Participant 1:</w:t>
                      </w:r>
                      <w:r>
                        <w:rPr>
                          <w:rFonts w:eastAsiaTheme="minorHAnsi"/>
                          <w:sz w:val="24"/>
                          <w:szCs w:val="24"/>
                        </w:rPr>
                        <w:tab/>
                      </w:r>
                      <w:proofErr w:type="gramStart"/>
                      <w:r>
                        <w:rPr>
                          <w:rFonts w:eastAsiaTheme="minorHAnsi"/>
                          <w:sz w:val="24"/>
                          <w:szCs w:val="24"/>
                        </w:rPr>
                        <w:t>I’m</w:t>
                      </w:r>
                      <w:proofErr w:type="gramEnd"/>
                      <w:r>
                        <w:rPr>
                          <w:rFonts w:eastAsiaTheme="minorHAnsi"/>
                          <w:sz w:val="24"/>
                          <w:szCs w:val="24"/>
                        </w:rPr>
                        <w:t xml:space="preserve"> really worried [it] is going to get shot down.  We need these services.</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Participant 2:  How can we support you in this?</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Participant 1:  Are you going to the meeting tomorrow?</w:t>
                      </w:r>
                    </w:p>
                    <w:p w:rsidR="00023E93" w:rsidRDefault="00023E93" w:rsidP="00C72A64">
                      <w:pPr>
                        <w:rPr>
                          <w:rFonts w:eastAsiaTheme="minorHAnsi"/>
                          <w:sz w:val="24"/>
                          <w:szCs w:val="24"/>
                        </w:rPr>
                      </w:pPr>
                    </w:p>
                    <w:p w:rsidR="00023E93" w:rsidRDefault="00023E93" w:rsidP="00C72A64">
                      <w:pPr>
                        <w:rPr>
                          <w:rFonts w:eastAsiaTheme="minorHAnsi"/>
                          <w:sz w:val="24"/>
                          <w:szCs w:val="24"/>
                        </w:rPr>
                      </w:pPr>
                      <w:r>
                        <w:rPr>
                          <w:rFonts w:eastAsiaTheme="minorHAnsi"/>
                          <w:sz w:val="24"/>
                          <w:szCs w:val="24"/>
                        </w:rPr>
                        <w:t xml:space="preserve">Participant 2:  You just tell me where and when.  </w:t>
                      </w:r>
                      <w:proofErr w:type="gramStart"/>
                      <w:r>
                        <w:rPr>
                          <w:rFonts w:eastAsiaTheme="minorHAnsi"/>
                          <w:sz w:val="24"/>
                          <w:szCs w:val="24"/>
                        </w:rPr>
                        <w:t>I’m</w:t>
                      </w:r>
                      <w:proofErr w:type="gramEnd"/>
                      <w:r>
                        <w:rPr>
                          <w:rFonts w:eastAsiaTheme="minorHAnsi"/>
                          <w:sz w:val="24"/>
                          <w:szCs w:val="24"/>
                        </w:rPr>
                        <w:t xml:space="preserve"> there.</w:t>
                      </w:r>
                    </w:p>
                    <w:p w:rsidR="00023E93" w:rsidRPr="00CB0674" w:rsidRDefault="00023E93" w:rsidP="00C72A64">
                      <w:pPr>
                        <w:rPr>
                          <w:rFonts w:eastAsiaTheme="minorHAnsi"/>
                          <w:sz w:val="24"/>
                          <w:szCs w:val="24"/>
                        </w:rPr>
                      </w:pPr>
                    </w:p>
                    <w:p w:rsidR="00023E93" w:rsidRPr="0048373C" w:rsidRDefault="00023E93" w:rsidP="00C72A64">
                      <w:pPr>
                        <w:jc w:val="right"/>
                        <w:rPr>
                          <w:rFonts w:ascii="Cagliostro" w:eastAsiaTheme="minorHAnsi" w:hAnsi="Cagliostro" w:cstheme="minorBidi"/>
                          <w:sz w:val="22"/>
                          <w:szCs w:val="22"/>
                        </w:rPr>
                      </w:pPr>
                      <w:r w:rsidRPr="00CB0674">
                        <w:rPr>
                          <w:rFonts w:eastAsiaTheme="minorHAnsi"/>
                          <w:sz w:val="24"/>
                          <w:szCs w:val="24"/>
                        </w:rPr>
                        <w:t>-</w:t>
                      </w:r>
                    </w:p>
                    <w:p w:rsidR="00023E93" w:rsidRDefault="00023E93" w:rsidP="00C72A64"/>
                    <w:p w:rsidR="00023E93" w:rsidRDefault="00023E93" w:rsidP="00C72A64"/>
                  </w:txbxContent>
                </v:textbox>
                <w10:anchorlock/>
              </v:shape>
            </w:pict>
          </mc:Fallback>
        </mc:AlternateContent>
      </w: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CB61E0" w:rsidP="00DF1416">
      <w:pPr>
        <w:rPr>
          <w:rFonts w:eastAsiaTheme="minorHAnsi"/>
          <w:color w:val="000000" w:themeColor="text1"/>
          <w:sz w:val="24"/>
          <w:szCs w:val="24"/>
        </w:rPr>
      </w:pPr>
    </w:p>
    <w:p w:rsidR="00CB61E0" w:rsidRDefault="00DE3EAB" w:rsidP="00DE3EAB">
      <w:pPr>
        <w:jc w:val="center"/>
        <w:rPr>
          <w:rFonts w:eastAsiaTheme="minorHAnsi"/>
          <w:color w:val="000000" w:themeColor="text1"/>
          <w:sz w:val="24"/>
          <w:szCs w:val="24"/>
        </w:rPr>
      </w:pPr>
      <w:r>
        <w:rPr>
          <w:rFonts w:eastAsiaTheme="minorHAnsi"/>
          <w:color w:val="000000" w:themeColor="text1"/>
          <w:sz w:val="24"/>
          <w:szCs w:val="24"/>
        </w:rPr>
        <w:t>Austin, Nevada</w:t>
      </w:r>
    </w:p>
    <w:p w:rsidR="00CB61E0" w:rsidRDefault="00CB61E0" w:rsidP="00DF1416">
      <w:pPr>
        <w:rPr>
          <w:rFonts w:eastAsiaTheme="minorHAnsi"/>
          <w:color w:val="000000" w:themeColor="text1"/>
          <w:sz w:val="24"/>
          <w:szCs w:val="24"/>
        </w:rPr>
      </w:pPr>
      <w:r>
        <w:rPr>
          <w:rFonts w:eastAsiaTheme="minorHAnsi"/>
          <w:noProof/>
          <w:color w:val="000000" w:themeColor="text1"/>
          <w:sz w:val="24"/>
          <w:szCs w:val="24"/>
        </w:rPr>
        <w:drawing>
          <wp:inline distT="0" distB="0" distL="0" distR="0">
            <wp:extent cx="6309360" cy="4735195"/>
            <wp:effectExtent l="0" t="0" r="0" b="825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Austin.jpg"/>
                    <pic:cNvPicPr/>
                  </pic:nvPicPr>
                  <pic:blipFill>
                    <a:blip r:embed="rId25">
                      <a:extLst>
                        <a:ext uri="{28A0092B-C50C-407E-A947-70E740481C1C}">
                          <a14:useLocalDpi xmlns:a14="http://schemas.microsoft.com/office/drawing/2010/main" val="0"/>
                        </a:ext>
                      </a:extLst>
                    </a:blip>
                    <a:stretch>
                      <a:fillRect/>
                    </a:stretch>
                  </pic:blipFill>
                  <pic:spPr>
                    <a:xfrm>
                      <a:off x="0" y="0"/>
                      <a:ext cx="6309360" cy="4735195"/>
                    </a:xfrm>
                    <a:prstGeom prst="rect">
                      <a:avLst/>
                    </a:prstGeom>
                  </pic:spPr>
                </pic:pic>
              </a:graphicData>
            </a:graphic>
          </wp:inline>
        </w:drawing>
      </w:r>
    </w:p>
    <w:p w:rsidR="00CB61E0" w:rsidRPr="00DE3EAB" w:rsidRDefault="00CB61E0" w:rsidP="00A95050">
      <w:pPr>
        <w:jc w:val="center"/>
        <w:rPr>
          <w:rFonts w:eastAsiaTheme="minorHAnsi"/>
          <w:i/>
          <w:sz w:val="24"/>
          <w:szCs w:val="24"/>
        </w:rPr>
      </w:pPr>
      <w:r w:rsidRPr="00DE3EAB">
        <w:rPr>
          <w:rFonts w:eastAsiaTheme="minorHAnsi"/>
          <w:i/>
          <w:sz w:val="24"/>
          <w:szCs w:val="24"/>
        </w:rPr>
        <w:t xml:space="preserve">Photo Credit:  </w:t>
      </w:r>
      <w:hyperlink r:id="rId26" w:history="1">
        <w:r w:rsidR="00DE3EAB" w:rsidRPr="00DE3EAB">
          <w:rPr>
            <w:rStyle w:val="Hyperlink"/>
            <w:rFonts w:eastAsiaTheme="minorHAnsi"/>
            <w:i/>
            <w:color w:val="auto"/>
            <w:sz w:val="24"/>
            <w:szCs w:val="24"/>
            <w:u w:val="none"/>
          </w:rPr>
          <w:t>http://www</w:t>
        </w:r>
      </w:hyperlink>
      <w:r w:rsidRPr="00DE3EAB">
        <w:rPr>
          <w:rFonts w:eastAsiaTheme="minorHAnsi"/>
          <w:i/>
          <w:sz w:val="24"/>
          <w:szCs w:val="24"/>
        </w:rPr>
        <w:t>.wunderground.com/wximage/joealaska/6311</w:t>
      </w:r>
    </w:p>
    <w:p w:rsidR="00CB61E0" w:rsidRDefault="00CB61E0"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Default="00B55D3D" w:rsidP="00DF1416">
      <w:pPr>
        <w:rPr>
          <w:rFonts w:eastAsiaTheme="minorHAnsi"/>
          <w:sz w:val="24"/>
          <w:szCs w:val="24"/>
        </w:rPr>
      </w:pPr>
    </w:p>
    <w:p w:rsidR="00B55D3D" w:rsidRPr="00DE3EAB" w:rsidRDefault="00B55D3D" w:rsidP="00DF1416">
      <w:pPr>
        <w:rPr>
          <w:rFonts w:eastAsiaTheme="minorHAnsi"/>
          <w:sz w:val="24"/>
          <w:szCs w:val="24"/>
        </w:rPr>
      </w:pPr>
    </w:p>
    <w:p w:rsidR="003B22F3" w:rsidRDefault="005A13EE" w:rsidP="00DF1416">
      <w:pPr>
        <w:rPr>
          <w:rFonts w:eastAsiaTheme="minorHAnsi"/>
          <w:color w:val="000000" w:themeColor="text1"/>
          <w:sz w:val="24"/>
          <w:szCs w:val="24"/>
        </w:rPr>
      </w:pPr>
      <w:r w:rsidRPr="001D64BD">
        <w:rPr>
          <w:noProof/>
          <w:sz w:val="24"/>
          <w:szCs w:val="24"/>
        </w:rPr>
        <mc:AlternateContent>
          <mc:Choice Requires="wps">
            <w:drawing>
              <wp:inline distT="0" distB="0" distL="0" distR="0" wp14:anchorId="0D4FA08F" wp14:editId="42CF514F">
                <wp:extent cx="6010275" cy="4772025"/>
                <wp:effectExtent l="19050" t="19050" r="47625" b="638175"/>
                <wp:docPr id="75" name="Oval Callout 75"/>
                <wp:cNvGraphicFramePr/>
                <a:graphic xmlns:a="http://schemas.openxmlformats.org/drawingml/2006/main">
                  <a:graphicData uri="http://schemas.microsoft.com/office/word/2010/wordprocessingShape">
                    <wps:wsp>
                      <wps:cNvSpPr/>
                      <wps:spPr>
                        <a:xfrm>
                          <a:off x="0" y="0"/>
                          <a:ext cx="6010275" cy="47720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5A13EE">
                            <w:pPr>
                              <w:rPr>
                                <w:rFonts w:eastAsiaTheme="minorHAnsi"/>
                                <w:sz w:val="24"/>
                                <w:szCs w:val="24"/>
                              </w:rPr>
                            </w:pPr>
                            <w:r>
                              <w:rPr>
                                <w:rFonts w:eastAsiaTheme="minorHAnsi"/>
                                <w:sz w:val="24"/>
                                <w:szCs w:val="24"/>
                              </w:rPr>
                              <w:t>Participant:</w:t>
                            </w:r>
                            <w:r>
                              <w:rPr>
                                <w:rFonts w:eastAsiaTheme="minorHAnsi"/>
                                <w:sz w:val="24"/>
                                <w:szCs w:val="24"/>
                              </w:rPr>
                              <w:tab/>
                              <w:t>How I see it is that we are a community of ‘closet conservatives.’</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Interviewer:</w:t>
                            </w:r>
                            <w:r>
                              <w:rPr>
                                <w:rFonts w:eastAsiaTheme="minorHAnsi"/>
                                <w:sz w:val="24"/>
                                <w:szCs w:val="24"/>
                              </w:rPr>
                              <w:tab/>
                              <w:t>Can you explain that a little bit?</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Participant:</w:t>
                            </w:r>
                            <w:r>
                              <w:rPr>
                                <w:rFonts w:eastAsiaTheme="minorHAnsi"/>
                                <w:sz w:val="24"/>
                                <w:szCs w:val="24"/>
                              </w:rPr>
                              <w:tab/>
                              <w:t>Well…on the surface we are conservative.  We hold conservative values and vote conservatively.  But underneath all that we have all this other stuff going on:  high teen birth rates, substance abuse, domestic violence.  But nobody wants to acknowledge that it is happening.</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Interviewer:</w:t>
                            </w:r>
                            <w:r>
                              <w:rPr>
                                <w:rFonts w:eastAsiaTheme="minorHAnsi"/>
                                <w:sz w:val="24"/>
                                <w:szCs w:val="24"/>
                              </w:rPr>
                              <w:tab/>
                              <w:t>Where do you think that comes from?  Is there a predominant religious affiliation in your community?</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Participant:</w:t>
                            </w:r>
                            <w:r>
                              <w:rPr>
                                <w:rFonts w:eastAsiaTheme="minorHAnsi"/>
                                <w:sz w:val="24"/>
                                <w:szCs w:val="24"/>
                              </w:rPr>
                              <w:tab/>
                              <w:t>No.  There are a lot of religious people here, but I think it just comes from small town values.</w:t>
                            </w:r>
                          </w:p>
                          <w:p w:rsidR="00023E93" w:rsidRDefault="00023E93" w:rsidP="005A13EE">
                            <w:pPr>
                              <w:rPr>
                                <w:rFonts w:eastAsiaTheme="minorHAnsi"/>
                                <w:sz w:val="24"/>
                                <w:szCs w:val="24"/>
                              </w:rPr>
                            </w:pPr>
                          </w:p>
                          <w:p w:rsidR="00023E93" w:rsidRPr="0048373C" w:rsidRDefault="00023E93" w:rsidP="005A13EE">
                            <w:pPr>
                              <w:jc w:val="right"/>
                              <w:rPr>
                                <w:rFonts w:ascii="Cagliostro" w:eastAsiaTheme="minorHAnsi" w:hAnsi="Cagliostro" w:cstheme="minorBidi"/>
                                <w:sz w:val="22"/>
                                <w:szCs w:val="22"/>
                              </w:rPr>
                            </w:pPr>
                            <w:r w:rsidRPr="00CB0674">
                              <w:rPr>
                                <w:rFonts w:eastAsiaTheme="minorHAnsi"/>
                                <w:sz w:val="24"/>
                                <w:szCs w:val="24"/>
                              </w:rPr>
                              <w:t>-</w:t>
                            </w:r>
                            <w:r>
                              <w:rPr>
                                <w:rFonts w:eastAsiaTheme="minorHAnsi"/>
                                <w:sz w:val="24"/>
                                <w:szCs w:val="24"/>
                              </w:rPr>
                              <w:t>Focus Group Participant</w:t>
                            </w:r>
                          </w:p>
                          <w:p w:rsidR="00023E93" w:rsidRDefault="00023E93" w:rsidP="005A13EE"/>
                          <w:p w:rsidR="00023E93" w:rsidRDefault="00023E93" w:rsidP="005A13E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D4FA08F" id="Oval Callout 75" o:spid="_x0000_s1033" type="#_x0000_t63" style="width:473.25pt;height:37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" adj="6300,24300" filled="f" strokecolor="windowText" strokeweight="1pt">
                <v:textbox>
                  <w:txbxContent>
                    <w:p w:rsidR="00023E93" w:rsidRDefault="00023E93" w:rsidP="005A13EE">
                      <w:pPr>
                        <w:rPr>
                          <w:rFonts w:eastAsiaTheme="minorHAnsi"/>
                          <w:sz w:val="24"/>
                          <w:szCs w:val="24"/>
                        </w:rPr>
                      </w:pPr>
                      <w:r>
                        <w:rPr>
                          <w:rFonts w:eastAsiaTheme="minorHAnsi"/>
                          <w:sz w:val="24"/>
                          <w:szCs w:val="24"/>
                        </w:rPr>
                        <w:t>Participant:</w:t>
                      </w:r>
                      <w:r>
                        <w:rPr>
                          <w:rFonts w:eastAsiaTheme="minorHAnsi"/>
                          <w:sz w:val="24"/>
                          <w:szCs w:val="24"/>
                        </w:rPr>
                        <w:tab/>
                        <w:t>How I see it is that we are a community of ‘closet conservatives.’</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Interviewer:</w:t>
                      </w:r>
                      <w:r>
                        <w:rPr>
                          <w:rFonts w:eastAsiaTheme="minorHAnsi"/>
                          <w:sz w:val="24"/>
                          <w:szCs w:val="24"/>
                        </w:rPr>
                        <w:tab/>
                        <w:t>Can you explain that a little bit?</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Participant:</w:t>
                      </w:r>
                      <w:r>
                        <w:rPr>
                          <w:rFonts w:eastAsiaTheme="minorHAnsi"/>
                          <w:sz w:val="24"/>
                          <w:szCs w:val="24"/>
                        </w:rPr>
                        <w:tab/>
                        <w:t xml:space="preserve">Well…on the surface we are conservative.  We hold conservative values and vote conservatively.  </w:t>
                      </w:r>
                      <w:proofErr w:type="gramStart"/>
                      <w:r>
                        <w:rPr>
                          <w:rFonts w:eastAsiaTheme="minorHAnsi"/>
                          <w:sz w:val="24"/>
                          <w:szCs w:val="24"/>
                        </w:rPr>
                        <w:t>But</w:t>
                      </w:r>
                      <w:proofErr w:type="gramEnd"/>
                      <w:r>
                        <w:rPr>
                          <w:rFonts w:eastAsiaTheme="minorHAnsi"/>
                          <w:sz w:val="24"/>
                          <w:szCs w:val="24"/>
                        </w:rPr>
                        <w:t xml:space="preserve"> underneath all that we have all this other stuff going on:  high teen birth rates, substance abuse, domestic violence.  </w:t>
                      </w:r>
                      <w:proofErr w:type="gramStart"/>
                      <w:r>
                        <w:rPr>
                          <w:rFonts w:eastAsiaTheme="minorHAnsi"/>
                          <w:sz w:val="24"/>
                          <w:szCs w:val="24"/>
                        </w:rPr>
                        <w:t>But</w:t>
                      </w:r>
                      <w:proofErr w:type="gramEnd"/>
                      <w:r>
                        <w:rPr>
                          <w:rFonts w:eastAsiaTheme="minorHAnsi"/>
                          <w:sz w:val="24"/>
                          <w:szCs w:val="24"/>
                        </w:rPr>
                        <w:t xml:space="preserve"> nobody wants to acknowledge that it is happening.</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Interviewer:</w:t>
                      </w:r>
                      <w:r>
                        <w:rPr>
                          <w:rFonts w:eastAsiaTheme="minorHAnsi"/>
                          <w:sz w:val="24"/>
                          <w:szCs w:val="24"/>
                        </w:rPr>
                        <w:tab/>
                        <w:t>Where do you think that comes from?  Is there a predominant religious affiliation in your community?</w:t>
                      </w:r>
                    </w:p>
                    <w:p w:rsidR="00023E93" w:rsidRDefault="00023E93" w:rsidP="005A13EE">
                      <w:pPr>
                        <w:rPr>
                          <w:rFonts w:eastAsiaTheme="minorHAnsi"/>
                          <w:sz w:val="24"/>
                          <w:szCs w:val="24"/>
                        </w:rPr>
                      </w:pPr>
                    </w:p>
                    <w:p w:rsidR="00023E93" w:rsidRDefault="00023E93" w:rsidP="005A13EE">
                      <w:pPr>
                        <w:rPr>
                          <w:rFonts w:eastAsiaTheme="minorHAnsi"/>
                          <w:sz w:val="24"/>
                          <w:szCs w:val="24"/>
                        </w:rPr>
                      </w:pPr>
                      <w:r>
                        <w:rPr>
                          <w:rFonts w:eastAsiaTheme="minorHAnsi"/>
                          <w:sz w:val="24"/>
                          <w:szCs w:val="24"/>
                        </w:rPr>
                        <w:t>Participant:</w:t>
                      </w:r>
                      <w:r>
                        <w:rPr>
                          <w:rFonts w:eastAsiaTheme="minorHAnsi"/>
                          <w:sz w:val="24"/>
                          <w:szCs w:val="24"/>
                        </w:rPr>
                        <w:tab/>
                        <w:t xml:space="preserve">No.  There are </w:t>
                      </w:r>
                      <w:proofErr w:type="gramStart"/>
                      <w:r>
                        <w:rPr>
                          <w:rFonts w:eastAsiaTheme="minorHAnsi"/>
                          <w:sz w:val="24"/>
                          <w:szCs w:val="24"/>
                        </w:rPr>
                        <w:t>a lot of</w:t>
                      </w:r>
                      <w:proofErr w:type="gramEnd"/>
                      <w:r>
                        <w:rPr>
                          <w:rFonts w:eastAsiaTheme="minorHAnsi"/>
                          <w:sz w:val="24"/>
                          <w:szCs w:val="24"/>
                        </w:rPr>
                        <w:t xml:space="preserve"> religious people here, but I think it just comes from small town values.</w:t>
                      </w:r>
                    </w:p>
                    <w:p w:rsidR="00023E93" w:rsidRDefault="00023E93" w:rsidP="005A13EE">
                      <w:pPr>
                        <w:rPr>
                          <w:rFonts w:eastAsiaTheme="minorHAnsi"/>
                          <w:sz w:val="24"/>
                          <w:szCs w:val="24"/>
                        </w:rPr>
                      </w:pPr>
                    </w:p>
                    <w:p w:rsidR="00023E93" w:rsidRPr="0048373C" w:rsidRDefault="00023E93" w:rsidP="005A13EE">
                      <w:pPr>
                        <w:jc w:val="right"/>
                        <w:rPr>
                          <w:rFonts w:ascii="Cagliostro" w:eastAsiaTheme="minorHAnsi" w:hAnsi="Cagliostro" w:cstheme="minorBidi"/>
                          <w:sz w:val="22"/>
                          <w:szCs w:val="22"/>
                        </w:rPr>
                      </w:pPr>
                      <w:r w:rsidRPr="00CB0674">
                        <w:rPr>
                          <w:rFonts w:eastAsiaTheme="minorHAnsi"/>
                          <w:sz w:val="24"/>
                          <w:szCs w:val="24"/>
                        </w:rPr>
                        <w:t>-</w:t>
                      </w:r>
                      <w:r>
                        <w:rPr>
                          <w:rFonts w:eastAsiaTheme="minorHAnsi"/>
                          <w:sz w:val="24"/>
                          <w:szCs w:val="24"/>
                        </w:rPr>
                        <w:t>Focus Group Participant</w:t>
                      </w:r>
                    </w:p>
                    <w:p w:rsidR="00023E93" w:rsidRDefault="00023E93" w:rsidP="005A13EE"/>
                    <w:p w:rsidR="00023E93" w:rsidRDefault="00023E93" w:rsidP="005A13EE"/>
                  </w:txbxContent>
                </v:textbox>
                <w10:anchorlock/>
              </v:shape>
            </w:pict>
          </mc:Fallback>
        </mc:AlternateContent>
      </w:r>
    </w:p>
    <w:p w:rsidR="00DF1416" w:rsidRDefault="00DF1416" w:rsidP="00DF1416">
      <w:pPr>
        <w:rPr>
          <w:rFonts w:eastAsiaTheme="minorHAnsi"/>
          <w:color w:val="000000" w:themeColor="text1"/>
          <w:sz w:val="24"/>
          <w:szCs w:val="24"/>
        </w:rPr>
      </w:pPr>
    </w:p>
    <w:p w:rsidR="00807B70" w:rsidRDefault="00807B70" w:rsidP="007F1BF8">
      <w:pPr>
        <w:rPr>
          <w:sz w:val="24"/>
          <w:szCs w:val="24"/>
        </w:rPr>
      </w:pPr>
    </w:p>
    <w:p w:rsidR="00807B70" w:rsidRDefault="00807B70" w:rsidP="007F1BF8">
      <w:pPr>
        <w:rPr>
          <w:sz w:val="24"/>
          <w:szCs w:val="24"/>
        </w:rPr>
      </w:pPr>
    </w:p>
    <w:p w:rsidR="00DE3EAB" w:rsidRDefault="00DE3EAB" w:rsidP="00DE3EAB">
      <w:pPr>
        <w:jc w:val="center"/>
        <w:rPr>
          <w:sz w:val="24"/>
          <w:szCs w:val="24"/>
        </w:rPr>
      </w:pPr>
      <w:r>
        <w:rPr>
          <w:sz w:val="24"/>
          <w:szCs w:val="24"/>
        </w:rPr>
        <w:lastRenderedPageBreak/>
        <w:t xml:space="preserve">A </w:t>
      </w:r>
      <w:r w:rsidRPr="00DE3EAB">
        <w:rPr>
          <w:sz w:val="24"/>
          <w:szCs w:val="24"/>
        </w:rPr>
        <w:t>member of the Northern Paiute tribe and a resident of the Fort McDermitt reservation</w:t>
      </w:r>
      <w:r>
        <w:rPr>
          <w:noProof/>
          <w:sz w:val="24"/>
          <w:szCs w:val="24"/>
        </w:rPr>
        <w:drawing>
          <wp:inline distT="0" distB="0" distL="0" distR="0">
            <wp:extent cx="3047940" cy="3881317"/>
            <wp:effectExtent l="0" t="0" r="635" b="508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cDermit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53476" cy="3888367"/>
                    </a:xfrm>
                    <a:prstGeom prst="rect">
                      <a:avLst/>
                    </a:prstGeom>
                  </pic:spPr>
                </pic:pic>
              </a:graphicData>
            </a:graphic>
          </wp:inline>
        </w:drawing>
      </w:r>
    </w:p>
    <w:p w:rsidR="00DE3EAB" w:rsidRPr="00DE3EAB" w:rsidRDefault="00DE3EAB" w:rsidP="00A95050">
      <w:pPr>
        <w:jc w:val="center"/>
        <w:rPr>
          <w:rFonts w:eastAsiaTheme="minorHAnsi"/>
          <w:i/>
          <w:sz w:val="24"/>
          <w:szCs w:val="24"/>
        </w:rPr>
      </w:pPr>
      <w:r w:rsidRPr="00DE3EAB">
        <w:rPr>
          <w:rFonts w:eastAsiaTheme="minorHAnsi"/>
          <w:i/>
          <w:sz w:val="24"/>
          <w:szCs w:val="24"/>
        </w:rPr>
        <w:t>Photo Credit:  http://blogs.loc.gov/folklife/2014/10/the-ninety-six-ranch-celebrates-its-150th/</w:t>
      </w:r>
    </w:p>
    <w:p w:rsidR="00DE3EAB" w:rsidRPr="00DE3EAB" w:rsidRDefault="00DE3EAB" w:rsidP="00DE3EAB">
      <w:pPr>
        <w:rPr>
          <w:rFonts w:eastAsiaTheme="minorHAnsi"/>
          <w:sz w:val="24"/>
          <w:szCs w:val="24"/>
        </w:rPr>
      </w:pPr>
    </w:p>
    <w:p w:rsidR="00DE27AE" w:rsidRPr="001D64BD" w:rsidRDefault="00DE27AE" w:rsidP="005A2C78">
      <w:pPr>
        <w:pStyle w:val="Heading2"/>
        <w:rPr>
          <w:rFonts w:ascii="Times New Roman" w:hAnsi="Times New Roman" w:cs="Times New Roman"/>
          <w:b w:val="0"/>
          <w:sz w:val="24"/>
          <w:szCs w:val="24"/>
        </w:rPr>
      </w:pPr>
      <w:bookmarkStart w:id="5" w:name="_Toc436744440"/>
      <w:r w:rsidRPr="001D64BD">
        <w:rPr>
          <w:rFonts w:ascii="Times New Roman" w:hAnsi="Times New Roman" w:cs="Times New Roman"/>
          <w:b w:val="0"/>
          <w:sz w:val="24"/>
          <w:szCs w:val="24"/>
        </w:rPr>
        <w:t>T</w:t>
      </w:r>
      <w:r w:rsidR="005A2C78" w:rsidRPr="001D64BD">
        <w:rPr>
          <w:rFonts w:ascii="Times New Roman" w:hAnsi="Times New Roman" w:cs="Times New Roman"/>
          <w:b w:val="0"/>
          <w:sz w:val="24"/>
          <w:szCs w:val="24"/>
        </w:rPr>
        <w:t xml:space="preserve">arget </w:t>
      </w:r>
      <w:r w:rsidRPr="001D64BD">
        <w:rPr>
          <w:rFonts w:ascii="Times New Roman" w:hAnsi="Times New Roman" w:cs="Times New Roman"/>
          <w:b w:val="0"/>
          <w:sz w:val="24"/>
          <w:szCs w:val="24"/>
        </w:rPr>
        <w:t>P</w:t>
      </w:r>
      <w:r w:rsidR="005A2C78" w:rsidRPr="001D64BD">
        <w:rPr>
          <w:rFonts w:ascii="Times New Roman" w:hAnsi="Times New Roman" w:cs="Times New Roman"/>
          <w:b w:val="0"/>
          <w:sz w:val="24"/>
          <w:szCs w:val="24"/>
        </w:rPr>
        <w:t>opulation</w:t>
      </w:r>
      <w:bookmarkEnd w:id="5"/>
    </w:p>
    <w:p w:rsidR="001633D1" w:rsidRPr="00CB0E27" w:rsidRDefault="00525710" w:rsidP="00DE27AE">
      <w:pPr>
        <w:tabs>
          <w:tab w:val="left" w:pos="720"/>
          <w:tab w:val="left" w:pos="1440"/>
          <w:tab w:val="left" w:pos="2160"/>
          <w:tab w:val="left" w:pos="8640"/>
          <w:tab w:val="left" w:pos="9360"/>
        </w:tabs>
        <w:rPr>
          <w:sz w:val="24"/>
          <w:szCs w:val="24"/>
        </w:rPr>
      </w:pPr>
      <w:r>
        <w:rPr>
          <w:sz w:val="24"/>
          <w:szCs w:val="24"/>
        </w:rPr>
        <w:t>FCC</w:t>
      </w:r>
      <w:r w:rsidR="00DE27AE" w:rsidRPr="001D64BD">
        <w:rPr>
          <w:sz w:val="24"/>
          <w:szCs w:val="24"/>
        </w:rPr>
        <w:t xml:space="preserve"> supports a holistic approach to substance abuse prevention that meets the needs of al</w:t>
      </w:r>
      <w:r w:rsidR="000915B8" w:rsidRPr="001D64BD">
        <w:rPr>
          <w:sz w:val="24"/>
          <w:szCs w:val="24"/>
        </w:rPr>
        <w:t>l ages and racial/ethnic groups</w:t>
      </w:r>
      <w:r w:rsidR="00C10358" w:rsidRPr="001D64BD">
        <w:rPr>
          <w:sz w:val="24"/>
          <w:szCs w:val="24"/>
        </w:rPr>
        <w:t xml:space="preserve"> within the service area</w:t>
      </w:r>
      <w:r w:rsidR="000915B8" w:rsidRPr="001D64BD">
        <w:rPr>
          <w:sz w:val="24"/>
          <w:szCs w:val="24"/>
        </w:rPr>
        <w:t>.</w:t>
      </w:r>
      <w:r w:rsidR="00B47931">
        <w:rPr>
          <w:color w:val="FF0000"/>
          <w:sz w:val="24"/>
          <w:szCs w:val="24"/>
        </w:rPr>
        <w:t xml:space="preserve"> </w:t>
      </w:r>
      <w:r w:rsidR="00CB0E27" w:rsidRPr="00CB0E27">
        <w:rPr>
          <w:sz w:val="24"/>
          <w:szCs w:val="24"/>
        </w:rPr>
        <w:t>The Coalition recognizes that the tri-county area must serve a vast geographic area that is isolated by miles of desolate roads. Each county must serve different populations within their community and address the needs of each population. The four broad target populations are the community, family, school, and individuals/peers, with unique subpopulations within those areas. The assessment identifies target populations and subpopulations that set priorities for coalition programs and aid in addressing community needs. The Tri-County area does not have an abundance of services for families and youth, and the distance to travel to other communities makes it unrealistic to seek service elsewhere.</w:t>
      </w:r>
      <w:r w:rsidR="00CB0E27">
        <w:rPr>
          <w:sz w:val="24"/>
          <w:szCs w:val="24"/>
        </w:rPr>
        <w:t xml:space="preserve">  </w:t>
      </w:r>
    </w:p>
    <w:p w:rsidR="00005905" w:rsidRPr="00CB0E27" w:rsidRDefault="00005905" w:rsidP="00435560">
      <w:pPr>
        <w:tabs>
          <w:tab w:val="left" w:pos="720"/>
          <w:tab w:val="left" w:leader="dot" w:pos="9810"/>
        </w:tabs>
        <w:ind w:right="-180"/>
        <w:rPr>
          <w:sz w:val="24"/>
          <w:szCs w:val="24"/>
        </w:rPr>
      </w:pPr>
    </w:p>
    <w:p w:rsidR="00005905" w:rsidRDefault="00B2269E" w:rsidP="00D314ED">
      <w:pPr>
        <w:tabs>
          <w:tab w:val="left" w:pos="720"/>
          <w:tab w:val="left" w:leader="dot" w:pos="9810"/>
        </w:tabs>
        <w:ind w:right="-180"/>
        <w:jc w:val="center"/>
        <w:rPr>
          <w:sz w:val="24"/>
          <w:szCs w:val="24"/>
        </w:rPr>
      </w:pPr>
      <w:r>
        <w:rPr>
          <w:noProof/>
        </w:rPr>
        <w:lastRenderedPageBreak/>
        <w:drawing>
          <wp:inline distT="0" distB="0" distL="0" distR="0" wp14:anchorId="5399D03A" wp14:editId="0651D424">
            <wp:extent cx="5905500" cy="3105150"/>
            <wp:effectExtent l="0" t="0" r="0" b="0"/>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314ED" w:rsidRPr="001D64BD" w:rsidRDefault="00D314ED" w:rsidP="00D314ED">
      <w:pPr>
        <w:tabs>
          <w:tab w:val="left" w:pos="720"/>
          <w:tab w:val="left" w:leader="dot" w:pos="9810"/>
        </w:tabs>
        <w:ind w:right="-180"/>
        <w:rPr>
          <w:i/>
          <w:sz w:val="24"/>
          <w:szCs w:val="24"/>
        </w:rPr>
      </w:pPr>
      <w:r w:rsidRPr="001D64BD">
        <w:rPr>
          <w:i/>
          <w:sz w:val="24"/>
          <w:szCs w:val="24"/>
        </w:rPr>
        <w:t>Source:  201</w:t>
      </w:r>
      <w:r w:rsidR="00B2269E">
        <w:rPr>
          <w:i/>
          <w:sz w:val="24"/>
          <w:szCs w:val="24"/>
        </w:rPr>
        <w:t>3</w:t>
      </w:r>
      <w:r w:rsidRPr="001D64BD">
        <w:rPr>
          <w:i/>
          <w:sz w:val="24"/>
          <w:szCs w:val="24"/>
        </w:rPr>
        <w:t xml:space="preserve"> American Community Survey </w:t>
      </w:r>
      <w:r w:rsidR="00B2269E">
        <w:rPr>
          <w:i/>
          <w:sz w:val="24"/>
          <w:szCs w:val="24"/>
        </w:rPr>
        <w:t>5-</w:t>
      </w:r>
      <w:r w:rsidRPr="001D64BD">
        <w:rPr>
          <w:i/>
          <w:sz w:val="24"/>
          <w:szCs w:val="24"/>
        </w:rPr>
        <w:t>Year Estimates</w:t>
      </w:r>
    </w:p>
    <w:p w:rsidR="00503092" w:rsidRDefault="00503092" w:rsidP="00435560">
      <w:pPr>
        <w:tabs>
          <w:tab w:val="left" w:pos="720"/>
          <w:tab w:val="left" w:leader="dot" w:pos="9810"/>
        </w:tabs>
        <w:ind w:right="-180"/>
        <w:rPr>
          <w:color w:val="000000" w:themeColor="text1"/>
          <w:sz w:val="24"/>
          <w:szCs w:val="24"/>
        </w:rPr>
      </w:pPr>
    </w:p>
    <w:p w:rsidR="00005905" w:rsidRPr="001D64BD" w:rsidRDefault="00503092" w:rsidP="00435560">
      <w:pPr>
        <w:tabs>
          <w:tab w:val="left" w:pos="720"/>
          <w:tab w:val="left" w:leader="dot" w:pos="9810"/>
        </w:tabs>
        <w:ind w:right="-180"/>
        <w:rPr>
          <w:sz w:val="24"/>
          <w:szCs w:val="24"/>
        </w:rPr>
      </w:pPr>
      <w:r w:rsidRPr="001D64BD">
        <w:rPr>
          <w:color w:val="000000" w:themeColor="text1"/>
          <w:sz w:val="24"/>
          <w:szCs w:val="24"/>
        </w:rPr>
        <w:t xml:space="preserve">These age categories were collapsed into life stages that call for different prevention strategies.  </w:t>
      </w:r>
      <w:r w:rsidR="00525710">
        <w:rPr>
          <w:color w:val="000000" w:themeColor="text1"/>
          <w:sz w:val="24"/>
          <w:szCs w:val="24"/>
        </w:rPr>
        <w:t>FCC</w:t>
      </w:r>
      <w:r w:rsidRPr="001D64BD">
        <w:rPr>
          <w:color w:val="000000" w:themeColor="text1"/>
          <w:sz w:val="24"/>
          <w:szCs w:val="24"/>
        </w:rPr>
        <w:t xml:space="preserve">’s age categories very closely match those of the rest of the State of Nevada.  </w:t>
      </w:r>
    </w:p>
    <w:p w:rsidR="00005905" w:rsidRPr="001D64BD" w:rsidRDefault="00005905" w:rsidP="00435560">
      <w:pPr>
        <w:tabs>
          <w:tab w:val="left" w:pos="720"/>
          <w:tab w:val="left" w:leader="dot" w:pos="9810"/>
        </w:tabs>
        <w:ind w:right="-180"/>
        <w:rPr>
          <w:sz w:val="24"/>
          <w:szCs w:val="24"/>
        </w:rPr>
      </w:pPr>
    </w:p>
    <w:p w:rsidR="009C0E2F" w:rsidRDefault="000D0B3D" w:rsidP="00435560">
      <w:pPr>
        <w:tabs>
          <w:tab w:val="left" w:pos="720"/>
          <w:tab w:val="left" w:leader="dot" w:pos="9810"/>
        </w:tabs>
        <w:ind w:right="-180"/>
        <w:rPr>
          <w:sz w:val="24"/>
          <w:szCs w:val="24"/>
        </w:rPr>
      </w:pPr>
      <w:r>
        <w:rPr>
          <w:noProof/>
        </w:rPr>
        <w:drawing>
          <wp:inline distT="0" distB="0" distL="0" distR="0" wp14:anchorId="3E039372" wp14:editId="558F1C7D">
            <wp:extent cx="6629400" cy="3695700"/>
            <wp:effectExtent l="0" t="0" r="0" b="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05905" w:rsidRPr="001D64BD" w:rsidRDefault="00005905" w:rsidP="00005905">
      <w:pPr>
        <w:tabs>
          <w:tab w:val="left" w:pos="720"/>
          <w:tab w:val="left" w:leader="dot" w:pos="9810"/>
        </w:tabs>
        <w:ind w:right="-180"/>
        <w:rPr>
          <w:i/>
          <w:sz w:val="24"/>
          <w:szCs w:val="24"/>
        </w:rPr>
      </w:pPr>
      <w:r w:rsidRPr="001D64BD">
        <w:rPr>
          <w:i/>
          <w:sz w:val="24"/>
          <w:szCs w:val="24"/>
        </w:rPr>
        <w:t>Source:  2013 American Community Survey 5 Year Estimates</w:t>
      </w:r>
    </w:p>
    <w:p w:rsidR="009C0E2F" w:rsidRDefault="009C0E2F" w:rsidP="00354EB6">
      <w:pPr>
        <w:tabs>
          <w:tab w:val="left" w:pos="720"/>
          <w:tab w:val="left" w:leader="dot" w:pos="9810"/>
        </w:tabs>
        <w:ind w:right="-180"/>
        <w:rPr>
          <w:color w:val="000000" w:themeColor="text1"/>
          <w:sz w:val="24"/>
          <w:szCs w:val="24"/>
        </w:rPr>
      </w:pPr>
    </w:p>
    <w:p w:rsidR="00354EB6" w:rsidRPr="00C72A64" w:rsidRDefault="00354EB6" w:rsidP="00354EB6">
      <w:pPr>
        <w:tabs>
          <w:tab w:val="left" w:pos="720"/>
          <w:tab w:val="left" w:leader="dot" w:pos="9810"/>
        </w:tabs>
        <w:ind w:right="-180"/>
        <w:rPr>
          <w:sz w:val="24"/>
          <w:szCs w:val="24"/>
        </w:rPr>
      </w:pPr>
      <w:r w:rsidRPr="00C72A64">
        <w:rPr>
          <w:sz w:val="24"/>
          <w:szCs w:val="24"/>
        </w:rPr>
        <w:t xml:space="preserve">The racial/ethnic composition of </w:t>
      </w:r>
      <w:r w:rsidR="00525710" w:rsidRPr="00C72A64">
        <w:rPr>
          <w:sz w:val="24"/>
          <w:szCs w:val="24"/>
        </w:rPr>
        <w:t>FCC</w:t>
      </w:r>
      <w:r w:rsidRPr="00C72A64">
        <w:rPr>
          <w:sz w:val="24"/>
          <w:szCs w:val="24"/>
        </w:rPr>
        <w:t xml:space="preserve">’s population is somewhat homogeneous when compared to the State of Nevada.  </w:t>
      </w:r>
      <w:r w:rsidR="00A4190B">
        <w:rPr>
          <w:sz w:val="24"/>
          <w:szCs w:val="24"/>
        </w:rPr>
        <w:t>It is important to note that much of the Native American population reside on federally recognized reservations or coloni</w:t>
      </w:r>
      <w:r w:rsidR="00630332">
        <w:rPr>
          <w:sz w:val="24"/>
          <w:szCs w:val="24"/>
        </w:rPr>
        <w:t>e</w:t>
      </w:r>
      <w:r w:rsidR="00A4190B">
        <w:rPr>
          <w:sz w:val="24"/>
          <w:szCs w:val="24"/>
        </w:rPr>
        <w:t>s.</w:t>
      </w:r>
    </w:p>
    <w:p w:rsidR="00A4190B" w:rsidRDefault="00A4190B" w:rsidP="00A4190B">
      <w:pPr>
        <w:rPr>
          <w:color w:val="000000" w:themeColor="text1"/>
          <w:sz w:val="24"/>
          <w:szCs w:val="24"/>
        </w:rPr>
      </w:pPr>
    </w:p>
    <w:p w:rsidR="00A4190B" w:rsidRPr="00CB0674" w:rsidRDefault="00A4190B" w:rsidP="00A4190B">
      <w:pPr>
        <w:rPr>
          <w:color w:val="000000" w:themeColor="text1"/>
          <w:sz w:val="24"/>
          <w:szCs w:val="24"/>
        </w:rPr>
      </w:pPr>
      <w:r w:rsidRPr="00CB0674">
        <w:rPr>
          <w:color w:val="000000" w:themeColor="text1"/>
          <w:sz w:val="24"/>
          <w:szCs w:val="24"/>
        </w:rPr>
        <w:t>For the purposes of this CCPP, we will highlight resources in each community, but data is grouped together as a whole.</w:t>
      </w:r>
    </w:p>
    <w:p w:rsidR="00A4190B" w:rsidRPr="001D64BD" w:rsidRDefault="00A4190B" w:rsidP="00A4190B">
      <w:pPr>
        <w:rPr>
          <w:sz w:val="24"/>
          <w:szCs w:val="24"/>
        </w:rPr>
      </w:pPr>
    </w:p>
    <w:p w:rsidR="00A4190B" w:rsidRPr="00893E6D" w:rsidRDefault="00630332" w:rsidP="00A4190B">
      <w:pPr>
        <w:rPr>
          <w:rFonts w:eastAsiaTheme="minorHAnsi"/>
          <w:color w:val="000000" w:themeColor="text1"/>
          <w:sz w:val="24"/>
          <w:szCs w:val="24"/>
        </w:rPr>
      </w:pPr>
      <w:r w:rsidRPr="00893E6D">
        <w:rPr>
          <w:rFonts w:eastAsiaTheme="minorHAnsi"/>
          <w:color w:val="000000" w:themeColor="text1"/>
          <w:sz w:val="24"/>
          <w:szCs w:val="24"/>
        </w:rPr>
        <w:t xml:space="preserve">FCC oversees three Local Coalition Committees, one in each of the three counties of the service area, to keep the coalition visible and accessible to each community.  </w:t>
      </w:r>
      <w:r w:rsidR="00A4190B" w:rsidRPr="00893E6D">
        <w:rPr>
          <w:rFonts w:eastAsiaTheme="minorHAnsi"/>
          <w:color w:val="000000" w:themeColor="text1"/>
          <w:sz w:val="24"/>
          <w:szCs w:val="24"/>
        </w:rPr>
        <w:t xml:space="preserve">There are specific challenges to serving these communities in terms of substance abuse prevention: </w:t>
      </w:r>
    </w:p>
    <w:p w:rsidR="00A4190B" w:rsidRPr="00893E6D" w:rsidRDefault="00A4190B" w:rsidP="00A4190B">
      <w:pPr>
        <w:rPr>
          <w:rFonts w:eastAsiaTheme="minorHAnsi"/>
          <w:color w:val="000000" w:themeColor="text1"/>
          <w:sz w:val="24"/>
          <w:szCs w:val="24"/>
        </w:rPr>
      </w:pPr>
    </w:p>
    <w:p w:rsidR="00A4190B" w:rsidRPr="00893E6D" w:rsidRDefault="00A4190B" w:rsidP="00A4190B">
      <w:pPr>
        <w:pStyle w:val="ListParagraph"/>
        <w:numPr>
          <w:ilvl w:val="0"/>
          <w:numId w:val="2"/>
        </w:numPr>
        <w:rPr>
          <w:rFonts w:eastAsiaTheme="minorHAnsi"/>
          <w:color w:val="000000" w:themeColor="text1"/>
          <w:sz w:val="24"/>
          <w:szCs w:val="24"/>
        </w:rPr>
      </w:pPr>
      <w:r w:rsidRPr="00893E6D">
        <w:rPr>
          <w:rFonts w:eastAsiaTheme="minorHAnsi"/>
          <w:color w:val="000000" w:themeColor="text1"/>
          <w:sz w:val="24"/>
          <w:szCs w:val="24"/>
        </w:rPr>
        <w:t>There are very few media outlets for prevention messaging in the smaller communities</w:t>
      </w:r>
    </w:p>
    <w:p w:rsidR="00A4190B" w:rsidRPr="00893E6D" w:rsidRDefault="00A4190B" w:rsidP="00A4190B">
      <w:pPr>
        <w:pStyle w:val="ListParagraph"/>
        <w:rPr>
          <w:rFonts w:eastAsiaTheme="minorHAnsi"/>
          <w:color w:val="000000" w:themeColor="text1"/>
          <w:sz w:val="24"/>
          <w:szCs w:val="24"/>
        </w:rPr>
      </w:pPr>
    </w:p>
    <w:p w:rsidR="00A4190B" w:rsidRPr="00893E6D" w:rsidRDefault="00A4190B" w:rsidP="00A4190B">
      <w:pPr>
        <w:pStyle w:val="ListParagraph"/>
        <w:numPr>
          <w:ilvl w:val="0"/>
          <w:numId w:val="2"/>
        </w:numPr>
        <w:rPr>
          <w:rFonts w:eastAsiaTheme="minorHAnsi"/>
          <w:color w:val="000000" w:themeColor="text1"/>
          <w:sz w:val="24"/>
          <w:szCs w:val="24"/>
        </w:rPr>
      </w:pPr>
      <w:r w:rsidRPr="00893E6D">
        <w:rPr>
          <w:rFonts w:eastAsiaTheme="minorHAnsi"/>
          <w:color w:val="000000" w:themeColor="text1"/>
          <w:sz w:val="24"/>
          <w:szCs w:val="24"/>
        </w:rPr>
        <w:t>People often must travel long distances to access very basic services, such as timely mental health counseling, care from a ps</w:t>
      </w:r>
      <w:r w:rsidR="00630332" w:rsidRPr="00893E6D">
        <w:rPr>
          <w:rFonts w:eastAsiaTheme="minorHAnsi"/>
          <w:color w:val="000000" w:themeColor="text1"/>
          <w:sz w:val="24"/>
          <w:szCs w:val="24"/>
        </w:rPr>
        <w:t>ychologist, or obstetrical care</w:t>
      </w:r>
    </w:p>
    <w:p w:rsidR="00630332" w:rsidRPr="00893E6D" w:rsidRDefault="00630332" w:rsidP="00630332">
      <w:pPr>
        <w:pStyle w:val="ListParagraph"/>
        <w:rPr>
          <w:rFonts w:eastAsiaTheme="minorHAnsi"/>
          <w:color w:val="000000" w:themeColor="text1"/>
          <w:sz w:val="24"/>
          <w:szCs w:val="24"/>
        </w:rPr>
      </w:pPr>
    </w:p>
    <w:p w:rsidR="00630332" w:rsidRPr="00893E6D" w:rsidRDefault="00630332" w:rsidP="00A4190B">
      <w:pPr>
        <w:pStyle w:val="ListParagraph"/>
        <w:numPr>
          <w:ilvl w:val="0"/>
          <w:numId w:val="2"/>
        </w:numPr>
        <w:rPr>
          <w:rFonts w:eastAsiaTheme="minorHAnsi"/>
          <w:color w:val="000000" w:themeColor="text1"/>
          <w:sz w:val="24"/>
          <w:szCs w:val="24"/>
        </w:rPr>
      </w:pPr>
      <w:r w:rsidRPr="00893E6D">
        <w:rPr>
          <w:rFonts w:eastAsiaTheme="minorHAnsi"/>
          <w:color w:val="000000" w:themeColor="text1"/>
          <w:sz w:val="24"/>
          <w:szCs w:val="24"/>
        </w:rPr>
        <w:t>Coalition staff must travel long distances to forge and maintain relationships with community leaders throughout the service area</w:t>
      </w:r>
    </w:p>
    <w:p w:rsidR="00E71D65" w:rsidRPr="00893E6D" w:rsidRDefault="00E71D65" w:rsidP="00E71D65">
      <w:pPr>
        <w:pStyle w:val="ListParagraph"/>
        <w:rPr>
          <w:rFonts w:eastAsiaTheme="minorHAnsi"/>
          <w:color w:val="000000" w:themeColor="text1"/>
          <w:sz w:val="24"/>
          <w:szCs w:val="24"/>
        </w:rPr>
      </w:pPr>
    </w:p>
    <w:p w:rsidR="00E71D65" w:rsidRDefault="00E71D65" w:rsidP="00A4190B">
      <w:pPr>
        <w:pStyle w:val="ListParagraph"/>
        <w:numPr>
          <w:ilvl w:val="0"/>
          <w:numId w:val="2"/>
        </w:numPr>
        <w:rPr>
          <w:rFonts w:eastAsiaTheme="minorHAnsi"/>
          <w:color w:val="000000" w:themeColor="text1"/>
          <w:sz w:val="24"/>
          <w:szCs w:val="24"/>
        </w:rPr>
      </w:pPr>
      <w:r w:rsidRPr="00893E6D">
        <w:rPr>
          <w:rFonts w:eastAsiaTheme="minorHAnsi"/>
          <w:color w:val="000000" w:themeColor="text1"/>
          <w:sz w:val="24"/>
          <w:szCs w:val="24"/>
        </w:rPr>
        <w:t>Very few people in the service area work in industries with “normal” work schedules.  Ranching</w:t>
      </w:r>
      <w:r w:rsidR="0042267C">
        <w:rPr>
          <w:rFonts w:eastAsiaTheme="minorHAnsi"/>
          <w:color w:val="000000" w:themeColor="text1"/>
          <w:sz w:val="24"/>
          <w:szCs w:val="24"/>
        </w:rPr>
        <w:t>/farming</w:t>
      </w:r>
      <w:r w:rsidRPr="00893E6D">
        <w:rPr>
          <w:rFonts w:eastAsiaTheme="minorHAnsi"/>
          <w:color w:val="000000" w:themeColor="text1"/>
          <w:sz w:val="24"/>
          <w:szCs w:val="24"/>
        </w:rPr>
        <w:t>, mining, gaming, and prisons are 24-hour, 7 day a week industries.  Scheduling community forums or community events under these circumstances can be difficult</w:t>
      </w:r>
    </w:p>
    <w:p w:rsidR="0062155F" w:rsidRPr="0074500C" w:rsidRDefault="0062155F" w:rsidP="0062155F">
      <w:pPr>
        <w:pStyle w:val="ListParagraph"/>
        <w:rPr>
          <w:rFonts w:eastAsiaTheme="minorHAnsi"/>
          <w:sz w:val="24"/>
          <w:szCs w:val="24"/>
        </w:rPr>
      </w:pPr>
    </w:p>
    <w:p w:rsidR="0062155F" w:rsidRPr="0074500C" w:rsidRDefault="0062155F" w:rsidP="0062155F">
      <w:pPr>
        <w:pStyle w:val="ListParagraph"/>
        <w:numPr>
          <w:ilvl w:val="0"/>
          <w:numId w:val="2"/>
        </w:numPr>
        <w:rPr>
          <w:rFonts w:eastAsiaTheme="minorHAnsi"/>
          <w:sz w:val="24"/>
          <w:szCs w:val="24"/>
        </w:rPr>
      </w:pPr>
      <w:r w:rsidRPr="0074500C">
        <w:rPr>
          <w:rFonts w:eastAsiaTheme="minorHAnsi"/>
          <w:sz w:val="24"/>
          <w:szCs w:val="24"/>
        </w:rPr>
        <w:t>Prostitution is legal in Humboldt and Lander Counties, where there are at least three brothels in operation.  It is illegal in Pershing County.  This, together with the gambling and alcohol consumption promoted by the casino industry, can at times creates a difficult environment for raising children</w:t>
      </w:r>
    </w:p>
    <w:p w:rsidR="00B0207F" w:rsidRPr="00B0207F" w:rsidRDefault="00B0207F" w:rsidP="00B0207F">
      <w:pPr>
        <w:pStyle w:val="ListParagraph"/>
        <w:rPr>
          <w:rFonts w:eastAsiaTheme="minorHAnsi"/>
          <w:color w:val="00B050"/>
          <w:sz w:val="24"/>
          <w:szCs w:val="24"/>
        </w:rPr>
      </w:pPr>
    </w:p>
    <w:p w:rsidR="00A4190B" w:rsidRPr="00893E6D" w:rsidRDefault="00A4190B" w:rsidP="00A4190B">
      <w:pPr>
        <w:rPr>
          <w:rFonts w:eastAsiaTheme="minorHAnsi"/>
          <w:color w:val="000000" w:themeColor="text1"/>
          <w:sz w:val="24"/>
          <w:szCs w:val="24"/>
        </w:rPr>
      </w:pPr>
      <w:r w:rsidRPr="00893E6D">
        <w:rPr>
          <w:rFonts w:eastAsiaTheme="minorHAnsi"/>
          <w:color w:val="000000" w:themeColor="text1"/>
          <w:sz w:val="24"/>
          <w:szCs w:val="24"/>
        </w:rPr>
        <w:t xml:space="preserve">FCC works against this backdrop to promote collaboration towards individual, family, and community wellness in each of these communities. </w:t>
      </w:r>
    </w:p>
    <w:p w:rsidR="00354EB6" w:rsidRPr="00893E6D" w:rsidRDefault="00354EB6" w:rsidP="00354EB6">
      <w:pPr>
        <w:tabs>
          <w:tab w:val="left" w:pos="720"/>
          <w:tab w:val="left" w:leader="dot" w:pos="9810"/>
        </w:tabs>
        <w:ind w:right="-180"/>
        <w:rPr>
          <w:color w:val="000000" w:themeColor="text1"/>
          <w:sz w:val="24"/>
          <w:szCs w:val="24"/>
        </w:rPr>
      </w:pPr>
    </w:p>
    <w:p w:rsidR="00807B70" w:rsidRPr="00893E6D" w:rsidRDefault="00807B70" w:rsidP="00354EB6">
      <w:pPr>
        <w:tabs>
          <w:tab w:val="left" w:pos="720"/>
          <w:tab w:val="left" w:leader="dot" w:pos="9810"/>
        </w:tabs>
        <w:ind w:right="-180"/>
        <w:rPr>
          <w:color w:val="000000" w:themeColor="text1"/>
          <w:sz w:val="24"/>
          <w:szCs w:val="24"/>
        </w:rPr>
      </w:pPr>
    </w:p>
    <w:p w:rsidR="00955418" w:rsidRPr="001D64BD" w:rsidRDefault="00955418" w:rsidP="005A2C78">
      <w:pPr>
        <w:pStyle w:val="Heading1"/>
        <w:spacing w:before="0" w:after="0"/>
        <w:rPr>
          <w:rFonts w:ascii="Times New Roman" w:hAnsi="Times New Roman" w:cs="Times New Roman"/>
          <w:sz w:val="24"/>
          <w:szCs w:val="24"/>
        </w:rPr>
      </w:pPr>
      <w:bookmarkStart w:id="6" w:name="_Toc436744441"/>
      <w:r w:rsidRPr="001D64BD">
        <w:rPr>
          <w:rFonts w:ascii="Times New Roman" w:hAnsi="Times New Roman" w:cs="Times New Roman"/>
          <w:sz w:val="24"/>
          <w:szCs w:val="24"/>
        </w:rPr>
        <w:t>PURPOSE OF A</w:t>
      </w:r>
      <w:r w:rsidR="005A2C78" w:rsidRPr="001D64BD">
        <w:rPr>
          <w:rFonts w:ascii="Times New Roman" w:hAnsi="Times New Roman" w:cs="Times New Roman"/>
          <w:sz w:val="24"/>
          <w:szCs w:val="24"/>
        </w:rPr>
        <w:t xml:space="preserve"> </w:t>
      </w:r>
      <w:r w:rsidRPr="001D64BD">
        <w:rPr>
          <w:rFonts w:ascii="Times New Roman" w:hAnsi="Times New Roman" w:cs="Times New Roman"/>
          <w:sz w:val="24"/>
          <w:szCs w:val="24"/>
        </w:rPr>
        <w:t>COMPREHENSIVE COMMUNITY PREVENTION PLAN</w:t>
      </w:r>
      <w:bookmarkEnd w:id="6"/>
    </w:p>
    <w:p w:rsidR="00955418" w:rsidRPr="001D64BD" w:rsidRDefault="00955418" w:rsidP="00955418">
      <w:pPr>
        <w:tabs>
          <w:tab w:val="left" w:pos="720"/>
          <w:tab w:val="left" w:leader="dot" w:pos="9360"/>
        </w:tabs>
        <w:jc w:val="center"/>
        <w:rPr>
          <w:b/>
          <w:sz w:val="24"/>
          <w:szCs w:val="24"/>
        </w:rPr>
      </w:pPr>
    </w:p>
    <w:p w:rsidR="00955418" w:rsidRDefault="00955418" w:rsidP="00955418">
      <w:pPr>
        <w:tabs>
          <w:tab w:val="left" w:pos="720"/>
          <w:tab w:val="left" w:pos="1440"/>
          <w:tab w:val="left" w:pos="2160"/>
          <w:tab w:val="left" w:pos="8640"/>
          <w:tab w:val="left" w:pos="9360"/>
        </w:tabs>
        <w:rPr>
          <w:sz w:val="24"/>
          <w:szCs w:val="24"/>
        </w:rPr>
      </w:pPr>
      <w:r w:rsidRPr="001D64BD">
        <w:rPr>
          <w:sz w:val="24"/>
          <w:szCs w:val="24"/>
        </w:rPr>
        <w:t>A community coalition begins when individuals come together to form an alliance whose purpose and combined actions build a better community.   A Comprehensive Community Prevention Plan (CCPP) provides a coalition with a Strategic Prevention Framework for a coordinated effort with specific aims and goals.  The CCPP reduces the likelihood of reactionary, emotionally charged, knee-jerk reactions.  Instead, it provides coalition leadership with a planned, professional approach that assures the allocation of resources toward areas of highest need.</w:t>
      </w:r>
    </w:p>
    <w:p w:rsidR="002D762E" w:rsidRDefault="002D762E" w:rsidP="00955418">
      <w:pPr>
        <w:tabs>
          <w:tab w:val="left" w:pos="720"/>
          <w:tab w:val="left" w:pos="1440"/>
          <w:tab w:val="left" w:pos="2160"/>
          <w:tab w:val="left" w:pos="8640"/>
          <w:tab w:val="left" w:pos="9360"/>
        </w:tabs>
        <w:rPr>
          <w:sz w:val="24"/>
          <w:szCs w:val="24"/>
        </w:rPr>
      </w:pPr>
    </w:p>
    <w:p w:rsidR="002D762E" w:rsidRPr="0042267C" w:rsidRDefault="002D762E" w:rsidP="00955418">
      <w:pPr>
        <w:tabs>
          <w:tab w:val="left" w:pos="720"/>
          <w:tab w:val="left" w:pos="1440"/>
          <w:tab w:val="left" w:pos="2160"/>
          <w:tab w:val="left" w:pos="8640"/>
          <w:tab w:val="left" w:pos="9360"/>
        </w:tabs>
        <w:rPr>
          <w:sz w:val="24"/>
          <w:szCs w:val="24"/>
        </w:rPr>
      </w:pPr>
      <w:r w:rsidRPr="0042267C">
        <w:rPr>
          <w:sz w:val="24"/>
          <w:szCs w:val="24"/>
        </w:rPr>
        <w:t xml:space="preserve">For example, </w:t>
      </w:r>
      <w:r w:rsidR="00525710" w:rsidRPr="0042267C">
        <w:rPr>
          <w:sz w:val="24"/>
          <w:szCs w:val="24"/>
        </w:rPr>
        <w:t>FCC</w:t>
      </w:r>
      <w:r w:rsidRPr="0042267C">
        <w:rPr>
          <w:sz w:val="24"/>
          <w:szCs w:val="24"/>
        </w:rPr>
        <w:t xml:space="preserve"> </w:t>
      </w:r>
      <w:r w:rsidR="0042267C" w:rsidRPr="0042267C">
        <w:rPr>
          <w:sz w:val="24"/>
          <w:szCs w:val="24"/>
        </w:rPr>
        <w:t xml:space="preserve">was able to listen to school officials, review YRBS data about bullying rates, and provide an appropriate response (Rachel’s Challenge).  </w:t>
      </w:r>
      <w:r w:rsidR="00525710" w:rsidRPr="0042267C">
        <w:rPr>
          <w:sz w:val="24"/>
          <w:szCs w:val="24"/>
        </w:rPr>
        <w:t>FCC</w:t>
      </w:r>
      <w:r w:rsidRPr="0042267C">
        <w:rPr>
          <w:sz w:val="24"/>
          <w:szCs w:val="24"/>
        </w:rPr>
        <w:t xml:space="preserve"> is able to look at available data and re-direct conversations to general prevention principles.</w:t>
      </w:r>
      <w:r w:rsidR="0042267C">
        <w:rPr>
          <w:sz w:val="24"/>
          <w:szCs w:val="24"/>
        </w:rPr>
        <w:t xml:space="preserve"> </w:t>
      </w:r>
    </w:p>
    <w:p w:rsidR="00955418" w:rsidRPr="001D64BD" w:rsidRDefault="00955418" w:rsidP="00955418">
      <w:pPr>
        <w:tabs>
          <w:tab w:val="left" w:pos="720"/>
          <w:tab w:val="left" w:pos="1440"/>
          <w:tab w:val="left" w:pos="2160"/>
          <w:tab w:val="left" w:pos="8640"/>
          <w:tab w:val="left" w:pos="9360"/>
        </w:tabs>
        <w:rPr>
          <w:sz w:val="24"/>
          <w:szCs w:val="24"/>
        </w:rPr>
      </w:pPr>
    </w:p>
    <w:p w:rsidR="00DF0BD2" w:rsidRPr="001D64BD" w:rsidRDefault="00955418" w:rsidP="00DF0BD2">
      <w:pPr>
        <w:tabs>
          <w:tab w:val="left" w:pos="720"/>
          <w:tab w:val="left" w:pos="1440"/>
          <w:tab w:val="left" w:pos="2160"/>
          <w:tab w:val="left" w:pos="8640"/>
          <w:tab w:val="left" w:pos="9360"/>
        </w:tabs>
        <w:rPr>
          <w:sz w:val="24"/>
          <w:szCs w:val="24"/>
        </w:rPr>
      </w:pPr>
      <w:r w:rsidRPr="001D64BD">
        <w:rPr>
          <w:sz w:val="24"/>
          <w:szCs w:val="24"/>
        </w:rPr>
        <w:t xml:space="preserve">This CCPP details </w:t>
      </w:r>
      <w:r w:rsidR="00525710">
        <w:rPr>
          <w:sz w:val="24"/>
          <w:szCs w:val="24"/>
        </w:rPr>
        <w:t>FCC</w:t>
      </w:r>
      <w:r w:rsidR="000B0901" w:rsidRPr="001D64BD">
        <w:rPr>
          <w:sz w:val="24"/>
          <w:szCs w:val="24"/>
        </w:rPr>
        <w:t>’s</w:t>
      </w:r>
      <w:r w:rsidRPr="001D64BD">
        <w:rPr>
          <w:sz w:val="24"/>
          <w:szCs w:val="24"/>
        </w:rPr>
        <w:t xml:space="preserve"> structured, planned approach </w:t>
      </w:r>
      <w:r w:rsidR="00DF0BD2" w:rsidRPr="001D64BD">
        <w:rPr>
          <w:sz w:val="24"/>
          <w:szCs w:val="24"/>
        </w:rPr>
        <w:t xml:space="preserve">to </w:t>
      </w:r>
      <w:r w:rsidR="00DF0BD2">
        <w:rPr>
          <w:sz w:val="24"/>
          <w:szCs w:val="24"/>
        </w:rPr>
        <w:t xml:space="preserve">decrease </w:t>
      </w:r>
      <w:r w:rsidR="00DF0BD2" w:rsidRPr="001D64BD">
        <w:rPr>
          <w:sz w:val="24"/>
          <w:szCs w:val="24"/>
        </w:rPr>
        <w:t xml:space="preserve">risk </w:t>
      </w:r>
      <w:r w:rsidR="00DF0BD2">
        <w:rPr>
          <w:sz w:val="24"/>
          <w:szCs w:val="24"/>
        </w:rPr>
        <w:t xml:space="preserve">factors and increase </w:t>
      </w:r>
      <w:r w:rsidR="00DF0BD2" w:rsidRPr="001D64BD">
        <w:rPr>
          <w:sz w:val="24"/>
          <w:szCs w:val="24"/>
        </w:rPr>
        <w:t xml:space="preserve">protective factors that </w:t>
      </w:r>
      <w:r w:rsidR="00DF0BD2">
        <w:rPr>
          <w:sz w:val="24"/>
          <w:szCs w:val="24"/>
        </w:rPr>
        <w:t xml:space="preserve">are associated with </w:t>
      </w:r>
      <w:r w:rsidR="00DF0BD2" w:rsidRPr="001D64BD">
        <w:rPr>
          <w:sz w:val="24"/>
          <w:szCs w:val="24"/>
        </w:rPr>
        <w:t>substance abuse</w:t>
      </w:r>
      <w:r w:rsidR="00DF0BD2">
        <w:rPr>
          <w:sz w:val="24"/>
          <w:szCs w:val="24"/>
        </w:rPr>
        <w:t xml:space="preserve"> and other risky behaviors</w:t>
      </w:r>
      <w:r w:rsidR="00DF0BD2" w:rsidRPr="001D64BD">
        <w:rPr>
          <w:sz w:val="24"/>
          <w:szCs w:val="24"/>
        </w:rPr>
        <w:t>.</w:t>
      </w:r>
    </w:p>
    <w:p w:rsidR="00A20F96" w:rsidRPr="001D64BD" w:rsidRDefault="00A20F96" w:rsidP="000B0901">
      <w:pPr>
        <w:tabs>
          <w:tab w:val="left" w:pos="720"/>
          <w:tab w:val="left" w:pos="1440"/>
          <w:tab w:val="left" w:pos="2160"/>
          <w:tab w:val="left" w:pos="8640"/>
          <w:tab w:val="left" w:pos="9360"/>
        </w:tabs>
        <w:rPr>
          <w:sz w:val="24"/>
          <w:szCs w:val="24"/>
        </w:rPr>
      </w:pPr>
    </w:p>
    <w:p w:rsidR="00A20F96" w:rsidRPr="001D64BD" w:rsidRDefault="00A20F96" w:rsidP="000B0901">
      <w:pPr>
        <w:tabs>
          <w:tab w:val="left" w:pos="720"/>
          <w:tab w:val="left" w:pos="1440"/>
          <w:tab w:val="left" w:pos="2160"/>
          <w:tab w:val="left" w:pos="8640"/>
          <w:tab w:val="left" w:pos="9360"/>
        </w:tabs>
        <w:rPr>
          <w:sz w:val="24"/>
          <w:szCs w:val="24"/>
        </w:rPr>
      </w:pPr>
      <w:r w:rsidRPr="001D64BD">
        <w:rPr>
          <w:sz w:val="24"/>
          <w:szCs w:val="24"/>
          <w:shd w:val="clear" w:color="auto" w:fill="FFFFFF"/>
        </w:rPr>
        <w:t>The purposes of the CCPP are to:  1)</w:t>
      </w:r>
      <w:r w:rsidR="000A72F6" w:rsidRPr="001D64BD">
        <w:rPr>
          <w:sz w:val="24"/>
          <w:szCs w:val="24"/>
          <w:shd w:val="clear" w:color="auto" w:fill="FFFFFF"/>
        </w:rPr>
        <w:t> help</w:t>
      </w:r>
      <w:r w:rsidRPr="001D64BD">
        <w:rPr>
          <w:sz w:val="24"/>
          <w:szCs w:val="24"/>
          <w:shd w:val="clear" w:color="auto" w:fill="FFFFFF"/>
        </w:rPr>
        <w:t xml:space="preserve"> the coalition guide activities</w:t>
      </w:r>
      <w:r w:rsidR="00A668FB" w:rsidRPr="001D64BD">
        <w:rPr>
          <w:sz w:val="24"/>
          <w:szCs w:val="24"/>
          <w:shd w:val="clear" w:color="auto" w:fill="FFFFFF"/>
        </w:rPr>
        <w:t>;</w:t>
      </w:r>
      <w:r w:rsidRPr="001D64BD">
        <w:rPr>
          <w:sz w:val="24"/>
          <w:szCs w:val="24"/>
          <w:shd w:val="clear" w:color="auto" w:fill="FFFFFF"/>
        </w:rPr>
        <w:t xml:space="preserve"> and</w:t>
      </w:r>
      <w:r w:rsidR="00A668FB" w:rsidRPr="001D64BD">
        <w:rPr>
          <w:sz w:val="24"/>
          <w:szCs w:val="24"/>
          <w:shd w:val="clear" w:color="auto" w:fill="FFFFFF"/>
        </w:rPr>
        <w:t>,</w:t>
      </w:r>
      <w:r w:rsidRPr="001D64BD">
        <w:rPr>
          <w:sz w:val="24"/>
          <w:szCs w:val="24"/>
          <w:shd w:val="clear" w:color="auto" w:fill="FFFFFF"/>
        </w:rPr>
        <w:t xml:space="preserve"> 2) to convey to the public what the community coalition plan is.  The CCPP </w:t>
      </w:r>
      <w:r w:rsidR="00A668FB" w:rsidRPr="001D64BD">
        <w:rPr>
          <w:sz w:val="24"/>
          <w:szCs w:val="24"/>
          <w:shd w:val="clear" w:color="auto" w:fill="FFFFFF"/>
        </w:rPr>
        <w:t xml:space="preserve">should </w:t>
      </w:r>
      <w:r w:rsidRPr="001D64BD">
        <w:rPr>
          <w:sz w:val="24"/>
          <w:szCs w:val="24"/>
          <w:shd w:val="clear" w:color="auto" w:fill="FFFFFF"/>
        </w:rPr>
        <w:t xml:space="preserve">help </w:t>
      </w:r>
      <w:r w:rsidR="00DF0BD2">
        <w:rPr>
          <w:sz w:val="24"/>
          <w:szCs w:val="24"/>
          <w:shd w:val="clear" w:color="auto" w:fill="FFFFFF"/>
        </w:rPr>
        <w:t xml:space="preserve">people in </w:t>
      </w:r>
      <w:r w:rsidRPr="001D64BD">
        <w:rPr>
          <w:sz w:val="24"/>
          <w:szCs w:val="24"/>
          <w:shd w:val="clear" w:color="auto" w:fill="FFFFFF"/>
        </w:rPr>
        <w:t xml:space="preserve">the community understand how each area of a person's life impacts substance abuse.  For example, parents have the right to question and make suggestions about school policies, but their involvement in schools is not a </w:t>
      </w:r>
      <w:r w:rsidRPr="001D64BD">
        <w:rPr>
          <w:sz w:val="24"/>
          <w:szCs w:val="24"/>
          <w:shd w:val="clear" w:color="auto" w:fill="FFFFFF"/>
        </w:rPr>
        <w:lastRenderedPageBreak/>
        <w:t>validated indicator for the school domain</w:t>
      </w:r>
      <w:r w:rsidR="00A668FB" w:rsidRPr="001D64BD">
        <w:rPr>
          <w:sz w:val="24"/>
          <w:szCs w:val="24"/>
          <w:shd w:val="clear" w:color="auto" w:fill="FFFFFF"/>
        </w:rPr>
        <w:t>; rather, that would fall under the “family” domain</w:t>
      </w:r>
      <w:r w:rsidRPr="001D64BD">
        <w:rPr>
          <w:sz w:val="24"/>
          <w:szCs w:val="24"/>
          <w:shd w:val="clear" w:color="auto" w:fill="FFFFFF"/>
        </w:rPr>
        <w:t>.  The task of the coalition is to translate communit</w:t>
      </w:r>
      <w:r w:rsidR="00A668FB" w:rsidRPr="001D64BD">
        <w:rPr>
          <w:sz w:val="24"/>
          <w:szCs w:val="24"/>
          <w:shd w:val="clear" w:color="auto" w:fill="FFFFFF"/>
        </w:rPr>
        <w:t>y</w:t>
      </w:r>
      <w:r w:rsidRPr="001D64BD">
        <w:rPr>
          <w:sz w:val="24"/>
          <w:szCs w:val="24"/>
          <w:shd w:val="clear" w:color="auto" w:fill="FFFFFF"/>
        </w:rPr>
        <w:t xml:space="preserve"> needs (as identified in the CCPP) into action steps in </w:t>
      </w:r>
      <w:r w:rsidR="00A668FB" w:rsidRPr="001D64BD">
        <w:rPr>
          <w:sz w:val="24"/>
          <w:szCs w:val="24"/>
          <w:shd w:val="clear" w:color="auto" w:fill="FFFFFF"/>
        </w:rPr>
        <w:t xml:space="preserve">its </w:t>
      </w:r>
      <w:r w:rsidRPr="001D64BD">
        <w:rPr>
          <w:sz w:val="24"/>
          <w:szCs w:val="24"/>
          <w:shd w:val="clear" w:color="auto" w:fill="FFFFFF"/>
        </w:rPr>
        <w:t xml:space="preserve">daily work with parents, teachers, law enforcement, etc.  </w:t>
      </w:r>
    </w:p>
    <w:p w:rsidR="00FF5CAA" w:rsidRPr="001D64BD" w:rsidRDefault="00FF5CAA" w:rsidP="00955418">
      <w:pPr>
        <w:tabs>
          <w:tab w:val="left" w:pos="720"/>
          <w:tab w:val="left" w:pos="1440"/>
          <w:tab w:val="left" w:pos="2160"/>
          <w:tab w:val="left" w:pos="8640"/>
          <w:tab w:val="left" w:pos="9360"/>
        </w:tabs>
        <w:rPr>
          <w:sz w:val="24"/>
          <w:szCs w:val="24"/>
        </w:rPr>
      </w:pPr>
    </w:p>
    <w:p w:rsidR="005A2C78" w:rsidRPr="001D64BD" w:rsidRDefault="00FF5CAA" w:rsidP="005A2C78">
      <w:pPr>
        <w:pStyle w:val="Heading2"/>
        <w:spacing w:before="0" w:after="0"/>
        <w:rPr>
          <w:rFonts w:ascii="Times New Roman" w:hAnsi="Times New Roman" w:cs="Times New Roman"/>
          <w:b w:val="0"/>
          <w:sz w:val="24"/>
          <w:szCs w:val="24"/>
        </w:rPr>
      </w:pPr>
      <w:r w:rsidRPr="001D64BD">
        <w:rPr>
          <w:rFonts w:ascii="Times New Roman" w:hAnsi="Times New Roman" w:cs="Times New Roman"/>
          <w:sz w:val="24"/>
          <w:szCs w:val="24"/>
        </w:rPr>
        <w:t xml:space="preserve"> </w:t>
      </w:r>
      <w:bookmarkStart w:id="7" w:name="_Toc436744442"/>
      <w:r w:rsidR="0062182F" w:rsidRPr="001D64BD">
        <w:rPr>
          <w:rFonts w:ascii="Times New Roman" w:hAnsi="Times New Roman" w:cs="Times New Roman"/>
          <w:b w:val="0"/>
          <w:sz w:val="24"/>
          <w:szCs w:val="24"/>
        </w:rPr>
        <w:t>A Note About</w:t>
      </w:r>
      <w:r w:rsidRPr="001D64BD">
        <w:rPr>
          <w:rFonts w:ascii="Times New Roman" w:hAnsi="Times New Roman" w:cs="Times New Roman"/>
          <w:b w:val="0"/>
          <w:sz w:val="24"/>
          <w:szCs w:val="24"/>
        </w:rPr>
        <w:t xml:space="preserve"> Risk and Protective Factors</w:t>
      </w:r>
      <w:bookmarkEnd w:id="7"/>
      <w:r w:rsidRPr="001D64BD">
        <w:rPr>
          <w:rFonts w:ascii="Times New Roman" w:hAnsi="Times New Roman" w:cs="Times New Roman"/>
          <w:b w:val="0"/>
          <w:sz w:val="24"/>
          <w:szCs w:val="24"/>
        </w:rPr>
        <w:t xml:space="preserve">  </w:t>
      </w:r>
    </w:p>
    <w:p w:rsidR="00ED70E5" w:rsidRPr="001D64BD" w:rsidRDefault="00277135" w:rsidP="00277135">
      <w:pPr>
        <w:tabs>
          <w:tab w:val="left" w:pos="720"/>
          <w:tab w:val="left" w:pos="1440"/>
          <w:tab w:val="left" w:pos="2160"/>
          <w:tab w:val="left" w:pos="8640"/>
          <w:tab w:val="left" w:pos="9360"/>
        </w:tabs>
        <w:rPr>
          <w:sz w:val="24"/>
          <w:szCs w:val="24"/>
        </w:rPr>
      </w:pPr>
      <w:r w:rsidRPr="001D64BD">
        <w:rPr>
          <w:color w:val="000000" w:themeColor="text1"/>
          <w:sz w:val="24"/>
          <w:szCs w:val="24"/>
        </w:rPr>
        <w:t xml:space="preserve">People typically have instinctive ideas or theories about what </w:t>
      </w:r>
      <w:r w:rsidR="0082411B" w:rsidRPr="001D64BD">
        <w:rPr>
          <w:color w:val="000000" w:themeColor="text1"/>
          <w:sz w:val="24"/>
          <w:szCs w:val="24"/>
        </w:rPr>
        <w:t xml:space="preserve">factors </w:t>
      </w:r>
      <w:r w:rsidRPr="001D64BD">
        <w:rPr>
          <w:color w:val="000000" w:themeColor="text1"/>
          <w:sz w:val="24"/>
          <w:szCs w:val="24"/>
        </w:rPr>
        <w:t xml:space="preserve">encourage or discourage substance abuse.  While these ideas are not necessarily wrong, scientific research shows that certain risk factors present in a young person’s life increase the possibility of becoming involved in problem behaviors while certain protective factors shield youth from exposure to risk.  </w:t>
      </w:r>
      <w:r w:rsidRPr="001D64BD">
        <w:rPr>
          <w:sz w:val="24"/>
          <w:szCs w:val="24"/>
        </w:rPr>
        <w:t xml:space="preserve">There is a direct correlation between the number of risk factors present for a young person and the likelihood that he or she will participate in negative behaviors.  There is also evidence that exposure to a number of protective factors is associated with a lower prevalence of these problem behaviors. </w:t>
      </w:r>
    </w:p>
    <w:p w:rsidR="00ED70E5" w:rsidRPr="001D64BD" w:rsidRDefault="00ED70E5" w:rsidP="00277135">
      <w:pPr>
        <w:tabs>
          <w:tab w:val="left" w:pos="720"/>
          <w:tab w:val="left" w:pos="1440"/>
          <w:tab w:val="left" w:pos="2160"/>
          <w:tab w:val="left" w:pos="8640"/>
          <w:tab w:val="left" w:pos="9360"/>
        </w:tabs>
        <w:rPr>
          <w:sz w:val="24"/>
          <w:szCs w:val="24"/>
        </w:rPr>
      </w:pPr>
    </w:p>
    <w:p w:rsidR="00955418" w:rsidRPr="001D64BD" w:rsidRDefault="00525710" w:rsidP="00277135">
      <w:pPr>
        <w:tabs>
          <w:tab w:val="left" w:pos="720"/>
          <w:tab w:val="left" w:pos="1440"/>
          <w:tab w:val="left" w:pos="2160"/>
          <w:tab w:val="left" w:pos="8640"/>
          <w:tab w:val="left" w:pos="9360"/>
        </w:tabs>
        <w:rPr>
          <w:color w:val="000000" w:themeColor="text1"/>
          <w:sz w:val="24"/>
          <w:szCs w:val="24"/>
        </w:rPr>
      </w:pPr>
      <w:r>
        <w:rPr>
          <w:color w:val="000000" w:themeColor="text1"/>
          <w:sz w:val="24"/>
          <w:szCs w:val="24"/>
        </w:rPr>
        <w:t>FCC</w:t>
      </w:r>
      <w:r w:rsidR="00FF5CAA" w:rsidRPr="001D64BD">
        <w:rPr>
          <w:color w:val="000000" w:themeColor="text1"/>
          <w:sz w:val="24"/>
          <w:szCs w:val="24"/>
        </w:rPr>
        <w:t xml:space="preserve"> utilizes a matrix of Risk and Protective Factors</w:t>
      </w:r>
      <w:r w:rsidR="0027162E" w:rsidRPr="001D64BD">
        <w:rPr>
          <w:color w:val="000000" w:themeColor="text1"/>
          <w:sz w:val="24"/>
          <w:szCs w:val="24"/>
        </w:rPr>
        <w:t xml:space="preserve"> drawn from the Substance Abuse and Mental Health Services Administration and the National Institute on Drug Abuse</w:t>
      </w:r>
      <w:r w:rsidR="00FF5CAA" w:rsidRPr="001D64BD">
        <w:rPr>
          <w:color w:val="000000" w:themeColor="text1"/>
          <w:sz w:val="24"/>
          <w:szCs w:val="24"/>
        </w:rPr>
        <w:t xml:space="preserve"> to organize information and set priorities.</w:t>
      </w:r>
      <w:r w:rsidR="00277135" w:rsidRPr="001D64BD">
        <w:rPr>
          <w:color w:val="000000" w:themeColor="text1"/>
          <w:sz w:val="24"/>
          <w:szCs w:val="24"/>
        </w:rPr>
        <w:t xml:space="preserve">  </w:t>
      </w:r>
    </w:p>
    <w:p w:rsidR="00277135" w:rsidRPr="001D64BD" w:rsidRDefault="00277135" w:rsidP="00963CE3">
      <w:pPr>
        <w:tabs>
          <w:tab w:val="left" w:pos="720"/>
          <w:tab w:val="left" w:pos="1440"/>
          <w:tab w:val="left" w:pos="2160"/>
          <w:tab w:val="left" w:pos="8640"/>
          <w:tab w:val="left" w:pos="9360"/>
        </w:tabs>
        <w:rPr>
          <w:sz w:val="24"/>
          <w:szCs w:val="24"/>
        </w:rPr>
      </w:pPr>
    </w:p>
    <w:tbl>
      <w:tblPr>
        <w:tblStyle w:val="TableGrid"/>
        <w:tblW w:w="0" w:type="auto"/>
        <w:tblLook w:val="04A0" w:firstRow="1" w:lastRow="0" w:firstColumn="1" w:lastColumn="0" w:noHBand="0" w:noVBand="1"/>
      </w:tblPr>
      <w:tblGrid>
        <w:gridCol w:w="3708"/>
        <w:gridCol w:w="1980"/>
        <w:gridCol w:w="4068"/>
      </w:tblGrid>
      <w:tr w:rsidR="008B6F1E" w:rsidTr="008B6F1E">
        <w:tc>
          <w:tcPr>
            <w:tcW w:w="9756" w:type="dxa"/>
            <w:gridSpan w:val="3"/>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b/>
                <w:sz w:val="24"/>
                <w:szCs w:val="24"/>
              </w:rPr>
            </w:pPr>
            <w:r>
              <w:rPr>
                <w:b/>
                <w:sz w:val="24"/>
                <w:szCs w:val="24"/>
              </w:rPr>
              <w:t>Risk and Protective Factors for Substance Abuse in Young People</w:t>
            </w:r>
          </w:p>
        </w:tc>
      </w:tr>
      <w:tr w:rsidR="008B6F1E" w:rsidTr="00FE542C">
        <w:tc>
          <w:tcPr>
            <w:tcW w:w="370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b/>
                <w:sz w:val="24"/>
                <w:szCs w:val="24"/>
              </w:rPr>
            </w:pPr>
            <w:r w:rsidRPr="008B6F1E">
              <w:rPr>
                <w:b/>
                <w:sz w:val="24"/>
                <w:szCs w:val="24"/>
              </w:rPr>
              <w:t>Risk Factors</w:t>
            </w:r>
          </w:p>
        </w:tc>
        <w:tc>
          <w:tcPr>
            <w:tcW w:w="1980"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b/>
                <w:sz w:val="24"/>
                <w:szCs w:val="24"/>
              </w:rPr>
            </w:pPr>
            <w:r w:rsidRPr="008B6F1E">
              <w:rPr>
                <w:b/>
                <w:sz w:val="24"/>
                <w:szCs w:val="24"/>
              </w:rPr>
              <w:t>Domain</w:t>
            </w:r>
          </w:p>
        </w:tc>
        <w:tc>
          <w:tcPr>
            <w:tcW w:w="406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b/>
                <w:sz w:val="24"/>
                <w:szCs w:val="24"/>
              </w:rPr>
            </w:pPr>
            <w:r w:rsidRPr="008B6F1E">
              <w:rPr>
                <w:b/>
                <w:sz w:val="24"/>
                <w:szCs w:val="24"/>
              </w:rPr>
              <w:t>Protective Factors</w:t>
            </w:r>
          </w:p>
        </w:tc>
      </w:tr>
      <w:tr w:rsidR="008B6F1E" w:rsidTr="00FE542C">
        <w:tc>
          <w:tcPr>
            <w:tcW w:w="370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Early Aggressive Behavior</w:t>
            </w:r>
          </w:p>
        </w:tc>
        <w:tc>
          <w:tcPr>
            <w:tcW w:w="1980"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sz w:val="24"/>
                <w:szCs w:val="24"/>
              </w:rPr>
            </w:pPr>
            <w:r w:rsidRPr="008B6F1E">
              <w:rPr>
                <w:sz w:val="24"/>
                <w:szCs w:val="24"/>
              </w:rPr>
              <w:t>Individual</w:t>
            </w:r>
          </w:p>
        </w:tc>
        <w:tc>
          <w:tcPr>
            <w:tcW w:w="406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Self-Control</w:t>
            </w:r>
          </w:p>
        </w:tc>
      </w:tr>
      <w:tr w:rsidR="008B6F1E" w:rsidTr="00FE542C">
        <w:tc>
          <w:tcPr>
            <w:tcW w:w="370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Lack of Parental Supervision</w:t>
            </w:r>
          </w:p>
        </w:tc>
        <w:tc>
          <w:tcPr>
            <w:tcW w:w="1980"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sz w:val="24"/>
                <w:szCs w:val="24"/>
              </w:rPr>
            </w:pPr>
            <w:r w:rsidRPr="008B6F1E">
              <w:rPr>
                <w:sz w:val="24"/>
                <w:szCs w:val="24"/>
              </w:rPr>
              <w:t>Family</w:t>
            </w:r>
          </w:p>
        </w:tc>
        <w:tc>
          <w:tcPr>
            <w:tcW w:w="406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Parental Monitoring</w:t>
            </w:r>
          </w:p>
        </w:tc>
      </w:tr>
      <w:tr w:rsidR="008B6F1E" w:rsidTr="00FE542C">
        <w:tc>
          <w:tcPr>
            <w:tcW w:w="370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Substance Abuse</w:t>
            </w:r>
          </w:p>
        </w:tc>
        <w:tc>
          <w:tcPr>
            <w:tcW w:w="1980"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sz w:val="24"/>
                <w:szCs w:val="24"/>
              </w:rPr>
            </w:pPr>
            <w:r w:rsidRPr="008B6F1E">
              <w:rPr>
                <w:sz w:val="24"/>
                <w:szCs w:val="24"/>
              </w:rPr>
              <w:t>Peer</w:t>
            </w:r>
          </w:p>
        </w:tc>
        <w:tc>
          <w:tcPr>
            <w:tcW w:w="406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Academic Competence</w:t>
            </w:r>
          </w:p>
        </w:tc>
      </w:tr>
      <w:tr w:rsidR="008B6F1E" w:rsidTr="00FE542C">
        <w:tc>
          <w:tcPr>
            <w:tcW w:w="370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Drug Availability</w:t>
            </w:r>
          </w:p>
        </w:tc>
        <w:tc>
          <w:tcPr>
            <w:tcW w:w="1980"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sz w:val="24"/>
                <w:szCs w:val="24"/>
              </w:rPr>
            </w:pPr>
            <w:r w:rsidRPr="008B6F1E">
              <w:rPr>
                <w:sz w:val="24"/>
                <w:szCs w:val="24"/>
              </w:rPr>
              <w:t>School</w:t>
            </w:r>
          </w:p>
        </w:tc>
        <w:tc>
          <w:tcPr>
            <w:tcW w:w="406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Anti-drug Use Policies</w:t>
            </w:r>
          </w:p>
        </w:tc>
      </w:tr>
      <w:tr w:rsidR="008B6F1E" w:rsidTr="00FE542C">
        <w:tc>
          <w:tcPr>
            <w:tcW w:w="370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Poverty</w:t>
            </w:r>
          </w:p>
        </w:tc>
        <w:tc>
          <w:tcPr>
            <w:tcW w:w="1980"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jc w:val="center"/>
              <w:rPr>
                <w:sz w:val="24"/>
                <w:szCs w:val="24"/>
              </w:rPr>
            </w:pPr>
            <w:r w:rsidRPr="008B6F1E">
              <w:rPr>
                <w:sz w:val="24"/>
                <w:szCs w:val="24"/>
              </w:rPr>
              <w:t>Community</w:t>
            </w:r>
          </w:p>
        </w:tc>
        <w:tc>
          <w:tcPr>
            <w:tcW w:w="4068" w:type="dxa"/>
            <w:shd w:val="clear" w:color="auto" w:fill="FFFFFF" w:themeFill="background1"/>
          </w:tcPr>
          <w:p w:rsidR="008B6F1E" w:rsidRPr="008B6F1E" w:rsidRDefault="008B6F1E" w:rsidP="008B6F1E">
            <w:pPr>
              <w:tabs>
                <w:tab w:val="left" w:pos="720"/>
                <w:tab w:val="left" w:pos="1440"/>
                <w:tab w:val="left" w:pos="2160"/>
                <w:tab w:val="left" w:pos="8640"/>
                <w:tab w:val="left" w:pos="9360"/>
              </w:tabs>
              <w:rPr>
                <w:sz w:val="24"/>
                <w:szCs w:val="24"/>
              </w:rPr>
            </w:pPr>
            <w:r w:rsidRPr="008B6F1E">
              <w:rPr>
                <w:sz w:val="24"/>
                <w:szCs w:val="24"/>
              </w:rPr>
              <w:t>Strong Neighborhood Attachment</w:t>
            </w:r>
          </w:p>
        </w:tc>
      </w:tr>
    </w:tbl>
    <w:p w:rsidR="008B6F1E" w:rsidRPr="008B6F1E" w:rsidRDefault="008B6F1E" w:rsidP="008B6F1E">
      <w:pPr>
        <w:tabs>
          <w:tab w:val="left" w:pos="720"/>
          <w:tab w:val="left" w:pos="1440"/>
          <w:tab w:val="left" w:pos="2160"/>
          <w:tab w:val="left" w:pos="8640"/>
          <w:tab w:val="left" w:pos="9360"/>
        </w:tabs>
        <w:rPr>
          <w:i/>
          <w:sz w:val="24"/>
          <w:szCs w:val="24"/>
        </w:rPr>
      </w:pPr>
      <w:r w:rsidRPr="008B6F1E">
        <w:rPr>
          <w:i/>
          <w:sz w:val="24"/>
          <w:szCs w:val="24"/>
        </w:rPr>
        <w:t>Source:  National Institute on Drug Abuse, the Science of Drug Abuse &amp; Addiction</w:t>
      </w:r>
    </w:p>
    <w:p w:rsidR="008B6F1E" w:rsidRDefault="008B6F1E" w:rsidP="008B6F1E">
      <w:pPr>
        <w:tabs>
          <w:tab w:val="left" w:pos="720"/>
          <w:tab w:val="left" w:pos="1440"/>
          <w:tab w:val="left" w:pos="2160"/>
          <w:tab w:val="left" w:pos="8640"/>
          <w:tab w:val="left" w:pos="9360"/>
        </w:tabs>
        <w:rPr>
          <w:sz w:val="24"/>
          <w:szCs w:val="24"/>
        </w:rPr>
      </w:pPr>
    </w:p>
    <w:p w:rsidR="00776AFB" w:rsidRPr="008B6F1E" w:rsidRDefault="00776AFB" w:rsidP="00776AFB">
      <w:pPr>
        <w:tabs>
          <w:tab w:val="left" w:pos="720"/>
          <w:tab w:val="left" w:pos="1440"/>
          <w:tab w:val="left" w:pos="2160"/>
          <w:tab w:val="left" w:pos="8640"/>
          <w:tab w:val="left" w:pos="9360"/>
        </w:tabs>
        <w:jc w:val="center"/>
        <w:rPr>
          <w:b/>
          <w:sz w:val="24"/>
          <w:szCs w:val="24"/>
        </w:rPr>
      </w:pPr>
    </w:p>
    <w:tbl>
      <w:tblPr>
        <w:tblStyle w:val="TableGrid"/>
        <w:tblW w:w="0" w:type="auto"/>
        <w:tblLook w:val="04A0" w:firstRow="1" w:lastRow="0" w:firstColumn="1" w:lastColumn="0" w:noHBand="0" w:noVBand="1"/>
      </w:tblPr>
      <w:tblGrid>
        <w:gridCol w:w="3685"/>
        <w:gridCol w:w="1980"/>
        <w:gridCol w:w="4050"/>
      </w:tblGrid>
      <w:tr w:rsidR="008B6F1E" w:rsidRPr="001D64BD" w:rsidTr="00FE542C">
        <w:tc>
          <w:tcPr>
            <w:tcW w:w="9715" w:type="dxa"/>
            <w:gridSpan w:val="3"/>
          </w:tcPr>
          <w:p w:rsidR="008B6F1E" w:rsidRPr="001D64BD" w:rsidRDefault="008B6F1E" w:rsidP="00776AFB">
            <w:pPr>
              <w:tabs>
                <w:tab w:val="left" w:pos="720"/>
                <w:tab w:val="left" w:pos="1440"/>
                <w:tab w:val="left" w:pos="2160"/>
                <w:tab w:val="left" w:pos="8640"/>
                <w:tab w:val="left" w:pos="9360"/>
              </w:tabs>
              <w:jc w:val="center"/>
              <w:rPr>
                <w:b/>
                <w:sz w:val="24"/>
                <w:szCs w:val="24"/>
              </w:rPr>
            </w:pPr>
            <w:r w:rsidRPr="001D64BD">
              <w:rPr>
                <w:b/>
                <w:sz w:val="24"/>
                <w:szCs w:val="24"/>
              </w:rPr>
              <w:t>Risk and Protective Factors for Substance Abuse in Older Adults</w:t>
            </w:r>
          </w:p>
        </w:tc>
      </w:tr>
      <w:tr w:rsidR="008B6F1E" w:rsidRPr="001D64BD" w:rsidTr="00FE542C">
        <w:trPr>
          <w:trHeight w:val="485"/>
        </w:trPr>
        <w:tc>
          <w:tcPr>
            <w:tcW w:w="3685" w:type="dxa"/>
          </w:tcPr>
          <w:p w:rsidR="008B6F1E" w:rsidRPr="001D64BD" w:rsidRDefault="008B6F1E" w:rsidP="00394A88">
            <w:pPr>
              <w:tabs>
                <w:tab w:val="left" w:pos="720"/>
                <w:tab w:val="left" w:pos="1440"/>
                <w:tab w:val="left" w:pos="2160"/>
                <w:tab w:val="left" w:pos="8640"/>
                <w:tab w:val="left" w:pos="9360"/>
              </w:tabs>
              <w:rPr>
                <w:sz w:val="24"/>
                <w:szCs w:val="24"/>
              </w:rPr>
            </w:pPr>
            <w:r w:rsidRPr="001D64BD">
              <w:rPr>
                <w:sz w:val="24"/>
                <w:szCs w:val="24"/>
              </w:rPr>
              <w:t>Risk Factor</w:t>
            </w:r>
          </w:p>
        </w:tc>
        <w:tc>
          <w:tcPr>
            <w:tcW w:w="1980" w:type="dxa"/>
          </w:tcPr>
          <w:p w:rsidR="008B6F1E" w:rsidRPr="001D64BD" w:rsidRDefault="008B6F1E" w:rsidP="00FE542C">
            <w:pPr>
              <w:tabs>
                <w:tab w:val="left" w:pos="720"/>
                <w:tab w:val="left" w:pos="1440"/>
                <w:tab w:val="left" w:pos="2160"/>
                <w:tab w:val="left" w:pos="8640"/>
                <w:tab w:val="left" w:pos="9360"/>
              </w:tabs>
              <w:jc w:val="center"/>
              <w:rPr>
                <w:sz w:val="24"/>
                <w:szCs w:val="24"/>
              </w:rPr>
            </w:pPr>
            <w:r w:rsidRPr="001D64BD">
              <w:rPr>
                <w:sz w:val="24"/>
                <w:szCs w:val="24"/>
              </w:rPr>
              <w:t>Domain</w:t>
            </w:r>
          </w:p>
        </w:tc>
        <w:tc>
          <w:tcPr>
            <w:tcW w:w="4050" w:type="dxa"/>
          </w:tcPr>
          <w:p w:rsidR="008B6F1E" w:rsidRPr="001D64BD" w:rsidRDefault="008B6F1E" w:rsidP="00394A88">
            <w:pPr>
              <w:tabs>
                <w:tab w:val="left" w:pos="720"/>
                <w:tab w:val="left" w:pos="1440"/>
                <w:tab w:val="left" w:pos="2160"/>
                <w:tab w:val="left" w:pos="8640"/>
                <w:tab w:val="left" w:pos="9360"/>
              </w:tabs>
              <w:rPr>
                <w:sz w:val="24"/>
                <w:szCs w:val="24"/>
              </w:rPr>
            </w:pPr>
            <w:r w:rsidRPr="001D64BD">
              <w:rPr>
                <w:sz w:val="24"/>
                <w:szCs w:val="24"/>
              </w:rPr>
              <w:t>Protective Factor</w:t>
            </w:r>
          </w:p>
        </w:tc>
      </w:tr>
      <w:tr w:rsidR="008B6F1E" w:rsidRPr="001D64BD" w:rsidTr="00FE542C">
        <w:trPr>
          <w:trHeight w:val="710"/>
        </w:trPr>
        <w:tc>
          <w:tcPr>
            <w:tcW w:w="3685" w:type="dxa"/>
          </w:tcPr>
          <w:p w:rsidR="008B6F1E" w:rsidRPr="001D64BD" w:rsidRDefault="008B6F1E" w:rsidP="008B6F1E">
            <w:pPr>
              <w:tabs>
                <w:tab w:val="left" w:pos="720"/>
                <w:tab w:val="left" w:pos="1440"/>
                <w:tab w:val="left" w:pos="2160"/>
                <w:tab w:val="left" w:pos="8640"/>
                <w:tab w:val="left" w:pos="9360"/>
              </w:tabs>
              <w:rPr>
                <w:sz w:val="24"/>
                <w:szCs w:val="24"/>
              </w:rPr>
            </w:pPr>
            <w:r w:rsidRPr="001D64BD">
              <w:rPr>
                <w:sz w:val="24"/>
                <w:szCs w:val="24"/>
              </w:rPr>
              <w:t>Social Isolation (friends, neighbors, communities, family)</w:t>
            </w:r>
          </w:p>
        </w:tc>
        <w:tc>
          <w:tcPr>
            <w:tcW w:w="1980" w:type="dxa"/>
          </w:tcPr>
          <w:p w:rsidR="008B6F1E" w:rsidRPr="001D64BD" w:rsidRDefault="008B6F1E" w:rsidP="00FE542C">
            <w:pPr>
              <w:tabs>
                <w:tab w:val="left" w:pos="720"/>
                <w:tab w:val="left" w:pos="1440"/>
                <w:tab w:val="left" w:pos="2160"/>
                <w:tab w:val="left" w:pos="8640"/>
                <w:tab w:val="left" w:pos="9360"/>
              </w:tabs>
              <w:jc w:val="center"/>
              <w:rPr>
                <w:sz w:val="24"/>
                <w:szCs w:val="24"/>
              </w:rPr>
            </w:pPr>
            <w:r w:rsidRPr="001D64BD">
              <w:rPr>
                <w:sz w:val="24"/>
                <w:szCs w:val="24"/>
              </w:rPr>
              <w:t>Community</w:t>
            </w:r>
          </w:p>
        </w:tc>
        <w:tc>
          <w:tcPr>
            <w:tcW w:w="4050" w:type="dxa"/>
          </w:tcPr>
          <w:p w:rsidR="008B6F1E" w:rsidRPr="001D64BD" w:rsidRDefault="008B6F1E" w:rsidP="008B6F1E">
            <w:pPr>
              <w:tabs>
                <w:tab w:val="left" w:pos="720"/>
                <w:tab w:val="left" w:pos="1440"/>
                <w:tab w:val="left" w:pos="2160"/>
                <w:tab w:val="left" w:pos="8640"/>
                <w:tab w:val="left" w:pos="9360"/>
              </w:tabs>
              <w:rPr>
                <w:sz w:val="24"/>
                <w:szCs w:val="24"/>
              </w:rPr>
            </w:pPr>
            <w:r w:rsidRPr="001D64BD">
              <w:rPr>
                <w:sz w:val="24"/>
                <w:szCs w:val="24"/>
              </w:rPr>
              <w:t>Opportunities to Connect with Community</w:t>
            </w:r>
          </w:p>
        </w:tc>
      </w:tr>
      <w:tr w:rsidR="008B6F1E" w:rsidRPr="001D64BD" w:rsidTr="00FE542C">
        <w:tc>
          <w:tcPr>
            <w:tcW w:w="3685" w:type="dxa"/>
          </w:tcPr>
          <w:p w:rsidR="008B6F1E" w:rsidRPr="001D64BD" w:rsidRDefault="008B6F1E" w:rsidP="00776AFB">
            <w:pPr>
              <w:tabs>
                <w:tab w:val="left" w:pos="720"/>
                <w:tab w:val="left" w:pos="1440"/>
                <w:tab w:val="left" w:pos="2160"/>
                <w:tab w:val="left" w:pos="8640"/>
                <w:tab w:val="left" w:pos="9360"/>
              </w:tabs>
              <w:rPr>
                <w:sz w:val="24"/>
                <w:szCs w:val="24"/>
              </w:rPr>
            </w:pPr>
            <w:r w:rsidRPr="001D64BD">
              <w:rPr>
                <w:sz w:val="24"/>
                <w:szCs w:val="24"/>
              </w:rPr>
              <w:t xml:space="preserve">Loss of Health </w:t>
            </w:r>
          </w:p>
          <w:p w:rsidR="008B6F1E" w:rsidRPr="001D64BD" w:rsidRDefault="008B6F1E" w:rsidP="008B6F1E">
            <w:pPr>
              <w:tabs>
                <w:tab w:val="left" w:pos="720"/>
                <w:tab w:val="left" w:pos="1440"/>
                <w:tab w:val="left" w:pos="2160"/>
                <w:tab w:val="left" w:pos="8640"/>
                <w:tab w:val="left" w:pos="9360"/>
              </w:tabs>
              <w:rPr>
                <w:sz w:val="24"/>
                <w:szCs w:val="24"/>
              </w:rPr>
            </w:pPr>
            <w:r w:rsidRPr="001D64BD">
              <w:rPr>
                <w:sz w:val="24"/>
                <w:szCs w:val="24"/>
              </w:rPr>
              <w:t>Loss of Social Contacts</w:t>
            </w:r>
          </w:p>
        </w:tc>
        <w:tc>
          <w:tcPr>
            <w:tcW w:w="1980" w:type="dxa"/>
          </w:tcPr>
          <w:p w:rsidR="008B6F1E" w:rsidRPr="001D64BD" w:rsidRDefault="008B6F1E" w:rsidP="00FE542C">
            <w:pPr>
              <w:tabs>
                <w:tab w:val="left" w:pos="720"/>
                <w:tab w:val="left" w:pos="1440"/>
                <w:tab w:val="left" w:pos="2160"/>
                <w:tab w:val="left" w:pos="8640"/>
                <w:tab w:val="left" w:pos="9360"/>
              </w:tabs>
              <w:jc w:val="center"/>
              <w:rPr>
                <w:sz w:val="24"/>
                <w:szCs w:val="24"/>
              </w:rPr>
            </w:pPr>
            <w:r w:rsidRPr="001D64BD">
              <w:rPr>
                <w:sz w:val="24"/>
                <w:szCs w:val="24"/>
              </w:rPr>
              <w:t>Peer</w:t>
            </w:r>
          </w:p>
        </w:tc>
        <w:tc>
          <w:tcPr>
            <w:tcW w:w="4050" w:type="dxa"/>
          </w:tcPr>
          <w:p w:rsidR="008B6F1E" w:rsidRPr="001D64BD" w:rsidRDefault="008B6F1E" w:rsidP="00776AFB">
            <w:pPr>
              <w:tabs>
                <w:tab w:val="left" w:pos="720"/>
                <w:tab w:val="left" w:pos="1440"/>
                <w:tab w:val="left" w:pos="2160"/>
                <w:tab w:val="left" w:pos="8640"/>
                <w:tab w:val="left" w:pos="9360"/>
              </w:tabs>
              <w:rPr>
                <w:sz w:val="24"/>
                <w:szCs w:val="24"/>
              </w:rPr>
            </w:pPr>
            <w:r w:rsidRPr="001D64BD">
              <w:rPr>
                <w:sz w:val="24"/>
                <w:szCs w:val="24"/>
              </w:rPr>
              <w:t>Increased Social Connections</w:t>
            </w:r>
          </w:p>
        </w:tc>
      </w:tr>
      <w:tr w:rsidR="008B6F1E" w:rsidRPr="001D64BD" w:rsidTr="00FE542C">
        <w:tc>
          <w:tcPr>
            <w:tcW w:w="3685" w:type="dxa"/>
          </w:tcPr>
          <w:p w:rsidR="008B6F1E" w:rsidRPr="001D64BD" w:rsidRDefault="008B6F1E" w:rsidP="00776AFB">
            <w:pPr>
              <w:tabs>
                <w:tab w:val="left" w:pos="720"/>
                <w:tab w:val="left" w:pos="1440"/>
                <w:tab w:val="left" w:pos="2160"/>
                <w:tab w:val="left" w:pos="8640"/>
                <w:tab w:val="left" w:pos="9360"/>
              </w:tabs>
              <w:rPr>
                <w:sz w:val="24"/>
                <w:szCs w:val="24"/>
              </w:rPr>
            </w:pPr>
            <w:r w:rsidRPr="001D64BD">
              <w:rPr>
                <w:sz w:val="24"/>
                <w:szCs w:val="24"/>
              </w:rPr>
              <w:t>Memory Loss that Contributes to Over Consumption or Mixing Meds</w:t>
            </w:r>
          </w:p>
          <w:p w:rsidR="008B6F1E" w:rsidRPr="001D64BD" w:rsidRDefault="008B6F1E" w:rsidP="00776AFB">
            <w:pPr>
              <w:tabs>
                <w:tab w:val="left" w:pos="720"/>
                <w:tab w:val="left" w:pos="1440"/>
                <w:tab w:val="left" w:pos="2160"/>
                <w:tab w:val="left" w:pos="8640"/>
                <w:tab w:val="left" w:pos="9360"/>
              </w:tabs>
              <w:rPr>
                <w:sz w:val="24"/>
                <w:szCs w:val="24"/>
              </w:rPr>
            </w:pPr>
            <w:r w:rsidRPr="001D64BD">
              <w:rPr>
                <w:sz w:val="24"/>
                <w:szCs w:val="24"/>
              </w:rPr>
              <w:t>Lack of Purpose</w:t>
            </w:r>
          </w:p>
          <w:p w:rsidR="008B6F1E" w:rsidRPr="001D64BD" w:rsidRDefault="008B6F1E" w:rsidP="00BC52CC">
            <w:pPr>
              <w:tabs>
                <w:tab w:val="left" w:pos="720"/>
                <w:tab w:val="left" w:pos="1440"/>
                <w:tab w:val="left" w:pos="2160"/>
                <w:tab w:val="left" w:pos="8640"/>
                <w:tab w:val="left" w:pos="9360"/>
              </w:tabs>
              <w:rPr>
                <w:sz w:val="24"/>
                <w:szCs w:val="24"/>
              </w:rPr>
            </w:pPr>
            <w:r w:rsidRPr="001D64BD">
              <w:rPr>
                <w:sz w:val="24"/>
                <w:szCs w:val="24"/>
              </w:rPr>
              <w:t>Medical Care</w:t>
            </w:r>
          </w:p>
          <w:p w:rsidR="008B6F1E" w:rsidRPr="001D64BD" w:rsidRDefault="008B6F1E" w:rsidP="008B6F1E">
            <w:pPr>
              <w:tabs>
                <w:tab w:val="left" w:pos="720"/>
                <w:tab w:val="left" w:pos="1440"/>
                <w:tab w:val="left" w:pos="2160"/>
                <w:tab w:val="left" w:pos="8640"/>
                <w:tab w:val="left" w:pos="9360"/>
              </w:tabs>
              <w:rPr>
                <w:sz w:val="24"/>
                <w:szCs w:val="24"/>
              </w:rPr>
            </w:pPr>
            <w:r w:rsidRPr="001D64BD">
              <w:rPr>
                <w:sz w:val="24"/>
                <w:szCs w:val="24"/>
              </w:rPr>
              <w:t xml:space="preserve">                                    </w:t>
            </w:r>
          </w:p>
          <w:p w:rsidR="008B6F1E" w:rsidRPr="001D64BD" w:rsidRDefault="008B6F1E" w:rsidP="00BC52CC">
            <w:pPr>
              <w:tabs>
                <w:tab w:val="left" w:pos="720"/>
                <w:tab w:val="left" w:pos="1440"/>
                <w:tab w:val="left" w:pos="2160"/>
                <w:tab w:val="left" w:pos="8640"/>
                <w:tab w:val="left" w:pos="9360"/>
              </w:tabs>
              <w:rPr>
                <w:sz w:val="24"/>
                <w:szCs w:val="24"/>
              </w:rPr>
            </w:pPr>
          </w:p>
        </w:tc>
        <w:tc>
          <w:tcPr>
            <w:tcW w:w="1980" w:type="dxa"/>
          </w:tcPr>
          <w:p w:rsidR="008B6F1E" w:rsidRPr="001D64BD" w:rsidRDefault="008B6F1E" w:rsidP="00FE542C">
            <w:pPr>
              <w:tabs>
                <w:tab w:val="left" w:pos="720"/>
                <w:tab w:val="left" w:pos="1440"/>
                <w:tab w:val="left" w:pos="2160"/>
                <w:tab w:val="left" w:pos="8640"/>
                <w:tab w:val="left" w:pos="9360"/>
              </w:tabs>
              <w:jc w:val="center"/>
              <w:rPr>
                <w:sz w:val="24"/>
                <w:szCs w:val="24"/>
              </w:rPr>
            </w:pPr>
            <w:r w:rsidRPr="001D64BD">
              <w:rPr>
                <w:sz w:val="24"/>
                <w:szCs w:val="24"/>
              </w:rPr>
              <w:t>Individual</w:t>
            </w:r>
          </w:p>
        </w:tc>
        <w:tc>
          <w:tcPr>
            <w:tcW w:w="4050" w:type="dxa"/>
          </w:tcPr>
          <w:p w:rsidR="008B6F1E" w:rsidRPr="001D64BD" w:rsidRDefault="008B6F1E" w:rsidP="008B6F1E">
            <w:pPr>
              <w:tabs>
                <w:tab w:val="left" w:pos="720"/>
                <w:tab w:val="left" w:pos="1440"/>
                <w:tab w:val="left" w:pos="2160"/>
                <w:tab w:val="left" w:pos="8640"/>
                <w:tab w:val="left" w:pos="9360"/>
              </w:tabs>
              <w:rPr>
                <w:sz w:val="24"/>
                <w:szCs w:val="24"/>
              </w:rPr>
            </w:pPr>
            <w:r w:rsidRPr="001D64BD">
              <w:rPr>
                <w:sz w:val="24"/>
                <w:szCs w:val="24"/>
              </w:rPr>
              <w:t>Opportunities for Safe RX Disposal</w:t>
            </w:r>
          </w:p>
          <w:p w:rsidR="00FE542C" w:rsidRDefault="00FE542C" w:rsidP="008B6F1E">
            <w:pPr>
              <w:tabs>
                <w:tab w:val="left" w:pos="720"/>
                <w:tab w:val="left" w:pos="1440"/>
                <w:tab w:val="left" w:pos="2160"/>
                <w:tab w:val="left" w:pos="8640"/>
                <w:tab w:val="left" w:pos="9360"/>
              </w:tabs>
              <w:rPr>
                <w:sz w:val="24"/>
                <w:szCs w:val="24"/>
              </w:rPr>
            </w:pPr>
          </w:p>
          <w:p w:rsidR="008B6F1E" w:rsidRDefault="008B6F1E" w:rsidP="008B6F1E">
            <w:pPr>
              <w:tabs>
                <w:tab w:val="left" w:pos="720"/>
                <w:tab w:val="left" w:pos="1440"/>
                <w:tab w:val="left" w:pos="2160"/>
                <w:tab w:val="left" w:pos="8640"/>
                <w:tab w:val="left" w:pos="9360"/>
              </w:tabs>
              <w:rPr>
                <w:sz w:val="24"/>
                <w:szCs w:val="24"/>
              </w:rPr>
            </w:pPr>
            <w:r w:rsidRPr="001D64BD">
              <w:rPr>
                <w:sz w:val="24"/>
                <w:szCs w:val="24"/>
              </w:rPr>
              <w:t>Education and Supervision of Medicines</w:t>
            </w:r>
          </w:p>
          <w:p w:rsidR="00FE542C" w:rsidRPr="001D64BD" w:rsidRDefault="00FE542C" w:rsidP="008B6F1E">
            <w:pPr>
              <w:tabs>
                <w:tab w:val="left" w:pos="720"/>
                <w:tab w:val="left" w:pos="1440"/>
                <w:tab w:val="left" w:pos="2160"/>
                <w:tab w:val="left" w:pos="8640"/>
                <w:tab w:val="left" w:pos="9360"/>
              </w:tabs>
              <w:rPr>
                <w:sz w:val="24"/>
                <w:szCs w:val="24"/>
              </w:rPr>
            </w:pPr>
          </w:p>
          <w:p w:rsidR="008B6F1E" w:rsidRPr="001D64BD" w:rsidRDefault="008B6F1E" w:rsidP="008B6F1E">
            <w:pPr>
              <w:tabs>
                <w:tab w:val="left" w:pos="720"/>
                <w:tab w:val="left" w:pos="1440"/>
                <w:tab w:val="left" w:pos="2160"/>
                <w:tab w:val="left" w:pos="8640"/>
                <w:tab w:val="left" w:pos="9360"/>
              </w:tabs>
              <w:rPr>
                <w:sz w:val="24"/>
                <w:szCs w:val="24"/>
              </w:rPr>
            </w:pPr>
            <w:r w:rsidRPr="001D64BD">
              <w:rPr>
                <w:sz w:val="24"/>
                <w:szCs w:val="24"/>
              </w:rPr>
              <w:t>Finding or Maintaining a Sense of Purpose</w:t>
            </w:r>
          </w:p>
        </w:tc>
      </w:tr>
    </w:tbl>
    <w:p w:rsidR="00776AFB" w:rsidRPr="001D64BD" w:rsidRDefault="00BC52CC" w:rsidP="00BC52CC">
      <w:pPr>
        <w:tabs>
          <w:tab w:val="left" w:pos="720"/>
          <w:tab w:val="left" w:pos="1440"/>
          <w:tab w:val="left" w:pos="2160"/>
          <w:tab w:val="left" w:pos="8640"/>
          <w:tab w:val="left" w:pos="9360"/>
        </w:tabs>
        <w:rPr>
          <w:i/>
          <w:sz w:val="24"/>
          <w:szCs w:val="24"/>
        </w:rPr>
      </w:pPr>
      <w:r w:rsidRPr="001D64BD">
        <w:rPr>
          <w:i/>
          <w:sz w:val="24"/>
          <w:szCs w:val="24"/>
        </w:rPr>
        <w:t>Source:  Based on publication from State of New Jersey, Department of Human Services</w:t>
      </w:r>
    </w:p>
    <w:p w:rsidR="00776AFB" w:rsidRPr="001D64BD" w:rsidRDefault="00776AFB" w:rsidP="00776AFB">
      <w:pPr>
        <w:rPr>
          <w:color w:val="000000"/>
          <w:sz w:val="24"/>
          <w:szCs w:val="24"/>
        </w:rPr>
      </w:pPr>
    </w:p>
    <w:p w:rsidR="00337460" w:rsidRPr="001D64BD" w:rsidRDefault="00337460" w:rsidP="005A2C78">
      <w:pPr>
        <w:pStyle w:val="Heading1"/>
        <w:rPr>
          <w:rFonts w:ascii="Times New Roman" w:hAnsi="Times New Roman" w:cs="Times New Roman"/>
          <w:sz w:val="24"/>
          <w:szCs w:val="24"/>
        </w:rPr>
      </w:pPr>
      <w:bookmarkStart w:id="8" w:name="_Toc436744443"/>
      <w:r w:rsidRPr="001D64BD">
        <w:rPr>
          <w:rFonts w:ascii="Times New Roman" w:hAnsi="Times New Roman" w:cs="Times New Roman"/>
          <w:sz w:val="24"/>
          <w:szCs w:val="24"/>
        </w:rPr>
        <w:t>STRATEGIC PREVENTION FRAMEWORK</w:t>
      </w:r>
      <w:bookmarkEnd w:id="8"/>
      <w:r w:rsidRPr="001D64BD">
        <w:rPr>
          <w:rFonts w:ascii="Times New Roman" w:hAnsi="Times New Roman" w:cs="Times New Roman"/>
          <w:sz w:val="24"/>
          <w:szCs w:val="24"/>
        </w:rPr>
        <w:t xml:space="preserve"> </w:t>
      </w:r>
    </w:p>
    <w:p w:rsidR="00337460" w:rsidRPr="001D64BD" w:rsidRDefault="00525710" w:rsidP="00337460">
      <w:pPr>
        <w:tabs>
          <w:tab w:val="left" w:pos="720"/>
          <w:tab w:val="left" w:pos="1440"/>
          <w:tab w:val="left" w:pos="2160"/>
          <w:tab w:val="left" w:pos="8640"/>
          <w:tab w:val="left" w:pos="9360"/>
        </w:tabs>
        <w:rPr>
          <w:sz w:val="24"/>
          <w:szCs w:val="24"/>
        </w:rPr>
      </w:pPr>
      <w:r>
        <w:rPr>
          <w:sz w:val="24"/>
          <w:szCs w:val="24"/>
        </w:rPr>
        <w:t>Frontier Community Coalition</w:t>
      </w:r>
      <w:r w:rsidR="00337460" w:rsidRPr="001D64BD">
        <w:rPr>
          <w:sz w:val="24"/>
          <w:szCs w:val="24"/>
        </w:rPr>
        <w:t xml:space="preserve"> utilized the Strategic Prevention Framework to develop this prevention plan.  This framework, which was developed by the Substance Abuse &amp; Mental Health Services </w:t>
      </w:r>
      <w:r w:rsidR="00337460" w:rsidRPr="001D64BD">
        <w:rPr>
          <w:sz w:val="24"/>
          <w:szCs w:val="24"/>
        </w:rPr>
        <w:lastRenderedPageBreak/>
        <w:t xml:space="preserve">Administration Center for Substance Abuse Prevention, was designed to help community coalitions guide their activities to maximize their impact on substance abuse.  </w:t>
      </w:r>
    </w:p>
    <w:p w:rsidR="001259A1" w:rsidRPr="001D64BD" w:rsidRDefault="001259A1" w:rsidP="00337460">
      <w:pPr>
        <w:tabs>
          <w:tab w:val="left" w:pos="720"/>
          <w:tab w:val="left" w:pos="1440"/>
          <w:tab w:val="left" w:pos="2160"/>
          <w:tab w:val="left" w:pos="8640"/>
          <w:tab w:val="left" w:pos="9360"/>
        </w:tabs>
        <w:rPr>
          <w:sz w:val="24"/>
          <w:szCs w:val="24"/>
        </w:rPr>
      </w:pPr>
    </w:p>
    <w:p w:rsidR="001259A1" w:rsidRPr="001D64BD" w:rsidRDefault="001259A1" w:rsidP="00337460">
      <w:pPr>
        <w:tabs>
          <w:tab w:val="left" w:pos="720"/>
          <w:tab w:val="left" w:pos="1440"/>
          <w:tab w:val="left" w:pos="2160"/>
          <w:tab w:val="left" w:pos="8640"/>
          <w:tab w:val="left" w:pos="9360"/>
        </w:tabs>
        <w:rPr>
          <w:sz w:val="24"/>
          <w:szCs w:val="24"/>
        </w:rPr>
      </w:pPr>
    </w:p>
    <w:p w:rsidR="00337460" w:rsidRPr="001D64BD" w:rsidRDefault="00337460" w:rsidP="00337460">
      <w:pPr>
        <w:tabs>
          <w:tab w:val="left" w:pos="720"/>
          <w:tab w:val="left" w:pos="1440"/>
          <w:tab w:val="left" w:pos="2160"/>
          <w:tab w:val="left" w:pos="8640"/>
          <w:tab w:val="left" w:pos="9360"/>
        </w:tabs>
        <w:rPr>
          <w:sz w:val="24"/>
          <w:szCs w:val="24"/>
        </w:rPr>
      </w:pPr>
    </w:p>
    <w:p w:rsidR="00C00973" w:rsidRPr="001D64BD" w:rsidRDefault="00505EC2" w:rsidP="00337460">
      <w:pPr>
        <w:tabs>
          <w:tab w:val="left" w:pos="720"/>
          <w:tab w:val="left" w:pos="1440"/>
          <w:tab w:val="left" w:pos="2160"/>
          <w:tab w:val="left" w:pos="8640"/>
          <w:tab w:val="left" w:pos="9360"/>
        </w:tabs>
        <w:rPr>
          <w:sz w:val="24"/>
          <w:szCs w:val="24"/>
        </w:rPr>
      </w:pPr>
      <w:r w:rsidRPr="001D64BD">
        <w:rPr>
          <w:noProof/>
          <w:sz w:val="24"/>
          <w:szCs w:val="24"/>
        </w:rPr>
        <w:drawing>
          <wp:inline distT="0" distB="0" distL="0" distR="0" wp14:anchorId="234BA07F" wp14:editId="2758E19C">
            <wp:extent cx="6495802" cy="4393870"/>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505EC2" w:rsidRPr="001D64BD" w:rsidRDefault="00505EC2" w:rsidP="00337460">
      <w:pPr>
        <w:tabs>
          <w:tab w:val="left" w:pos="720"/>
          <w:tab w:val="left" w:pos="1440"/>
          <w:tab w:val="left" w:pos="2160"/>
          <w:tab w:val="left" w:pos="8640"/>
          <w:tab w:val="left" w:pos="9360"/>
        </w:tabs>
        <w:rPr>
          <w:sz w:val="24"/>
          <w:szCs w:val="24"/>
        </w:rPr>
      </w:pPr>
    </w:p>
    <w:p w:rsidR="00505EC2" w:rsidRPr="001D64BD" w:rsidRDefault="00505EC2" w:rsidP="00337460">
      <w:pPr>
        <w:tabs>
          <w:tab w:val="left" w:pos="720"/>
          <w:tab w:val="left" w:pos="1440"/>
          <w:tab w:val="left" w:pos="2160"/>
          <w:tab w:val="left" w:pos="8640"/>
          <w:tab w:val="left" w:pos="9360"/>
        </w:tabs>
        <w:rPr>
          <w:sz w:val="24"/>
          <w:szCs w:val="24"/>
        </w:rPr>
      </w:pPr>
    </w:p>
    <w:p w:rsidR="00505EC2" w:rsidRPr="001D64BD" w:rsidRDefault="005A2C78" w:rsidP="005A2C78">
      <w:pPr>
        <w:pStyle w:val="Heading2"/>
        <w:rPr>
          <w:rFonts w:ascii="Times New Roman" w:hAnsi="Times New Roman" w:cs="Times New Roman"/>
          <w:b w:val="0"/>
          <w:sz w:val="24"/>
          <w:szCs w:val="24"/>
        </w:rPr>
      </w:pPr>
      <w:bookmarkStart w:id="9" w:name="_Toc436744444"/>
      <w:r w:rsidRPr="001D64BD">
        <w:rPr>
          <w:rFonts w:ascii="Times New Roman" w:hAnsi="Times New Roman" w:cs="Times New Roman"/>
          <w:b w:val="0"/>
          <w:sz w:val="24"/>
          <w:szCs w:val="24"/>
        </w:rPr>
        <w:t>STEP ONE:  ASSESSMENT</w:t>
      </w:r>
      <w:bookmarkEnd w:id="9"/>
    </w:p>
    <w:p w:rsidR="0078459F" w:rsidRDefault="00291CD2" w:rsidP="00107E7C">
      <w:pPr>
        <w:pStyle w:val="Heading3"/>
        <w:spacing w:before="0" w:after="0"/>
        <w:rPr>
          <w:rFonts w:ascii="Times New Roman" w:hAnsi="Times New Roman" w:cs="Times New Roman"/>
          <w:i/>
          <w:sz w:val="24"/>
          <w:szCs w:val="24"/>
        </w:rPr>
      </w:pPr>
      <w:bookmarkStart w:id="10" w:name="_Toc436744445"/>
      <w:r w:rsidRPr="00503092">
        <w:rPr>
          <w:rFonts w:ascii="Times New Roman" w:hAnsi="Times New Roman" w:cs="Times New Roman"/>
          <w:i/>
          <w:sz w:val="24"/>
          <w:szCs w:val="24"/>
        </w:rPr>
        <w:t>C</w:t>
      </w:r>
      <w:r w:rsidR="00AF5821" w:rsidRPr="00503092">
        <w:rPr>
          <w:rFonts w:ascii="Times New Roman" w:hAnsi="Times New Roman" w:cs="Times New Roman"/>
          <w:i/>
          <w:sz w:val="24"/>
          <w:szCs w:val="24"/>
        </w:rPr>
        <w:t xml:space="preserve">ommunity </w:t>
      </w:r>
      <w:r w:rsidR="0063349E" w:rsidRPr="00503092">
        <w:rPr>
          <w:rFonts w:ascii="Times New Roman" w:hAnsi="Times New Roman" w:cs="Times New Roman"/>
          <w:i/>
          <w:sz w:val="24"/>
          <w:szCs w:val="24"/>
        </w:rPr>
        <w:t>N</w:t>
      </w:r>
      <w:r w:rsidR="00AF5821" w:rsidRPr="00503092">
        <w:rPr>
          <w:rFonts w:ascii="Times New Roman" w:hAnsi="Times New Roman" w:cs="Times New Roman"/>
          <w:i/>
          <w:sz w:val="24"/>
          <w:szCs w:val="24"/>
        </w:rPr>
        <w:t xml:space="preserve">eeds </w:t>
      </w:r>
      <w:r w:rsidR="000A72F6" w:rsidRPr="00503092">
        <w:rPr>
          <w:rFonts w:ascii="Times New Roman" w:hAnsi="Times New Roman" w:cs="Times New Roman"/>
          <w:i/>
          <w:sz w:val="24"/>
          <w:szCs w:val="24"/>
        </w:rPr>
        <w:t>Assessment</w:t>
      </w:r>
      <w:bookmarkEnd w:id="10"/>
    </w:p>
    <w:p w:rsidR="00503092" w:rsidRPr="00503092" w:rsidRDefault="00503092" w:rsidP="00503092"/>
    <w:p w:rsidR="00131629" w:rsidRDefault="00505EC2" w:rsidP="00C651B3">
      <w:pPr>
        <w:tabs>
          <w:tab w:val="left" w:pos="720"/>
          <w:tab w:val="left" w:pos="1440"/>
          <w:tab w:val="left" w:pos="2160"/>
          <w:tab w:val="left" w:pos="8640"/>
          <w:tab w:val="left" w:pos="9360"/>
        </w:tabs>
        <w:rPr>
          <w:sz w:val="24"/>
          <w:szCs w:val="24"/>
        </w:rPr>
      </w:pPr>
      <w:r w:rsidRPr="001D64BD">
        <w:rPr>
          <w:sz w:val="24"/>
          <w:szCs w:val="24"/>
        </w:rPr>
        <w:t xml:space="preserve">The first step in </w:t>
      </w:r>
      <w:r w:rsidR="006120D3" w:rsidRPr="001D64BD">
        <w:rPr>
          <w:sz w:val="24"/>
          <w:szCs w:val="24"/>
        </w:rPr>
        <w:t xml:space="preserve">establishing a </w:t>
      </w:r>
      <w:r w:rsidRPr="001D64BD">
        <w:rPr>
          <w:sz w:val="24"/>
          <w:szCs w:val="24"/>
        </w:rPr>
        <w:t>CCPP is completing a “community needs assessment”</w:t>
      </w:r>
      <w:r w:rsidR="006120D3" w:rsidRPr="001D64BD">
        <w:rPr>
          <w:sz w:val="24"/>
          <w:szCs w:val="24"/>
        </w:rPr>
        <w:t>.</w:t>
      </w:r>
      <w:r w:rsidR="00C651B3" w:rsidRPr="001D64BD">
        <w:rPr>
          <w:sz w:val="24"/>
          <w:szCs w:val="24"/>
        </w:rPr>
        <w:t xml:space="preserve">  In other words, what challenges </w:t>
      </w:r>
      <w:r w:rsidR="004E4C04" w:rsidRPr="001D64BD">
        <w:rPr>
          <w:sz w:val="24"/>
          <w:szCs w:val="24"/>
        </w:rPr>
        <w:t xml:space="preserve">are </w:t>
      </w:r>
      <w:r w:rsidR="00C651B3" w:rsidRPr="001D64BD">
        <w:rPr>
          <w:sz w:val="24"/>
          <w:szCs w:val="24"/>
        </w:rPr>
        <w:t>people facing?  What are emerging trends that might impact substance use?</w:t>
      </w:r>
      <w:r w:rsidR="006120D3" w:rsidRPr="001D64BD">
        <w:rPr>
          <w:sz w:val="24"/>
          <w:szCs w:val="24"/>
        </w:rPr>
        <w:t xml:space="preserve">  </w:t>
      </w:r>
      <w:r w:rsidR="00233C48" w:rsidRPr="001D64BD">
        <w:rPr>
          <w:sz w:val="24"/>
          <w:szCs w:val="24"/>
        </w:rPr>
        <w:t>The necessary information needed to foster a healthy community comes from</w:t>
      </w:r>
      <w:r w:rsidR="00A97005" w:rsidRPr="001D64BD">
        <w:rPr>
          <w:sz w:val="24"/>
          <w:szCs w:val="24"/>
        </w:rPr>
        <w:t xml:space="preserve"> families</w:t>
      </w:r>
      <w:r w:rsidR="00233C48" w:rsidRPr="001D64BD">
        <w:rPr>
          <w:sz w:val="24"/>
          <w:szCs w:val="24"/>
        </w:rPr>
        <w:t xml:space="preserve">, </w:t>
      </w:r>
      <w:r w:rsidR="00A97005" w:rsidRPr="001D64BD">
        <w:rPr>
          <w:sz w:val="24"/>
          <w:szCs w:val="24"/>
        </w:rPr>
        <w:t xml:space="preserve">school personnel, </w:t>
      </w:r>
      <w:r w:rsidR="00233C48" w:rsidRPr="001D64BD">
        <w:rPr>
          <w:sz w:val="24"/>
          <w:szCs w:val="24"/>
        </w:rPr>
        <w:t>community leaders, and law enforcement</w:t>
      </w:r>
      <w:r w:rsidR="00A97005" w:rsidRPr="001D64BD">
        <w:rPr>
          <w:sz w:val="24"/>
          <w:szCs w:val="24"/>
        </w:rPr>
        <w:t xml:space="preserve">.  It is </w:t>
      </w:r>
      <w:r w:rsidR="00D37F1B" w:rsidRPr="001D64BD">
        <w:rPr>
          <w:sz w:val="24"/>
          <w:szCs w:val="24"/>
        </w:rPr>
        <w:t xml:space="preserve">obtained through focus groups, surveys, interviews, </w:t>
      </w:r>
      <w:r w:rsidR="00C74A56">
        <w:rPr>
          <w:sz w:val="24"/>
          <w:szCs w:val="24"/>
        </w:rPr>
        <w:t xml:space="preserve">and </w:t>
      </w:r>
      <w:r w:rsidR="00D37F1B" w:rsidRPr="001D64BD">
        <w:rPr>
          <w:sz w:val="24"/>
          <w:szCs w:val="24"/>
        </w:rPr>
        <w:t xml:space="preserve">archival </w:t>
      </w:r>
      <w:r w:rsidR="00A97005" w:rsidRPr="001D64BD">
        <w:rPr>
          <w:sz w:val="24"/>
          <w:szCs w:val="24"/>
        </w:rPr>
        <w:t>da</w:t>
      </w:r>
      <w:r w:rsidR="004E4C04" w:rsidRPr="001D64BD">
        <w:rPr>
          <w:sz w:val="24"/>
          <w:szCs w:val="24"/>
        </w:rPr>
        <w:t>t</w:t>
      </w:r>
      <w:r w:rsidR="00A97005" w:rsidRPr="001D64BD">
        <w:rPr>
          <w:sz w:val="24"/>
          <w:szCs w:val="24"/>
        </w:rPr>
        <w:t xml:space="preserve">a </w:t>
      </w:r>
      <w:r w:rsidR="00D37F1B" w:rsidRPr="001D64BD">
        <w:rPr>
          <w:sz w:val="24"/>
          <w:szCs w:val="24"/>
        </w:rPr>
        <w:t xml:space="preserve">sources.  </w:t>
      </w:r>
    </w:p>
    <w:p w:rsidR="00345B3D" w:rsidRDefault="00345B3D" w:rsidP="00C651B3">
      <w:pPr>
        <w:tabs>
          <w:tab w:val="left" w:pos="720"/>
          <w:tab w:val="left" w:pos="1440"/>
          <w:tab w:val="left" w:pos="2160"/>
          <w:tab w:val="left" w:pos="8640"/>
          <w:tab w:val="left" w:pos="9360"/>
        </w:tabs>
        <w:rPr>
          <w:sz w:val="24"/>
          <w:szCs w:val="24"/>
        </w:rPr>
      </w:pPr>
    </w:p>
    <w:p w:rsidR="00CB0E27" w:rsidRPr="00CB0E27" w:rsidRDefault="00345B3D" w:rsidP="00CB0E27">
      <w:pPr>
        <w:tabs>
          <w:tab w:val="left" w:pos="720"/>
          <w:tab w:val="left" w:pos="1440"/>
          <w:tab w:val="left" w:pos="2160"/>
          <w:tab w:val="left" w:pos="8640"/>
          <w:tab w:val="left" w:pos="9360"/>
        </w:tabs>
        <w:rPr>
          <w:sz w:val="24"/>
          <w:szCs w:val="24"/>
        </w:rPr>
      </w:pPr>
      <w:r>
        <w:rPr>
          <w:sz w:val="24"/>
          <w:szCs w:val="24"/>
        </w:rPr>
        <w:t xml:space="preserve">For example, </w:t>
      </w:r>
      <w:r w:rsidR="00CB0E27">
        <w:rPr>
          <w:sz w:val="24"/>
          <w:szCs w:val="24"/>
        </w:rPr>
        <w:t>m</w:t>
      </w:r>
      <w:r w:rsidR="00CB0E27" w:rsidRPr="00CB0E27">
        <w:rPr>
          <w:sz w:val="24"/>
          <w:szCs w:val="24"/>
        </w:rPr>
        <w:t>any community members, school</w:t>
      </w:r>
      <w:r w:rsidR="00CB0E27">
        <w:rPr>
          <w:sz w:val="24"/>
          <w:szCs w:val="24"/>
        </w:rPr>
        <w:t xml:space="preserve"> personnel,</w:t>
      </w:r>
      <w:r w:rsidR="00CB0E27" w:rsidRPr="00CB0E27">
        <w:rPr>
          <w:sz w:val="24"/>
          <w:szCs w:val="24"/>
        </w:rPr>
        <w:t xml:space="preserve"> and </w:t>
      </w:r>
      <w:r w:rsidR="00CB0E27">
        <w:rPr>
          <w:sz w:val="24"/>
          <w:szCs w:val="24"/>
        </w:rPr>
        <w:t>l</w:t>
      </w:r>
      <w:r w:rsidR="00CB0E27" w:rsidRPr="00CB0E27">
        <w:rPr>
          <w:sz w:val="24"/>
          <w:szCs w:val="24"/>
        </w:rPr>
        <w:t xml:space="preserve">aw </w:t>
      </w:r>
      <w:r w:rsidR="00CB0E27">
        <w:rPr>
          <w:sz w:val="24"/>
          <w:szCs w:val="24"/>
        </w:rPr>
        <w:t>e</w:t>
      </w:r>
      <w:r w:rsidR="00CB0E27" w:rsidRPr="00CB0E27">
        <w:rPr>
          <w:sz w:val="24"/>
          <w:szCs w:val="24"/>
        </w:rPr>
        <w:t xml:space="preserve">nforcement </w:t>
      </w:r>
      <w:r w:rsidR="00CB0E27">
        <w:rPr>
          <w:sz w:val="24"/>
          <w:szCs w:val="24"/>
        </w:rPr>
        <w:t xml:space="preserve">officers </w:t>
      </w:r>
      <w:r w:rsidR="00CB0E27" w:rsidRPr="00CB0E27">
        <w:rPr>
          <w:sz w:val="24"/>
          <w:szCs w:val="24"/>
        </w:rPr>
        <w:t>have approached FCC about the illegal use of prescription drugs by youth in the community. In response to the</w:t>
      </w:r>
      <w:r w:rsidR="00CB0E27">
        <w:rPr>
          <w:sz w:val="24"/>
          <w:szCs w:val="24"/>
        </w:rPr>
        <w:t>ir concerns</w:t>
      </w:r>
      <w:r w:rsidR="00CB0E27" w:rsidRPr="00CB0E27">
        <w:rPr>
          <w:sz w:val="24"/>
          <w:szCs w:val="24"/>
        </w:rPr>
        <w:t xml:space="preserve">, FCC sent </w:t>
      </w:r>
      <w:r w:rsidR="00CB0E27">
        <w:rPr>
          <w:sz w:val="24"/>
          <w:szCs w:val="24"/>
        </w:rPr>
        <w:t>s</w:t>
      </w:r>
      <w:r w:rsidR="00CB0E27" w:rsidRPr="00CB0E27">
        <w:rPr>
          <w:sz w:val="24"/>
          <w:szCs w:val="24"/>
        </w:rPr>
        <w:t xml:space="preserve">taff, </w:t>
      </w:r>
      <w:r w:rsidR="00CB0E27">
        <w:rPr>
          <w:sz w:val="24"/>
          <w:szCs w:val="24"/>
        </w:rPr>
        <w:t>l</w:t>
      </w:r>
      <w:r w:rsidR="00CB0E27" w:rsidRPr="00CB0E27">
        <w:rPr>
          <w:sz w:val="24"/>
          <w:szCs w:val="24"/>
        </w:rPr>
        <w:t xml:space="preserve">aw </w:t>
      </w:r>
      <w:r w:rsidR="00CB0E27">
        <w:rPr>
          <w:sz w:val="24"/>
          <w:szCs w:val="24"/>
        </w:rPr>
        <w:t>e</w:t>
      </w:r>
      <w:r w:rsidR="00CB0E27" w:rsidRPr="00CB0E27">
        <w:rPr>
          <w:sz w:val="24"/>
          <w:szCs w:val="24"/>
        </w:rPr>
        <w:t>nforcement</w:t>
      </w:r>
      <w:r w:rsidR="00CB0E27">
        <w:rPr>
          <w:sz w:val="24"/>
          <w:szCs w:val="24"/>
        </w:rPr>
        <w:t>,</w:t>
      </w:r>
      <w:r w:rsidR="00CB0E27" w:rsidRPr="00CB0E27">
        <w:rPr>
          <w:sz w:val="24"/>
          <w:szCs w:val="24"/>
        </w:rPr>
        <w:t xml:space="preserve"> and a community member to a prescription drug training in Atlanta</w:t>
      </w:r>
      <w:r w:rsidR="00CB0E27">
        <w:rPr>
          <w:sz w:val="24"/>
          <w:szCs w:val="24"/>
        </w:rPr>
        <w:t>,</w:t>
      </w:r>
      <w:r w:rsidR="00CB0E27" w:rsidRPr="00CB0E27">
        <w:rPr>
          <w:sz w:val="24"/>
          <w:szCs w:val="24"/>
        </w:rPr>
        <w:t xml:space="preserve"> GA. </w:t>
      </w:r>
      <w:r w:rsidR="00CB0E27">
        <w:rPr>
          <w:sz w:val="24"/>
          <w:szCs w:val="24"/>
        </w:rPr>
        <w:t xml:space="preserve">Since their return, they are </w:t>
      </w:r>
      <w:r w:rsidR="00CB0E27" w:rsidRPr="00CB0E27">
        <w:rPr>
          <w:sz w:val="24"/>
          <w:szCs w:val="24"/>
        </w:rPr>
        <w:t xml:space="preserve">conducting Rx trainings within the community. </w:t>
      </w:r>
    </w:p>
    <w:p w:rsidR="00CB0E27" w:rsidRDefault="00CB0E27" w:rsidP="00CB0E27">
      <w:pPr>
        <w:tabs>
          <w:tab w:val="left" w:pos="720"/>
          <w:tab w:val="left" w:pos="1440"/>
          <w:tab w:val="left" w:pos="2160"/>
          <w:tab w:val="left" w:pos="8640"/>
          <w:tab w:val="left" w:pos="9360"/>
        </w:tabs>
        <w:rPr>
          <w:sz w:val="24"/>
          <w:szCs w:val="24"/>
        </w:rPr>
      </w:pPr>
      <w:r w:rsidRPr="00CB0E27">
        <w:rPr>
          <w:sz w:val="24"/>
          <w:szCs w:val="24"/>
        </w:rPr>
        <w:t xml:space="preserve">This </w:t>
      </w:r>
      <w:r w:rsidR="00235C5A">
        <w:rPr>
          <w:sz w:val="24"/>
          <w:szCs w:val="24"/>
        </w:rPr>
        <w:t xml:space="preserve">also raised the </w:t>
      </w:r>
      <w:r w:rsidRPr="00CB0E27">
        <w:rPr>
          <w:sz w:val="24"/>
          <w:szCs w:val="24"/>
        </w:rPr>
        <w:t>question of what is being prescribed in the communities</w:t>
      </w:r>
      <w:r w:rsidR="00235C5A">
        <w:rPr>
          <w:sz w:val="24"/>
          <w:szCs w:val="24"/>
        </w:rPr>
        <w:t xml:space="preserve">.  </w:t>
      </w:r>
      <w:r w:rsidRPr="00CB0E27">
        <w:rPr>
          <w:sz w:val="24"/>
          <w:szCs w:val="24"/>
        </w:rPr>
        <w:t xml:space="preserve">FCC had one staff member trained in the Prescription Drug Monitoring Program (PDMP). This staff member than trained Doctors and Pharmacies how to enter </w:t>
      </w:r>
      <w:r>
        <w:rPr>
          <w:sz w:val="24"/>
          <w:szCs w:val="24"/>
        </w:rPr>
        <w:t xml:space="preserve">and access </w:t>
      </w:r>
      <w:r w:rsidRPr="00CB0E27">
        <w:rPr>
          <w:sz w:val="24"/>
          <w:szCs w:val="24"/>
        </w:rPr>
        <w:t xml:space="preserve">data </w:t>
      </w:r>
      <w:r>
        <w:rPr>
          <w:sz w:val="24"/>
          <w:szCs w:val="24"/>
        </w:rPr>
        <w:t xml:space="preserve">in </w:t>
      </w:r>
      <w:r w:rsidRPr="00CB0E27">
        <w:rPr>
          <w:sz w:val="24"/>
          <w:szCs w:val="24"/>
        </w:rPr>
        <w:t xml:space="preserve">the </w:t>
      </w:r>
      <w:r>
        <w:rPr>
          <w:sz w:val="24"/>
          <w:szCs w:val="24"/>
        </w:rPr>
        <w:t xml:space="preserve">State of Nevada </w:t>
      </w:r>
      <w:r w:rsidRPr="00CB0E27">
        <w:rPr>
          <w:sz w:val="24"/>
          <w:szCs w:val="24"/>
        </w:rPr>
        <w:t>PDMP system.</w:t>
      </w:r>
    </w:p>
    <w:p w:rsidR="00CB0E27" w:rsidRPr="00CB0E27" w:rsidRDefault="00CB0E27" w:rsidP="00CB0E27">
      <w:pPr>
        <w:tabs>
          <w:tab w:val="left" w:pos="720"/>
          <w:tab w:val="left" w:pos="1440"/>
          <w:tab w:val="left" w:pos="2160"/>
          <w:tab w:val="left" w:pos="8640"/>
          <w:tab w:val="left" w:pos="9360"/>
        </w:tabs>
        <w:rPr>
          <w:sz w:val="24"/>
          <w:szCs w:val="24"/>
        </w:rPr>
      </w:pPr>
    </w:p>
    <w:p w:rsidR="00345B3D" w:rsidRPr="001D64BD" w:rsidRDefault="00CB0E27" w:rsidP="00CB0E27">
      <w:pPr>
        <w:tabs>
          <w:tab w:val="left" w:pos="720"/>
          <w:tab w:val="left" w:pos="1440"/>
          <w:tab w:val="left" w:pos="2160"/>
          <w:tab w:val="left" w:pos="8640"/>
          <w:tab w:val="left" w:pos="9360"/>
        </w:tabs>
        <w:rPr>
          <w:sz w:val="24"/>
          <w:szCs w:val="24"/>
        </w:rPr>
      </w:pPr>
      <w:r>
        <w:rPr>
          <w:sz w:val="24"/>
          <w:szCs w:val="24"/>
        </w:rPr>
        <w:t xml:space="preserve">As another example, after reviewing </w:t>
      </w:r>
      <w:r w:rsidRPr="00CB0E27">
        <w:rPr>
          <w:sz w:val="24"/>
          <w:szCs w:val="24"/>
        </w:rPr>
        <w:t xml:space="preserve">2013 YRBS </w:t>
      </w:r>
      <w:r>
        <w:rPr>
          <w:sz w:val="24"/>
          <w:szCs w:val="24"/>
        </w:rPr>
        <w:t xml:space="preserve">and State of Nevada </w:t>
      </w:r>
      <w:r w:rsidRPr="00CB0E27">
        <w:rPr>
          <w:sz w:val="24"/>
          <w:szCs w:val="24"/>
        </w:rPr>
        <w:t xml:space="preserve">data </w:t>
      </w:r>
      <w:r>
        <w:rPr>
          <w:sz w:val="24"/>
          <w:szCs w:val="24"/>
        </w:rPr>
        <w:t xml:space="preserve">concerning the service area’s rates of suicide and suicide </w:t>
      </w:r>
      <w:r w:rsidRPr="00CB0E27">
        <w:rPr>
          <w:sz w:val="24"/>
          <w:szCs w:val="24"/>
        </w:rPr>
        <w:t>attempts</w:t>
      </w:r>
      <w:r>
        <w:rPr>
          <w:sz w:val="24"/>
          <w:szCs w:val="24"/>
        </w:rPr>
        <w:t xml:space="preserve">, FCC sent one </w:t>
      </w:r>
      <w:r w:rsidRPr="00CB0E27">
        <w:rPr>
          <w:sz w:val="24"/>
          <w:szCs w:val="24"/>
        </w:rPr>
        <w:t xml:space="preserve">community member </w:t>
      </w:r>
      <w:r>
        <w:rPr>
          <w:sz w:val="24"/>
          <w:szCs w:val="24"/>
        </w:rPr>
        <w:t xml:space="preserve">for “train the trainer training” </w:t>
      </w:r>
      <w:r w:rsidRPr="00CB0E27">
        <w:rPr>
          <w:sz w:val="24"/>
          <w:szCs w:val="24"/>
        </w:rPr>
        <w:t xml:space="preserve">in Mental Health </w:t>
      </w:r>
      <w:r>
        <w:rPr>
          <w:sz w:val="24"/>
          <w:szCs w:val="24"/>
        </w:rPr>
        <w:t>Fir</w:t>
      </w:r>
      <w:r w:rsidRPr="00CB0E27">
        <w:rPr>
          <w:sz w:val="24"/>
          <w:szCs w:val="24"/>
        </w:rPr>
        <w:t xml:space="preserve">st Aid and </w:t>
      </w:r>
      <w:r>
        <w:rPr>
          <w:sz w:val="24"/>
          <w:szCs w:val="24"/>
        </w:rPr>
        <w:t xml:space="preserve">two </w:t>
      </w:r>
      <w:r w:rsidRPr="00CB0E27">
        <w:rPr>
          <w:sz w:val="24"/>
          <w:szCs w:val="24"/>
        </w:rPr>
        <w:t xml:space="preserve">community members and </w:t>
      </w:r>
      <w:r>
        <w:rPr>
          <w:sz w:val="24"/>
          <w:szCs w:val="24"/>
        </w:rPr>
        <w:t xml:space="preserve">one </w:t>
      </w:r>
      <w:r w:rsidRPr="00CB0E27">
        <w:rPr>
          <w:sz w:val="24"/>
          <w:szCs w:val="24"/>
        </w:rPr>
        <w:t xml:space="preserve">staff </w:t>
      </w:r>
      <w:r>
        <w:rPr>
          <w:sz w:val="24"/>
          <w:szCs w:val="24"/>
        </w:rPr>
        <w:t xml:space="preserve">member </w:t>
      </w:r>
      <w:r w:rsidRPr="00CB0E27">
        <w:rPr>
          <w:sz w:val="24"/>
          <w:szCs w:val="24"/>
        </w:rPr>
        <w:t xml:space="preserve">in Youth Mental Health </w:t>
      </w:r>
      <w:r>
        <w:rPr>
          <w:sz w:val="24"/>
          <w:szCs w:val="24"/>
        </w:rPr>
        <w:t>Fir</w:t>
      </w:r>
      <w:r w:rsidRPr="00CB0E27">
        <w:rPr>
          <w:sz w:val="24"/>
          <w:szCs w:val="24"/>
        </w:rPr>
        <w:t xml:space="preserve">st Aid. These </w:t>
      </w:r>
      <w:r>
        <w:rPr>
          <w:sz w:val="24"/>
          <w:szCs w:val="24"/>
        </w:rPr>
        <w:t xml:space="preserve">four </w:t>
      </w:r>
      <w:r w:rsidRPr="00CB0E27">
        <w:rPr>
          <w:sz w:val="24"/>
          <w:szCs w:val="24"/>
        </w:rPr>
        <w:t xml:space="preserve">trained individuals </w:t>
      </w:r>
      <w:r>
        <w:rPr>
          <w:sz w:val="24"/>
          <w:szCs w:val="24"/>
        </w:rPr>
        <w:t>now conduct Mental Health Fir</w:t>
      </w:r>
      <w:r w:rsidRPr="00CB0E27">
        <w:rPr>
          <w:sz w:val="24"/>
          <w:szCs w:val="24"/>
        </w:rPr>
        <w:t>st Aid and Youth M</w:t>
      </w:r>
      <w:r>
        <w:rPr>
          <w:sz w:val="24"/>
          <w:szCs w:val="24"/>
        </w:rPr>
        <w:t>e</w:t>
      </w:r>
      <w:r w:rsidRPr="00CB0E27">
        <w:rPr>
          <w:sz w:val="24"/>
          <w:szCs w:val="24"/>
        </w:rPr>
        <w:t>nt</w:t>
      </w:r>
      <w:r>
        <w:rPr>
          <w:sz w:val="24"/>
          <w:szCs w:val="24"/>
        </w:rPr>
        <w:t>a</w:t>
      </w:r>
      <w:r w:rsidRPr="00CB0E27">
        <w:rPr>
          <w:sz w:val="24"/>
          <w:szCs w:val="24"/>
        </w:rPr>
        <w:t xml:space="preserve">l Health </w:t>
      </w:r>
      <w:r>
        <w:rPr>
          <w:sz w:val="24"/>
          <w:szCs w:val="24"/>
        </w:rPr>
        <w:t>Fir</w:t>
      </w:r>
      <w:r w:rsidRPr="00CB0E27">
        <w:rPr>
          <w:sz w:val="24"/>
          <w:szCs w:val="24"/>
        </w:rPr>
        <w:t xml:space="preserve">st Aid Trainings throughout the </w:t>
      </w:r>
      <w:r>
        <w:rPr>
          <w:sz w:val="24"/>
          <w:szCs w:val="24"/>
        </w:rPr>
        <w:t>service area.</w:t>
      </w:r>
    </w:p>
    <w:p w:rsidR="00D005C4" w:rsidRPr="001D64BD" w:rsidRDefault="00D005C4" w:rsidP="00C651B3">
      <w:pPr>
        <w:tabs>
          <w:tab w:val="left" w:pos="720"/>
          <w:tab w:val="left" w:pos="1440"/>
          <w:tab w:val="left" w:pos="2160"/>
          <w:tab w:val="left" w:pos="8640"/>
          <w:tab w:val="left" w:pos="9360"/>
        </w:tabs>
        <w:rPr>
          <w:color w:val="FF0000"/>
          <w:sz w:val="24"/>
          <w:szCs w:val="24"/>
        </w:rPr>
      </w:pPr>
    </w:p>
    <w:p w:rsidR="00D005C4" w:rsidRPr="001D64BD" w:rsidRDefault="00D005C4" w:rsidP="00C651B3">
      <w:pPr>
        <w:tabs>
          <w:tab w:val="left" w:pos="720"/>
          <w:tab w:val="left" w:pos="1440"/>
          <w:tab w:val="left" w:pos="2160"/>
          <w:tab w:val="left" w:pos="8640"/>
          <w:tab w:val="left" w:pos="9360"/>
        </w:tabs>
        <w:rPr>
          <w:color w:val="000000"/>
          <w:sz w:val="24"/>
          <w:szCs w:val="24"/>
        </w:rPr>
      </w:pPr>
      <w:r w:rsidRPr="001D64BD">
        <w:rPr>
          <w:color w:val="000000"/>
          <w:sz w:val="24"/>
          <w:szCs w:val="24"/>
          <w:u w:val="single"/>
        </w:rPr>
        <w:t>Key Informants</w:t>
      </w:r>
      <w:r w:rsidRPr="001D64BD">
        <w:rPr>
          <w:color w:val="000000"/>
          <w:sz w:val="24"/>
          <w:szCs w:val="24"/>
        </w:rPr>
        <w:t xml:space="preserve">:  </w:t>
      </w:r>
      <w:r w:rsidR="00525F8B">
        <w:rPr>
          <w:color w:val="000000"/>
          <w:sz w:val="24"/>
          <w:szCs w:val="24"/>
        </w:rPr>
        <w:t xml:space="preserve">Focus groups </w:t>
      </w:r>
      <w:r w:rsidR="004178CB" w:rsidRPr="001D64BD">
        <w:rPr>
          <w:color w:val="000000"/>
          <w:sz w:val="24"/>
          <w:szCs w:val="24"/>
        </w:rPr>
        <w:t xml:space="preserve">were </w:t>
      </w:r>
      <w:r w:rsidR="00525F8B">
        <w:rPr>
          <w:color w:val="000000"/>
          <w:sz w:val="24"/>
          <w:szCs w:val="24"/>
        </w:rPr>
        <w:t xml:space="preserve">held </w:t>
      </w:r>
      <w:r w:rsidR="004178CB" w:rsidRPr="001D64BD">
        <w:rPr>
          <w:color w:val="000000"/>
          <w:sz w:val="24"/>
          <w:szCs w:val="24"/>
        </w:rPr>
        <w:t>with</w:t>
      </w:r>
      <w:r w:rsidR="00525F8B">
        <w:rPr>
          <w:color w:val="000000"/>
          <w:sz w:val="24"/>
          <w:szCs w:val="24"/>
        </w:rPr>
        <w:t xml:space="preserve"> people representing different areas of Pershing, Humboldt, and Lander Counties</w:t>
      </w:r>
      <w:r w:rsidR="004178CB" w:rsidRPr="001D64BD">
        <w:rPr>
          <w:color w:val="000000"/>
          <w:sz w:val="24"/>
          <w:szCs w:val="24"/>
        </w:rPr>
        <w:t>.</w:t>
      </w:r>
      <w:r w:rsidRPr="001D64BD">
        <w:rPr>
          <w:color w:val="000000"/>
          <w:sz w:val="24"/>
          <w:szCs w:val="24"/>
        </w:rPr>
        <w:t xml:space="preserve">  These people were not chosen because they have any specific knowledge of prevention theory; rather, they were chosen as representatives of </w:t>
      </w:r>
      <w:r w:rsidR="000D4101" w:rsidRPr="001D64BD">
        <w:rPr>
          <w:color w:val="000000"/>
          <w:sz w:val="24"/>
          <w:szCs w:val="24"/>
        </w:rPr>
        <w:t xml:space="preserve">various </w:t>
      </w:r>
      <w:r w:rsidRPr="001D64BD">
        <w:rPr>
          <w:color w:val="000000"/>
          <w:sz w:val="24"/>
          <w:szCs w:val="24"/>
        </w:rPr>
        <w:t>sector</w:t>
      </w:r>
      <w:r w:rsidR="000D4101" w:rsidRPr="001D64BD">
        <w:rPr>
          <w:color w:val="000000"/>
          <w:sz w:val="24"/>
          <w:szCs w:val="24"/>
        </w:rPr>
        <w:t>s</w:t>
      </w:r>
      <w:r w:rsidRPr="001D64BD">
        <w:rPr>
          <w:color w:val="000000"/>
          <w:sz w:val="24"/>
          <w:szCs w:val="24"/>
        </w:rPr>
        <w:t xml:space="preserve"> of the general public</w:t>
      </w:r>
      <w:r w:rsidR="000D4101" w:rsidRPr="001D64BD">
        <w:rPr>
          <w:color w:val="000000"/>
          <w:sz w:val="24"/>
          <w:szCs w:val="24"/>
        </w:rPr>
        <w:t xml:space="preserve"> (i.e. school district employees, parents, youth, </w:t>
      </w:r>
      <w:r w:rsidR="004178CB" w:rsidRPr="001D64BD">
        <w:rPr>
          <w:color w:val="000000"/>
          <w:sz w:val="24"/>
          <w:szCs w:val="24"/>
        </w:rPr>
        <w:t xml:space="preserve">law enforcement, faith based, </w:t>
      </w:r>
      <w:r w:rsidR="000D4101" w:rsidRPr="001D64BD">
        <w:rPr>
          <w:color w:val="000000"/>
          <w:sz w:val="24"/>
          <w:szCs w:val="24"/>
        </w:rPr>
        <w:t>etc.)</w:t>
      </w:r>
      <w:r w:rsidRPr="001D64BD">
        <w:rPr>
          <w:color w:val="000000"/>
          <w:sz w:val="24"/>
          <w:szCs w:val="24"/>
        </w:rPr>
        <w:t>.</w:t>
      </w:r>
      <w:r w:rsidR="004E7710" w:rsidRPr="001D64BD">
        <w:rPr>
          <w:color w:val="000000"/>
          <w:sz w:val="24"/>
          <w:szCs w:val="24"/>
        </w:rPr>
        <w:t xml:space="preserve">  Responses </w:t>
      </w:r>
      <w:r w:rsidR="004178CB" w:rsidRPr="001D64BD">
        <w:rPr>
          <w:color w:val="000000"/>
          <w:sz w:val="24"/>
          <w:szCs w:val="24"/>
        </w:rPr>
        <w:t>are</w:t>
      </w:r>
      <w:r w:rsidR="004E7710" w:rsidRPr="001D64BD">
        <w:rPr>
          <w:color w:val="000000"/>
          <w:sz w:val="24"/>
          <w:szCs w:val="24"/>
        </w:rPr>
        <w:t xml:space="preserve"> only included </w:t>
      </w:r>
      <w:r w:rsidR="004178CB" w:rsidRPr="001D64BD">
        <w:rPr>
          <w:color w:val="000000"/>
          <w:sz w:val="24"/>
          <w:szCs w:val="24"/>
        </w:rPr>
        <w:t xml:space="preserve">in this CCPP </w:t>
      </w:r>
      <w:r w:rsidR="004E7710" w:rsidRPr="001D64BD">
        <w:rPr>
          <w:color w:val="000000"/>
          <w:sz w:val="24"/>
          <w:szCs w:val="24"/>
        </w:rPr>
        <w:t xml:space="preserve">if they </w:t>
      </w:r>
      <w:r w:rsidR="004178CB" w:rsidRPr="001D64BD">
        <w:rPr>
          <w:color w:val="000000"/>
          <w:sz w:val="24"/>
          <w:szCs w:val="24"/>
        </w:rPr>
        <w:t xml:space="preserve">are </w:t>
      </w:r>
      <w:r w:rsidR="004E7710" w:rsidRPr="001D64BD">
        <w:rPr>
          <w:color w:val="000000"/>
          <w:sz w:val="24"/>
          <w:szCs w:val="24"/>
        </w:rPr>
        <w:t xml:space="preserve">representative of a larger pattern </w:t>
      </w:r>
      <w:r w:rsidR="00F863D4" w:rsidRPr="001D64BD">
        <w:rPr>
          <w:color w:val="000000"/>
          <w:sz w:val="24"/>
          <w:szCs w:val="24"/>
        </w:rPr>
        <w:t xml:space="preserve">of responses, and are included in </w:t>
      </w:r>
      <w:r w:rsidR="004E7710" w:rsidRPr="001D64BD">
        <w:rPr>
          <w:color w:val="000000"/>
          <w:sz w:val="24"/>
          <w:szCs w:val="24"/>
        </w:rPr>
        <w:t>conversation bubbles</w:t>
      </w:r>
      <w:r w:rsidR="00F863D4" w:rsidRPr="001D64BD">
        <w:rPr>
          <w:color w:val="000000"/>
          <w:sz w:val="24"/>
          <w:szCs w:val="24"/>
        </w:rPr>
        <w:t xml:space="preserve"> in Appendix A - Data</w:t>
      </w:r>
      <w:r w:rsidR="004E7710" w:rsidRPr="001D64BD">
        <w:rPr>
          <w:color w:val="000000"/>
          <w:sz w:val="24"/>
          <w:szCs w:val="24"/>
        </w:rPr>
        <w:t>.</w:t>
      </w:r>
    </w:p>
    <w:p w:rsidR="00131629" w:rsidRPr="001D64BD" w:rsidRDefault="00131629" w:rsidP="00131629">
      <w:pPr>
        <w:tabs>
          <w:tab w:val="left" w:pos="-90"/>
          <w:tab w:val="left" w:pos="0"/>
          <w:tab w:val="left" w:pos="2160"/>
          <w:tab w:val="left" w:pos="8640"/>
          <w:tab w:val="left" w:pos="9360"/>
        </w:tabs>
        <w:spacing w:before="100" w:beforeAutospacing="1" w:after="100" w:afterAutospacing="1"/>
        <w:rPr>
          <w:sz w:val="24"/>
          <w:szCs w:val="24"/>
        </w:rPr>
      </w:pPr>
      <w:r w:rsidRPr="001D64BD">
        <w:rPr>
          <w:sz w:val="24"/>
          <w:szCs w:val="24"/>
          <w:u w:val="single"/>
        </w:rPr>
        <w:t>Data Review</w:t>
      </w:r>
      <w:r w:rsidRPr="001D64BD">
        <w:rPr>
          <w:b/>
          <w:sz w:val="24"/>
          <w:szCs w:val="24"/>
        </w:rPr>
        <w:t>:</w:t>
      </w:r>
      <w:r w:rsidRPr="001D64BD">
        <w:rPr>
          <w:sz w:val="24"/>
          <w:szCs w:val="24"/>
        </w:rPr>
        <w:t xml:space="preserve">  We gathered qualitative and quantitative data for nearly all of the validated indicators for risk and protective factors.</w:t>
      </w:r>
      <w:r w:rsidR="000236F7" w:rsidRPr="001D64BD">
        <w:rPr>
          <w:sz w:val="24"/>
          <w:szCs w:val="24"/>
        </w:rPr>
        <w:t xml:space="preserve">  These risk and protective factors </w:t>
      </w:r>
      <w:r w:rsidR="00BC52CC" w:rsidRPr="001D64BD">
        <w:rPr>
          <w:sz w:val="24"/>
          <w:szCs w:val="24"/>
        </w:rPr>
        <w:t xml:space="preserve">for youth </w:t>
      </w:r>
      <w:r w:rsidR="000236F7" w:rsidRPr="001D64BD">
        <w:rPr>
          <w:sz w:val="24"/>
          <w:szCs w:val="24"/>
        </w:rPr>
        <w:t>are based on research from the</w:t>
      </w:r>
      <w:r w:rsidR="00A3611D" w:rsidRPr="001D64BD">
        <w:rPr>
          <w:sz w:val="24"/>
          <w:szCs w:val="24"/>
        </w:rPr>
        <w:t xml:space="preserve"> Substance Abuse and Mental Health Services Administration</w:t>
      </w:r>
      <w:r w:rsidR="00F863D4" w:rsidRPr="001D64BD">
        <w:rPr>
          <w:sz w:val="24"/>
          <w:szCs w:val="24"/>
        </w:rPr>
        <w:t xml:space="preserve"> and the National Institute on Drug Abuse</w:t>
      </w:r>
      <w:r w:rsidR="000236F7" w:rsidRPr="001D64BD">
        <w:rPr>
          <w:sz w:val="24"/>
          <w:szCs w:val="24"/>
        </w:rPr>
        <w:t xml:space="preserve">.  </w:t>
      </w:r>
    </w:p>
    <w:p w:rsidR="0062182F" w:rsidRPr="001D64BD" w:rsidRDefault="00525710" w:rsidP="00E26563">
      <w:pPr>
        <w:tabs>
          <w:tab w:val="left" w:pos="-90"/>
          <w:tab w:val="left" w:pos="0"/>
          <w:tab w:val="left" w:pos="2160"/>
          <w:tab w:val="left" w:pos="8640"/>
          <w:tab w:val="left" w:pos="9360"/>
        </w:tabs>
        <w:rPr>
          <w:sz w:val="24"/>
          <w:szCs w:val="24"/>
        </w:rPr>
      </w:pPr>
      <w:r w:rsidRPr="00C74A56">
        <w:rPr>
          <w:sz w:val="24"/>
          <w:szCs w:val="24"/>
        </w:rPr>
        <w:t>FCC</w:t>
      </w:r>
      <w:r w:rsidR="00C74A56" w:rsidRPr="00C74A56">
        <w:rPr>
          <w:sz w:val="24"/>
          <w:szCs w:val="24"/>
        </w:rPr>
        <w:t xml:space="preserve"> utilizes several survey instruments containing </w:t>
      </w:r>
      <w:r w:rsidR="00FF5513" w:rsidRPr="00C74A56">
        <w:rPr>
          <w:sz w:val="24"/>
          <w:szCs w:val="24"/>
        </w:rPr>
        <w:t xml:space="preserve">questions </w:t>
      </w:r>
      <w:r w:rsidR="00C74A56">
        <w:rPr>
          <w:sz w:val="24"/>
          <w:szCs w:val="24"/>
        </w:rPr>
        <w:t xml:space="preserve">that </w:t>
      </w:r>
      <w:r w:rsidR="00FF5513" w:rsidRPr="001D64BD">
        <w:rPr>
          <w:sz w:val="24"/>
          <w:szCs w:val="24"/>
        </w:rPr>
        <w:t>cover a wide variety of topics including, but not limited to alcohol, tobacco and other drugs, academics, violence and family issues.</w:t>
      </w:r>
      <w:r w:rsidR="00932304" w:rsidRPr="001D64BD">
        <w:rPr>
          <w:sz w:val="24"/>
          <w:szCs w:val="24"/>
        </w:rPr>
        <w:t xml:space="preserve">  </w:t>
      </w:r>
      <w:r w:rsidR="0000435B" w:rsidRPr="001D64BD">
        <w:rPr>
          <w:sz w:val="24"/>
          <w:szCs w:val="24"/>
        </w:rPr>
        <w:t xml:space="preserve"> </w:t>
      </w:r>
      <w:r w:rsidR="00C74A56">
        <w:rPr>
          <w:sz w:val="24"/>
          <w:szCs w:val="24"/>
        </w:rPr>
        <w:t xml:space="preserve">Detailed information about each data source can be found in </w:t>
      </w:r>
      <w:r w:rsidR="0062182F" w:rsidRPr="001D64BD">
        <w:rPr>
          <w:sz w:val="24"/>
          <w:szCs w:val="24"/>
        </w:rPr>
        <w:t>Appendix A.</w:t>
      </w:r>
    </w:p>
    <w:p w:rsidR="00A668FB" w:rsidRPr="001D64BD" w:rsidRDefault="00A668FB" w:rsidP="001D5611">
      <w:pPr>
        <w:tabs>
          <w:tab w:val="left" w:pos="720"/>
          <w:tab w:val="left" w:pos="1440"/>
          <w:tab w:val="left" w:pos="2160"/>
          <w:tab w:val="left" w:pos="8640"/>
          <w:tab w:val="left" w:pos="9360"/>
        </w:tabs>
        <w:rPr>
          <w:b/>
          <w:sz w:val="24"/>
          <w:szCs w:val="24"/>
        </w:rPr>
      </w:pPr>
    </w:p>
    <w:p w:rsidR="0078459F" w:rsidRPr="00503092" w:rsidRDefault="0078459F" w:rsidP="00107E7C">
      <w:pPr>
        <w:pStyle w:val="Heading3"/>
        <w:spacing w:before="0" w:after="0"/>
        <w:rPr>
          <w:rFonts w:ascii="Times New Roman" w:hAnsi="Times New Roman" w:cs="Times New Roman"/>
          <w:i/>
          <w:sz w:val="24"/>
          <w:szCs w:val="24"/>
        </w:rPr>
      </w:pPr>
      <w:bookmarkStart w:id="11" w:name="_Toc436744446"/>
      <w:r w:rsidRPr="00503092">
        <w:rPr>
          <w:rFonts w:ascii="Times New Roman" w:hAnsi="Times New Roman" w:cs="Times New Roman"/>
          <w:i/>
          <w:sz w:val="24"/>
          <w:szCs w:val="24"/>
        </w:rPr>
        <w:t>A</w:t>
      </w:r>
      <w:r w:rsidR="00AF5821" w:rsidRPr="00503092">
        <w:rPr>
          <w:rFonts w:ascii="Times New Roman" w:hAnsi="Times New Roman" w:cs="Times New Roman"/>
          <w:i/>
          <w:sz w:val="24"/>
          <w:szCs w:val="24"/>
        </w:rPr>
        <w:t>ssessment of</w:t>
      </w:r>
      <w:r w:rsidR="00107E7C" w:rsidRPr="00503092">
        <w:rPr>
          <w:rFonts w:ascii="Times New Roman" w:hAnsi="Times New Roman" w:cs="Times New Roman"/>
          <w:i/>
          <w:sz w:val="24"/>
          <w:szCs w:val="24"/>
        </w:rPr>
        <w:t xml:space="preserve"> C</w:t>
      </w:r>
      <w:r w:rsidR="00AF5821" w:rsidRPr="00503092">
        <w:rPr>
          <w:rFonts w:ascii="Times New Roman" w:hAnsi="Times New Roman" w:cs="Times New Roman"/>
          <w:i/>
          <w:sz w:val="24"/>
          <w:szCs w:val="24"/>
        </w:rPr>
        <w:t xml:space="preserve">ommunity </w:t>
      </w:r>
      <w:r w:rsidR="00107E7C" w:rsidRPr="00503092">
        <w:rPr>
          <w:rFonts w:ascii="Times New Roman" w:hAnsi="Times New Roman" w:cs="Times New Roman"/>
          <w:i/>
          <w:sz w:val="24"/>
          <w:szCs w:val="24"/>
        </w:rPr>
        <w:t>I</w:t>
      </w:r>
      <w:r w:rsidR="00AF5821" w:rsidRPr="00503092">
        <w:rPr>
          <w:rFonts w:ascii="Times New Roman" w:hAnsi="Times New Roman" w:cs="Times New Roman"/>
          <w:i/>
          <w:sz w:val="24"/>
          <w:szCs w:val="24"/>
        </w:rPr>
        <w:t>nfrastructure</w:t>
      </w:r>
      <w:bookmarkEnd w:id="11"/>
    </w:p>
    <w:p w:rsidR="00721FC2" w:rsidRPr="001D64BD" w:rsidRDefault="00721FC2" w:rsidP="00721FC2">
      <w:pPr>
        <w:tabs>
          <w:tab w:val="left" w:pos="-90"/>
          <w:tab w:val="left" w:pos="0"/>
          <w:tab w:val="left" w:pos="2160"/>
          <w:tab w:val="left" w:pos="8640"/>
          <w:tab w:val="left" w:pos="9360"/>
        </w:tabs>
        <w:rPr>
          <w:color w:val="FF0000"/>
          <w:sz w:val="24"/>
          <w:szCs w:val="24"/>
          <w:u w:val="single"/>
        </w:rPr>
      </w:pPr>
    </w:p>
    <w:p w:rsidR="00023578" w:rsidRPr="001D64BD" w:rsidRDefault="00721FC2" w:rsidP="00075A52">
      <w:pPr>
        <w:tabs>
          <w:tab w:val="left" w:pos="-90"/>
          <w:tab w:val="left" w:pos="0"/>
          <w:tab w:val="left" w:pos="2160"/>
          <w:tab w:val="left" w:pos="8640"/>
          <w:tab w:val="left" w:pos="9360"/>
        </w:tabs>
        <w:rPr>
          <w:sz w:val="24"/>
          <w:szCs w:val="24"/>
        </w:rPr>
      </w:pPr>
      <w:r w:rsidRPr="001D64BD">
        <w:rPr>
          <w:sz w:val="24"/>
          <w:szCs w:val="24"/>
          <w:u w:val="single"/>
        </w:rPr>
        <w:t>Resource Assessment:</w:t>
      </w:r>
      <w:r w:rsidRPr="001D64BD">
        <w:rPr>
          <w:sz w:val="24"/>
          <w:szCs w:val="24"/>
        </w:rPr>
        <w:t xml:space="preserve">  The goal of a resource assessment is to: 1) identify services existing within the community that are available to impact risk and protective factors; and, 2) to find any gaps in services.</w:t>
      </w:r>
      <w:r w:rsidR="00963CE3" w:rsidRPr="001D64BD">
        <w:rPr>
          <w:color w:val="FF0000"/>
          <w:sz w:val="24"/>
          <w:szCs w:val="24"/>
        </w:rPr>
        <w:t xml:space="preserve">  </w:t>
      </w:r>
      <w:r w:rsidR="00963CE3" w:rsidRPr="001D64BD">
        <w:rPr>
          <w:sz w:val="24"/>
          <w:szCs w:val="24"/>
        </w:rPr>
        <w:t xml:space="preserve">Tables outlining existing resources in the service area are attached as Appendix B.  </w:t>
      </w:r>
    </w:p>
    <w:p w:rsidR="00963CE3" w:rsidRPr="001D64BD" w:rsidRDefault="00963CE3" w:rsidP="00075A52">
      <w:pPr>
        <w:tabs>
          <w:tab w:val="left" w:pos="-90"/>
          <w:tab w:val="left" w:pos="0"/>
          <w:tab w:val="left" w:pos="2160"/>
          <w:tab w:val="left" w:pos="8640"/>
          <w:tab w:val="left" w:pos="9360"/>
        </w:tabs>
        <w:rPr>
          <w:sz w:val="24"/>
          <w:szCs w:val="24"/>
        </w:rPr>
      </w:pPr>
    </w:p>
    <w:p w:rsidR="00963CE3" w:rsidRPr="001D64BD" w:rsidRDefault="00CA0F3F" w:rsidP="00075A52">
      <w:pPr>
        <w:tabs>
          <w:tab w:val="left" w:pos="-90"/>
          <w:tab w:val="left" w:pos="0"/>
          <w:tab w:val="left" w:pos="2160"/>
          <w:tab w:val="left" w:pos="8640"/>
          <w:tab w:val="left" w:pos="9360"/>
        </w:tabs>
        <w:rPr>
          <w:sz w:val="24"/>
          <w:szCs w:val="24"/>
        </w:rPr>
      </w:pPr>
      <w:r w:rsidRPr="001D64BD">
        <w:rPr>
          <w:sz w:val="24"/>
          <w:szCs w:val="24"/>
        </w:rPr>
        <w:t>The following tables identify gaps in services or activities:</w:t>
      </w:r>
    </w:p>
    <w:p w:rsidR="00CA0F3F" w:rsidRPr="001D64BD" w:rsidRDefault="00CA0F3F" w:rsidP="00075A52">
      <w:pPr>
        <w:tabs>
          <w:tab w:val="left" w:pos="-90"/>
          <w:tab w:val="left" w:pos="0"/>
          <w:tab w:val="left" w:pos="2160"/>
          <w:tab w:val="left" w:pos="8640"/>
          <w:tab w:val="left" w:pos="9360"/>
        </w:tabs>
        <w:rPr>
          <w:sz w:val="24"/>
          <w:szCs w:val="24"/>
        </w:rPr>
      </w:pPr>
    </w:p>
    <w:tbl>
      <w:tblPr>
        <w:tblStyle w:val="TableGrid"/>
        <w:tblW w:w="0" w:type="auto"/>
        <w:tblLook w:val="04A0" w:firstRow="1" w:lastRow="0" w:firstColumn="1" w:lastColumn="0" w:noHBand="0" w:noVBand="1"/>
      </w:tblPr>
      <w:tblGrid>
        <w:gridCol w:w="3308"/>
        <w:gridCol w:w="3309"/>
        <w:gridCol w:w="3309"/>
      </w:tblGrid>
      <w:tr w:rsidR="00835B4E" w:rsidRPr="001D64BD" w:rsidTr="006435E2">
        <w:tc>
          <w:tcPr>
            <w:tcW w:w="9926" w:type="dxa"/>
            <w:gridSpan w:val="3"/>
          </w:tcPr>
          <w:p w:rsidR="00835B4E" w:rsidRPr="00835B4E" w:rsidRDefault="00835B4E" w:rsidP="00835B4E">
            <w:pPr>
              <w:tabs>
                <w:tab w:val="left" w:pos="720"/>
                <w:tab w:val="left" w:pos="1440"/>
                <w:tab w:val="left" w:pos="2160"/>
                <w:tab w:val="left" w:pos="8640"/>
                <w:tab w:val="left" w:pos="9360"/>
              </w:tabs>
              <w:jc w:val="center"/>
              <w:rPr>
                <w:b/>
                <w:sz w:val="24"/>
                <w:szCs w:val="24"/>
              </w:rPr>
            </w:pPr>
            <w:r>
              <w:rPr>
                <w:b/>
                <w:sz w:val="24"/>
                <w:szCs w:val="24"/>
              </w:rPr>
              <w:t xml:space="preserve">GAPS IN SERVICES - </w:t>
            </w:r>
            <w:r w:rsidRPr="00835B4E">
              <w:rPr>
                <w:b/>
                <w:sz w:val="24"/>
                <w:szCs w:val="24"/>
              </w:rPr>
              <w:t>YOUTH</w:t>
            </w:r>
          </w:p>
        </w:tc>
      </w:tr>
      <w:tr w:rsidR="00963CE3" w:rsidRPr="001D64BD" w:rsidTr="006435E2">
        <w:tc>
          <w:tcPr>
            <w:tcW w:w="9926" w:type="dxa"/>
            <w:gridSpan w:val="3"/>
          </w:tcPr>
          <w:p w:rsidR="00963CE3" w:rsidRPr="001D64BD" w:rsidRDefault="00963CE3" w:rsidP="00963CE3">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Individual</w:t>
            </w:r>
          </w:p>
          <w:p w:rsidR="00835B4E" w:rsidRDefault="00963CE3" w:rsidP="00963CE3">
            <w:pPr>
              <w:tabs>
                <w:tab w:val="left" w:pos="720"/>
                <w:tab w:val="left" w:pos="1440"/>
                <w:tab w:val="left" w:pos="2160"/>
                <w:tab w:val="left" w:pos="8640"/>
                <w:tab w:val="left" w:pos="9360"/>
              </w:tabs>
              <w:rPr>
                <w:sz w:val="24"/>
                <w:szCs w:val="24"/>
              </w:rPr>
            </w:pPr>
            <w:r w:rsidRPr="00835B4E">
              <w:rPr>
                <w:sz w:val="24"/>
                <w:szCs w:val="24"/>
              </w:rPr>
              <w:t>Risk Factor:</w:t>
            </w:r>
            <w:r w:rsidRPr="00835B4E">
              <w:rPr>
                <w:sz w:val="24"/>
                <w:szCs w:val="24"/>
              </w:rPr>
              <w:tab/>
            </w:r>
            <w:r w:rsidRPr="00835B4E">
              <w:rPr>
                <w:sz w:val="24"/>
                <w:szCs w:val="24"/>
              </w:rPr>
              <w:tab/>
              <w:t>Early Aggressive Behavior</w:t>
            </w:r>
            <w:r w:rsidR="00BC52CC" w:rsidRPr="00835B4E">
              <w:rPr>
                <w:sz w:val="24"/>
                <w:szCs w:val="24"/>
              </w:rPr>
              <w:t xml:space="preserve"> </w:t>
            </w:r>
          </w:p>
          <w:p w:rsidR="00BC52CC" w:rsidRPr="001D64BD" w:rsidRDefault="00963CE3" w:rsidP="00835B4E">
            <w:pPr>
              <w:tabs>
                <w:tab w:val="left" w:pos="720"/>
                <w:tab w:val="left" w:pos="1440"/>
                <w:tab w:val="left" w:pos="2160"/>
                <w:tab w:val="left" w:pos="8640"/>
                <w:tab w:val="left" w:pos="9360"/>
              </w:tabs>
              <w:rPr>
                <w:sz w:val="24"/>
                <w:szCs w:val="24"/>
              </w:rPr>
            </w:pPr>
            <w:r w:rsidRPr="00835B4E">
              <w:rPr>
                <w:sz w:val="24"/>
                <w:szCs w:val="24"/>
              </w:rPr>
              <w:t>Protective Factor:</w:t>
            </w:r>
            <w:r w:rsidRPr="00835B4E">
              <w:rPr>
                <w:sz w:val="24"/>
                <w:szCs w:val="24"/>
              </w:rPr>
              <w:tab/>
              <w:t>Self-Control</w:t>
            </w:r>
            <w:r w:rsidR="004F7258" w:rsidRPr="00835B4E">
              <w:rPr>
                <w:sz w:val="24"/>
                <w:szCs w:val="24"/>
              </w:rPr>
              <w:t>, Academic Success</w:t>
            </w:r>
            <w:r w:rsidR="00BC52CC" w:rsidRPr="00835B4E">
              <w:rPr>
                <w:sz w:val="24"/>
                <w:szCs w:val="24"/>
              </w:rPr>
              <w:t xml:space="preserve"> </w:t>
            </w:r>
          </w:p>
        </w:tc>
      </w:tr>
      <w:tr w:rsidR="00963CE3" w:rsidRPr="001D64BD" w:rsidTr="004C7267">
        <w:tc>
          <w:tcPr>
            <w:tcW w:w="3308" w:type="dxa"/>
          </w:tcPr>
          <w:p w:rsidR="00963CE3" w:rsidRPr="001D64BD" w:rsidRDefault="00963CE3">
            <w:pPr>
              <w:rPr>
                <w:i/>
                <w:sz w:val="24"/>
                <w:szCs w:val="24"/>
              </w:rPr>
            </w:pPr>
            <w:r w:rsidRPr="001D64BD">
              <w:rPr>
                <w:i/>
                <w:sz w:val="24"/>
                <w:szCs w:val="24"/>
              </w:rPr>
              <w:t>Activity/Service</w:t>
            </w:r>
          </w:p>
        </w:tc>
        <w:tc>
          <w:tcPr>
            <w:tcW w:w="3309" w:type="dxa"/>
          </w:tcPr>
          <w:p w:rsidR="00963CE3" w:rsidRPr="001D64BD" w:rsidRDefault="00963CE3">
            <w:pPr>
              <w:rPr>
                <w:i/>
                <w:sz w:val="24"/>
                <w:szCs w:val="24"/>
              </w:rPr>
            </w:pPr>
            <w:r w:rsidRPr="001D64BD">
              <w:rPr>
                <w:i/>
                <w:sz w:val="24"/>
                <w:szCs w:val="24"/>
              </w:rPr>
              <w:t>Ages</w:t>
            </w:r>
          </w:p>
        </w:tc>
        <w:tc>
          <w:tcPr>
            <w:tcW w:w="3309" w:type="dxa"/>
          </w:tcPr>
          <w:p w:rsidR="00963CE3" w:rsidRPr="001D64BD" w:rsidRDefault="00963CE3">
            <w:pPr>
              <w:rPr>
                <w:i/>
                <w:sz w:val="24"/>
                <w:szCs w:val="24"/>
              </w:rPr>
            </w:pPr>
            <w:r w:rsidRPr="001D64BD">
              <w:rPr>
                <w:i/>
                <w:sz w:val="24"/>
                <w:szCs w:val="24"/>
              </w:rPr>
              <w:t>Community</w:t>
            </w:r>
          </w:p>
        </w:tc>
      </w:tr>
      <w:tr w:rsidR="00963CE3" w:rsidRPr="001D64BD" w:rsidTr="004C7267">
        <w:tc>
          <w:tcPr>
            <w:tcW w:w="3308" w:type="dxa"/>
          </w:tcPr>
          <w:p w:rsidR="00963CE3" w:rsidRPr="00525F8B" w:rsidRDefault="005C0B82" w:rsidP="00AE0B14">
            <w:pPr>
              <w:rPr>
                <w:color w:val="FF0000"/>
                <w:sz w:val="24"/>
                <w:szCs w:val="24"/>
              </w:rPr>
            </w:pPr>
            <w:r w:rsidRPr="00C34920">
              <w:rPr>
                <w:sz w:val="24"/>
                <w:szCs w:val="24"/>
              </w:rPr>
              <w:t>Medical providers who accept Medicaid/Medicare</w:t>
            </w:r>
          </w:p>
        </w:tc>
        <w:tc>
          <w:tcPr>
            <w:tcW w:w="3309" w:type="dxa"/>
          </w:tcPr>
          <w:p w:rsidR="00963CE3" w:rsidRPr="001D64BD" w:rsidRDefault="005C0B82">
            <w:pPr>
              <w:rPr>
                <w:sz w:val="24"/>
                <w:szCs w:val="24"/>
              </w:rPr>
            </w:pPr>
            <w:r>
              <w:rPr>
                <w:sz w:val="24"/>
                <w:szCs w:val="24"/>
              </w:rPr>
              <w:t>All</w:t>
            </w:r>
          </w:p>
        </w:tc>
        <w:tc>
          <w:tcPr>
            <w:tcW w:w="3309" w:type="dxa"/>
          </w:tcPr>
          <w:p w:rsidR="005A2EFD" w:rsidRPr="001D64BD" w:rsidRDefault="005C0B82">
            <w:pPr>
              <w:rPr>
                <w:sz w:val="24"/>
                <w:szCs w:val="24"/>
              </w:rPr>
            </w:pPr>
            <w:r>
              <w:rPr>
                <w:sz w:val="24"/>
                <w:szCs w:val="24"/>
              </w:rPr>
              <w:t>All</w:t>
            </w:r>
          </w:p>
        </w:tc>
      </w:tr>
      <w:tr w:rsidR="00077F4A" w:rsidRPr="001D64BD" w:rsidTr="004C7267">
        <w:tc>
          <w:tcPr>
            <w:tcW w:w="3308" w:type="dxa"/>
          </w:tcPr>
          <w:p w:rsidR="00077F4A" w:rsidRPr="00BE1616" w:rsidRDefault="00077F4A">
            <w:pPr>
              <w:rPr>
                <w:sz w:val="24"/>
                <w:szCs w:val="24"/>
              </w:rPr>
            </w:pPr>
            <w:r w:rsidRPr="00BE1616">
              <w:rPr>
                <w:sz w:val="24"/>
                <w:szCs w:val="24"/>
              </w:rPr>
              <w:t>Options for affordable preschool</w:t>
            </w:r>
          </w:p>
        </w:tc>
        <w:tc>
          <w:tcPr>
            <w:tcW w:w="3309" w:type="dxa"/>
          </w:tcPr>
          <w:p w:rsidR="00077F4A" w:rsidRDefault="005C0B82">
            <w:pPr>
              <w:rPr>
                <w:sz w:val="24"/>
                <w:szCs w:val="24"/>
              </w:rPr>
            </w:pPr>
            <w:r>
              <w:rPr>
                <w:sz w:val="24"/>
                <w:szCs w:val="24"/>
              </w:rPr>
              <w:t>Preschool/Family</w:t>
            </w:r>
          </w:p>
        </w:tc>
        <w:tc>
          <w:tcPr>
            <w:tcW w:w="3309" w:type="dxa"/>
          </w:tcPr>
          <w:p w:rsidR="00077F4A" w:rsidRDefault="00077F4A">
            <w:pPr>
              <w:rPr>
                <w:sz w:val="24"/>
                <w:szCs w:val="24"/>
              </w:rPr>
            </w:pPr>
            <w:r>
              <w:rPr>
                <w:sz w:val="24"/>
                <w:szCs w:val="24"/>
              </w:rPr>
              <w:t>All</w:t>
            </w:r>
          </w:p>
          <w:p w:rsidR="00486E0B" w:rsidRDefault="00486E0B" w:rsidP="0074500C">
            <w:pPr>
              <w:rPr>
                <w:sz w:val="24"/>
                <w:szCs w:val="24"/>
              </w:rPr>
            </w:pPr>
          </w:p>
        </w:tc>
      </w:tr>
      <w:tr w:rsidR="005C0B82" w:rsidRPr="001D64BD" w:rsidTr="004C7267">
        <w:tc>
          <w:tcPr>
            <w:tcW w:w="3308" w:type="dxa"/>
          </w:tcPr>
          <w:p w:rsidR="005C0B82" w:rsidRPr="00BE1616" w:rsidRDefault="005C0B82">
            <w:pPr>
              <w:rPr>
                <w:sz w:val="24"/>
                <w:szCs w:val="24"/>
              </w:rPr>
            </w:pPr>
            <w:r w:rsidRPr="00BE1616">
              <w:rPr>
                <w:sz w:val="24"/>
                <w:szCs w:val="24"/>
              </w:rPr>
              <w:t>Affordable, accessible tutoring programs</w:t>
            </w:r>
          </w:p>
        </w:tc>
        <w:tc>
          <w:tcPr>
            <w:tcW w:w="3309" w:type="dxa"/>
          </w:tcPr>
          <w:p w:rsidR="005C0B82" w:rsidRDefault="005C0B82">
            <w:pPr>
              <w:rPr>
                <w:sz w:val="24"/>
                <w:szCs w:val="24"/>
              </w:rPr>
            </w:pPr>
            <w:r>
              <w:rPr>
                <w:sz w:val="24"/>
                <w:szCs w:val="24"/>
              </w:rPr>
              <w:t>Youth</w:t>
            </w:r>
          </w:p>
        </w:tc>
        <w:tc>
          <w:tcPr>
            <w:tcW w:w="3309" w:type="dxa"/>
          </w:tcPr>
          <w:p w:rsidR="005C0B82" w:rsidRDefault="005C0B82">
            <w:pPr>
              <w:rPr>
                <w:sz w:val="24"/>
                <w:szCs w:val="24"/>
              </w:rPr>
            </w:pPr>
            <w:r>
              <w:rPr>
                <w:sz w:val="24"/>
                <w:szCs w:val="24"/>
              </w:rPr>
              <w:t>All</w:t>
            </w:r>
          </w:p>
          <w:p w:rsidR="00486E0B" w:rsidRDefault="00486E0B">
            <w:pPr>
              <w:rPr>
                <w:sz w:val="24"/>
                <w:szCs w:val="24"/>
              </w:rPr>
            </w:pPr>
          </w:p>
          <w:p w:rsidR="00486E0B" w:rsidRDefault="00486E0B">
            <w:pPr>
              <w:rPr>
                <w:sz w:val="24"/>
                <w:szCs w:val="24"/>
              </w:rPr>
            </w:pPr>
            <w:r>
              <w:rPr>
                <w:sz w:val="24"/>
                <w:szCs w:val="24"/>
              </w:rPr>
              <w:t>(Except Battle Mountain Elementary School tutoring program funded by FCC)</w:t>
            </w:r>
          </w:p>
        </w:tc>
      </w:tr>
      <w:tr w:rsidR="007A08F7" w:rsidRPr="001D64BD" w:rsidTr="004C7267">
        <w:tc>
          <w:tcPr>
            <w:tcW w:w="3308" w:type="dxa"/>
          </w:tcPr>
          <w:p w:rsidR="007A08F7" w:rsidRPr="00525F8B" w:rsidRDefault="007A08F7">
            <w:pPr>
              <w:rPr>
                <w:color w:val="FF0000"/>
                <w:sz w:val="24"/>
                <w:szCs w:val="24"/>
              </w:rPr>
            </w:pPr>
            <w:r w:rsidRPr="007A08F7">
              <w:rPr>
                <w:color w:val="000000" w:themeColor="text1"/>
                <w:sz w:val="24"/>
                <w:szCs w:val="24"/>
              </w:rPr>
              <w:t>Family Resource Center</w:t>
            </w:r>
          </w:p>
        </w:tc>
        <w:tc>
          <w:tcPr>
            <w:tcW w:w="3309" w:type="dxa"/>
          </w:tcPr>
          <w:p w:rsidR="007A08F7" w:rsidRDefault="007A08F7">
            <w:pPr>
              <w:rPr>
                <w:sz w:val="24"/>
                <w:szCs w:val="24"/>
              </w:rPr>
            </w:pPr>
            <w:r>
              <w:rPr>
                <w:sz w:val="24"/>
                <w:szCs w:val="24"/>
              </w:rPr>
              <w:t>Youth/Family</w:t>
            </w:r>
          </w:p>
        </w:tc>
        <w:tc>
          <w:tcPr>
            <w:tcW w:w="3309" w:type="dxa"/>
          </w:tcPr>
          <w:p w:rsidR="007A08F7" w:rsidRDefault="007A08F7">
            <w:pPr>
              <w:rPr>
                <w:sz w:val="24"/>
                <w:szCs w:val="24"/>
                <w:lang w:val="en"/>
              </w:rPr>
            </w:pPr>
            <w:r w:rsidRPr="00F75BDA">
              <w:rPr>
                <w:sz w:val="24"/>
                <w:szCs w:val="24"/>
                <w:lang w:val="en"/>
              </w:rPr>
              <w:t>Fort McDermitt Paiute and Shoshone Tribe</w:t>
            </w:r>
          </w:p>
          <w:p w:rsidR="00542125" w:rsidRDefault="00542125">
            <w:pPr>
              <w:rPr>
                <w:sz w:val="24"/>
                <w:szCs w:val="24"/>
                <w:lang w:val="en"/>
              </w:rPr>
            </w:pPr>
          </w:p>
          <w:p w:rsidR="00542125" w:rsidRDefault="00542125">
            <w:pPr>
              <w:rPr>
                <w:sz w:val="24"/>
                <w:szCs w:val="24"/>
              </w:rPr>
            </w:pPr>
          </w:p>
        </w:tc>
      </w:tr>
      <w:tr w:rsidR="00B379DE" w:rsidRPr="001D64BD" w:rsidTr="004C7267">
        <w:tc>
          <w:tcPr>
            <w:tcW w:w="3308" w:type="dxa"/>
          </w:tcPr>
          <w:p w:rsidR="00B379DE" w:rsidRDefault="00B379DE">
            <w:pPr>
              <w:rPr>
                <w:color w:val="000000" w:themeColor="text1"/>
                <w:sz w:val="24"/>
                <w:szCs w:val="24"/>
              </w:rPr>
            </w:pPr>
            <w:r>
              <w:rPr>
                <w:color w:val="000000" w:themeColor="text1"/>
                <w:sz w:val="24"/>
                <w:szCs w:val="24"/>
              </w:rPr>
              <w:lastRenderedPageBreak/>
              <w:t>Nevada Early Intervention Services</w:t>
            </w:r>
          </w:p>
          <w:p w:rsidR="00B379DE" w:rsidRPr="007A08F7" w:rsidRDefault="00B379DE">
            <w:pPr>
              <w:rPr>
                <w:color w:val="000000" w:themeColor="text1"/>
                <w:sz w:val="24"/>
                <w:szCs w:val="24"/>
              </w:rPr>
            </w:pPr>
            <w:r>
              <w:rPr>
                <w:color w:val="000000" w:themeColor="text1"/>
                <w:sz w:val="24"/>
                <w:szCs w:val="24"/>
              </w:rPr>
              <w:t>(more consistent or local access)</w:t>
            </w:r>
          </w:p>
        </w:tc>
        <w:tc>
          <w:tcPr>
            <w:tcW w:w="3309" w:type="dxa"/>
          </w:tcPr>
          <w:p w:rsidR="00B379DE" w:rsidRDefault="00B379DE">
            <w:pPr>
              <w:rPr>
                <w:sz w:val="24"/>
                <w:szCs w:val="24"/>
              </w:rPr>
            </w:pPr>
            <w:r>
              <w:rPr>
                <w:sz w:val="24"/>
                <w:szCs w:val="24"/>
              </w:rPr>
              <w:t>Screening, treatment and referral for physical, emotional, or developmental delays in early childhood</w:t>
            </w:r>
          </w:p>
        </w:tc>
        <w:tc>
          <w:tcPr>
            <w:tcW w:w="3309" w:type="dxa"/>
          </w:tcPr>
          <w:p w:rsidR="00B379DE" w:rsidRDefault="00B379DE">
            <w:pPr>
              <w:rPr>
                <w:sz w:val="24"/>
                <w:szCs w:val="24"/>
                <w:lang w:val="en"/>
              </w:rPr>
            </w:pPr>
            <w:r>
              <w:rPr>
                <w:sz w:val="24"/>
                <w:szCs w:val="24"/>
                <w:lang w:val="en"/>
              </w:rPr>
              <w:t>All</w:t>
            </w:r>
            <w:r w:rsidR="005267F1">
              <w:rPr>
                <w:sz w:val="24"/>
                <w:szCs w:val="24"/>
                <w:lang w:val="en"/>
              </w:rPr>
              <w:t xml:space="preserve"> </w:t>
            </w:r>
            <w:r w:rsidR="005267F1" w:rsidRPr="0074500C">
              <w:rPr>
                <w:sz w:val="24"/>
                <w:szCs w:val="24"/>
                <w:lang w:val="en"/>
              </w:rPr>
              <w:t>(except Winnemucca)</w:t>
            </w:r>
          </w:p>
          <w:p w:rsidR="00542125" w:rsidRPr="00F75BDA" w:rsidRDefault="00542125">
            <w:pPr>
              <w:rPr>
                <w:sz w:val="24"/>
                <w:szCs w:val="24"/>
                <w:lang w:val="en"/>
              </w:rPr>
            </w:pPr>
          </w:p>
        </w:tc>
      </w:tr>
      <w:tr w:rsidR="00B379DE" w:rsidRPr="001D64BD" w:rsidTr="004C7267">
        <w:tc>
          <w:tcPr>
            <w:tcW w:w="3308" w:type="dxa"/>
          </w:tcPr>
          <w:p w:rsidR="00B379DE" w:rsidRDefault="00B379DE">
            <w:pPr>
              <w:rPr>
                <w:color w:val="000000" w:themeColor="text1"/>
                <w:sz w:val="24"/>
                <w:szCs w:val="24"/>
              </w:rPr>
            </w:pPr>
            <w:r>
              <w:rPr>
                <w:color w:val="000000" w:themeColor="text1"/>
                <w:sz w:val="24"/>
                <w:szCs w:val="24"/>
              </w:rPr>
              <w:t>Accessible, Affordable, High Quality Child Care</w:t>
            </w:r>
          </w:p>
        </w:tc>
        <w:tc>
          <w:tcPr>
            <w:tcW w:w="3309" w:type="dxa"/>
          </w:tcPr>
          <w:p w:rsidR="00B379DE" w:rsidRDefault="00B379DE">
            <w:pPr>
              <w:rPr>
                <w:sz w:val="24"/>
                <w:szCs w:val="24"/>
              </w:rPr>
            </w:pPr>
            <w:r>
              <w:rPr>
                <w:sz w:val="24"/>
                <w:szCs w:val="24"/>
              </w:rPr>
              <w:t>Affordable childcare and preschool</w:t>
            </w:r>
          </w:p>
          <w:p w:rsidR="00B379DE" w:rsidRDefault="00B379DE">
            <w:pPr>
              <w:rPr>
                <w:sz w:val="24"/>
                <w:szCs w:val="24"/>
              </w:rPr>
            </w:pPr>
          </w:p>
          <w:p w:rsidR="00B379DE" w:rsidRDefault="00B379DE">
            <w:pPr>
              <w:rPr>
                <w:sz w:val="24"/>
                <w:szCs w:val="24"/>
              </w:rPr>
            </w:pPr>
            <w:r>
              <w:rPr>
                <w:sz w:val="24"/>
                <w:szCs w:val="24"/>
              </w:rPr>
              <w:t>Screening and referral for developmental delays</w:t>
            </w:r>
          </w:p>
          <w:p w:rsidR="00B379DE" w:rsidRDefault="00B379DE">
            <w:pPr>
              <w:rPr>
                <w:sz w:val="24"/>
                <w:szCs w:val="24"/>
              </w:rPr>
            </w:pPr>
          </w:p>
          <w:p w:rsidR="00B379DE" w:rsidRDefault="00B379DE">
            <w:pPr>
              <w:rPr>
                <w:sz w:val="24"/>
                <w:szCs w:val="24"/>
              </w:rPr>
            </w:pPr>
            <w:r>
              <w:rPr>
                <w:sz w:val="24"/>
                <w:szCs w:val="24"/>
              </w:rPr>
              <w:t>Health and nutrition support</w:t>
            </w:r>
          </w:p>
          <w:p w:rsidR="00B379DE" w:rsidRDefault="00B379DE">
            <w:pPr>
              <w:rPr>
                <w:sz w:val="24"/>
                <w:szCs w:val="24"/>
              </w:rPr>
            </w:pPr>
          </w:p>
          <w:p w:rsidR="00B379DE" w:rsidRDefault="00B379DE">
            <w:pPr>
              <w:rPr>
                <w:sz w:val="24"/>
                <w:szCs w:val="24"/>
              </w:rPr>
            </w:pPr>
            <w:r>
              <w:rPr>
                <w:sz w:val="24"/>
                <w:szCs w:val="24"/>
              </w:rPr>
              <w:t>Parental Support</w:t>
            </w:r>
          </w:p>
        </w:tc>
        <w:tc>
          <w:tcPr>
            <w:tcW w:w="3309" w:type="dxa"/>
          </w:tcPr>
          <w:p w:rsidR="00B379DE" w:rsidRDefault="00B379DE" w:rsidP="00B379DE">
            <w:pPr>
              <w:rPr>
                <w:sz w:val="24"/>
                <w:szCs w:val="24"/>
                <w:lang w:val="en"/>
              </w:rPr>
            </w:pPr>
            <w:r>
              <w:rPr>
                <w:sz w:val="24"/>
                <w:szCs w:val="24"/>
                <w:lang w:val="en"/>
              </w:rPr>
              <w:t xml:space="preserve">All </w:t>
            </w:r>
          </w:p>
          <w:p w:rsidR="00B379DE" w:rsidRDefault="00B379DE" w:rsidP="00B379DE">
            <w:pPr>
              <w:rPr>
                <w:sz w:val="24"/>
                <w:szCs w:val="24"/>
                <w:lang w:val="en"/>
              </w:rPr>
            </w:pPr>
          </w:p>
          <w:p w:rsidR="00B379DE" w:rsidRDefault="00B379DE" w:rsidP="00B379DE">
            <w:pPr>
              <w:rPr>
                <w:sz w:val="24"/>
                <w:szCs w:val="24"/>
                <w:lang w:val="en"/>
              </w:rPr>
            </w:pPr>
            <w:r>
              <w:rPr>
                <w:sz w:val="24"/>
                <w:szCs w:val="24"/>
                <w:lang w:val="en"/>
              </w:rPr>
              <w:t>(Winnemucca has TMC Head Start for children of migrant seasonal workers</w:t>
            </w:r>
            <w:r w:rsidR="00C34920">
              <w:rPr>
                <w:sz w:val="24"/>
                <w:szCs w:val="24"/>
                <w:lang w:val="en"/>
              </w:rPr>
              <w:t xml:space="preserve"> and the Paiute Tribe in Pershing County has a Head Start</w:t>
            </w:r>
            <w:r>
              <w:rPr>
                <w:sz w:val="24"/>
                <w:szCs w:val="24"/>
                <w:lang w:val="en"/>
              </w:rPr>
              <w:t>)</w:t>
            </w:r>
          </w:p>
          <w:p w:rsidR="00486E0B" w:rsidRDefault="00486E0B" w:rsidP="00B379DE">
            <w:pPr>
              <w:rPr>
                <w:sz w:val="24"/>
                <w:szCs w:val="24"/>
                <w:lang w:val="en"/>
              </w:rPr>
            </w:pPr>
          </w:p>
          <w:p w:rsidR="00486E0B" w:rsidRDefault="00486E0B" w:rsidP="00B379DE">
            <w:pPr>
              <w:rPr>
                <w:sz w:val="24"/>
                <w:szCs w:val="24"/>
                <w:lang w:val="en"/>
              </w:rPr>
            </w:pPr>
          </w:p>
        </w:tc>
      </w:tr>
      <w:tr w:rsidR="00B70977" w:rsidRPr="001D64BD" w:rsidTr="004C7267">
        <w:tc>
          <w:tcPr>
            <w:tcW w:w="3308" w:type="dxa"/>
          </w:tcPr>
          <w:p w:rsidR="00B70977" w:rsidRDefault="00B70977">
            <w:pPr>
              <w:rPr>
                <w:color w:val="000000" w:themeColor="text1"/>
                <w:sz w:val="24"/>
                <w:szCs w:val="24"/>
              </w:rPr>
            </w:pPr>
            <w:r w:rsidRPr="00B70977">
              <w:rPr>
                <w:color w:val="000000" w:themeColor="text1"/>
                <w:sz w:val="24"/>
                <w:szCs w:val="24"/>
              </w:rPr>
              <w:t>Mental Health Providers (for profit or state-funded)</w:t>
            </w:r>
          </w:p>
          <w:p w:rsidR="00107894" w:rsidRPr="00525F8B" w:rsidRDefault="00107894">
            <w:pPr>
              <w:rPr>
                <w:color w:val="FF0000"/>
                <w:sz w:val="24"/>
                <w:szCs w:val="24"/>
              </w:rPr>
            </w:pPr>
          </w:p>
        </w:tc>
        <w:tc>
          <w:tcPr>
            <w:tcW w:w="3309" w:type="dxa"/>
          </w:tcPr>
          <w:p w:rsidR="00B70977" w:rsidRDefault="00B70977">
            <w:pPr>
              <w:rPr>
                <w:sz w:val="24"/>
                <w:szCs w:val="24"/>
              </w:rPr>
            </w:pPr>
            <w:r>
              <w:rPr>
                <w:sz w:val="24"/>
                <w:szCs w:val="24"/>
              </w:rPr>
              <w:t>Youth/Family</w:t>
            </w:r>
          </w:p>
        </w:tc>
        <w:tc>
          <w:tcPr>
            <w:tcW w:w="3309" w:type="dxa"/>
          </w:tcPr>
          <w:p w:rsidR="00B70977" w:rsidRDefault="00B70977">
            <w:pPr>
              <w:rPr>
                <w:sz w:val="24"/>
                <w:szCs w:val="24"/>
              </w:rPr>
            </w:pPr>
            <w:r>
              <w:rPr>
                <w:sz w:val="24"/>
                <w:szCs w:val="24"/>
              </w:rPr>
              <w:t>Smaller communities within service area</w:t>
            </w:r>
          </w:p>
        </w:tc>
      </w:tr>
      <w:tr w:rsidR="00B70977" w:rsidRPr="001D64BD" w:rsidTr="004C7267">
        <w:tc>
          <w:tcPr>
            <w:tcW w:w="3308" w:type="dxa"/>
          </w:tcPr>
          <w:p w:rsidR="00B70977" w:rsidRPr="00525F8B" w:rsidRDefault="00B70977">
            <w:pPr>
              <w:rPr>
                <w:color w:val="FF0000"/>
                <w:sz w:val="24"/>
                <w:szCs w:val="24"/>
              </w:rPr>
            </w:pPr>
            <w:r w:rsidRPr="00B70977">
              <w:rPr>
                <w:color w:val="000000" w:themeColor="text1"/>
                <w:sz w:val="24"/>
                <w:szCs w:val="24"/>
              </w:rPr>
              <w:t>Drug and Alcohol Programs for Youth and Adults</w:t>
            </w:r>
          </w:p>
        </w:tc>
        <w:tc>
          <w:tcPr>
            <w:tcW w:w="3309" w:type="dxa"/>
          </w:tcPr>
          <w:p w:rsidR="00B70977" w:rsidRDefault="00B70977">
            <w:pPr>
              <w:rPr>
                <w:sz w:val="24"/>
                <w:szCs w:val="24"/>
              </w:rPr>
            </w:pPr>
            <w:r>
              <w:rPr>
                <w:sz w:val="24"/>
                <w:szCs w:val="24"/>
              </w:rPr>
              <w:t>Youth/Adults</w:t>
            </w:r>
          </w:p>
        </w:tc>
        <w:tc>
          <w:tcPr>
            <w:tcW w:w="3309" w:type="dxa"/>
          </w:tcPr>
          <w:p w:rsidR="00B70977" w:rsidRDefault="00B70977">
            <w:pPr>
              <w:rPr>
                <w:sz w:val="24"/>
                <w:szCs w:val="24"/>
              </w:rPr>
            </w:pPr>
            <w:r w:rsidRPr="00F75BDA">
              <w:rPr>
                <w:sz w:val="24"/>
                <w:szCs w:val="24"/>
                <w:lang w:val="en"/>
              </w:rPr>
              <w:t>Fort McDermitt Paiute and Shoshone Tribe</w:t>
            </w:r>
          </w:p>
        </w:tc>
      </w:tr>
      <w:tr w:rsidR="00B379DE" w:rsidRPr="001D64BD" w:rsidTr="004C7267">
        <w:tc>
          <w:tcPr>
            <w:tcW w:w="3308" w:type="dxa"/>
          </w:tcPr>
          <w:p w:rsidR="00B379DE" w:rsidRPr="00B70977" w:rsidRDefault="00B379DE">
            <w:pPr>
              <w:rPr>
                <w:color w:val="000000" w:themeColor="text1"/>
                <w:sz w:val="24"/>
                <w:szCs w:val="24"/>
              </w:rPr>
            </w:pPr>
            <w:r>
              <w:rPr>
                <w:color w:val="000000" w:themeColor="text1"/>
                <w:sz w:val="24"/>
                <w:szCs w:val="24"/>
              </w:rPr>
              <w:t>Wor</w:t>
            </w:r>
            <w:r w:rsidR="00107894">
              <w:rPr>
                <w:color w:val="000000" w:themeColor="text1"/>
                <w:sz w:val="24"/>
                <w:szCs w:val="24"/>
              </w:rPr>
              <w:t>k</w:t>
            </w:r>
            <w:r>
              <w:rPr>
                <w:color w:val="000000" w:themeColor="text1"/>
                <w:sz w:val="24"/>
                <w:szCs w:val="24"/>
              </w:rPr>
              <w:t>force Training Programs</w:t>
            </w:r>
          </w:p>
        </w:tc>
        <w:tc>
          <w:tcPr>
            <w:tcW w:w="3309" w:type="dxa"/>
          </w:tcPr>
          <w:p w:rsidR="00B379DE" w:rsidRDefault="00B379DE">
            <w:pPr>
              <w:rPr>
                <w:sz w:val="24"/>
                <w:szCs w:val="24"/>
              </w:rPr>
            </w:pPr>
            <w:r>
              <w:rPr>
                <w:sz w:val="24"/>
                <w:szCs w:val="24"/>
              </w:rPr>
              <w:t>Youth/Adults</w:t>
            </w:r>
          </w:p>
        </w:tc>
        <w:tc>
          <w:tcPr>
            <w:tcW w:w="3309" w:type="dxa"/>
          </w:tcPr>
          <w:p w:rsidR="00B379DE" w:rsidRDefault="00B379DE">
            <w:pPr>
              <w:rPr>
                <w:sz w:val="24"/>
                <w:szCs w:val="24"/>
                <w:lang w:val="en"/>
              </w:rPr>
            </w:pPr>
            <w:r>
              <w:rPr>
                <w:sz w:val="24"/>
                <w:szCs w:val="24"/>
                <w:lang w:val="en"/>
              </w:rPr>
              <w:t>Lander County</w:t>
            </w:r>
          </w:p>
          <w:p w:rsidR="00B379DE" w:rsidRPr="00F75BDA" w:rsidRDefault="00B379DE" w:rsidP="00B379DE">
            <w:pPr>
              <w:rPr>
                <w:sz w:val="24"/>
                <w:szCs w:val="24"/>
                <w:lang w:val="en"/>
              </w:rPr>
            </w:pPr>
            <w:r>
              <w:rPr>
                <w:sz w:val="24"/>
                <w:szCs w:val="24"/>
                <w:lang w:val="en"/>
              </w:rPr>
              <w:t>Pershing County</w:t>
            </w:r>
          </w:p>
        </w:tc>
      </w:tr>
      <w:tr w:rsidR="00835B4E" w:rsidRPr="001D64BD" w:rsidTr="00307F74">
        <w:tc>
          <w:tcPr>
            <w:tcW w:w="9926" w:type="dxa"/>
            <w:gridSpan w:val="3"/>
          </w:tcPr>
          <w:p w:rsidR="00835B4E" w:rsidRPr="001D64BD" w:rsidRDefault="00835B4E" w:rsidP="00307F74">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Family</w:t>
            </w:r>
          </w:p>
          <w:p w:rsidR="00835B4E" w:rsidRPr="00835B4E" w:rsidRDefault="00835B4E" w:rsidP="00307F74">
            <w:pPr>
              <w:tabs>
                <w:tab w:val="left" w:pos="720"/>
                <w:tab w:val="left" w:pos="1440"/>
                <w:tab w:val="left" w:pos="2160"/>
                <w:tab w:val="left" w:pos="8640"/>
                <w:tab w:val="left" w:pos="9360"/>
              </w:tabs>
              <w:rPr>
                <w:sz w:val="24"/>
                <w:szCs w:val="24"/>
              </w:rPr>
            </w:pPr>
            <w:r w:rsidRPr="00835B4E">
              <w:rPr>
                <w:sz w:val="24"/>
                <w:szCs w:val="24"/>
              </w:rPr>
              <w:t>Risk Factor:</w:t>
            </w:r>
            <w:r w:rsidRPr="00835B4E">
              <w:rPr>
                <w:sz w:val="24"/>
                <w:szCs w:val="24"/>
              </w:rPr>
              <w:tab/>
            </w:r>
            <w:r w:rsidRPr="00835B4E">
              <w:rPr>
                <w:sz w:val="24"/>
                <w:szCs w:val="24"/>
              </w:rPr>
              <w:tab/>
              <w:t>Lack of Parental Supervision, Parental Substance Abuse</w:t>
            </w:r>
          </w:p>
          <w:p w:rsidR="00835B4E" w:rsidRPr="001D64BD" w:rsidRDefault="00835B4E" w:rsidP="00307F74">
            <w:pPr>
              <w:tabs>
                <w:tab w:val="left" w:pos="720"/>
                <w:tab w:val="left" w:pos="1440"/>
                <w:tab w:val="left" w:pos="2160"/>
                <w:tab w:val="left" w:pos="8640"/>
                <w:tab w:val="left" w:pos="9360"/>
              </w:tabs>
              <w:rPr>
                <w:sz w:val="24"/>
                <w:szCs w:val="24"/>
              </w:rPr>
            </w:pPr>
            <w:r w:rsidRPr="00835B4E">
              <w:rPr>
                <w:sz w:val="24"/>
                <w:szCs w:val="24"/>
              </w:rPr>
              <w:t>Protective Factor:</w:t>
            </w:r>
            <w:r w:rsidRPr="00835B4E">
              <w:rPr>
                <w:sz w:val="24"/>
                <w:szCs w:val="24"/>
              </w:rPr>
              <w:tab/>
              <w:t>Parental Supervision, Clear Rules that are Enforced</w:t>
            </w:r>
          </w:p>
        </w:tc>
      </w:tr>
      <w:tr w:rsidR="00835B4E" w:rsidRPr="001D64BD" w:rsidTr="004C7267">
        <w:tc>
          <w:tcPr>
            <w:tcW w:w="3308" w:type="dxa"/>
          </w:tcPr>
          <w:p w:rsidR="00835B4E" w:rsidRPr="001D64BD" w:rsidRDefault="00835B4E" w:rsidP="00307F74">
            <w:pPr>
              <w:rPr>
                <w:i/>
                <w:sz w:val="24"/>
                <w:szCs w:val="24"/>
              </w:rPr>
            </w:pPr>
            <w:r w:rsidRPr="001D64BD">
              <w:rPr>
                <w:i/>
                <w:sz w:val="24"/>
                <w:szCs w:val="24"/>
              </w:rPr>
              <w:t>Activity/Service</w:t>
            </w:r>
          </w:p>
        </w:tc>
        <w:tc>
          <w:tcPr>
            <w:tcW w:w="3309" w:type="dxa"/>
          </w:tcPr>
          <w:p w:rsidR="00835B4E" w:rsidRPr="001D64BD" w:rsidRDefault="00835B4E" w:rsidP="00307F74">
            <w:pPr>
              <w:rPr>
                <w:i/>
                <w:sz w:val="24"/>
                <w:szCs w:val="24"/>
              </w:rPr>
            </w:pPr>
            <w:r w:rsidRPr="001D64BD">
              <w:rPr>
                <w:i/>
                <w:sz w:val="24"/>
                <w:szCs w:val="24"/>
              </w:rPr>
              <w:t>Ages</w:t>
            </w:r>
          </w:p>
        </w:tc>
        <w:tc>
          <w:tcPr>
            <w:tcW w:w="3309" w:type="dxa"/>
          </w:tcPr>
          <w:p w:rsidR="00835B4E" w:rsidRPr="001D64BD" w:rsidRDefault="00835B4E" w:rsidP="00307F74">
            <w:pPr>
              <w:rPr>
                <w:i/>
                <w:sz w:val="24"/>
                <w:szCs w:val="24"/>
              </w:rPr>
            </w:pPr>
            <w:r w:rsidRPr="001D64BD">
              <w:rPr>
                <w:i/>
                <w:sz w:val="24"/>
                <w:szCs w:val="24"/>
              </w:rPr>
              <w:t>Community</w:t>
            </w:r>
          </w:p>
        </w:tc>
      </w:tr>
      <w:tr w:rsidR="00835B4E" w:rsidRPr="001D64BD" w:rsidTr="004C7267">
        <w:tc>
          <w:tcPr>
            <w:tcW w:w="3308" w:type="dxa"/>
          </w:tcPr>
          <w:p w:rsidR="00835B4E" w:rsidRPr="00BE1616" w:rsidRDefault="002D5BA2" w:rsidP="00077F4A">
            <w:pPr>
              <w:rPr>
                <w:sz w:val="24"/>
                <w:szCs w:val="24"/>
              </w:rPr>
            </w:pPr>
            <w:r w:rsidRPr="00BE1616">
              <w:rPr>
                <w:sz w:val="24"/>
                <w:szCs w:val="24"/>
              </w:rPr>
              <w:t>O</w:t>
            </w:r>
            <w:r w:rsidR="00077F4A" w:rsidRPr="00BE1616">
              <w:rPr>
                <w:sz w:val="24"/>
                <w:szCs w:val="24"/>
              </w:rPr>
              <w:t>ptions for a</w:t>
            </w:r>
            <w:r w:rsidR="00835B4E" w:rsidRPr="00BE1616">
              <w:rPr>
                <w:sz w:val="24"/>
                <w:szCs w:val="24"/>
              </w:rPr>
              <w:t xml:space="preserve">ffordable daycare </w:t>
            </w:r>
          </w:p>
        </w:tc>
        <w:tc>
          <w:tcPr>
            <w:tcW w:w="3309" w:type="dxa"/>
          </w:tcPr>
          <w:p w:rsidR="00835B4E" w:rsidRPr="001D64BD" w:rsidRDefault="00835B4E" w:rsidP="00307F74">
            <w:pPr>
              <w:rPr>
                <w:sz w:val="24"/>
                <w:szCs w:val="24"/>
              </w:rPr>
            </w:pPr>
            <w:r>
              <w:rPr>
                <w:sz w:val="24"/>
                <w:szCs w:val="24"/>
              </w:rPr>
              <w:t>Infants and Toddlers</w:t>
            </w:r>
            <w:r w:rsidR="00211FC4">
              <w:rPr>
                <w:sz w:val="24"/>
                <w:szCs w:val="24"/>
              </w:rPr>
              <w:t>/Family</w:t>
            </w:r>
          </w:p>
        </w:tc>
        <w:tc>
          <w:tcPr>
            <w:tcW w:w="3309" w:type="dxa"/>
          </w:tcPr>
          <w:p w:rsidR="00486E0B" w:rsidRPr="001D64BD" w:rsidRDefault="00835B4E" w:rsidP="00307F74">
            <w:pPr>
              <w:rPr>
                <w:sz w:val="24"/>
                <w:szCs w:val="24"/>
              </w:rPr>
            </w:pPr>
            <w:r>
              <w:rPr>
                <w:sz w:val="24"/>
                <w:szCs w:val="24"/>
              </w:rPr>
              <w:t>All</w:t>
            </w:r>
          </w:p>
        </w:tc>
      </w:tr>
      <w:tr w:rsidR="005C0B82" w:rsidTr="004C7267">
        <w:tc>
          <w:tcPr>
            <w:tcW w:w="3308" w:type="dxa"/>
          </w:tcPr>
          <w:p w:rsidR="005C0B82" w:rsidRPr="00BE1616" w:rsidRDefault="005C0B82" w:rsidP="005C0B82">
            <w:pPr>
              <w:rPr>
                <w:sz w:val="24"/>
                <w:szCs w:val="24"/>
              </w:rPr>
            </w:pPr>
            <w:r w:rsidRPr="00BE1616">
              <w:rPr>
                <w:sz w:val="24"/>
                <w:szCs w:val="24"/>
              </w:rPr>
              <w:t>Options for affordable preschool</w:t>
            </w:r>
          </w:p>
        </w:tc>
        <w:tc>
          <w:tcPr>
            <w:tcW w:w="3309" w:type="dxa"/>
          </w:tcPr>
          <w:p w:rsidR="005C0B82" w:rsidRDefault="005C0B82" w:rsidP="005C0B82">
            <w:pPr>
              <w:rPr>
                <w:sz w:val="24"/>
                <w:szCs w:val="24"/>
              </w:rPr>
            </w:pPr>
            <w:r>
              <w:rPr>
                <w:sz w:val="24"/>
                <w:szCs w:val="24"/>
              </w:rPr>
              <w:t>Preschool/Family</w:t>
            </w:r>
          </w:p>
        </w:tc>
        <w:tc>
          <w:tcPr>
            <w:tcW w:w="3309" w:type="dxa"/>
          </w:tcPr>
          <w:p w:rsidR="005C0B82" w:rsidRDefault="005C0B82" w:rsidP="005C0B82">
            <w:pPr>
              <w:rPr>
                <w:sz w:val="24"/>
                <w:szCs w:val="24"/>
              </w:rPr>
            </w:pPr>
            <w:r>
              <w:rPr>
                <w:sz w:val="24"/>
                <w:szCs w:val="24"/>
              </w:rPr>
              <w:t>All</w:t>
            </w:r>
          </w:p>
        </w:tc>
      </w:tr>
      <w:tr w:rsidR="00857830" w:rsidTr="004C7267">
        <w:tc>
          <w:tcPr>
            <w:tcW w:w="3308" w:type="dxa"/>
          </w:tcPr>
          <w:p w:rsidR="00857830" w:rsidRPr="00525F8B" w:rsidRDefault="00857830" w:rsidP="005C0B82">
            <w:pPr>
              <w:rPr>
                <w:color w:val="FF0000"/>
                <w:sz w:val="24"/>
                <w:szCs w:val="24"/>
              </w:rPr>
            </w:pPr>
            <w:r w:rsidRPr="00857830">
              <w:rPr>
                <w:color w:val="000000" w:themeColor="text1"/>
                <w:sz w:val="24"/>
                <w:szCs w:val="24"/>
              </w:rPr>
              <w:t>Parenting Classes</w:t>
            </w:r>
          </w:p>
        </w:tc>
        <w:tc>
          <w:tcPr>
            <w:tcW w:w="3309" w:type="dxa"/>
          </w:tcPr>
          <w:p w:rsidR="00857830" w:rsidRDefault="00857830" w:rsidP="005C0B82">
            <w:pPr>
              <w:rPr>
                <w:sz w:val="24"/>
                <w:szCs w:val="24"/>
              </w:rPr>
            </w:pPr>
            <w:r>
              <w:rPr>
                <w:sz w:val="24"/>
                <w:szCs w:val="24"/>
              </w:rPr>
              <w:t>Youth/Family</w:t>
            </w:r>
          </w:p>
        </w:tc>
        <w:tc>
          <w:tcPr>
            <w:tcW w:w="3309" w:type="dxa"/>
          </w:tcPr>
          <w:p w:rsidR="00857830" w:rsidRDefault="00857830" w:rsidP="005C0B82">
            <w:pPr>
              <w:rPr>
                <w:sz w:val="24"/>
                <w:szCs w:val="24"/>
              </w:rPr>
            </w:pPr>
            <w:r w:rsidRPr="00F75BDA">
              <w:rPr>
                <w:sz w:val="24"/>
                <w:szCs w:val="24"/>
                <w:lang w:val="en"/>
              </w:rPr>
              <w:t>Fort McDermitt Paiute and Shoshone Tribe</w:t>
            </w:r>
            <w:r w:rsidR="00311B45">
              <w:rPr>
                <w:sz w:val="24"/>
                <w:szCs w:val="24"/>
                <w:lang w:val="en"/>
              </w:rPr>
              <w:t>/McDermitt</w:t>
            </w:r>
          </w:p>
        </w:tc>
      </w:tr>
      <w:tr w:rsidR="00375F1A" w:rsidTr="004C7267">
        <w:tc>
          <w:tcPr>
            <w:tcW w:w="3308" w:type="dxa"/>
          </w:tcPr>
          <w:p w:rsidR="00375F1A" w:rsidRPr="00857830" w:rsidRDefault="00375F1A" w:rsidP="005C0B82">
            <w:pPr>
              <w:rPr>
                <w:color w:val="000000" w:themeColor="text1"/>
                <w:sz w:val="24"/>
                <w:szCs w:val="24"/>
              </w:rPr>
            </w:pPr>
            <w:r>
              <w:rPr>
                <w:color w:val="000000" w:themeColor="text1"/>
                <w:sz w:val="24"/>
                <w:szCs w:val="24"/>
              </w:rPr>
              <w:t>Residential Substance Abuse Treatment Facility</w:t>
            </w:r>
          </w:p>
        </w:tc>
        <w:tc>
          <w:tcPr>
            <w:tcW w:w="3309" w:type="dxa"/>
          </w:tcPr>
          <w:p w:rsidR="00375F1A" w:rsidRDefault="00375F1A" w:rsidP="005C0B82">
            <w:pPr>
              <w:rPr>
                <w:sz w:val="24"/>
                <w:szCs w:val="24"/>
              </w:rPr>
            </w:pPr>
            <w:r>
              <w:rPr>
                <w:sz w:val="24"/>
                <w:szCs w:val="24"/>
              </w:rPr>
              <w:t>Youth/Family</w:t>
            </w:r>
          </w:p>
        </w:tc>
        <w:tc>
          <w:tcPr>
            <w:tcW w:w="3309" w:type="dxa"/>
          </w:tcPr>
          <w:p w:rsidR="00375F1A" w:rsidRPr="00F75BDA" w:rsidRDefault="00375F1A" w:rsidP="005C0B82">
            <w:pPr>
              <w:rPr>
                <w:sz w:val="24"/>
                <w:szCs w:val="24"/>
                <w:lang w:val="en"/>
              </w:rPr>
            </w:pPr>
            <w:r>
              <w:rPr>
                <w:sz w:val="24"/>
                <w:szCs w:val="24"/>
                <w:lang w:val="en"/>
              </w:rPr>
              <w:t>All</w:t>
            </w:r>
          </w:p>
        </w:tc>
      </w:tr>
      <w:tr w:rsidR="00311B45" w:rsidTr="004C7267">
        <w:tc>
          <w:tcPr>
            <w:tcW w:w="3308" w:type="dxa"/>
          </w:tcPr>
          <w:p w:rsidR="00311B45" w:rsidRDefault="00311B45" w:rsidP="005C0B82">
            <w:pPr>
              <w:rPr>
                <w:color w:val="000000" w:themeColor="text1"/>
                <w:sz w:val="24"/>
                <w:szCs w:val="24"/>
              </w:rPr>
            </w:pPr>
            <w:r>
              <w:rPr>
                <w:color w:val="000000" w:themeColor="text1"/>
                <w:sz w:val="24"/>
                <w:szCs w:val="24"/>
              </w:rPr>
              <w:t>Celebrate Recovery</w:t>
            </w:r>
          </w:p>
        </w:tc>
        <w:tc>
          <w:tcPr>
            <w:tcW w:w="3309" w:type="dxa"/>
          </w:tcPr>
          <w:p w:rsidR="00311B45" w:rsidRDefault="00311B45" w:rsidP="005C0B82">
            <w:pPr>
              <w:rPr>
                <w:sz w:val="24"/>
                <w:szCs w:val="24"/>
              </w:rPr>
            </w:pPr>
            <w:r>
              <w:rPr>
                <w:sz w:val="24"/>
                <w:szCs w:val="24"/>
              </w:rPr>
              <w:t>Sobriety Support (Family)</w:t>
            </w:r>
          </w:p>
        </w:tc>
        <w:tc>
          <w:tcPr>
            <w:tcW w:w="3309" w:type="dxa"/>
          </w:tcPr>
          <w:p w:rsidR="00311B45" w:rsidRDefault="00311B45" w:rsidP="005C0B82">
            <w:pPr>
              <w:rPr>
                <w:sz w:val="24"/>
                <w:szCs w:val="24"/>
                <w:lang w:val="en"/>
              </w:rPr>
            </w:pPr>
            <w:r>
              <w:rPr>
                <w:sz w:val="24"/>
                <w:szCs w:val="24"/>
                <w:lang w:val="en"/>
              </w:rPr>
              <w:t>All</w:t>
            </w:r>
          </w:p>
        </w:tc>
      </w:tr>
      <w:tr w:rsidR="00311B45" w:rsidTr="004C7267">
        <w:tc>
          <w:tcPr>
            <w:tcW w:w="3308" w:type="dxa"/>
          </w:tcPr>
          <w:p w:rsidR="00311B45" w:rsidRDefault="00311B45" w:rsidP="005C0B82">
            <w:pPr>
              <w:rPr>
                <w:color w:val="000000" w:themeColor="text1"/>
                <w:sz w:val="24"/>
                <w:szCs w:val="24"/>
              </w:rPr>
            </w:pPr>
            <w:r>
              <w:rPr>
                <w:color w:val="000000" w:themeColor="text1"/>
                <w:sz w:val="24"/>
                <w:szCs w:val="24"/>
              </w:rPr>
              <w:t>AA/NA</w:t>
            </w:r>
          </w:p>
        </w:tc>
        <w:tc>
          <w:tcPr>
            <w:tcW w:w="3309" w:type="dxa"/>
          </w:tcPr>
          <w:p w:rsidR="00311B45" w:rsidRDefault="00311B45" w:rsidP="005C0B82">
            <w:pPr>
              <w:rPr>
                <w:sz w:val="24"/>
                <w:szCs w:val="24"/>
              </w:rPr>
            </w:pPr>
            <w:r>
              <w:rPr>
                <w:sz w:val="24"/>
                <w:szCs w:val="24"/>
              </w:rPr>
              <w:t>Sobriety Support</w:t>
            </w:r>
          </w:p>
        </w:tc>
        <w:tc>
          <w:tcPr>
            <w:tcW w:w="3309" w:type="dxa"/>
          </w:tcPr>
          <w:p w:rsidR="00311B45" w:rsidRDefault="00311B45" w:rsidP="005C0B82">
            <w:pPr>
              <w:rPr>
                <w:sz w:val="24"/>
                <w:szCs w:val="24"/>
                <w:lang w:val="en"/>
              </w:rPr>
            </w:pPr>
            <w:r w:rsidRPr="00F75BDA">
              <w:rPr>
                <w:sz w:val="24"/>
                <w:szCs w:val="24"/>
                <w:lang w:val="en"/>
              </w:rPr>
              <w:t>Fort McDermitt Paiute and Shoshone Tribe</w:t>
            </w:r>
            <w:r>
              <w:rPr>
                <w:sz w:val="24"/>
                <w:szCs w:val="24"/>
                <w:lang w:val="en"/>
              </w:rPr>
              <w:t>/McDermitt</w:t>
            </w:r>
          </w:p>
        </w:tc>
      </w:tr>
      <w:tr w:rsidR="00687D99" w:rsidTr="004C7267">
        <w:tc>
          <w:tcPr>
            <w:tcW w:w="3308" w:type="dxa"/>
          </w:tcPr>
          <w:p w:rsidR="00687D99" w:rsidRPr="00525F8B" w:rsidRDefault="00687D99" w:rsidP="00687D99">
            <w:pPr>
              <w:rPr>
                <w:color w:val="FF0000"/>
                <w:sz w:val="24"/>
                <w:szCs w:val="24"/>
              </w:rPr>
            </w:pPr>
            <w:r w:rsidRPr="00B70977">
              <w:rPr>
                <w:color w:val="000000" w:themeColor="text1"/>
                <w:sz w:val="24"/>
                <w:szCs w:val="24"/>
              </w:rPr>
              <w:t>Drug and Alcohol Programs for Youth and Adults</w:t>
            </w:r>
          </w:p>
        </w:tc>
        <w:tc>
          <w:tcPr>
            <w:tcW w:w="3309" w:type="dxa"/>
          </w:tcPr>
          <w:p w:rsidR="00687D99" w:rsidRDefault="00687D99" w:rsidP="00687D99">
            <w:pPr>
              <w:rPr>
                <w:sz w:val="24"/>
                <w:szCs w:val="24"/>
              </w:rPr>
            </w:pPr>
            <w:r>
              <w:rPr>
                <w:sz w:val="24"/>
                <w:szCs w:val="24"/>
              </w:rPr>
              <w:t>Youth/Adults</w:t>
            </w:r>
          </w:p>
        </w:tc>
        <w:tc>
          <w:tcPr>
            <w:tcW w:w="3309" w:type="dxa"/>
          </w:tcPr>
          <w:p w:rsidR="00687D99" w:rsidRDefault="00687D99" w:rsidP="00687D99">
            <w:pPr>
              <w:rPr>
                <w:sz w:val="24"/>
                <w:szCs w:val="24"/>
              </w:rPr>
            </w:pPr>
            <w:r w:rsidRPr="00F75BDA">
              <w:rPr>
                <w:sz w:val="24"/>
                <w:szCs w:val="24"/>
                <w:lang w:val="en"/>
              </w:rPr>
              <w:t>Fort McDermitt Paiute and Shoshone Tribe</w:t>
            </w:r>
          </w:p>
        </w:tc>
      </w:tr>
      <w:tr w:rsidR="00622EE7" w:rsidTr="004C7267">
        <w:tc>
          <w:tcPr>
            <w:tcW w:w="3308" w:type="dxa"/>
          </w:tcPr>
          <w:p w:rsidR="00622EE7" w:rsidRPr="00F75BDA" w:rsidRDefault="00622EE7" w:rsidP="00622EE7">
            <w:pPr>
              <w:tabs>
                <w:tab w:val="left" w:pos="720"/>
                <w:tab w:val="left" w:pos="1440"/>
                <w:tab w:val="left" w:pos="2160"/>
                <w:tab w:val="left" w:pos="8640"/>
                <w:tab w:val="left" w:pos="9360"/>
              </w:tabs>
              <w:rPr>
                <w:sz w:val="24"/>
                <w:szCs w:val="24"/>
              </w:rPr>
            </w:pPr>
            <w:r>
              <w:rPr>
                <w:sz w:val="24"/>
                <w:szCs w:val="24"/>
              </w:rPr>
              <w:t>Cities</w:t>
            </w:r>
          </w:p>
        </w:tc>
        <w:tc>
          <w:tcPr>
            <w:tcW w:w="3309" w:type="dxa"/>
          </w:tcPr>
          <w:p w:rsidR="00622EE7" w:rsidRPr="00F75BDA" w:rsidRDefault="00622EE7" w:rsidP="00622EE7">
            <w:pPr>
              <w:tabs>
                <w:tab w:val="left" w:pos="720"/>
                <w:tab w:val="left" w:pos="1440"/>
                <w:tab w:val="left" w:pos="2160"/>
                <w:tab w:val="left" w:pos="8640"/>
                <w:tab w:val="left" w:pos="9360"/>
              </w:tabs>
              <w:rPr>
                <w:sz w:val="24"/>
                <w:szCs w:val="24"/>
              </w:rPr>
            </w:pPr>
            <w:r w:rsidRPr="00F75BDA">
              <w:rPr>
                <w:sz w:val="24"/>
                <w:szCs w:val="24"/>
              </w:rPr>
              <w:t>Youth Summer Programs</w:t>
            </w:r>
          </w:p>
        </w:tc>
        <w:tc>
          <w:tcPr>
            <w:tcW w:w="3309" w:type="dxa"/>
          </w:tcPr>
          <w:p w:rsidR="00622EE7" w:rsidRPr="00F75BDA" w:rsidRDefault="00622EE7" w:rsidP="00622EE7">
            <w:pPr>
              <w:tabs>
                <w:tab w:val="left" w:pos="720"/>
                <w:tab w:val="left" w:pos="1440"/>
                <w:tab w:val="left" w:pos="2160"/>
                <w:tab w:val="left" w:pos="8640"/>
                <w:tab w:val="left" w:pos="9360"/>
              </w:tabs>
              <w:rPr>
                <w:sz w:val="24"/>
                <w:szCs w:val="24"/>
              </w:rPr>
            </w:pPr>
            <w:r>
              <w:rPr>
                <w:sz w:val="24"/>
                <w:szCs w:val="24"/>
              </w:rPr>
              <w:t>All</w:t>
            </w:r>
          </w:p>
        </w:tc>
      </w:tr>
      <w:tr w:rsidR="00622EE7" w:rsidTr="004C7267">
        <w:tc>
          <w:tcPr>
            <w:tcW w:w="3308" w:type="dxa"/>
          </w:tcPr>
          <w:p w:rsidR="00622EE7" w:rsidRPr="00F75BDA" w:rsidRDefault="00622EE7" w:rsidP="00622EE7">
            <w:pPr>
              <w:tabs>
                <w:tab w:val="left" w:pos="720"/>
                <w:tab w:val="left" w:pos="1440"/>
                <w:tab w:val="left" w:pos="2160"/>
                <w:tab w:val="left" w:pos="8640"/>
                <w:tab w:val="left" w:pos="9360"/>
              </w:tabs>
              <w:rPr>
                <w:sz w:val="24"/>
                <w:szCs w:val="24"/>
              </w:rPr>
            </w:pPr>
            <w:r>
              <w:rPr>
                <w:sz w:val="24"/>
                <w:szCs w:val="24"/>
              </w:rPr>
              <w:t>Counties</w:t>
            </w:r>
          </w:p>
        </w:tc>
        <w:tc>
          <w:tcPr>
            <w:tcW w:w="3309" w:type="dxa"/>
          </w:tcPr>
          <w:p w:rsidR="00622EE7" w:rsidRPr="00F75BDA" w:rsidRDefault="00622EE7" w:rsidP="00622EE7">
            <w:pPr>
              <w:tabs>
                <w:tab w:val="left" w:pos="720"/>
                <w:tab w:val="left" w:pos="1440"/>
                <w:tab w:val="left" w:pos="2160"/>
                <w:tab w:val="left" w:pos="8640"/>
                <w:tab w:val="left" w:pos="9360"/>
              </w:tabs>
              <w:rPr>
                <w:sz w:val="24"/>
                <w:szCs w:val="24"/>
              </w:rPr>
            </w:pPr>
            <w:r w:rsidRPr="00F75BDA">
              <w:rPr>
                <w:sz w:val="24"/>
                <w:szCs w:val="24"/>
              </w:rPr>
              <w:t>Youth Summer Programs</w:t>
            </w:r>
          </w:p>
        </w:tc>
        <w:tc>
          <w:tcPr>
            <w:tcW w:w="3309" w:type="dxa"/>
          </w:tcPr>
          <w:p w:rsidR="00622EE7" w:rsidRPr="00F75BDA" w:rsidRDefault="00622EE7" w:rsidP="00622EE7">
            <w:pPr>
              <w:tabs>
                <w:tab w:val="left" w:pos="720"/>
                <w:tab w:val="left" w:pos="1440"/>
                <w:tab w:val="left" w:pos="2160"/>
                <w:tab w:val="left" w:pos="8640"/>
                <w:tab w:val="left" w:pos="9360"/>
              </w:tabs>
              <w:rPr>
                <w:sz w:val="24"/>
                <w:szCs w:val="24"/>
              </w:rPr>
            </w:pPr>
            <w:r>
              <w:rPr>
                <w:sz w:val="24"/>
                <w:szCs w:val="24"/>
              </w:rPr>
              <w:t>All</w:t>
            </w:r>
          </w:p>
        </w:tc>
      </w:tr>
      <w:tr w:rsidR="00622EE7" w:rsidTr="004C7267">
        <w:tc>
          <w:tcPr>
            <w:tcW w:w="3308" w:type="dxa"/>
          </w:tcPr>
          <w:p w:rsidR="00622EE7" w:rsidRDefault="00622EE7" w:rsidP="00622EE7">
            <w:pPr>
              <w:rPr>
                <w:color w:val="000000" w:themeColor="text1"/>
                <w:sz w:val="24"/>
                <w:szCs w:val="24"/>
              </w:rPr>
            </w:pPr>
            <w:r>
              <w:rPr>
                <w:color w:val="000000" w:themeColor="text1"/>
                <w:sz w:val="24"/>
                <w:szCs w:val="24"/>
              </w:rPr>
              <w:t>Accessible, Affordable, High Quality Child Care</w:t>
            </w:r>
          </w:p>
        </w:tc>
        <w:tc>
          <w:tcPr>
            <w:tcW w:w="3309" w:type="dxa"/>
          </w:tcPr>
          <w:p w:rsidR="00622EE7" w:rsidRDefault="00622EE7" w:rsidP="00622EE7">
            <w:pPr>
              <w:rPr>
                <w:sz w:val="24"/>
                <w:szCs w:val="24"/>
              </w:rPr>
            </w:pPr>
            <w:r>
              <w:rPr>
                <w:sz w:val="24"/>
                <w:szCs w:val="24"/>
              </w:rPr>
              <w:t>Affordable childcare and preschool</w:t>
            </w:r>
          </w:p>
          <w:p w:rsidR="00622EE7" w:rsidRDefault="00622EE7" w:rsidP="00622EE7">
            <w:pPr>
              <w:rPr>
                <w:sz w:val="24"/>
                <w:szCs w:val="24"/>
              </w:rPr>
            </w:pPr>
          </w:p>
          <w:p w:rsidR="00622EE7" w:rsidRDefault="00622EE7" w:rsidP="00622EE7">
            <w:pPr>
              <w:rPr>
                <w:sz w:val="24"/>
                <w:szCs w:val="24"/>
              </w:rPr>
            </w:pPr>
            <w:r>
              <w:rPr>
                <w:sz w:val="24"/>
                <w:szCs w:val="24"/>
              </w:rPr>
              <w:t>Screening and referral for developmental delays</w:t>
            </w:r>
          </w:p>
          <w:p w:rsidR="00622EE7" w:rsidRDefault="00622EE7" w:rsidP="00622EE7">
            <w:pPr>
              <w:rPr>
                <w:sz w:val="24"/>
                <w:szCs w:val="24"/>
              </w:rPr>
            </w:pPr>
          </w:p>
          <w:p w:rsidR="00622EE7" w:rsidRDefault="00622EE7" w:rsidP="00622EE7">
            <w:pPr>
              <w:rPr>
                <w:sz w:val="24"/>
                <w:szCs w:val="24"/>
              </w:rPr>
            </w:pPr>
            <w:r>
              <w:rPr>
                <w:sz w:val="24"/>
                <w:szCs w:val="24"/>
              </w:rPr>
              <w:t>Health and nutrition support</w:t>
            </w:r>
          </w:p>
          <w:p w:rsidR="00622EE7" w:rsidRDefault="00622EE7" w:rsidP="00622EE7">
            <w:pPr>
              <w:rPr>
                <w:sz w:val="24"/>
                <w:szCs w:val="24"/>
              </w:rPr>
            </w:pPr>
          </w:p>
          <w:p w:rsidR="00622EE7" w:rsidRDefault="00622EE7" w:rsidP="00622EE7">
            <w:pPr>
              <w:rPr>
                <w:sz w:val="24"/>
                <w:szCs w:val="24"/>
              </w:rPr>
            </w:pPr>
            <w:r>
              <w:rPr>
                <w:sz w:val="24"/>
                <w:szCs w:val="24"/>
              </w:rPr>
              <w:t>Parental Support</w:t>
            </w:r>
          </w:p>
        </w:tc>
        <w:tc>
          <w:tcPr>
            <w:tcW w:w="3309" w:type="dxa"/>
          </w:tcPr>
          <w:p w:rsidR="00622EE7" w:rsidRDefault="00622EE7" w:rsidP="00622EE7">
            <w:pPr>
              <w:rPr>
                <w:sz w:val="24"/>
                <w:szCs w:val="24"/>
                <w:lang w:val="en"/>
              </w:rPr>
            </w:pPr>
            <w:r>
              <w:rPr>
                <w:sz w:val="24"/>
                <w:szCs w:val="24"/>
                <w:lang w:val="en"/>
              </w:rPr>
              <w:t xml:space="preserve">All </w:t>
            </w:r>
          </w:p>
          <w:p w:rsidR="00622EE7" w:rsidRDefault="00622EE7" w:rsidP="00622EE7">
            <w:pPr>
              <w:rPr>
                <w:sz w:val="24"/>
                <w:szCs w:val="24"/>
                <w:lang w:val="en"/>
              </w:rPr>
            </w:pPr>
          </w:p>
          <w:p w:rsidR="00622EE7" w:rsidRDefault="00622EE7" w:rsidP="00622EE7">
            <w:pPr>
              <w:rPr>
                <w:sz w:val="24"/>
                <w:szCs w:val="24"/>
                <w:lang w:val="en"/>
              </w:rPr>
            </w:pPr>
            <w:r>
              <w:rPr>
                <w:sz w:val="24"/>
                <w:szCs w:val="24"/>
                <w:lang w:val="en"/>
              </w:rPr>
              <w:t>(Winnemucca has TMC Head Start for children of migrant seasonal workers)</w:t>
            </w:r>
          </w:p>
        </w:tc>
      </w:tr>
      <w:tr w:rsidR="00622EE7" w:rsidTr="004C7267">
        <w:tc>
          <w:tcPr>
            <w:tcW w:w="3308" w:type="dxa"/>
          </w:tcPr>
          <w:p w:rsidR="00622EE7" w:rsidRDefault="00622EE7" w:rsidP="00622EE7">
            <w:pPr>
              <w:rPr>
                <w:color w:val="000000" w:themeColor="text1"/>
                <w:sz w:val="24"/>
                <w:szCs w:val="24"/>
              </w:rPr>
            </w:pPr>
            <w:r>
              <w:rPr>
                <w:color w:val="000000" w:themeColor="text1"/>
                <w:sz w:val="24"/>
                <w:szCs w:val="24"/>
              </w:rPr>
              <w:lastRenderedPageBreak/>
              <w:t>Family Drug Court (aka Family Preservation Court)</w:t>
            </w:r>
          </w:p>
        </w:tc>
        <w:tc>
          <w:tcPr>
            <w:tcW w:w="3309" w:type="dxa"/>
          </w:tcPr>
          <w:p w:rsidR="00622EE7" w:rsidRDefault="00622EE7" w:rsidP="00622EE7">
            <w:pPr>
              <w:rPr>
                <w:sz w:val="24"/>
                <w:szCs w:val="24"/>
              </w:rPr>
            </w:pPr>
            <w:r>
              <w:rPr>
                <w:sz w:val="24"/>
                <w:szCs w:val="24"/>
              </w:rPr>
              <w:t>Substance abuse treatment, drug testing, parenting classes, and referral for other support for parents involved with a dependency case or a guardianship who suffer with a substance abuse addiction</w:t>
            </w:r>
          </w:p>
        </w:tc>
        <w:tc>
          <w:tcPr>
            <w:tcW w:w="3309" w:type="dxa"/>
          </w:tcPr>
          <w:p w:rsidR="00622EE7" w:rsidRDefault="00622EE7" w:rsidP="00622EE7">
            <w:pPr>
              <w:rPr>
                <w:sz w:val="24"/>
                <w:szCs w:val="24"/>
                <w:lang w:val="en"/>
              </w:rPr>
            </w:pPr>
            <w:r>
              <w:rPr>
                <w:sz w:val="24"/>
                <w:szCs w:val="24"/>
                <w:lang w:val="en"/>
              </w:rPr>
              <w:t>All</w:t>
            </w:r>
          </w:p>
        </w:tc>
      </w:tr>
      <w:tr w:rsidR="00835B4E" w:rsidRPr="001D64BD" w:rsidTr="00307F74">
        <w:tc>
          <w:tcPr>
            <w:tcW w:w="9926" w:type="dxa"/>
            <w:gridSpan w:val="3"/>
          </w:tcPr>
          <w:p w:rsidR="00835B4E" w:rsidRPr="001D64BD" w:rsidRDefault="00835B4E" w:rsidP="00307F74">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Peer</w:t>
            </w:r>
          </w:p>
          <w:p w:rsidR="00835B4E" w:rsidRPr="00835B4E" w:rsidRDefault="00835B4E" w:rsidP="00307F74">
            <w:pPr>
              <w:tabs>
                <w:tab w:val="left" w:pos="720"/>
                <w:tab w:val="left" w:pos="1440"/>
                <w:tab w:val="left" w:pos="2160"/>
                <w:tab w:val="left" w:pos="8640"/>
                <w:tab w:val="left" w:pos="9360"/>
              </w:tabs>
              <w:rPr>
                <w:sz w:val="24"/>
                <w:szCs w:val="24"/>
              </w:rPr>
            </w:pPr>
            <w:r w:rsidRPr="00835B4E">
              <w:rPr>
                <w:sz w:val="24"/>
                <w:szCs w:val="24"/>
              </w:rPr>
              <w:t>Risk Factor:</w:t>
            </w:r>
            <w:r w:rsidRPr="00835B4E">
              <w:rPr>
                <w:sz w:val="24"/>
                <w:szCs w:val="24"/>
              </w:rPr>
              <w:tab/>
            </w:r>
            <w:r w:rsidRPr="00835B4E">
              <w:rPr>
                <w:sz w:val="24"/>
                <w:szCs w:val="24"/>
              </w:rPr>
              <w:tab/>
              <w:t xml:space="preserve">Substance Abuse by Peers </w:t>
            </w:r>
          </w:p>
          <w:p w:rsidR="00835B4E" w:rsidRPr="001D64BD" w:rsidRDefault="00835B4E" w:rsidP="00835B4E">
            <w:pPr>
              <w:tabs>
                <w:tab w:val="left" w:pos="720"/>
                <w:tab w:val="left" w:pos="1440"/>
                <w:tab w:val="left" w:pos="2160"/>
                <w:tab w:val="left" w:pos="8640"/>
                <w:tab w:val="left" w:pos="9360"/>
              </w:tabs>
              <w:rPr>
                <w:b/>
                <w:sz w:val="24"/>
                <w:szCs w:val="24"/>
              </w:rPr>
            </w:pPr>
            <w:r w:rsidRPr="00835B4E">
              <w:rPr>
                <w:sz w:val="24"/>
                <w:szCs w:val="24"/>
              </w:rPr>
              <w:t>Protective Factor:</w:t>
            </w:r>
            <w:r w:rsidRPr="00835B4E">
              <w:rPr>
                <w:sz w:val="24"/>
                <w:szCs w:val="24"/>
              </w:rPr>
              <w:tab/>
              <w:t xml:space="preserve">Peers Who Do Not Use Substances </w:t>
            </w:r>
          </w:p>
        </w:tc>
      </w:tr>
      <w:tr w:rsidR="00835B4E" w:rsidRPr="001D64BD" w:rsidTr="004C7267">
        <w:tc>
          <w:tcPr>
            <w:tcW w:w="3308" w:type="dxa"/>
          </w:tcPr>
          <w:p w:rsidR="00835B4E" w:rsidRPr="001D64BD" w:rsidRDefault="00835B4E" w:rsidP="00307F74">
            <w:pPr>
              <w:rPr>
                <w:i/>
                <w:sz w:val="24"/>
                <w:szCs w:val="24"/>
              </w:rPr>
            </w:pPr>
            <w:r w:rsidRPr="001D64BD">
              <w:rPr>
                <w:i/>
                <w:sz w:val="24"/>
                <w:szCs w:val="24"/>
              </w:rPr>
              <w:t>Activity/Service</w:t>
            </w:r>
          </w:p>
        </w:tc>
        <w:tc>
          <w:tcPr>
            <w:tcW w:w="3309" w:type="dxa"/>
          </w:tcPr>
          <w:p w:rsidR="00835B4E" w:rsidRPr="001D64BD" w:rsidRDefault="00835B4E" w:rsidP="00307F74">
            <w:pPr>
              <w:rPr>
                <w:i/>
                <w:sz w:val="24"/>
                <w:szCs w:val="24"/>
              </w:rPr>
            </w:pPr>
            <w:r w:rsidRPr="001D64BD">
              <w:rPr>
                <w:i/>
                <w:sz w:val="24"/>
                <w:szCs w:val="24"/>
              </w:rPr>
              <w:t>Ages</w:t>
            </w:r>
          </w:p>
        </w:tc>
        <w:tc>
          <w:tcPr>
            <w:tcW w:w="3309" w:type="dxa"/>
          </w:tcPr>
          <w:p w:rsidR="00835B4E" w:rsidRPr="001D64BD" w:rsidRDefault="00835B4E" w:rsidP="00307F74">
            <w:pPr>
              <w:rPr>
                <w:i/>
                <w:sz w:val="24"/>
                <w:szCs w:val="24"/>
              </w:rPr>
            </w:pPr>
            <w:r w:rsidRPr="001D64BD">
              <w:rPr>
                <w:i/>
                <w:sz w:val="24"/>
                <w:szCs w:val="24"/>
              </w:rPr>
              <w:t>Community</w:t>
            </w:r>
          </w:p>
        </w:tc>
      </w:tr>
      <w:tr w:rsidR="00835B4E" w:rsidRPr="001D64BD" w:rsidTr="004C7267">
        <w:tc>
          <w:tcPr>
            <w:tcW w:w="3308" w:type="dxa"/>
          </w:tcPr>
          <w:p w:rsidR="00835B4E" w:rsidRPr="00EF6958" w:rsidRDefault="00835B4E" w:rsidP="00307F74">
            <w:pPr>
              <w:rPr>
                <w:color w:val="000000" w:themeColor="text1"/>
                <w:sz w:val="24"/>
                <w:szCs w:val="24"/>
              </w:rPr>
            </w:pPr>
            <w:r w:rsidRPr="00EF6958">
              <w:rPr>
                <w:color w:val="000000" w:themeColor="text1"/>
                <w:sz w:val="24"/>
                <w:szCs w:val="24"/>
              </w:rPr>
              <w:t>Scholarship program for youth to participate in alternative activities</w:t>
            </w:r>
          </w:p>
        </w:tc>
        <w:tc>
          <w:tcPr>
            <w:tcW w:w="3309" w:type="dxa"/>
          </w:tcPr>
          <w:p w:rsidR="00835B4E" w:rsidRPr="001D64BD" w:rsidRDefault="00835B4E" w:rsidP="00307F74">
            <w:pPr>
              <w:rPr>
                <w:sz w:val="24"/>
                <w:szCs w:val="24"/>
              </w:rPr>
            </w:pPr>
            <w:r>
              <w:rPr>
                <w:sz w:val="24"/>
                <w:szCs w:val="24"/>
              </w:rPr>
              <w:t>Youth</w:t>
            </w:r>
          </w:p>
        </w:tc>
        <w:tc>
          <w:tcPr>
            <w:tcW w:w="3309" w:type="dxa"/>
          </w:tcPr>
          <w:p w:rsidR="00835B4E" w:rsidRPr="001D64BD" w:rsidRDefault="00835B4E" w:rsidP="00307F74">
            <w:pPr>
              <w:rPr>
                <w:sz w:val="24"/>
                <w:szCs w:val="24"/>
              </w:rPr>
            </w:pPr>
            <w:r>
              <w:rPr>
                <w:sz w:val="24"/>
                <w:szCs w:val="24"/>
              </w:rPr>
              <w:t>All</w:t>
            </w:r>
          </w:p>
        </w:tc>
      </w:tr>
      <w:tr w:rsidR="00EF6958" w:rsidRPr="001D64BD" w:rsidTr="004C7267">
        <w:tc>
          <w:tcPr>
            <w:tcW w:w="3308" w:type="dxa"/>
          </w:tcPr>
          <w:p w:rsidR="00EF6958" w:rsidRPr="00EF6958" w:rsidRDefault="00107894" w:rsidP="00307F74">
            <w:pPr>
              <w:rPr>
                <w:color w:val="000000" w:themeColor="text1"/>
                <w:sz w:val="24"/>
                <w:szCs w:val="24"/>
              </w:rPr>
            </w:pPr>
            <w:r>
              <w:rPr>
                <w:color w:val="000000" w:themeColor="text1"/>
                <w:sz w:val="24"/>
                <w:szCs w:val="24"/>
              </w:rPr>
              <w:t>A</w:t>
            </w:r>
            <w:r w:rsidR="00EF6958">
              <w:rPr>
                <w:color w:val="000000" w:themeColor="text1"/>
                <w:sz w:val="24"/>
                <w:szCs w:val="24"/>
              </w:rPr>
              <w:t xml:space="preserve">ctivities </w:t>
            </w:r>
            <w:r>
              <w:rPr>
                <w:color w:val="000000" w:themeColor="text1"/>
                <w:sz w:val="24"/>
                <w:szCs w:val="24"/>
              </w:rPr>
              <w:t xml:space="preserve">other than sports or outdoor </w:t>
            </w:r>
            <w:r w:rsidR="00EF6958">
              <w:rPr>
                <w:color w:val="000000" w:themeColor="text1"/>
                <w:sz w:val="24"/>
                <w:szCs w:val="24"/>
              </w:rPr>
              <w:t>(i</w:t>
            </w:r>
            <w:r>
              <w:rPr>
                <w:color w:val="000000" w:themeColor="text1"/>
                <w:sz w:val="24"/>
                <w:szCs w:val="24"/>
              </w:rPr>
              <w:t>.</w:t>
            </w:r>
            <w:r w:rsidR="00EF6958">
              <w:rPr>
                <w:color w:val="000000" w:themeColor="text1"/>
                <w:sz w:val="24"/>
                <w:szCs w:val="24"/>
              </w:rPr>
              <w:t>e</w:t>
            </w:r>
            <w:r>
              <w:rPr>
                <w:color w:val="000000" w:themeColor="text1"/>
                <w:sz w:val="24"/>
                <w:szCs w:val="24"/>
              </w:rPr>
              <w:t>.</w:t>
            </w:r>
            <w:r w:rsidR="00EF6958">
              <w:rPr>
                <w:color w:val="000000" w:themeColor="text1"/>
                <w:sz w:val="24"/>
                <w:szCs w:val="24"/>
              </w:rPr>
              <w:t xml:space="preserve"> art, music, etc.)</w:t>
            </w:r>
          </w:p>
        </w:tc>
        <w:tc>
          <w:tcPr>
            <w:tcW w:w="3309" w:type="dxa"/>
          </w:tcPr>
          <w:p w:rsidR="00EF6958" w:rsidRDefault="00EF6958" w:rsidP="00307F74">
            <w:pPr>
              <w:rPr>
                <w:sz w:val="24"/>
                <w:szCs w:val="24"/>
              </w:rPr>
            </w:pPr>
            <w:r>
              <w:rPr>
                <w:sz w:val="24"/>
                <w:szCs w:val="24"/>
              </w:rPr>
              <w:t>Youth</w:t>
            </w:r>
          </w:p>
        </w:tc>
        <w:tc>
          <w:tcPr>
            <w:tcW w:w="3309" w:type="dxa"/>
          </w:tcPr>
          <w:p w:rsidR="00EF6958" w:rsidRDefault="00EF6958" w:rsidP="00307F74">
            <w:pPr>
              <w:rPr>
                <w:sz w:val="24"/>
                <w:szCs w:val="24"/>
              </w:rPr>
            </w:pPr>
            <w:r>
              <w:rPr>
                <w:sz w:val="24"/>
                <w:szCs w:val="24"/>
              </w:rPr>
              <w:t>All</w:t>
            </w:r>
          </w:p>
        </w:tc>
      </w:tr>
      <w:tr w:rsidR="00835B4E" w:rsidRPr="001D64BD" w:rsidTr="00307F74">
        <w:tc>
          <w:tcPr>
            <w:tcW w:w="9926" w:type="dxa"/>
            <w:gridSpan w:val="3"/>
          </w:tcPr>
          <w:p w:rsidR="00835B4E" w:rsidRPr="001D64BD" w:rsidRDefault="00835B4E" w:rsidP="00307F74">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School</w:t>
            </w:r>
          </w:p>
          <w:p w:rsidR="00835B4E" w:rsidRPr="00835B4E" w:rsidRDefault="00835B4E" w:rsidP="00307F74">
            <w:pPr>
              <w:tabs>
                <w:tab w:val="left" w:pos="720"/>
                <w:tab w:val="left" w:pos="1440"/>
                <w:tab w:val="left" w:pos="2160"/>
                <w:tab w:val="left" w:pos="8640"/>
                <w:tab w:val="left" w:pos="9360"/>
              </w:tabs>
              <w:rPr>
                <w:sz w:val="24"/>
                <w:szCs w:val="24"/>
              </w:rPr>
            </w:pPr>
            <w:r w:rsidRPr="00835B4E">
              <w:rPr>
                <w:sz w:val="24"/>
                <w:szCs w:val="24"/>
              </w:rPr>
              <w:t>Risk Factor:</w:t>
            </w:r>
            <w:r w:rsidRPr="00835B4E">
              <w:rPr>
                <w:sz w:val="24"/>
                <w:szCs w:val="24"/>
              </w:rPr>
              <w:tab/>
            </w:r>
            <w:r w:rsidRPr="00835B4E">
              <w:rPr>
                <w:sz w:val="24"/>
                <w:szCs w:val="24"/>
              </w:rPr>
              <w:tab/>
              <w:t>Drug Availability</w:t>
            </w:r>
          </w:p>
          <w:p w:rsidR="00835B4E" w:rsidRPr="00835B4E" w:rsidRDefault="00835B4E" w:rsidP="00307F74">
            <w:pPr>
              <w:tabs>
                <w:tab w:val="left" w:pos="720"/>
                <w:tab w:val="left" w:pos="1440"/>
                <w:tab w:val="left" w:pos="2160"/>
                <w:tab w:val="left" w:pos="8640"/>
                <w:tab w:val="left" w:pos="9360"/>
              </w:tabs>
              <w:rPr>
                <w:sz w:val="24"/>
                <w:szCs w:val="24"/>
              </w:rPr>
            </w:pPr>
            <w:r w:rsidRPr="00835B4E">
              <w:rPr>
                <w:sz w:val="24"/>
                <w:szCs w:val="24"/>
              </w:rPr>
              <w:t>Protective Factor:</w:t>
            </w:r>
            <w:r w:rsidRPr="00835B4E">
              <w:rPr>
                <w:sz w:val="24"/>
                <w:szCs w:val="24"/>
              </w:rPr>
              <w:tab/>
              <w:t>Anti-Drug Use Policies</w:t>
            </w:r>
          </w:p>
          <w:p w:rsidR="00835B4E" w:rsidRPr="001D64BD" w:rsidRDefault="00835B4E" w:rsidP="00AE0B14">
            <w:pPr>
              <w:tabs>
                <w:tab w:val="left" w:pos="720"/>
                <w:tab w:val="left" w:pos="1440"/>
                <w:tab w:val="left" w:pos="2160"/>
                <w:tab w:val="left" w:pos="8640"/>
                <w:tab w:val="left" w:pos="9360"/>
              </w:tabs>
              <w:rPr>
                <w:sz w:val="24"/>
                <w:szCs w:val="24"/>
              </w:rPr>
            </w:pPr>
            <w:r w:rsidRPr="001D64BD">
              <w:rPr>
                <w:b/>
                <w:sz w:val="24"/>
                <w:szCs w:val="24"/>
              </w:rPr>
              <w:t xml:space="preserve">                                  </w:t>
            </w:r>
            <w:r w:rsidRPr="00835B4E">
              <w:rPr>
                <w:sz w:val="24"/>
                <w:szCs w:val="24"/>
              </w:rPr>
              <w:t xml:space="preserve">  Opportunities to Connect with School and Community</w:t>
            </w:r>
          </w:p>
        </w:tc>
      </w:tr>
      <w:tr w:rsidR="00835B4E" w:rsidRPr="001D64BD" w:rsidTr="004C7267">
        <w:tc>
          <w:tcPr>
            <w:tcW w:w="3308" w:type="dxa"/>
          </w:tcPr>
          <w:p w:rsidR="00835B4E" w:rsidRPr="001D64BD" w:rsidRDefault="00835B4E" w:rsidP="00307F74">
            <w:pPr>
              <w:rPr>
                <w:i/>
                <w:sz w:val="24"/>
                <w:szCs w:val="24"/>
              </w:rPr>
            </w:pPr>
            <w:r w:rsidRPr="001D64BD">
              <w:rPr>
                <w:i/>
                <w:sz w:val="24"/>
                <w:szCs w:val="24"/>
              </w:rPr>
              <w:t>Activity/Service</w:t>
            </w:r>
          </w:p>
        </w:tc>
        <w:tc>
          <w:tcPr>
            <w:tcW w:w="3309" w:type="dxa"/>
          </w:tcPr>
          <w:p w:rsidR="00835B4E" w:rsidRPr="001D64BD" w:rsidRDefault="00835B4E" w:rsidP="00307F74">
            <w:pPr>
              <w:rPr>
                <w:i/>
                <w:sz w:val="24"/>
                <w:szCs w:val="24"/>
              </w:rPr>
            </w:pPr>
            <w:r w:rsidRPr="001D64BD">
              <w:rPr>
                <w:i/>
                <w:sz w:val="24"/>
                <w:szCs w:val="24"/>
              </w:rPr>
              <w:t>Ages</w:t>
            </w:r>
          </w:p>
        </w:tc>
        <w:tc>
          <w:tcPr>
            <w:tcW w:w="3309" w:type="dxa"/>
          </w:tcPr>
          <w:p w:rsidR="00835B4E" w:rsidRPr="001D64BD" w:rsidRDefault="00835B4E" w:rsidP="00307F74">
            <w:pPr>
              <w:rPr>
                <w:i/>
                <w:sz w:val="24"/>
                <w:szCs w:val="24"/>
              </w:rPr>
            </w:pPr>
            <w:r w:rsidRPr="001D64BD">
              <w:rPr>
                <w:i/>
                <w:sz w:val="24"/>
                <w:szCs w:val="24"/>
              </w:rPr>
              <w:t>Community</w:t>
            </w:r>
          </w:p>
        </w:tc>
      </w:tr>
      <w:tr w:rsidR="002D5BA2" w:rsidRPr="001D64BD" w:rsidTr="004C7267">
        <w:tc>
          <w:tcPr>
            <w:tcW w:w="3308" w:type="dxa"/>
          </w:tcPr>
          <w:p w:rsidR="002D5BA2" w:rsidRDefault="002D5BA2" w:rsidP="002D5BA2">
            <w:pPr>
              <w:rPr>
                <w:sz w:val="24"/>
                <w:szCs w:val="24"/>
              </w:rPr>
            </w:pPr>
            <w:r>
              <w:rPr>
                <w:sz w:val="24"/>
                <w:szCs w:val="24"/>
              </w:rPr>
              <w:t>Options for affordable preschool</w:t>
            </w:r>
          </w:p>
        </w:tc>
        <w:tc>
          <w:tcPr>
            <w:tcW w:w="3309" w:type="dxa"/>
          </w:tcPr>
          <w:p w:rsidR="002D5BA2" w:rsidRDefault="002D5BA2" w:rsidP="002D5BA2">
            <w:pPr>
              <w:rPr>
                <w:sz w:val="24"/>
                <w:szCs w:val="24"/>
              </w:rPr>
            </w:pPr>
            <w:r>
              <w:rPr>
                <w:sz w:val="24"/>
                <w:szCs w:val="24"/>
              </w:rPr>
              <w:t>Youth</w:t>
            </w:r>
          </w:p>
        </w:tc>
        <w:tc>
          <w:tcPr>
            <w:tcW w:w="3309" w:type="dxa"/>
          </w:tcPr>
          <w:p w:rsidR="002D5BA2" w:rsidRDefault="002D5BA2" w:rsidP="002D5BA2">
            <w:pPr>
              <w:rPr>
                <w:sz w:val="24"/>
                <w:szCs w:val="24"/>
              </w:rPr>
            </w:pPr>
            <w:r>
              <w:rPr>
                <w:sz w:val="24"/>
                <w:szCs w:val="24"/>
              </w:rPr>
              <w:t>All</w:t>
            </w:r>
          </w:p>
        </w:tc>
      </w:tr>
      <w:tr w:rsidR="00211FC4" w:rsidRPr="001D64BD" w:rsidTr="004C7267">
        <w:tc>
          <w:tcPr>
            <w:tcW w:w="3308" w:type="dxa"/>
          </w:tcPr>
          <w:p w:rsidR="00211FC4" w:rsidRPr="00525F8B" w:rsidRDefault="00211FC4" w:rsidP="00211FC4">
            <w:pPr>
              <w:rPr>
                <w:color w:val="FF0000"/>
                <w:sz w:val="24"/>
                <w:szCs w:val="24"/>
              </w:rPr>
            </w:pPr>
            <w:r w:rsidRPr="00345540">
              <w:rPr>
                <w:sz w:val="24"/>
                <w:szCs w:val="24"/>
              </w:rPr>
              <w:t>Affordable, accessible tutoring programs</w:t>
            </w:r>
          </w:p>
        </w:tc>
        <w:tc>
          <w:tcPr>
            <w:tcW w:w="3309" w:type="dxa"/>
          </w:tcPr>
          <w:p w:rsidR="00211FC4" w:rsidRDefault="00211FC4" w:rsidP="00211FC4">
            <w:pPr>
              <w:rPr>
                <w:sz w:val="24"/>
                <w:szCs w:val="24"/>
              </w:rPr>
            </w:pPr>
            <w:r>
              <w:rPr>
                <w:sz w:val="24"/>
                <w:szCs w:val="24"/>
              </w:rPr>
              <w:t>Youth</w:t>
            </w:r>
          </w:p>
        </w:tc>
        <w:tc>
          <w:tcPr>
            <w:tcW w:w="3309" w:type="dxa"/>
          </w:tcPr>
          <w:p w:rsidR="00211FC4" w:rsidRDefault="00211FC4" w:rsidP="00211FC4">
            <w:pPr>
              <w:rPr>
                <w:sz w:val="24"/>
                <w:szCs w:val="24"/>
              </w:rPr>
            </w:pPr>
            <w:r>
              <w:rPr>
                <w:sz w:val="24"/>
                <w:szCs w:val="24"/>
              </w:rPr>
              <w:t>All</w:t>
            </w:r>
          </w:p>
          <w:p w:rsidR="00345540" w:rsidRDefault="00345540" w:rsidP="00211FC4">
            <w:pPr>
              <w:rPr>
                <w:sz w:val="24"/>
                <w:szCs w:val="24"/>
              </w:rPr>
            </w:pPr>
          </w:p>
          <w:p w:rsidR="00345540" w:rsidRDefault="00345540" w:rsidP="00211FC4">
            <w:pPr>
              <w:rPr>
                <w:sz w:val="24"/>
                <w:szCs w:val="24"/>
              </w:rPr>
            </w:pPr>
            <w:r>
              <w:rPr>
                <w:sz w:val="24"/>
                <w:szCs w:val="24"/>
              </w:rPr>
              <w:t>(Except Battle Mountain Elementary School tutoring program funded by FCC)</w:t>
            </w:r>
          </w:p>
        </w:tc>
      </w:tr>
      <w:tr w:rsidR="00211FC4" w:rsidRPr="001D64BD" w:rsidTr="004C7267">
        <w:tc>
          <w:tcPr>
            <w:tcW w:w="3308" w:type="dxa"/>
          </w:tcPr>
          <w:p w:rsidR="00211FC4" w:rsidRPr="00525F8B" w:rsidRDefault="00211FC4" w:rsidP="00211FC4">
            <w:pPr>
              <w:rPr>
                <w:color w:val="FF0000"/>
                <w:sz w:val="24"/>
                <w:szCs w:val="24"/>
              </w:rPr>
            </w:pPr>
            <w:r w:rsidRPr="00345540">
              <w:rPr>
                <w:sz w:val="24"/>
                <w:szCs w:val="24"/>
              </w:rPr>
              <w:t>Opportunities to connect neighborhoods to schools</w:t>
            </w:r>
          </w:p>
        </w:tc>
        <w:tc>
          <w:tcPr>
            <w:tcW w:w="3309" w:type="dxa"/>
          </w:tcPr>
          <w:p w:rsidR="00211FC4" w:rsidRDefault="00211FC4" w:rsidP="00211FC4">
            <w:pPr>
              <w:rPr>
                <w:sz w:val="24"/>
                <w:szCs w:val="24"/>
              </w:rPr>
            </w:pPr>
            <w:r>
              <w:rPr>
                <w:sz w:val="24"/>
                <w:szCs w:val="24"/>
              </w:rPr>
              <w:t>All</w:t>
            </w:r>
          </w:p>
        </w:tc>
        <w:tc>
          <w:tcPr>
            <w:tcW w:w="3309" w:type="dxa"/>
          </w:tcPr>
          <w:p w:rsidR="00211FC4" w:rsidRDefault="00211FC4" w:rsidP="00211FC4">
            <w:pPr>
              <w:rPr>
                <w:sz w:val="24"/>
                <w:szCs w:val="24"/>
              </w:rPr>
            </w:pPr>
            <w:r>
              <w:rPr>
                <w:sz w:val="24"/>
                <w:szCs w:val="24"/>
              </w:rPr>
              <w:t>All</w:t>
            </w:r>
          </w:p>
        </w:tc>
      </w:tr>
      <w:tr w:rsidR="00211FC4" w:rsidRPr="001D64BD" w:rsidTr="004C7267">
        <w:tc>
          <w:tcPr>
            <w:tcW w:w="3308" w:type="dxa"/>
          </w:tcPr>
          <w:p w:rsidR="00211FC4" w:rsidRPr="00525F8B" w:rsidRDefault="00211FC4" w:rsidP="00211FC4">
            <w:pPr>
              <w:rPr>
                <w:color w:val="FF0000"/>
                <w:sz w:val="24"/>
                <w:szCs w:val="24"/>
              </w:rPr>
            </w:pPr>
            <w:r w:rsidRPr="00345540">
              <w:rPr>
                <w:sz w:val="24"/>
                <w:szCs w:val="24"/>
              </w:rPr>
              <w:t>School Resource Officers for all schools</w:t>
            </w:r>
          </w:p>
        </w:tc>
        <w:tc>
          <w:tcPr>
            <w:tcW w:w="3309" w:type="dxa"/>
          </w:tcPr>
          <w:p w:rsidR="00211FC4" w:rsidRDefault="00211FC4" w:rsidP="00211FC4">
            <w:pPr>
              <w:rPr>
                <w:sz w:val="24"/>
                <w:szCs w:val="24"/>
              </w:rPr>
            </w:pPr>
            <w:r>
              <w:rPr>
                <w:sz w:val="24"/>
                <w:szCs w:val="24"/>
              </w:rPr>
              <w:t>Youth</w:t>
            </w:r>
          </w:p>
        </w:tc>
        <w:tc>
          <w:tcPr>
            <w:tcW w:w="3309" w:type="dxa"/>
          </w:tcPr>
          <w:p w:rsidR="00211FC4" w:rsidRDefault="00211FC4" w:rsidP="00211FC4">
            <w:pPr>
              <w:rPr>
                <w:sz w:val="24"/>
                <w:szCs w:val="24"/>
              </w:rPr>
            </w:pPr>
            <w:r>
              <w:rPr>
                <w:sz w:val="24"/>
                <w:szCs w:val="24"/>
              </w:rPr>
              <w:t>All</w:t>
            </w:r>
            <w:r w:rsidR="00BE1616">
              <w:rPr>
                <w:sz w:val="24"/>
                <w:szCs w:val="24"/>
              </w:rPr>
              <w:t xml:space="preserve"> (except Winnemucca and McDermitt)</w:t>
            </w:r>
          </w:p>
        </w:tc>
      </w:tr>
      <w:tr w:rsidR="00211FC4" w:rsidRPr="001D64BD" w:rsidTr="00307F74">
        <w:tc>
          <w:tcPr>
            <w:tcW w:w="9926" w:type="dxa"/>
            <w:gridSpan w:val="3"/>
          </w:tcPr>
          <w:p w:rsidR="00211FC4" w:rsidRPr="001D64BD" w:rsidRDefault="00211FC4" w:rsidP="00211FC4">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Community</w:t>
            </w:r>
          </w:p>
          <w:p w:rsidR="00211FC4" w:rsidRPr="00835B4E" w:rsidRDefault="00211FC4" w:rsidP="00211FC4">
            <w:pPr>
              <w:tabs>
                <w:tab w:val="left" w:pos="720"/>
                <w:tab w:val="left" w:pos="1440"/>
                <w:tab w:val="left" w:pos="2160"/>
                <w:tab w:val="left" w:pos="8640"/>
                <w:tab w:val="left" w:pos="9360"/>
              </w:tabs>
              <w:rPr>
                <w:sz w:val="24"/>
                <w:szCs w:val="24"/>
              </w:rPr>
            </w:pPr>
            <w:r w:rsidRPr="00835B4E">
              <w:rPr>
                <w:sz w:val="24"/>
                <w:szCs w:val="24"/>
              </w:rPr>
              <w:t>Risk Factor:</w:t>
            </w:r>
            <w:r w:rsidRPr="00835B4E">
              <w:rPr>
                <w:sz w:val="24"/>
                <w:szCs w:val="24"/>
              </w:rPr>
              <w:tab/>
            </w:r>
            <w:r w:rsidRPr="00835B4E">
              <w:rPr>
                <w:sz w:val="24"/>
                <w:szCs w:val="24"/>
              </w:rPr>
              <w:tab/>
              <w:t xml:space="preserve">Poverty </w:t>
            </w:r>
          </w:p>
          <w:p w:rsidR="00211FC4" w:rsidRPr="00835B4E" w:rsidRDefault="00211FC4" w:rsidP="00211FC4">
            <w:pPr>
              <w:tabs>
                <w:tab w:val="left" w:pos="720"/>
                <w:tab w:val="left" w:pos="1440"/>
                <w:tab w:val="left" w:pos="2160"/>
                <w:tab w:val="left" w:pos="8640"/>
                <w:tab w:val="left" w:pos="9360"/>
              </w:tabs>
              <w:rPr>
                <w:sz w:val="24"/>
                <w:szCs w:val="24"/>
              </w:rPr>
            </w:pPr>
            <w:r w:rsidRPr="00835B4E">
              <w:rPr>
                <w:sz w:val="24"/>
                <w:szCs w:val="24"/>
              </w:rPr>
              <w:t>Protective Factor:</w:t>
            </w:r>
            <w:r w:rsidRPr="00835B4E">
              <w:rPr>
                <w:sz w:val="24"/>
                <w:szCs w:val="24"/>
              </w:rPr>
              <w:tab/>
              <w:t xml:space="preserve">Strong Neighborhood Attachment </w:t>
            </w:r>
          </w:p>
          <w:p w:rsidR="00211FC4" w:rsidRPr="00835B4E" w:rsidRDefault="00211FC4" w:rsidP="00211FC4">
            <w:pPr>
              <w:tabs>
                <w:tab w:val="left" w:pos="720"/>
                <w:tab w:val="left" w:pos="1440"/>
                <w:tab w:val="left" w:pos="2160"/>
                <w:tab w:val="left" w:pos="8640"/>
                <w:tab w:val="left" w:pos="9360"/>
              </w:tabs>
              <w:rPr>
                <w:sz w:val="24"/>
                <w:szCs w:val="24"/>
              </w:rPr>
            </w:pPr>
            <w:r w:rsidRPr="00835B4E">
              <w:rPr>
                <w:sz w:val="24"/>
                <w:szCs w:val="24"/>
              </w:rPr>
              <w:t xml:space="preserve">                                    Clear Community Expectations about Substance Use</w:t>
            </w:r>
          </w:p>
          <w:p w:rsidR="00211FC4" w:rsidRPr="00835B4E" w:rsidRDefault="00211FC4" w:rsidP="00211FC4">
            <w:pPr>
              <w:tabs>
                <w:tab w:val="left" w:pos="720"/>
                <w:tab w:val="left" w:pos="1440"/>
                <w:tab w:val="left" w:pos="2160"/>
                <w:tab w:val="left" w:pos="8640"/>
                <w:tab w:val="left" w:pos="9360"/>
              </w:tabs>
              <w:ind w:left="2160"/>
              <w:rPr>
                <w:sz w:val="24"/>
                <w:szCs w:val="24"/>
              </w:rPr>
            </w:pPr>
            <w:r w:rsidRPr="00835B4E">
              <w:rPr>
                <w:sz w:val="24"/>
                <w:szCs w:val="24"/>
              </w:rPr>
              <w:t xml:space="preserve">Limited Access and Availability of Alcohol or Drugs </w:t>
            </w:r>
          </w:p>
          <w:p w:rsidR="00211FC4" w:rsidRPr="001D64BD" w:rsidRDefault="00211FC4" w:rsidP="00211FC4">
            <w:pPr>
              <w:tabs>
                <w:tab w:val="left" w:pos="720"/>
                <w:tab w:val="left" w:pos="1440"/>
                <w:tab w:val="left" w:pos="2160"/>
                <w:tab w:val="left" w:pos="8640"/>
                <w:tab w:val="left" w:pos="9360"/>
              </w:tabs>
              <w:ind w:left="2160"/>
              <w:rPr>
                <w:sz w:val="24"/>
                <w:szCs w:val="24"/>
              </w:rPr>
            </w:pPr>
            <w:r w:rsidRPr="00835B4E">
              <w:rPr>
                <w:sz w:val="24"/>
                <w:szCs w:val="24"/>
              </w:rPr>
              <w:t xml:space="preserve">Opportunities to Connect with Community </w:t>
            </w:r>
          </w:p>
        </w:tc>
      </w:tr>
      <w:tr w:rsidR="00211FC4" w:rsidRPr="001D64BD" w:rsidTr="004C7267">
        <w:tc>
          <w:tcPr>
            <w:tcW w:w="3308" w:type="dxa"/>
          </w:tcPr>
          <w:p w:rsidR="00211FC4" w:rsidRPr="001D64BD" w:rsidRDefault="00211FC4" w:rsidP="00211FC4">
            <w:pPr>
              <w:rPr>
                <w:i/>
                <w:sz w:val="24"/>
                <w:szCs w:val="24"/>
              </w:rPr>
            </w:pPr>
            <w:r w:rsidRPr="001D64BD">
              <w:rPr>
                <w:i/>
                <w:sz w:val="24"/>
                <w:szCs w:val="24"/>
              </w:rPr>
              <w:t>Activity/Service</w:t>
            </w:r>
          </w:p>
        </w:tc>
        <w:tc>
          <w:tcPr>
            <w:tcW w:w="3309" w:type="dxa"/>
          </w:tcPr>
          <w:p w:rsidR="00211FC4" w:rsidRPr="001D64BD" w:rsidRDefault="00211FC4" w:rsidP="00211FC4">
            <w:pPr>
              <w:rPr>
                <w:i/>
                <w:sz w:val="24"/>
                <w:szCs w:val="24"/>
              </w:rPr>
            </w:pPr>
            <w:r w:rsidRPr="001D64BD">
              <w:rPr>
                <w:i/>
                <w:sz w:val="24"/>
                <w:szCs w:val="24"/>
              </w:rPr>
              <w:t>Ages</w:t>
            </w:r>
          </w:p>
        </w:tc>
        <w:tc>
          <w:tcPr>
            <w:tcW w:w="3309" w:type="dxa"/>
          </w:tcPr>
          <w:p w:rsidR="00211FC4" w:rsidRPr="001D64BD" w:rsidRDefault="00211FC4" w:rsidP="00211FC4">
            <w:pPr>
              <w:rPr>
                <w:i/>
                <w:sz w:val="24"/>
                <w:szCs w:val="24"/>
              </w:rPr>
            </w:pPr>
            <w:r w:rsidRPr="001D64BD">
              <w:rPr>
                <w:i/>
                <w:sz w:val="24"/>
                <w:szCs w:val="24"/>
              </w:rPr>
              <w:t>Community</w:t>
            </w:r>
          </w:p>
        </w:tc>
      </w:tr>
      <w:tr w:rsidR="00211FC4" w:rsidTr="004C7267">
        <w:tc>
          <w:tcPr>
            <w:tcW w:w="3308" w:type="dxa"/>
          </w:tcPr>
          <w:p w:rsidR="00211FC4" w:rsidRPr="00345540" w:rsidRDefault="00211FC4" w:rsidP="00211FC4">
            <w:pPr>
              <w:rPr>
                <w:sz w:val="24"/>
                <w:szCs w:val="24"/>
              </w:rPr>
            </w:pPr>
            <w:r w:rsidRPr="00345540">
              <w:rPr>
                <w:sz w:val="24"/>
                <w:szCs w:val="24"/>
              </w:rPr>
              <w:t>Opportunities for families and neighbors to meet one another</w:t>
            </w:r>
          </w:p>
        </w:tc>
        <w:tc>
          <w:tcPr>
            <w:tcW w:w="3309" w:type="dxa"/>
          </w:tcPr>
          <w:p w:rsidR="00211FC4" w:rsidRDefault="00211FC4" w:rsidP="00211FC4">
            <w:pPr>
              <w:rPr>
                <w:sz w:val="24"/>
                <w:szCs w:val="24"/>
              </w:rPr>
            </w:pPr>
            <w:r>
              <w:rPr>
                <w:sz w:val="24"/>
                <w:szCs w:val="24"/>
              </w:rPr>
              <w:t>All</w:t>
            </w:r>
          </w:p>
        </w:tc>
        <w:tc>
          <w:tcPr>
            <w:tcW w:w="3309" w:type="dxa"/>
          </w:tcPr>
          <w:p w:rsidR="00211FC4" w:rsidRDefault="00211FC4" w:rsidP="00211FC4">
            <w:pPr>
              <w:rPr>
                <w:sz w:val="24"/>
                <w:szCs w:val="24"/>
              </w:rPr>
            </w:pPr>
            <w:r>
              <w:rPr>
                <w:sz w:val="24"/>
                <w:szCs w:val="24"/>
              </w:rPr>
              <w:t>All</w:t>
            </w:r>
          </w:p>
        </w:tc>
      </w:tr>
      <w:tr w:rsidR="00211FC4" w:rsidRPr="001D64BD" w:rsidTr="004C7267">
        <w:tc>
          <w:tcPr>
            <w:tcW w:w="3308" w:type="dxa"/>
          </w:tcPr>
          <w:p w:rsidR="00211FC4" w:rsidRPr="00345540" w:rsidRDefault="00211FC4" w:rsidP="00211FC4">
            <w:pPr>
              <w:rPr>
                <w:sz w:val="24"/>
                <w:szCs w:val="24"/>
              </w:rPr>
            </w:pPr>
            <w:r w:rsidRPr="00345540">
              <w:rPr>
                <w:sz w:val="24"/>
                <w:szCs w:val="24"/>
              </w:rPr>
              <w:t>Options for affordable housing</w:t>
            </w:r>
          </w:p>
        </w:tc>
        <w:tc>
          <w:tcPr>
            <w:tcW w:w="3309" w:type="dxa"/>
          </w:tcPr>
          <w:p w:rsidR="00211FC4" w:rsidRPr="001D64BD" w:rsidRDefault="00211FC4" w:rsidP="00211FC4">
            <w:pPr>
              <w:rPr>
                <w:sz w:val="24"/>
                <w:szCs w:val="24"/>
              </w:rPr>
            </w:pPr>
            <w:r>
              <w:rPr>
                <w:sz w:val="24"/>
                <w:szCs w:val="24"/>
              </w:rPr>
              <w:t>All</w:t>
            </w:r>
          </w:p>
        </w:tc>
        <w:tc>
          <w:tcPr>
            <w:tcW w:w="3309" w:type="dxa"/>
          </w:tcPr>
          <w:p w:rsidR="00211FC4" w:rsidRPr="001D64BD" w:rsidRDefault="00211FC4" w:rsidP="00211FC4">
            <w:pPr>
              <w:rPr>
                <w:sz w:val="24"/>
                <w:szCs w:val="24"/>
              </w:rPr>
            </w:pPr>
            <w:r>
              <w:rPr>
                <w:sz w:val="24"/>
                <w:szCs w:val="24"/>
              </w:rPr>
              <w:t>All</w:t>
            </w:r>
          </w:p>
        </w:tc>
      </w:tr>
      <w:tr w:rsidR="00211FC4" w:rsidRPr="001D64BD" w:rsidTr="004C7267">
        <w:tc>
          <w:tcPr>
            <w:tcW w:w="3308" w:type="dxa"/>
          </w:tcPr>
          <w:p w:rsidR="00211FC4" w:rsidRPr="00345540" w:rsidRDefault="00211FC4" w:rsidP="00211FC4">
            <w:pPr>
              <w:rPr>
                <w:sz w:val="24"/>
                <w:szCs w:val="24"/>
              </w:rPr>
            </w:pPr>
            <w:r w:rsidRPr="00345540">
              <w:rPr>
                <w:sz w:val="24"/>
                <w:szCs w:val="24"/>
              </w:rPr>
              <w:t>Opportunities for intergenerational connections</w:t>
            </w:r>
          </w:p>
        </w:tc>
        <w:tc>
          <w:tcPr>
            <w:tcW w:w="3309" w:type="dxa"/>
          </w:tcPr>
          <w:p w:rsidR="00211FC4" w:rsidRDefault="00211FC4" w:rsidP="00211FC4">
            <w:pPr>
              <w:rPr>
                <w:sz w:val="24"/>
                <w:szCs w:val="24"/>
              </w:rPr>
            </w:pPr>
            <w:r>
              <w:rPr>
                <w:sz w:val="24"/>
                <w:szCs w:val="24"/>
              </w:rPr>
              <w:t>All</w:t>
            </w:r>
          </w:p>
        </w:tc>
        <w:tc>
          <w:tcPr>
            <w:tcW w:w="3309" w:type="dxa"/>
          </w:tcPr>
          <w:p w:rsidR="00211FC4" w:rsidRDefault="00211FC4" w:rsidP="00211FC4">
            <w:pPr>
              <w:rPr>
                <w:sz w:val="24"/>
                <w:szCs w:val="24"/>
              </w:rPr>
            </w:pPr>
            <w:r>
              <w:rPr>
                <w:sz w:val="24"/>
                <w:szCs w:val="24"/>
              </w:rPr>
              <w:t>All</w:t>
            </w:r>
          </w:p>
        </w:tc>
      </w:tr>
      <w:tr w:rsidR="00064A41" w:rsidRPr="001D64BD" w:rsidTr="004C7267">
        <w:tc>
          <w:tcPr>
            <w:tcW w:w="3308" w:type="dxa"/>
          </w:tcPr>
          <w:p w:rsidR="00064A41" w:rsidRPr="00525F8B" w:rsidRDefault="00064A41" w:rsidP="00211FC4">
            <w:pPr>
              <w:rPr>
                <w:color w:val="FF0000"/>
                <w:sz w:val="24"/>
                <w:szCs w:val="24"/>
              </w:rPr>
            </w:pPr>
            <w:r w:rsidRPr="00345540">
              <w:rPr>
                <w:sz w:val="24"/>
                <w:szCs w:val="24"/>
              </w:rPr>
              <w:t>Underage Alcohol Compliance Checks</w:t>
            </w:r>
          </w:p>
        </w:tc>
        <w:tc>
          <w:tcPr>
            <w:tcW w:w="3309" w:type="dxa"/>
          </w:tcPr>
          <w:p w:rsidR="00064A41" w:rsidRDefault="00064A41" w:rsidP="00211FC4">
            <w:pPr>
              <w:rPr>
                <w:sz w:val="24"/>
                <w:szCs w:val="24"/>
              </w:rPr>
            </w:pPr>
            <w:r>
              <w:rPr>
                <w:sz w:val="24"/>
                <w:szCs w:val="24"/>
              </w:rPr>
              <w:t>All</w:t>
            </w:r>
          </w:p>
        </w:tc>
        <w:tc>
          <w:tcPr>
            <w:tcW w:w="3309" w:type="dxa"/>
          </w:tcPr>
          <w:p w:rsidR="00064A41" w:rsidRDefault="00064A41" w:rsidP="00211FC4">
            <w:pPr>
              <w:rPr>
                <w:sz w:val="24"/>
                <w:szCs w:val="24"/>
              </w:rPr>
            </w:pPr>
            <w:r>
              <w:rPr>
                <w:sz w:val="24"/>
                <w:szCs w:val="24"/>
              </w:rPr>
              <w:t>All</w:t>
            </w:r>
          </w:p>
          <w:p w:rsidR="00345540" w:rsidRDefault="00345540" w:rsidP="00211FC4">
            <w:pPr>
              <w:rPr>
                <w:sz w:val="24"/>
                <w:szCs w:val="24"/>
              </w:rPr>
            </w:pPr>
            <w:r>
              <w:rPr>
                <w:sz w:val="24"/>
                <w:szCs w:val="24"/>
              </w:rPr>
              <w:t>(Except Winnemucca)</w:t>
            </w:r>
          </w:p>
        </w:tc>
      </w:tr>
      <w:tr w:rsidR="00EF6958" w:rsidRPr="001D64BD" w:rsidTr="004C7267">
        <w:tc>
          <w:tcPr>
            <w:tcW w:w="3308" w:type="dxa"/>
          </w:tcPr>
          <w:p w:rsidR="00EF6958" w:rsidRPr="00525F8B" w:rsidRDefault="00EF6958" w:rsidP="00211FC4">
            <w:pPr>
              <w:rPr>
                <w:color w:val="FF0000"/>
                <w:sz w:val="24"/>
                <w:szCs w:val="24"/>
              </w:rPr>
            </w:pPr>
            <w:r w:rsidRPr="00F75BDA">
              <w:rPr>
                <w:sz w:val="24"/>
                <w:szCs w:val="24"/>
              </w:rPr>
              <w:lastRenderedPageBreak/>
              <w:t>After school programming, leadership programs, summer activities</w:t>
            </w:r>
          </w:p>
        </w:tc>
        <w:tc>
          <w:tcPr>
            <w:tcW w:w="3309" w:type="dxa"/>
          </w:tcPr>
          <w:p w:rsidR="00EF6958" w:rsidRDefault="004C7267" w:rsidP="00211FC4">
            <w:pPr>
              <w:rPr>
                <w:sz w:val="24"/>
                <w:szCs w:val="24"/>
              </w:rPr>
            </w:pPr>
            <w:r>
              <w:rPr>
                <w:sz w:val="24"/>
                <w:szCs w:val="24"/>
              </w:rPr>
              <w:t>Youth</w:t>
            </w:r>
          </w:p>
        </w:tc>
        <w:tc>
          <w:tcPr>
            <w:tcW w:w="3309" w:type="dxa"/>
          </w:tcPr>
          <w:p w:rsidR="00EF6958" w:rsidRDefault="004C7267" w:rsidP="00211FC4">
            <w:pPr>
              <w:rPr>
                <w:sz w:val="24"/>
                <w:szCs w:val="24"/>
              </w:rPr>
            </w:pPr>
            <w:r>
              <w:rPr>
                <w:sz w:val="24"/>
                <w:szCs w:val="24"/>
              </w:rPr>
              <w:t>All (Winnemucca Boys and Girls Club under construction)</w:t>
            </w:r>
          </w:p>
          <w:p w:rsidR="00345540" w:rsidRDefault="00345540" w:rsidP="00211FC4">
            <w:pPr>
              <w:rPr>
                <w:sz w:val="24"/>
                <w:szCs w:val="24"/>
              </w:rPr>
            </w:pPr>
          </w:p>
          <w:p w:rsidR="00345540" w:rsidRDefault="00345540" w:rsidP="00211FC4">
            <w:pPr>
              <w:rPr>
                <w:sz w:val="24"/>
                <w:szCs w:val="24"/>
              </w:rPr>
            </w:pPr>
            <w:r>
              <w:rPr>
                <w:sz w:val="24"/>
                <w:szCs w:val="24"/>
              </w:rPr>
              <w:t>(Battle Mountain has “Jacobs Well” partially funded through FCC)</w:t>
            </w:r>
          </w:p>
        </w:tc>
      </w:tr>
      <w:tr w:rsidR="004C7267" w:rsidRPr="001D64BD" w:rsidTr="004C7267">
        <w:tc>
          <w:tcPr>
            <w:tcW w:w="3308" w:type="dxa"/>
          </w:tcPr>
          <w:p w:rsidR="004C7267" w:rsidRPr="00F75BDA" w:rsidRDefault="004C7267" w:rsidP="00211FC4">
            <w:pPr>
              <w:rPr>
                <w:sz w:val="24"/>
                <w:szCs w:val="24"/>
              </w:rPr>
            </w:pPr>
            <w:r>
              <w:rPr>
                <w:sz w:val="24"/>
                <w:szCs w:val="24"/>
              </w:rPr>
              <w:t xml:space="preserve">Alternative Activities </w:t>
            </w:r>
          </w:p>
        </w:tc>
        <w:tc>
          <w:tcPr>
            <w:tcW w:w="3309" w:type="dxa"/>
          </w:tcPr>
          <w:p w:rsidR="004C7267" w:rsidRDefault="004C7267" w:rsidP="00211FC4">
            <w:pPr>
              <w:rPr>
                <w:sz w:val="24"/>
                <w:szCs w:val="24"/>
              </w:rPr>
            </w:pPr>
            <w:r>
              <w:rPr>
                <w:sz w:val="24"/>
                <w:szCs w:val="24"/>
              </w:rPr>
              <w:t>Youth</w:t>
            </w:r>
          </w:p>
        </w:tc>
        <w:tc>
          <w:tcPr>
            <w:tcW w:w="3309" w:type="dxa"/>
          </w:tcPr>
          <w:p w:rsidR="004C7267" w:rsidRDefault="004C7267" w:rsidP="00211FC4">
            <w:pPr>
              <w:rPr>
                <w:sz w:val="24"/>
                <w:szCs w:val="24"/>
              </w:rPr>
            </w:pPr>
            <w:r>
              <w:rPr>
                <w:sz w:val="24"/>
                <w:szCs w:val="24"/>
              </w:rPr>
              <w:t>McDermitt</w:t>
            </w:r>
          </w:p>
        </w:tc>
      </w:tr>
      <w:tr w:rsidR="004C7267" w:rsidRPr="001D64BD" w:rsidTr="004C7267">
        <w:tc>
          <w:tcPr>
            <w:tcW w:w="3308" w:type="dxa"/>
          </w:tcPr>
          <w:p w:rsidR="004C7267" w:rsidRPr="004C7267" w:rsidRDefault="004C7267" w:rsidP="00107894">
            <w:pPr>
              <w:rPr>
                <w:sz w:val="24"/>
                <w:szCs w:val="24"/>
              </w:rPr>
            </w:pPr>
            <w:r>
              <w:rPr>
                <w:sz w:val="24"/>
                <w:szCs w:val="24"/>
              </w:rPr>
              <w:t>Positive Interactions with Juvenile Probation (</w:t>
            </w:r>
            <w:r w:rsidRPr="004C7267">
              <w:rPr>
                <w:sz w:val="24"/>
                <w:szCs w:val="24"/>
              </w:rPr>
              <w:t>Academic tutoring, L</w:t>
            </w:r>
            <w:r w:rsidR="00107894">
              <w:rPr>
                <w:sz w:val="24"/>
                <w:szCs w:val="24"/>
              </w:rPr>
              <w:t>i</w:t>
            </w:r>
            <w:r w:rsidRPr="004C7267">
              <w:rPr>
                <w:sz w:val="24"/>
                <w:szCs w:val="24"/>
              </w:rPr>
              <w:t>feSkills, The Council, Girls Circle and Thinking 4 Change</w:t>
            </w:r>
            <w:r>
              <w:rPr>
                <w:sz w:val="24"/>
                <w:szCs w:val="24"/>
              </w:rPr>
              <w:t>)</w:t>
            </w:r>
          </w:p>
        </w:tc>
        <w:tc>
          <w:tcPr>
            <w:tcW w:w="3309" w:type="dxa"/>
          </w:tcPr>
          <w:p w:rsidR="004C7267" w:rsidRPr="004C7267" w:rsidRDefault="004C7267" w:rsidP="004C7267">
            <w:pPr>
              <w:rPr>
                <w:sz w:val="24"/>
                <w:szCs w:val="24"/>
              </w:rPr>
            </w:pPr>
            <w:r>
              <w:rPr>
                <w:sz w:val="24"/>
                <w:szCs w:val="24"/>
              </w:rPr>
              <w:t>Youth</w:t>
            </w:r>
          </w:p>
        </w:tc>
        <w:tc>
          <w:tcPr>
            <w:tcW w:w="3309" w:type="dxa"/>
          </w:tcPr>
          <w:p w:rsidR="004C7267" w:rsidRPr="004C7267" w:rsidRDefault="004C7267" w:rsidP="004C7267">
            <w:pPr>
              <w:rPr>
                <w:sz w:val="24"/>
                <w:szCs w:val="24"/>
              </w:rPr>
            </w:pPr>
            <w:r>
              <w:rPr>
                <w:sz w:val="24"/>
                <w:szCs w:val="24"/>
              </w:rPr>
              <w:t>McDermitt</w:t>
            </w:r>
          </w:p>
        </w:tc>
      </w:tr>
      <w:tr w:rsidR="004C7267" w:rsidRPr="001D64BD" w:rsidTr="004C7267">
        <w:tc>
          <w:tcPr>
            <w:tcW w:w="3308" w:type="dxa"/>
          </w:tcPr>
          <w:p w:rsidR="004C7267" w:rsidRPr="00F75BDA" w:rsidRDefault="004C7267" w:rsidP="004C7267">
            <w:pPr>
              <w:tabs>
                <w:tab w:val="left" w:pos="720"/>
                <w:tab w:val="left" w:pos="1440"/>
                <w:tab w:val="left" w:pos="2160"/>
                <w:tab w:val="left" w:pos="8640"/>
                <w:tab w:val="left" w:pos="9360"/>
              </w:tabs>
              <w:rPr>
                <w:sz w:val="24"/>
                <w:szCs w:val="24"/>
              </w:rPr>
            </w:pPr>
            <w:r>
              <w:rPr>
                <w:sz w:val="24"/>
                <w:szCs w:val="24"/>
              </w:rPr>
              <w:t xml:space="preserve">County Government </w:t>
            </w:r>
            <w:r w:rsidRPr="00F75BDA">
              <w:rPr>
                <w:sz w:val="24"/>
                <w:szCs w:val="24"/>
              </w:rPr>
              <w:t>Alternative Activities</w:t>
            </w:r>
          </w:p>
          <w:p w:rsidR="004C7267" w:rsidRDefault="004C7267" w:rsidP="004C7267">
            <w:pPr>
              <w:rPr>
                <w:sz w:val="24"/>
                <w:szCs w:val="24"/>
              </w:rPr>
            </w:pPr>
            <w:r w:rsidRPr="00F75BDA">
              <w:rPr>
                <w:sz w:val="24"/>
                <w:szCs w:val="24"/>
              </w:rPr>
              <w:t>National Night Out</w:t>
            </w:r>
          </w:p>
        </w:tc>
        <w:tc>
          <w:tcPr>
            <w:tcW w:w="3309" w:type="dxa"/>
          </w:tcPr>
          <w:p w:rsidR="004C7267" w:rsidRDefault="004C7267" w:rsidP="004C7267">
            <w:pPr>
              <w:rPr>
                <w:sz w:val="24"/>
                <w:szCs w:val="24"/>
              </w:rPr>
            </w:pPr>
            <w:r>
              <w:rPr>
                <w:sz w:val="24"/>
                <w:szCs w:val="24"/>
              </w:rPr>
              <w:t>All</w:t>
            </w:r>
          </w:p>
        </w:tc>
        <w:tc>
          <w:tcPr>
            <w:tcW w:w="3309" w:type="dxa"/>
          </w:tcPr>
          <w:p w:rsidR="004C7267" w:rsidRDefault="004C7267" w:rsidP="004C7267">
            <w:pPr>
              <w:rPr>
                <w:sz w:val="24"/>
                <w:szCs w:val="24"/>
              </w:rPr>
            </w:pPr>
            <w:r>
              <w:rPr>
                <w:sz w:val="24"/>
                <w:szCs w:val="24"/>
              </w:rPr>
              <w:t>All (</w:t>
            </w:r>
            <w:r w:rsidR="004B4058">
              <w:rPr>
                <w:sz w:val="24"/>
                <w:szCs w:val="24"/>
              </w:rPr>
              <w:t xml:space="preserve">except </w:t>
            </w:r>
            <w:r>
              <w:rPr>
                <w:sz w:val="24"/>
                <w:szCs w:val="24"/>
              </w:rPr>
              <w:t>Winnemucca hosted “National Night Out”)</w:t>
            </w:r>
          </w:p>
        </w:tc>
      </w:tr>
      <w:tr w:rsidR="00800807" w:rsidRPr="001D64BD" w:rsidTr="004C7267">
        <w:tc>
          <w:tcPr>
            <w:tcW w:w="3308" w:type="dxa"/>
          </w:tcPr>
          <w:p w:rsidR="00800807" w:rsidRDefault="00800807" w:rsidP="004C7267">
            <w:pPr>
              <w:tabs>
                <w:tab w:val="left" w:pos="720"/>
                <w:tab w:val="left" w:pos="1440"/>
                <w:tab w:val="left" w:pos="2160"/>
                <w:tab w:val="left" w:pos="8640"/>
                <w:tab w:val="left" w:pos="9360"/>
              </w:tabs>
              <w:rPr>
                <w:sz w:val="24"/>
                <w:szCs w:val="24"/>
              </w:rPr>
            </w:pPr>
            <w:r w:rsidRPr="00F75BDA">
              <w:rPr>
                <w:sz w:val="24"/>
                <w:szCs w:val="24"/>
              </w:rPr>
              <w:t>Public Transportation</w:t>
            </w:r>
          </w:p>
        </w:tc>
        <w:tc>
          <w:tcPr>
            <w:tcW w:w="3309" w:type="dxa"/>
          </w:tcPr>
          <w:p w:rsidR="00800807" w:rsidRDefault="00800807" w:rsidP="004C7267">
            <w:pPr>
              <w:rPr>
                <w:sz w:val="24"/>
                <w:szCs w:val="24"/>
              </w:rPr>
            </w:pPr>
            <w:r>
              <w:rPr>
                <w:sz w:val="24"/>
                <w:szCs w:val="24"/>
              </w:rPr>
              <w:t>All</w:t>
            </w:r>
          </w:p>
        </w:tc>
        <w:tc>
          <w:tcPr>
            <w:tcW w:w="3309" w:type="dxa"/>
          </w:tcPr>
          <w:p w:rsidR="00800807" w:rsidRDefault="00800807" w:rsidP="004C7267">
            <w:pPr>
              <w:rPr>
                <w:sz w:val="24"/>
                <w:szCs w:val="24"/>
              </w:rPr>
            </w:pPr>
            <w:r>
              <w:rPr>
                <w:sz w:val="24"/>
                <w:szCs w:val="24"/>
              </w:rPr>
              <w:t>Except Senior Center Bus in Winnemucca</w:t>
            </w:r>
          </w:p>
        </w:tc>
      </w:tr>
      <w:tr w:rsidR="00916A85" w:rsidRPr="001D64BD" w:rsidTr="004C7267">
        <w:tc>
          <w:tcPr>
            <w:tcW w:w="3308" w:type="dxa"/>
          </w:tcPr>
          <w:p w:rsidR="00916A85" w:rsidRPr="005D4DE3" w:rsidRDefault="00916A85" w:rsidP="004C7267">
            <w:pPr>
              <w:tabs>
                <w:tab w:val="left" w:pos="720"/>
                <w:tab w:val="left" w:pos="1440"/>
                <w:tab w:val="left" w:pos="2160"/>
                <w:tab w:val="left" w:pos="8640"/>
                <w:tab w:val="left" w:pos="9360"/>
              </w:tabs>
              <w:rPr>
                <w:color w:val="FF0000"/>
                <w:sz w:val="24"/>
                <w:szCs w:val="24"/>
              </w:rPr>
            </w:pPr>
            <w:r w:rsidRPr="00F75BDA">
              <w:rPr>
                <w:sz w:val="24"/>
                <w:szCs w:val="24"/>
              </w:rPr>
              <w:t>Safe and Sober Grad Nights</w:t>
            </w:r>
          </w:p>
        </w:tc>
        <w:tc>
          <w:tcPr>
            <w:tcW w:w="3309" w:type="dxa"/>
          </w:tcPr>
          <w:p w:rsidR="00916A85" w:rsidRDefault="00916A85" w:rsidP="004C7267">
            <w:pPr>
              <w:rPr>
                <w:sz w:val="24"/>
                <w:szCs w:val="24"/>
              </w:rPr>
            </w:pPr>
            <w:r>
              <w:rPr>
                <w:sz w:val="24"/>
                <w:szCs w:val="24"/>
              </w:rPr>
              <w:t>Youth</w:t>
            </w:r>
          </w:p>
        </w:tc>
        <w:tc>
          <w:tcPr>
            <w:tcW w:w="3309" w:type="dxa"/>
          </w:tcPr>
          <w:p w:rsidR="00916A85" w:rsidRDefault="00916A85" w:rsidP="004C7267">
            <w:pPr>
              <w:rPr>
                <w:sz w:val="24"/>
                <w:szCs w:val="24"/>
              </w:rPr>
            </w:pPr>
            <w:r>
              <w:rPr>
                <w:sz w:val="24"/>
                <w:szCs w:val="24"/>
              </w:rPr>
              <w:t>McDermitt</w:t>
            </w:r>
          </w:p>
        </w:tc>
      </w:tr>
      <w:tr w:rsidR="00107894" w:rsidRPr="001D64BD" w:rsidTr="004C7267">
        <w:tc>
          <w:tcPr>
            <w:tcW w:w="3308" w:type="dxa"/>
          </w:tcPr>
          <w:p w:rsidR="00107894" w:rsidRPr="00B70977" w:rsidRDefault="00107894" w:rsidP="00107894">
            <w:pPr>
              <w:rPr>
                <w:color w:val="000000" w:themeColor="text1"/>
                <w:sz w:val="24"/>
                <w:szCs w:val="24"/>
              </w:rPr>
            </w:pPr>
            <w:r>
              <w:rPr>
                <w:color w:val="000000" w:themeColor="text1"/>
                <w:sz w:val="24"/>
                <w:szCs w:val="24"/>
              </w:rPr>
              <w:t>Workforce Training Programs</w:t>
            </w:r>
          </w:p>
        </w:tc>
        <w:tc>
          <w:tcPr>
            <w:tcW w:w="3309" w:type="dxa"/>
          </w:tcPr>
          <w:p w:rsidR="00107894" w:rsidRDefault="00107894" w:rsidP="00107894">
            <w:pPr>
              <w:rPr>
                <w:sz w:val="24"/>
                <w:szCs w:val="24"/>
              </w:rPr>
            </w:pPr>
            <w:r>
              <w:rPr>
                <w:sz w:val="24"/>
                <w:szCs w:val="24"/>
              </w:rPr>
              <w:t>Youth/Adults</w:t>
            </w:r>
          </w:p>
        </w:tc>
        <w:tc>
          <w:tcPr>
            <w:tcW w:w="3309" w:type="dxa"/>
          </w:tcPr>
          <w:p w:rsidR="00107894" w:rsidRDefault="00107894" w:rsidP="00107894">
            <w:pPr>
              <w:rPr>
                <w:sz w:val="24"/>
                <w:szCs w:val="24"/>
                <w:lang w:val="en"/>
              </w:rPr>
            </w:pPr>
            <w:r>
              <w:rPr>
                <w:sz w:val="24"/>
                <w:szCs w:val="24"/>
                <w:lang w:val="en"/>
              </w:rPr>
              <w:t>Lander County</w:t>
            </w:r>
          </w:p>
          <w:p w:rsidR="00107894" w:rsidRPr="00F75BDA" w:rsidRDefault="00107894" w:rsidP="00107894">
            <w:pPr>
              <w:rPr>
                <w:sz w:val="24"/>
                <w:szCs w:val="24"/>
                <w:lang w:val="en"/>
              </w:rPr>
            </w:pPr>
            <w:r>
              <w:rPr>
                <w:sz w:val="24"/>
                <w:szCs w:val="24"/>
                <w:lang w:val="en"/>
              </w:rPr>
              <w:t>Pershing County</w:t>
            </w:r>
          </w:p>
        </w:tc>
      </w:tr>
      <w:tr w:rsidR="00107894" w:rsidRPr="001D64BD" w:rsidTr="00307F74">
        <w:tc>
          <w:tcPr>
            <w:tcW w:w="9926" w:type="dxa"/>
            <w:gridSpan w:val="3"/>
          </w:tcPr>
          <w:p w:rsidR="00107894" w:rsidRPr="00835B4E" w:rsidRDefault="00107894" w:rsidP="00107894">
            <w:pPr>
              <w:jc w:val="center"/>
              <w:rPr>
                <w:b/>
                <w:sz w:val="24"/>
                <w:szCs w:val="24"/>
              </w:rPr>
            </w:pPr>
            <w:r>
              <w:rPr>
                <w:b/>
                <w:sz w:val="24"/>
                <w:szCs w:val="24"/>
              </w:rPr>
              <w:t>GAPS IN SERVICES - OLDER ADULTS</w:t>
            </w:r>
          </w:p>
        </w:tc>
      </w:tr>
      <w:tr w:rsidR="00107894" w:rsidRPr="001D64BD" w:rsidTr="006435E2">
        <w:tc>
          <w:tcPr>
            <w:tcW w:w="9926" w:type="dxa"/>
            <w:gridSpan w:val="3"/>
          </w:tcPr>
          <w:p w:rsidR="00107894" w:rsidRPr="001D64BD" w:rsidRDefault="00107894" w:rsidP="00107894">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Individual</w:t>
            </w:r>
          </w:p>
          <w:p w:rsidR="00107894" w:rsidRPr="00835B4E" w:rsidRDefault="00107894" w:rsidP="00107894">
            <w:pPr>
              <w:tabs>
                <w:tab w:val="left" w:pos="720"/>
                <w:tab w:val="left" w:pos="1440"/>
                <w:tab w:val="left" w:pos="2160"/>
                <w:tab w:val="left" w:pos="8640"/>
                <w:tab w:val="left" w:pos="9360"/>
              </w:tabs>
              <w:rPr>
                <w:sz w:val="24"/>
                <w:szCs w:val="24"/>
              </w:rPr>
            </w:pPr>
            <w:r w:rsidRPr="00835B4E">
              <w:rPr>
                <w:sz w:val="24"/>
                <w:szCs w:val="24"/>
              </w:rPr>
              <w:t>Risk Factor:</w:t>
            </w:r>
            <w:r w:rsidRPr="00835B4E">
              <w:rPr>
                <w:sz w:val="24"/>
                <w:szCs w:val="24"/>
              </w:rPr>
              <w:tab/>
            </w:r>
            <w:r w:rsidRPr="00835B4E">
              <w:rPr>
                <w:sz w:val="24"/>
                <w:szCs w:val="24"/>
              </w:rPr>
              <w:tab/>
              <w:t>Memory Loss that Contributes to Over Consumption or Mixing Meds</w:t>
            </w:r>
          </w:p>
          <w:p w:rsidR="00107894" w:rsidRPr="00835B4E" w:rsidRDefault="00107894" w:rsidP="00107894">
            <w:pPr>
              <w:tabs>
                <w:tab w:val="left" w:pos="720"/>
                <w:tab w:val="left" w:pos="1440"/>
                <w:tab w:val="left" w:pos="2160"/>
                <w:tab w:val="left" w:pos="8640"/>
                <w:tab w:val="left" w:pos="9360"/>
              </w:tabs>
              <w:rPr>
                <w:sz w:val="24"/>
                <w:szCs w:val="24"/>
              </w:rPr>
            </w:pPr>
            <w:r w:rsidRPr="00835B4E">
              <w:rPr>
                <w:sz w:val="24"/>
                <w:szCs w:val="24"/>
              </w:rPr>
              <w:t xml:space="preserve">                                    Lack of Purpose </w:t>
            </w:r>
          </w:p>
          <w:p w:rsidR="00107894" w:rsidRPr="001D64BD" w:rsidRDefault="00107894" w:rsidP="00107894">
            <w:pPr>
              <w:tabs>
                <w:tab w:val="left" w:pos="720"/>
                <w:tab w:val="left" w:pos="1440"/>
                <w:tab w:val="left" w:pos="2160"/>
                <w:tab w:val="left" w:pos="8640"/>
                <w:tab w:val="left" w:pos="9360"/>
              </w:tabs>
              <w:rPr>
                <w:b/>
                <w:sz w:val="24"/>
                <w:szCs w:val="24"/>
              </w:rPr>
            </w:pPr>
            <w:r w:rsidRPr="00835B4E">
              <w:rPr>
                <w:sz w:val="24"/>
                <w:szCs w:val="24"/>
              </w:rPr>
              <w:t>Protective Factor:</w:t>
            </w:r>
            <w:r w:rsidRPr="00835B4E">
              <w:rPr>
                <w:sz w:val="24"/>
                <w:szCs w:val="24"/>
              </w:rPr>
              <w:tab/>
              <w:t>Medical Care, RX Disposal, Sense of Purpose</w:t>
            </w:r>
            <w:r w:rsidRPr="001D64BD">
              <w:rPr>
                <w:b/>
                <w:sz w:val="24"/>
                <w:szCs w:val="24"/>
              </w:rPr>
              <w:t xml:space="preserve"> </w:t>
            </w:r>
          </w:p>
        </w:tc>
      </w:tr>
      <w:tr w:rsidR="00107894" w:rsidRPr="001D64BD" w:rsidTr="004C7267">
        <w:tc>
          <w:tcPr>
            <w:tcW w:w="3308" w:type="dxa"/>
          </w:tcPr>
          <w:p w:rsidR="00107894" w:rsidRPr="001D64BD" w:rsidRDefault="00107894" w:rsidP="00107894">
            <w:pPr>
              <w:rPr>
                <w:i/>
                <w:sz w:val="24"/>
                <w:szCs w:val="24"/>
              </w:rPr>
            </w:pPr>
            <w:r w:rsidRPr="001D64BD">
              <w:rPr>
                <w:i/>
                <w:sz w:val="24"/>
                <w:szCs w:val="24"/>
              </w:rPr>
              <w:t>Activity/Service</w:t>
            </w:r>
          </w:p>
        </w:tc>
        <w:tc>
          <w:tcPr>
            <w:tcW w:w="3309" w:type="dxa"/>
          </w:tcPr>
          <w:p w:rsidR="00107894" w:rsidRPr="001D64BD" w:rsidRDefault="00107894" w:rsidP="00107894">
            <w:pPr>
              <w:rPr>
                <w:i/>
                <w:sz w:val="24"/>
                <w:szCs w:val="24"/>
              </w:rPr>
            </w:pPr>
            <w:r w:rsidRPr="001D64BD">
              <w:rPr>
                <w:i/>
                <w:sz w:val="24"/>
                <w:szCs w:val="24"/>
              </w:rPr>
              <w:t>Ages</w:t>
            </w:r>
          </w:p>
        </w:tc>
        <w:tc>
          <w:tcPr>
            <w:tcW w:w="3309" w:type="dxa"/>
          </w:tcPr>
          <w:p w:rsidR="00107894" w:rsidRPr="001D64BD" w:rsidRDefault="00107894" w:rsidP="00107894">
            <w:pPr>
              <w:rPr>
                <w:i/>
                <w:sz w:val="24"/>
                <w:szCs w:val="24"/>
              </w:rPr>
            </w:pPr>
            <w:r w:rsidRPr="001D64BD">
              <w:rPr>
                <w:i/>
                <w:sz w:val="24"/>
                <w:szCs w:val="24"/>
              </w:rPr>
              <w:t>Community</w:t>
            </w:r>
          </w:p>
        </w:tc>
      </w:tr>
      <w:tr w:rsidR="00107894" w:rsidRPr="001D64BD" w:rsidTr="004C7267">
        <w:tc>
          <w:tcPr>
            <w:tcW w:w="3308" w:type="dxa"/>
          </w:tcPr>
          <w:p w:rsidR="00107894" w:rsidRPr="00525F8B" w:rsidRDefault="00107894" w:rsidP="00107894">
            <w:pPr>
              <w:rPr>
                <w:color w:val="FF0000"/>
                <w:sz w:val="24"/>
                <w:szCs w:val="24"/>
              </w:rPr>
            </w:pPr>
            <w:r w:rsidRPr="00F75BDA">
              <w:rPr>
                <w:sz w:val="24"/>
                <w:szCs w:val="24"/>
              </w:rPr>
              <w:t>Safe and Sober Grad Nights</w:t>
            </w:r>
          </w:p>
        </w:tc>
        <w:tc>
          <w:tcPr>
            <w:tcW w:w="3309" w:type="dxa"/>
          </w:tcPr>
          <w:p w:rsidR="00107894" w:rsidRDefault="00107894" w:rsidP="00107894">
            <w:pPr>
              <w:rPr>
                <w:sz w:val="24"/>
                <w:szCs w:val="24"/>
              </w:rPr>
            </w:pPr>
            <w:r>
              <w:rPr>
                <w:sz w:val="24"/>
                <w:szCs w:val="24"/>
              </w:rPr>
              <w:t>Older Adults</w:t>
            </w:r>
          </w:p>
        </w:tc>
        <w:tc>
          <w:tcPr>
            <w:tcW w:w="3309" w:type="dxa"/>
          </w:tcPr>
          <w:p w:rsidR="00107894" w:rsidRDefault="00107894" w:rsidP="00107894">
            <w:pPr>
              <w:rPr>
                <w:sz w:val="24"/>
                <w:szCs w:val="24"/>
              </w:rPr>
            </w:pPr>
            <w:r>
              <w:rPr>
                <w:sz w:val="24"/>
                <w:szCs w:val="24"/>
              </w:rPr>
              <w:t>McDermitt</w:t>
            </w:r>
          </w:p>
        </w:tc>
      </w:tr>
      <w:tr w:rsidR="00107894" w:rsidRPr="001D64BD" w:rsidTr="004C7267">
        <w:tc>
          <w:tcPr>
            <w:tcW w:w="3308" w:type="dxa"/>
          </w:tcPr>
          <w:p w:rsidR="00107894" w:rsidRPr="00525F8B" w:rsidRDefault="00107894" w:rsidP="00107894">
            <w:pPr>
              <w:rPr>
                <w:color w:val="FF0000"/>
                <w:sz w:val="24"/>
                <w:szCs w:val="24"/>
              </w:rPr>
            </w:pPr>
            <w:r w:rsidRPr="00C34920">
              <w:rPr>
                <w:sz w:val="24"/>
                <w:szCs w:val="24"/>
              </w:rPr>
              <w:t>Inadequate numbers of health care providers accept Medicare</w:t>
            </w:r>
          </w:p>
        </w:tc>
        <w:tc>
          <w:tcPr>
            <w:tcW w:w="3309" w:type="dxa"/>
          </w:tcPr>
          <w:p w:rsidR="00107894" w:rsidRDefault="00107894" w:rsidP="00107894">
            <w:pPr>
              <w:rPr>
                <w:sz w:val="24"/>
                <w:szCs w:val="24"/>
              </w:rPr>
            </w:pPr>
            <w:r>
              <w:rPr>
                <w:sz w:val="24"/>
                <w:szCs w:val="24"/>
              </w:rPr>
              <w:t>Older Adults</w:t>
            </w:r>
          </w:p>
        </w:tc>
        <w:tc>
          <w:tcPr>
            <w:tcW w:w="3309" w:type="dxa"/>
          </w:tcPr>
          <w:p w:rsidR="00107894" w:rsidRDefault="00107894" w:rsidP="00107894">
            <w:pPr>
              <w:rPr>
                <w:sz w:val="24"/>
                <w:szCs w:val="24"/>
              </w:rPr>
            </w:pPr>
            <w:r>
              <w:rPr>
                <w:sz w:val="24"/>
                <w:szCs w:val="24"/>
              </w:rPr>
              <w:t>All</w:t>
            </w:r>
          </w:p>
        </w:tc>
      </w:tr>
      <w:tr w:rsidR="00107894" w:rsidRPr="001D64BD" w:rsidTr="006435E2">
        <w:tc>
          <w:tcPr>
            <w:tcW w:w="9926" w:type="dxa"/>
            <w:gridSpan w:val="3"/>
          </w:tcPr>
          <w:p w:rsidR="00107894" w:rsidRPr="001D64BD" w:rsidRDefault="00107894" w:rsidP="00107894">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Peer</w:t>
            </w:r>
          </w:p>
          <w:p w:rsidR="00107894" w:rsidRPr="001D188C" w:rsidRDefault="00107894" w:rsidP="00107894">
            <w:pPr>
              <w:tabs>
                <w:tab w:val="left" w:pos="720"/>
                <w:tab w:val="left" w:pos="1440"/>
                <w:tab w:val="left" w:pos="2160"/>
                <w:tab w:val="left" w:pos="8640"/>
                <w:tab w:val="left" w:pos="9360"/>
              </w:tabs>
              <w:rPr>
                <w:sz w:val="24"/>
                <w:szCs w:val="24"/>
              </w:rPr>
            </w:pPr>
            <w:r w:rsidRPr="001D188C">
              <w:rPr>
                <w:sz w:val="24"/>
                <w:szCs w:val="24"/>
              </w:rPr>
              <w:t>Risk Factor:</w:t>
            </w:r>
            <w:r w:rsidRPr="001D188C">
              <w:rPr>
                <w:sz w:val="24"/>
                <w:szCs w:val="24"/>
              </w:rPr>
              <w:tab/>
            </w:r>
            <w:r w:rsidRPr="001D188C">
              <w:rPr>
                <w:sz w:val="24"/>
                <w:szCs w:val="24"/>
              </w:rPr>
              <w:tab/>
              <w:t xml:space="preserve">Loss of Health, Loss of Social Contacts </w:t>
            </w:r>
          </w:p>
          <w:p w:rsidR="00107894" w:rsidRPr="001D64BD" w:rsidRDefault="00107894" w:rsidP="00107894">
            <w:pPr>
              <w:tabs>
                <w:tab w:val="left" w:pos="720"/>
                <w:tab w:val="left" w:pos="1440"/>
                <w:tab w:val="left" w:pos="2160"/>
                <w:tab w:val="left" w:pos="8640"/>
                <w:tab w:val="left" w:pos="9360"/>
              </w:tabs>
              <w:rPr>
                <w:b/>
                <w:sz w:val="24"/>
                <w:szCs w:val="24"/>
              </w:rPr>
            </w:pPr>
            <w:r w:rsidRPr="001D188C">
              <w:rPr>
                <w:sz w:val="24"/>
                <w:szCs w:val="24"/>
              </w:rPr>
              <w:t>Protective Factor:</w:t>
            </w:r>
            <w:r w:rsidRPr="001D188C">
              <w:rPr>
                <w:sz w:val="24"/>
                <w:szCs w:val="24"/>
              </w:rPr>
              <w:tab/>
              <w:t>Increase Social Connections</w:t>
            </w:r>
            <w:r w:rsidRPr="001D64BD">
              <w:rPr>
                <w:b/>
                <w:sz w:val="24"/>
                <w:szCs w:val="24"/>
              </w:rPr>
              <w:t xml:space="preserve"> </w:t>
            </w:r>
          </w:p>
        </w:tc>
      </w:tr>
      <w:tr w:rsidR="00107894" w:rsidRPr="001D64BD" w:rsidTr="004C7267">
        <w:tc>
          <w:tcPr>
            <w:tcW w:w="3308" w:type="dxa"/>
          </w:tcPr>
          <w:p w:rsidR="00107894" w:rsidRPr="001D64BD" w:rsidRDefault="00107894" w:rsidP="00107894">
            <w:pPr>
              <w:rPr>
                <w:i/>
                <w:sz w:val="24"/>
                <w:szCs w:val="24"/>
              </w:rPr>
            </w:pPr>
            <w:r w:rsidRPr="001D64BD">
              <w:rPr>
                <w:i/>
                <w:sz w:val="24"/>
                <w:szCs w:val="24"/>
              </w:rPr>
              <w:t>Activity/Service</w:t>
            </w:r>
          </w:p>
        </w:tc>
        <w:tc>
          <w:tcPr>
            <w:tcW w:w="3309" w:type="dxa"/>
          </w:tcPr>
          <w:p w:rsidR="00107894" w:rsidRPr="001D64BD" w:rsidRDefault="00107894" w:rsidP="00107894">
            <w:pPr>
              <w:rPr>
                <w:i/>
                <w:sz w:val="24"/>
                <w:szCs w:val="24"/>
              </w:rPr>
            </w:pPr>
            <w:r w:rsidRPr="001D64BD">
              <w:rPr>
                <w:i/>
                <w:sz w:val="24"/>
                <w:szCs w:val="24"/>
              </w:rPr>
              <w:t>Ages</w:t>
            </w:r>
          </w:p>
        </w:tc>
        <w:tc>
          <w:tcPr>
            <w:tcW w:w="3309" w:type="dxa"/>
          </w:tcPr>
          <w:p w:rsidR="00107894" w:rsidRPr="001D64BD" w:rsidRDefault="00107894" w:rsidP="00107894">
            <w:pPr>
              <w:rPr>
                <w:i/>
                <w:sz w:val="24"/>
                <w:szCs w:val="24"/>
              </w:rPr>
            </w:pPr>
            <w:r w:rsidRPr="001D64BD">
              <w:rPr>
                <w:i/>
                <w:sz w:val="24"/>
                <w:szCs w:val="24"/>
              </w:rPr>
              <w:t>Community</w:t>
            </w:r>
          </w:p>
        </w:tc>
      </w:tr>
      <w:tr w:rsidR="00107894" w:rsidRPr="001D64BD" w:rsidTr="004C7267">
        <w:tc>
          <w:tcPr>
            <w:tcW w:w="3308" w:type="dxa"/>
          </w:tcPr>
          <w:p w:rsidR="00107894" w:rsidRPr="001D64BD" w:rsidRDefault="00107894" w:rsidP="00107894">
            <w:pPr>
              <w:rPr>
                <w:sz w:val="24"/>
                <w:szCs w:val="24"/>
              </w:rPr>
            </w:pPr>
            <w:r>
              <w:rPr>
                <w:sz w:val="24"/>
                <w:szCs w:val="24"/>
              </w:rPr>
              <w:t>Opportunities to meet neighbors</w:t>
            </w:r>
          </w:p>
        </w:tc>
        <w:tc>
          <w:tcPr>
            <w:tcW w:w="3309" w:type="dxa"/>
          </w:tcPr>
          <w:p w:rsidR="00107894" w:rsidRPr="001D64BD" w:rsidRDefault="00107894" w:rsidP="00107894">
            <w:pPr>
              <w:rPr>
                <w:sz w:val="24"/>
                <w:szCs w:val="24"/>
              </w:rPr>
            </w:pPr>
            <w:r>
              <w:rPr>
                <w:sz w:val="24"/>
                <w:szCs w:val="24"/>
              </w:rPr>
              <w:t>All</w:t>
            </w:r>
          </w:p>
        </w:tc>
        <w:tc>
          <w:tcPr>
            <w:tcW w:w="3309" w:type="dxa"/>
          </w:tcPr>
          <w:p w:rsidR="00107894" w:rsidRPr="001D64BD" w:rsidRDefault="00107894" w:rsidP="00107894">
            <w:pPr>
              <w:rPr>
                <w:sz w:val="24"/>
                <w:szCs w:val="24"/>
              </w:rPr>
            </w:pPr>
            <w:r>
              <w:rPr>
                <w:sz w:val="24"/>
                <w:szCs w:val="24"/>
              </w:rPr>
              <w:t>All</w:t>
            </w:r>
          </w:p>
        </w:tc>
      </w:tr>
      <w:tr w:rsidR="00107894" w:rsidRPr="001D64BD" w:rsidTr="006435E2">
        <w:tc>
          <w:tcPr>
            <w:tcW w:w="9926" w:type="dxa"/>
            <w:gridSpan w:val="3"/>
          </w:tcPr>
          <w:p w:rsidR="00107894" w:rsidRPr="001D64BD" w:rsidRDefault="00107894" w:rsidP="00107894">
            <w:pPr>
              <w:tabs>
                <w:tab w:val="left" w:pos="720"/>
                <w:tab w:val="left" w:pos="1440"/>
                <w:tab w:val="left" w:pos="2160"/>
                <w:tab w:val="left" w:pos="8640"/>
                <w:tab w:val="left" w:pos="9360"/>
              </w:tabs>
              <w:rPr>
                <w:b/>
                <w:sz w:val="24"/>
                <w:szCs w:val="24"/>
              </w:rPr>
            </w:pPr>
            <w:r w:rsidRPr="001D64BD">
              <w:rPr>
                <w:b/>
                <w:sz w:val="24"/>
                <w:szCs w:val="24"/>
              </w:rPr>
              <w:t xml:space="preserve">Domain:  </w:t>
            </w:r>
            <w:r w:rsidRPr="001D64BD">
              <w:rPr>
                <w:b/>
                <w:sz w:val="24"/>
                <w:szCs w:val="24"/>
              </w:rPr>
              <w:tab/>
            </w:r>
            <w:r w:rsidRPr="001D64BD">
              <w:rPr>
                <w:b/>
                <w:sz w:val="24"/>
                <w:szCs w:val="24"/>
              </w:rPr>
              <w:tab/>
              <w:t>Community</w:t>
            </w:r>
          </w:p>
          <w:p w:rsidR="00107894" w:rsidRPr="001D188C" w:rsidRDefault="00107894" w:rsidP="00107894">
            <w:pPr>
              <w:tabs>
                <w:tab w:val="left" w:pos="720"/>
                <w:tab w:val="left" w:pos="1440"/>
                <w:tab w:val="left" w:pos="2160"/>
                <w:tab w:val="left" w:pos="8640"/>
                <w:tab w:val="left" w:pos="9360"/>
              </w:tabs>
              <w:rPr>
                <w:sz w:val="24"/>
                <w:szCs w:val="24"/>
              </w:rPr>
            </w:pPr>
            <w:r w:rsidRPr="001D188C">
              <w:rPr>
                <w:sz w:val="24"/>
                <w:szCs w:val="24"/>
              </w:rPr>
              <w:t>Risk Factor:</w:t>
            </w:r>
            <w:r w:rsidRPr="001D188C">
              <w:rPr>
                <w:sz w:val="24"/>
                <w:szCs w:val="24"/>
              </w:rPr>
              <w:tab/>
            </w:r>
            <w:r w:rsidRPr="001D188C">
              <w:rPr>
                <w:sz w:val="24"/>
                <w:szCs w:val="24"/>
              </w:rPr>
              <w:tab/>
              <w:t xml:space="preserve">Social Isolation </w:t>
            </w:r>
          </w:p>
          <w:p w:rsidR="00107894" w:rsidRPr="001D64BD" w:rsidRDefault="00107894" w:rsidP="00107894">
            <w:pPr>
              <w:tabs>
                <w:tab w:val="left" w:pos="720"/>
                <w:tab w:val="left" w:pos="1440"/>
                <w:tab w:val="left" w:pos="2160"/>
                <w:tab w:val="left" w:pos="8640"/>
                <w:tab w:val="left" w:pos="9360"/>
              </w:tabs>
              <w:rPr>
                <w:sz w:val="24"/>
                <w:szCs w:val="24"/>
              </w:rPr>
            </w:pPr>
            <w:r w:rsidRPr="001D188C">
              <w:rPr>
                <w:sz w:val="24"/>
                <w:szCs w:val="24"/>
              </w:rPr>
              <w:t>Protective Factor:</w:t>
            </w:r>
            <w:r w:rsidRPr="001D188C">
              <w:rPr>
                <w:sz w:val="24"/>
                <w:szCs w:val="24"/>
              </w:rPr>
              <w:tab/>
              <w:t>Opportunities to Connect with Community</w:t>
            </w:r>
            <w:r w:rsidRPr="001D64BD">
              <w:rPr>
                <w:b/>
                <w:sz w:val="24"/>
                <w:szCs w:val="24"/>
              </w:rPr>
              <w:t xml:space="preserve"> </w:t>
            </w:r>
          </w:p>
        </w:tc>
      </w:tr>
      <w:tr w:rsidR="00107894" w:rsidRPr="001D64BD" w:rsidTr="004C7267">
        <w:tc>
          <w:tcPr>
            <w:tcW w:w="3308" w:type="dxa"/>
          </w:tcPr>
          <w:p w:rsidR="00107894" w:rsidRPr="001D64BD" w:rsidRDefault="00107894" w:rsidP="00107894">
            <w:pPr>
              <w:rPr>
                <w:i/>
                <w:sz w:val="24"/>
                <w:szCs w:val="24"/>
              </w:rPr>
            </w:pPr>
            <w:r w:rsidRPr="001D64BD">
              <w:rPr>
                <w:i/>
                <w:sz w:val="24"/>
                <w:szCs w:val="24"/>
              </w:rPr>
              <w:t>Activity/Service</w:t>
            </w:r>
          </w:p>
        </w:tc>
        <w:tc>
          <w:tcPr>
            <w:tcW w:w="3309" w:type="dxa"/>
          </w:tcPr>
          <w:p w:rsidR="00107894" w:rsidRPr="001D64BD" w:rsidRDefault="00107894" w:rsidP="00107894">
            <w:pPr>
              <w:rPr>
                <w:i/>
                <w:sz w:val="24"/>
                <w:szCs w:val="24"/>
              </w:rPr>
            </w:pPr>
            <w:r w:rsidRPr="001D64BD">
              <w:rPr>
                <w:i/>
                <w:sz w:val="24"/>
                <w:szCs w:val="24"/>
              </w:rPr>
              <w:t>Ages</w:t>
            </w:r>
          </w:p>
        </w:tc>
        <w:tc>
          <w:tcPr>
            <w:tcW w:w="3309" w:type="dxa"/>
          </w:tcPr>
          <w:p w:rsidR="00107894" w:rsidRPr="001D64BD" w:rsidRDefault="00107894" w:rsidP="00107894">
            <w:pPr>
              <w:rPr>
                <w:i/>
                <w:sz w:val="24"/>
                <w:szCs w:val="24"/>
              </w:rPr>
            </w:pPr>
            <w:r w:rsidRPr="001D64BD">
              <w:rPr>
                <w:i/>
                <w:sz w:val="24"/>
                <w:szCs w:val="24"/>
              </w:rPr>
              <w:t>Community</w:t>
            </w:r>
          </w:p>
        </w:tc>
      </w:tr>
      <w:tr w:rsidR="00107894" w:rsidRPr="001D64BD" w:rsidTr="004C7267">
        <w:tc>
          <w:tcPr>
            <w:tcW w:w="3308" w:type="dxa"/>
          </w:tcPr>
          <w:p w:rsidR="00107894" w:rsidRPr="00107894" w:rsidRDefault="00107894" w:rsidP="00107894">
            <w:pPr>
              <w:rPr>
                <w:sz w:val="24"/>
                <w:szCs w:val="24"/>
              </w:rPr>
            </w:pPr>
            <w:r w:rsidRPr="00107894">
              <w:rPr>
                <w:sz w:val="24"/>
                <w:szCs w:val="24"/>
              </w:rPr>
              <w:t>Opportunities to meet neighbors</w:t>
            </w:r>
          </w:p>
        </w:tc>
        <w:tc>
          <w:tcPr>
            <w:tcW w:w="3309" w:type="dxa"/>
          </w:tcPr>
          <w:p w:rsidR="00107894" w:rsidRPr="001D64BD" w:rsidRDefault="00107894" w:rsidP="00107894">
            <w:pPr>
              <w:rPr>
                <w:sz w:val="24"/>
                <w:szCs w:val="24"/>
              </w:rPr>
            </w:pPr>
            <w:r>
              <w:rPr>
                <w:sz w:val="24"/>
                <w:szCs w:val="24"/>
              </w:rPr>
              <w:t>All</w:t>
            </w:r>
          </w:p>
        </w:tc>
        <w:tc>
          <w:tcPr>
            <w:tcW w:w="3309" w:type="dxa"/>
          </w:tcPr>
          <w:p w:rsidR="00107894" w:rsidRPr="001D64BD" w:rsidRDefault="00107894" w:rsidP="00107894">
            <w:pPr>
              <w:rPr>
                <w:sz w:val="24"/>
                <w:szCs w:val="24"/>
              </w:rPr>
            </w:pPr>
            <w:r>
              <w:rPr>
                <w:sz w:val="24"/>
                <w:szCs w:val="24"/>
              </w:rPr>
              <w:t>All</w:t>
            </w:r>
          </w:p>
        </w:tc>
      </w:tr>
      <w:tr w:rsidR="00107894" w:rsidRPr="001D64BD" w:rsidTr="004C7267">
        <w:tc>
          <w:tcPr>
            <w:tcW w:w="3308" w:type="dxa"/>
          </w:tcPr>
          <w:p w:rsidR="00107894" w:rsidRPr="00107894" w:rsidRDefault="00107894" w:rsidP="00107894">
            <w:pPr>
              <w:rPr>
                <w:sz w:val="24"/>
                <w:szCs w:val="24"/>
              </w:rPr>
            </w:pPr>
            <w:r w:rsidRPr="00107894">
              <w:rPr>
                <w:sz w:val="24"/>
                <w:szCs w:val="24"/>
              </w:rPr>
              <w:t>Opportunities for intergenerational connections</w:t>
            </w:r>
          </w:p>
        </w:tc>
        <w:tc>
          <w:tcPr>
            <w:tcW w:w="3309" w:type="dxa"/>
          </w:tcPr>
          <w:p w:rsidR="00107894" w:rsidRDefault="00107894" w:rsidP="00107894">
            <w:pPr>
              <w:rPr>
                <w:sz w:val="24"/>
                <w:szCs w:val="24"/>
              </w:rPr>
            </w:pPr>
            <w:r>
              <w:rPr>
                <w:sz w:val="24"/>
                <w:szCs w:val="24"/>
              </w:rPr>
              <w:t>All</w:t>
            </w:r>
          </w:p>
        </w:tc>
        <w:tc>
          <w:tcPr>
            <w:tcW w:w="3309" w:type="dxa"/>
          </w:tcPr>
          <w:p w:rsidR="00107894" w:rsidRDefault="00107894" w:rsidP="00107894">
            <w:pPr>
              <w:rPr>
                <w:sz w:val="24"/>
                <w:szCs w:val="24"/>
              </w:rPr>
            </w:pPr>
            <w:r>
              <w:rPr>
                <w:sz w:val="24"/>
                <w:szCs w:val="24"/>
              </w:rPr>
              <w:t>All</w:t>
            </w:r>
          </w:p>
        </w:tc>
      </w:tr>
      <w:tr w:rsidR="00107894" w:rsidRPr="001D64BD" w:rsidTr="004C7267">
        <w:tc>
          <w:tcPr>
            <w:tcW w:w="3308" w:type="dxa"/>
          </w:tcPr>
          <w:p w:rsidR="00107894" w:rsidRPr="00107894" w:rsidRDefault="00107894" w:rsidP="00107894">
            <w:pPr>
              <w:rPr>
                <w:sz w:val="24"/>
                <w:szCs w:val="24"/>
              </w:rPr>
            </w:pPr>
            <w:r w:rsidRPr="00107894">
              <w:rPr>
                <w:sz w:val="24"/>
                <w:szCs w:val="24"/>
              </w:rPr>
              <w:t>Opportunities for social interactions outside normal business hours (evenings, weekends, holidays)</w:t>
            </w:r>
          </w:p>
        </w:tc>
        <w:tc>
          <w:tcPr>
            <w:tcW w:w="3309" w:type="dxa"/>
          </w:tcPr>
          <w:p w:rsidR="00107894" w:rsidRDefault="00107894" w:rsidP="00107894">
            <w:pPr>
              <w:rPr>
                <w:sz w:val="24"/>
                <w:szCs w:val="24"/>
              </w:rPr>
            </w:pPr>
            <w:r>
              <w:rPr>
                <w:sz w:val="24"/>
                <w:szCs w:val="24"/>
              </w:rPr>
              <w:t>All</w:t>
            </w:r>
          </w:p>
        </w:tc>
        <w:tc>
          <w:tcPr>
            <w:tcW w:w="3309" w:type="dxa"/>
          </w:tcPr>
          <w:p w:rsidR="00107894" w:rsidRDefault="00107894" w:rsidP="00107894">
            <w:pPr>
              <w:rPr>
                <w:sz w:val="24"/>
                <w:szCs w:val="24"/>
              </w:rPr>
            </w:pPr>
            <w:r>
              <w:rPr>
                <w:sz w:val="24"/>
                <w:szCs w:val="24"/>
              </w:rPr>
              <w:t>All</w:t>
            </w:r>
          </w:p>
        </w:tc>
      </w:tr>
    </w:tbl>
    <w:p w:rsidR="00842350" w:rsidRPr="001D64BD" w:rsidRDefault="00842350" w:rsidP="00023578">
      <w:pPr>
        <w:tabs>
          <w:tab w:val="left" w:pos="720"/>
          <w:tab w:val="left" w:pos="1440"/>
          <w:tab w:val="left" w:pos="2160"/>
          <w:tab w:val="left" w:pos="8640"/>
          <w:tab w:val="left" w:pos="9360"/>
        </w:tabs>
        <w:rPr>
          <w:sz w:val="24"/>
          <w:szCs w:val="24"/>
        </w:rPr>
      </w:pPr>
    </w:p>
    <w:p w:rsidR="004D1398" w:rsidRPr="00503092" w:rsidRDefault="004D1398" w:rsidP="00107E7C">
      <w:pPr>
        <w:pStyle w:val="Heading3"/>
        <w:rPr>
          <w:rFonts w:ascii="Times New Roman" w:hAnsi="Times New Roman" w:cs="Times New Roman"/>
          <w:i/>
          <w:sz w:val="24"/>
          <w:szCs w:val="24"/>
        </w:rPr>
      </w:pPr>
      <w:bookmarkStart w:id="12" w:name="_Toc436744447"/>
      <w:r w:rsidRPr="00503092">
        <w:rPr>
          <w:rFonts w:ascii="Times New Roman" w:hAnsi="Times New Roman" w:cs="Times New Roman"/>
          <w:i/>
          <w:sz w:val="24"/>
          <w:szCs w:val="24"/>
        </w:rPr>
        <w:lastRenderedPageBreak/>
        <w:t xml:space="preserve">Evidence of </w:t>
      </w:r>
      <w:r w:rsidR="00143C53" w:rsidRPr="00503092">
        <w:rPr>
          <w:rFonts w:ascii="Times New Roman" w:hAnsi="Times New Roman" w:cs="Times New Roman"/>
          <w:i/>
          <w:sz w:val="24"/>
          <w:szCs w:val="24"/>
        </w:rPr>
        <w:t xml:space="preserve">Level of </w:t>
      </w:r>
      <w:r w:rsidRPr="00503092">
        <w:rPr>
          <w:rFonts w:ascii="Times New Roman" w:hAnsi="Times New Roman" w:cs="Times New Roman"/>
          <w:i/>
          <w:sz w:val="24"/>
          <w:szCs w:val="24"/>
        </w:rPr>
        <w:t>Readiness</w:t>
      </w:r>
      <w:bookmarkEnd w:id="12"/>
    </w:p>
    <w:p w:rsidR="007D1D73" w:rsidRPr="001D64BD" w:rsidRDefault="007D1D73" w:rsidP="007D1D73">
      <w:pPr>
        <w:tabs>
          <w:tab w:val="left" w:pos="720"/>
          <w:tab w:val="left" w:pos="1440"/>
          <w:tab w:val="left" w:pos="2160"/>
          <w:tab w:val="left" w:pos="8640"/>
          <w:tab w:val="left" w:pos="9360"/>
        </w:tabs>
        <w:ind w:left="360"/>
        <w:rPr>
          <w:sz w:val="24"/>
          <w:szCs w:val="24"/>
        </w:rPr>
      </w:pPr>
    </w:p>
    <w:p w:rsidR="00B038FC" w:rsidRPr="001D64BD" w:rsidRDefault="00B038FC" w:rsidP="007D1D73">
      <w:pPr>
        <w:tabs>
          <w:tab w:val="left" w:pos="720"/>
          <w:tab w:val="left" w:pos="1440"/>
          <w:tab w:val="left" w:pos="2160"/>
          <w:tab w:val="left" w:pos="8640"/>
          <w:tab w:val="left" w:pos="9360"/>
        </w:tabs>
        <w:rPr>
          <w:sz w:val="24"/>
          <w:szCs w:val="24"/>
        </w:rPr>
      </w:pPr>
      <w:r w:rsidRPr="001D64BD">
        <w:rPr>
          <w:sz w:val="24"/>
          <w:szCs w:val="24"/>
        </w:rPr>
        <w:t>Awareness of Substance Abuse in the Community:</w:t>
      </w:r>
    </w:p>
    <w:p w:rsidR="00B038FC" w:rsidRPr="001D64BD" w:rsidRDefault="00B038FC" w:rsidP="007D1D73">
      <w:pPr>
        <w:tabs>
          <w:tab w:val="left" w:pos="720"/>
          <w:tab w:val="left" w:pos="1440"/>
          <w:tab w:val="left" w:pos="2160"/>
          <w:tab w:val="left" w:pos="8640"/>
          <w:tab w:val="left" w:pos="9360"/>
        </w:tabs>
        <w:rPr>
          <w:sz w:val="24"/>
          <w:szCs w:val="24"/>
        </w:rPr>
      </w:pPr>
    </w:p>
    <w:p w:rsidR="00B038FC" w:rsidRPr="00C74A56" w:rsidRDefault="00216D4B" w:rsidP="00455F5F">
      <w:pPr>
        <w:pStyle w:val="ListParagraph"/>
        <w:numPr>
          <w:ilvl w:val="0"/>
          <w:numId w:val="3"/>
        </w:numPr>
        <w:tabs>
          <w:tab w:val="left" w:pos="720"/>
          <w:tab w:val="left" w:pos="1440"/>
          <w:tab w:val="left" w:pos="2160"/>
          <w:tab w:val="left" w:pos="8640"/>
          <w:tab w:val="left" w:pos="9360"/>
        </w:tabs>
        <w:ind w:left="720"/>
        <w:rPr>
          <w:sz w:val="24"/>
          <w:szCs w:val="24"/>
        </w:rPr>
      </w:pPr>
      <w:r w:rsidRPr="00C74A56">
        <w:rPr>
          <w:sz w:val="24"/>
          <w:szCs w:val="24"/>
        </w:rPr>
        <w:t xml:space="preserve">Adults </w:t>
      </w:r>
      <w:r w:rsidR="00C74A56">
        <w:rPr>
          <w:sz w:val="24"/>
          <w:szCs w:val="24"/>
        </w:rPr>
        <w:t xml:space="preserve">are </w:t>
      </w:r>
      <w:r w:rsidR="00B038FC" w:rsidRPr="00C74A56">
        <w:rPr>
          <w:sz w:val="24"/>
          <w:szCs w:val="24"/>
        </w:rPr>
        <w:t xml:space="preserve">aware that </w:t>
      </w:r>
      <w:r w:rsidRPr="00C74A56">
        <w:rPr>
          <w:sz w:val="24"/>
          <w:szCs w:val="24"/>
        </w:rPr>
        <w:t xml:space="preserve">some young people in the community are using </w:t>
      </w:r>
      <w:r w:rsidR="00B038FC" w:rsidRPr="00C74A56">
        <w:rPr>
          <w:sz w:val="24"/>
          <w:szCs w:val="24"/>
        </w:rPr>
        <w:t>drug</w:t>
      </w:r>
      <w:r w:rsidRPr="00C74A56">
        <w:rPr>
          <w:sz w:val="24"/>
          <w:szCs w:val="24"/>
        </w:rPr>
        <w:t>s</w:t>
      </w:r>
      <w:r w:rsidR="00B038FC" w:rsidRPr="00C74A56">
        <w:rPr>
          <w:sz w:val="24"/>
          <w:szCs w:val="24"/>
        </w:rPr>
        <w:t xml:space="preserve"> and alcohol</w:t>
      </w:r>
      <w:r w:rsidR="005F0B7E" w:rsidRPr="00C74A56">
        <w:rPr>
          <w:sz w:val="24"/>
          <w:szCs w:val="24"/>
        </w:rPr>
        <w:t>.</w:t>
      </w:r>
      <w:r w:rsidR="00FA6A96" w:rsidRPr="00C74A56">
        <w:rPr>
          <w:sz w:val="24"/>
          <w:szCs w:val="24"/>
        </w:rPr>
        <w:t xml:space="preserve">  Adults </w:t>
      </w:r>
      <w:r w:rsidR="00C74A56">
        <w:rPr>
          <w:sz w:val="24"/>
          <w:szCs w:val="24"/>
        </w:rPr>
        <w:t xml:space="preserve">and youth </w:t>
      </w:r>
      <w:r w:rsidR="00FA6A96" w:rsidRPr="00C74A56">
        <w:rPr>
          <w:sz w:val="24"/>
          <w:szCs w:val="24"/>
        </w:rPr>
        <w:t xml:space="preserve">tend to </w:t>
      </w:r>
      <w:r w:rsidR="006E0AFB" w:rsidRPr="00C74A56">
        <w:rPr>
          <w:sz w:val="24"/>
          <w:szCs w:val="24"/>
        </w:rPr>
        <w:t xml:space="preserve">grossly </w:t>
      </w:r>
      <w:r w:rsidR="00FA6A96" w:rsidRPr="00C74A56">
        <w:rPr>
          <w:sz w:val="24"/>
          <w:szCs w:val="24"/>
        </w:rPr>
        <w:t>over-</w:t>
      </w:r>
      <w:r w:rsidR="009E3A0D" w:rsidRPr="00C74A56">
        <w:rPr>
          <w:sz w:val="24"/>
          <w:szCs w:val="24"/>
        </w:rPr>
        <w:t>estimate use among young people</w:t>
      </w:r>
      <w:r w:rsidR="00C74A56">
        <w:rPr>
          <w:sz w:val="24"/>
          <w:szCs w:val="24"/>
        </w:rPr>
        <w:t xml:space="preserve"> when compared to self-reported use data</w:t>
      </w:r>
    </w:p>
    <w:p w:rsidR="00A410D7" w:rsidRPr="00C74A56" w:rsidRDefault="00A410D7" w:rsidP="00906AD9">
      <w:pPr>
        <w:tabs>
          <w:tab w:val="left" w:pos="720"/>
          <w:tab w:val="left" w:pos="1440"/>
          <w:tab w:val="left" w:pos="2160"/>
          <w:tab w:val="left" w:pos="8640"/>
          <w:tab w:val="left" w:pos="9360"/>
        </w:tabs>
        <w:ind w:left="720" w:hanging="360"/>
        <w:rPr>
          <w:sz w:val="24"/>
          <w:szCs w:val="24"/>
        </w:rPr>
      </w:pPr>
    </w:p>
    <w:p w:rsidR="00A410D7" w:rsidRPr="00C74A56" w:rsidRDefault="00A410D7" w:rsidP="00455F5F">
      <w:pPr>
        <w:pStyle w:val="ListParagraph"/>
        <w:numPr>
          <w:ilvl w:val="0"/>
          <w:numId w:val="3"/>
        </w:numPr>
        <w:tabs>
          <w:tab w:val="left" w:pos="720"/>
          <w:tab w:val="left" w:pos="1440"/>
          <w:tab w:val="left" w:pos="2160"/>
          <w:tab w:val="left" w:pos="8640"/>
          <w:tab w:val="left" w:pos="9360"/>
        </w:tabs>
        <w:ind w:left="720"/>
        <w:rPr>
          <w:sz w:val="24"/>
          <w:szCs w:val="24"/>
        </w:rPr>
      </w:pPr>
      <w:r w:rsidRPr="00C74A56">
        <w:rPr>
          <w:sz w:val="24"/>
          <w:szCs w:val="24"/>
        </w:rPr>
        <w:t xml:space="preserve">Adults </w:t>
      </w:r>
      <w:r w:rsidR="00C74A56">
        <w:rPr>
          <w:sz w:val="24"/>
          <w:szCs w:val="24"/>
        </w:rPr>
        <w:t xml:space="preserve">demonstrate a high level of confidence that </w:t>
      </w:r>
      <w:r w:rsidR="005A2EFD" w:rsidRPr="00C74A56">
        <w:rPr>
          <w:sz w:val="24"/>
          <w:szCs w:val="24"/>
        </w:rPr>
        <w:t xml:space="preserve">local </w:t>
      </w:r>
      <w:r w:rsidR="00C74A56">
        <w:rPr>
          <w:sz w:val="24"/>
          <w:szCs w:val="24"/>
        </w:rPr>
        <w:t xml:space="preserve">schools, </w:t>
      </w:r>
      <w:r w:rsidR="00C77BEB" w:rsidRPr="00C74A56">
        <w:rPr>
          <w:sz w:val="24"/>
          <w:szCs w:val="24"/>
        </w:rPr>
        <w:t>c</w:t>
      </w:r>
      <w:r w:rsidR="009E3A0D" w:rsidRPr="00C74A56">
        <w:rPr>
          <w:sz w:val="24"/>
          <w:szCs w:val="24"/>
        </w:rPr>
        <w:t>ommunity agencies</w:t>
      </w:r>
      <w:r w:rsidR="00C74A56">
        <w:rPr>
          <w:sz w:val="24"/>
          <w:szCs w:val="24"/>
        </w:rPr>
        <w:t>, and law enforcement</w:t>
      </w:r>
      <w:r w:rsidR="009E3A0D" w:rsidRPr="00C74A56">
        <w:rPr>
          <w:sz w:val="24"/>
          <w:szCs w:val="24"/>
        </w:rPr>
        <w:t xml:space="preserve"> </w:t>
      </w:r>
      <w:r w:rsidR="00C74A56">
        <w:rPr>
          <w:sz w:val="24"/>
          <w:szCs w:val="24"/>
        </w:rPr>
        <w:t xml:space="preserve">can work together to find </w:t>
      </w:r>
      <w:r w:rsidR="009E3A0D" w:rsidRPr="00C74A56">
        <w:rPr>
          <w:sz w:val="24"/>
          <w:szCs w:val="24"/>
        </w:rPr>
        <w:t>solutions</w:t>
      </w:r>
      <w:r w:rsidR="00C74A56">
        <w:rPr>
          <w:sz w:val="24"/>
          <w:szCs w:val="24"/>
        </w:rPr>
        <w:t xml:space="preserve"> to problems facing the service area</w:t>
      </w:r>
    </w:p>
    <w:p w:rsidR="00FA6A96" w:rsidRPr="00C74A56" w:rsidRDefault="00FA6A96" w:rsidP="00FA6A96">
      <w:pPr>
        <w:pStyle w:val="ListParagraph"/>
        <w:rPr>
          <w:sz w:val="24"/>
          <w:szCs w:val="24"/>
        </w:rPr>
      </w:pPr>
    </w:p>
    <w:p w:rsidR="00FA6A96" w:rsidRDefault="00FA6A96" w:rsidP="00455F5F">
      <w:pPr>
        <w:pStyle w:val="ListParagraph"/>
        <w:numPr>
          <w:ilvl w:val="0"/>
          <w:numId w:val="3"/>
        </w:numPr>
        <w:tabs>
          <w:tab w:val="left" w:pos="720"/>
          <w:tab w:val="left" w:pos="1440"/>
          <w:tab w:val="left" w:pos="2160"/>
          <w:tab w:val="left" w:pos="8640"/>
          <w:tab w:val="left" w:pos="9360"/>
        </w:tabs>
        <w:ind w:left="720"/>
        <w:rPr>
          <w:sz w:val="24"/>
          <w:szCs w:val="24"/>
        </w:rPr>
      </w:pPr>
      <w:r w:rsidRPr="00C74A56">
        <w:rPr>
          <w:sz w:val="24"/>
          <w:szCs w:val="24"/>
        </w:rPr>
        <w:t xml:space="preserve">Informants did not demonstrate a formal understanding of prevention theory or risk and protective factors.  However, they used their own words to describe individual characteristics, community factors, school environments, and family </w:t>
      </w:r>
      <w:r w:rsidR="00A3419E" w:rsidRPr="00C74A56">
        <w:rPr>
          <w:sz w:val="24"/>
          <w:szCs w:val="24"/>
        </w:rPr>
        <w:t>influe</w:t>
      </w:r>
      <w:r w:rsidRPr="00C74A56">
        <w:rPr>
          <w:sz w:val="24"/>
          <w:szCs w:val="24"/>
        </w:rPr>
        <w:t>nces that they believe lead to substance use and abuse.  These typically fell in line with the official risk and protective factors.</w:t>
      </w:r>
      <w:r w:rsidR="009B0DAC" w:rsidRPr="00C74A56">
        <w:rPr>
          <w:sz w:val="24"/>
          <w:szCs w:val="24"/>
        </w:rPr>
        <w:t xml:space="preserve">  In other words, very few people tended to pro</w:t>
      </w:r>
      <w:r w:rsidR="009E3A0D" w:rsidRPr="00C74A56">
        <w:rPr>
          <w:sz w:val="24"/>
          <w:szCs w:val="24"/>
        </w:rPr>
        <w:t>vide flippant, cliché responses</w:t>
      </w:r>
    </w:p>
    <w:p w:rsidR="00765A2D" w:rsidRPr="00765A2D" w:rsidRDefault="00765A2D" w:rsidP="00765A2D">
      <w:pPr>
        <w:pStyle w:val="ListParagraph"/>
        <w:rPr>
          <w:sz w:val="24"/>
          <w:szCs w:val="24"/>
        </w:rPr>
      </w:pPr>
    </w:p>
    <w:p w:rsidR="00765A2D" w:rsidRDefault="00765A2D" w:rsidP="00455F5F">
      <w:pPr>
        <w:pStyle w:val="ListParagraph"/>
        <w:numPr>
          <w:ilvl w:val="0"/>
          <w:numId w:val="3"/>
        </w:numPr>
        <w:tabs>
          <w:tab w:val="left" w:pos="720"/>
          <w:tab w:val="left" w:pos="1440"/>
          <w:tab w:val="left" w:pos="2160"/>
          <w:tab w:val="left" w:pos="8640"/>
          <w:tab w:val="left" w:pos="9360"/>
        </w:tabs>
        <w:ind w:left="720"/>
        <w:rPr>
          <w:sz w:val="24"/>
          <w:szCs w:val="24"/>
        </w:rPr>
      </w:pPr>
      <w:r>
        <w:rPr>
          <w:sz w:val="24"/>
          <w:szCs w:val="24"/>
        </w:rPr>
        <w:t>Community members seem more interested in treatment and prevention than they do in punishment</w:t>
      </w:r>
    </w:p>
    <w:p w:rsidR="003C1F79" w:rsidRPr="003C1F79" w:rsidRDefault="003C1F79" w:rsidP="003C1F79">
      <w:pPr>
        <w:pStyle w:val="ListParagraph"/>
        <w:rPr>
          <w:sz w:val="24"/>
          <w:szCs w:val="24"/>
        </w:rPr>
      </w:pPr>
    </w:p>
    <w:p w:rsidR="003C1F79" w:rsidRPr="00C74A56" w:rsidRDefault="003C1F79" w:rsidP="00455F5F">
      <w:pPr>
        <w:pStyle w:val="ListParagraph"/>
        <w:numPr>
          <w:ilvl w:val="0"/>
          <w:numId w:val="3"/>
        </w:numPr>
        <w:tabs>
          <w:tab w:val="left" w:pos="720"/>
          <w:tab w:val="left" w:pos="1440"/>
          <w:tab w:val="left" w:pos="2160"/>
          <w:tab w:val="left" w:pos="8640"/>
          <w:tab w:val="left" w:pos="9360"/>
        </w:tabs>
        <w:ind w:left="720"/>
        <w:rPr>
          <w:sz w:val="24"/>
          <w:szCs w:val="24"/>
        </w:rPr>
      </w:pPr>
      <w:r>
        <w:rPr>
          <w:sz w:val="24"/>
          <w:szCs w:val="24"/>
        </w:rPr>
        <w:t>Community members displayed a fairly sophisticated understand of the link between mental health and substance abuse</w:t>
      </w:r>
    </w:p>
    <w:p w:rsidR="00FA6A96" w:rsidRPr="00525F8B" w:rsidRDefault="00FA6A96" w:rsidP="00FA6A96">
      <w:pPr>
        <w:pStyle w:val="ListParagraph"/>
        <w:tabs>
          <w:tab w:val="left" w:pos="720"/>
          <w:tab w:val="left" w:pos="1440"/>
          <w:tab w:val="left" w:pos="2160"/>
          <w:tab w:val="left" w:pos="8640"/>
          <w:tab w:val="left" w:pos="9360"/>
        </w:tabs>
        <w:rPr>
          <w:color w:val="FF0000"/>
          <w:sz w:val="24"/>
          <w:szCs w:val="24"/>
        </w:rPr>
      </w:pPr>
    </w:p>
    <w:p w:rsidR="007D1D73" w:rsidRPr="001D64BD" w:rsidRDefault="00525710" w:rsidP="007D1D73">
      <w:pPr>
        <w:tabs>
          <w:tab w:val="left" w:pos="720"/>
          <w:tab w:val="left" w:pos="1440"/>
          <w:tab w:val="left" w:pos="2160"/>
          <w:tab w:val="left" w:pos="8640"/>
          <w:tab w:val="left" w:pos="9360"/>
        </w:tabs>
        <w:rPr>
          <w:sz w:val="24"/>
          <w:szCs w:val="24"/>
        </w:rPr>
      </w:pPr>
      <w:r>
        <w:rPr>
          <w:sz w:val="24"/>
          <w:szCs w:val="24"/>
        </w:rPr>
        <w:t>Frontier Community Coalition</w:t>
      </w:r>
      <w:r w:rsidR="007D1D73" w:rsidRPr="001D64BD">
        <w:rPr>
          <w:sz w:val="24"/>
          <w:szCs w:val="24"/>
        </w:rPr>
        <w:t>:</w:t>
      </w:r>
    </w:p>
    <w:p w:rsidR="007D1D73" w:rsidRPr="001D64BD" w:rsidRDefault="007D1D73" w:rsidP="007D1D73">
      <w:pPr>
        <w:tabs>
          <w:tab w:val="left" w:pos="720"/>
          <w:tab w:val="left" w:pos="1440"/>
          <w:tab w:val="left" w:pos="2160"/>
          <w:tab w:val="left" w:pos="8640"/>
          <w:tab w:val="left" w:pos="9360"/>
        </w:tabs>
        <w:rPr>
          <w:sz w:val="24"/>
          <w:szCs w:val="24"/>
        </w:rPr>
      </w:pPr>
    </w:p>
    <w:p w:rsidR="00345540" w:rsidRPr="00345540" w:rsidRDefault="007D1D73" w:rsidP="00345540">
      <w:pPr>
        <w:pStyle w:val="ListParagraph"/>
        <w:numPr>
          <w:ilvl w:val="0"/>
          <w:numId w:val="3"/>
        </w:numPr>
        <w:tabs>
          <w:tab w:val="left" w:pos="720"/>
          <w:tab w:val="left" w:pos="1440"/>
          <w:tab w:val="left" w:pos="2160"/>
          <w:tab w:val="left" w:pos="8640"/>
          <w:tab w:val="left" w:pos="9360"/>
        </w:tabs>
        <w:ind w:left="720"/>
        <w:rPr>
          <w:sz w:val="24"/>
          <w:szCs w:val="24"/>
        </w:rPr>
      </w:pPr>
      <w:r w:rsidRPr="00345540">
        <w:rPr>
          <w:sz w:val="24"/>
          <w:szCs w:val="24"/>
        </w:rPr>
        <w:t>S</w:t>
      </w:r>
      <w:r w:rsidR="004D1398" w:rsidRPr="00345540">
        <w:rPr>
          <w:sz w:val="24"/>
          <w:szCs w:val="24"/>
        </w:rPr>
        <w:t xml:space="preserve">taff </w:t>
      </w:r>
      <w:r w:rsidR="000F0B0A" w:rsidRPr="00345540">
        <w:rPr>
          <w:sz w:val="24"/>
          <w:szCs w:val="24"/>
        </w:rPr>
        <w:t xml:space="preserve">has received </w:t>
      </w:r>
      <w:r w:rsidR="00345540" w:rsidRPr="00345540">
        <w:rPr>
          <w:sz w:val="24"/>
          <w:szCs w:val="24"/>
        </w:rPr>
        <w:t>413.5 hours of training in the past year.  Some recent trainings include: Suicide Prevention</w:t>
      </w:r>
      <w:r w:rsidR="00235C5A">
        <w:rPr>
          <w:sz w:val="24"/>
          <w:szCs w:val="24"/>
        </w:rPr>
        <w:t>;</w:t>
      </w:r>
      <w:r w:rsidR="00345540" w:rsidRPr="00345540">
        <w:rPr>
          <w:sz w:val="24"/>
          <w:szCs w:val="24"/>
        </w:rPr>
        <w:t xml:space="preserve"> Prescription Drug Dangers</w:t>
      </w:r>
      <w:r w:rsidR="00235C5A">
        <w:rPr>
          <w:sz w:val="24"/>
          <w:szCs w:val="24"/>
        </w:rPr>
        <w:t>;</w:t>
      </w:r>
      <w:r w:rsidR="00345540" w:rsidRPr="00345540">
        <w:rPr>
          <w:sz w:val="24"/>
          <w:szCs w:val="24"/>
        </w:rPr>
        <w:t xml:space="preserve"> Data Entry</w:t>
      </w:r>
      <w:r w:rsidR="00235C5A">
        <w:rPr>
          <w:sz w:val="24"/>
          <w:szCs w:val="24"/>
        </w:rPr>
        <w:t>;</w:t>
      </w:r>
      <w:r w:rsidR="00345540" w:rsidRPr="00345540">
        <w:rPr>
          <w:sz w:val="24"/>
          <w:szCs w:val="24"/>
        </w:rPr>
        <w:t xml:space="preserve"> Substance Abuse Prevention Specialist</w:t>
      </w:r>
      <w:r w:rsidR="00235C5A">
        <w:rPr>
          <w:sz w:val="24"/>
          <w:szCs w:val="24"/>
        </w:rPr>
        <w:t>;</w:t>
      </w:r>
      <w:r w:rsidR="00345540" w:rsidRPr="00345540">
        <w:rPr>
          <w:sz w:val="24"/>
          <w:szCs w:val="24"/>
        </w:rPr>
        <w:t xml:space="preserve"> Youth Advocacy</w:t>
      </w:r>
      <w:r w:rsidR="00235C5A">
        <w:rPr>
          <w:sz w:val="24"/>
          <w:szCs w:val="24"/>
        </w:rPr>
        <w:t>;</w:t>
      </w:r>
      <w:r w:rsidR="00345540" w:rsidRPr="00345540">
        <w:rPr>
          <w:sz w:val="24"/>
          <w:szCs w:val="24"/>
        </w:rPr>
        <w:t xml:space="preserve"> Bullying</w:t>
      </w:r>
      <w:r w:rsidR="00235C5A">
        <w:rPr>
          <w:sz w:val="24"/>
          <w:szCs w:val="24"/>
        </w:rPr>
        <w:t>;</w:t>
      </w:r>
      <w:r w:rsidR="00345540" w:rsidRPr="00345540">
        <w:rPr>
          <w:sz w:val="24"/>
          <w:szCs w:val="24"/>
        </w:rPr>
        <w:t xml:space="preserve"> Safe Schools/Healthy Students</w:t>
      </w:r>
      <w:r w:rsidR="00235C5A">
        <w:rPr>
          <w:sz w:val="24"/>
          <w:szCs w:val="24"/>
        </w:rPr>
        <w:t xml:space="preserve">; Tobacco Education; </w:t>
      </w:r>
      <w:r w:rsidR="00345540" w:rsidRPr="00345540">
        <w:rPr>
          <w:sz w:val="24"/>
          <w:szCs w:val="24"/>
        </w:rPr>
        <w:t>Rural Health, Marijuana</w:t>
      </w:r>
      <w:r w:rsidR="00235C5A">
        <w:rPr>
          <w:sz w:val="24"/>
          <w:szCs w:val="24"/>
        </w:rPr>
        <w:t>;</w:t>
      </w:r>
      <w:r w:rsidR="00345540" w:rsidRPr="00345540">
        <w:rPr>
          <w:sz w:val="24"/>
          <w:szCs w:val="24"/>
        </w:rPr>
        <w:t xml:space="preserve"> Youth Mental Health 1</w:t>
      </w:r>
      <w:r w:rsidR="00345540" w:rsidRPr="00345540">
        <w:rPr>
          <w:sz w:val="24"/>
          <w:szCs w:val="24"/>
          <w:vertAlign w:val="superscript"/>
        </w:rPr>
        <w:t>st</w:t>
      </w:r>
      <w:r w:rsidR="00345540" w:rsidRPr="00345540">
        <w:rPr>
          <w:sz w:val="24"/>
          <w:szCs w:val="24"/>
        </w:rPr>
        <w:t xml:space="preserve"> Aid</w:t>
      </w:r>
      <w:r w:rsidR="00235C5A">
        <w:rPr>
          <w:sz w:val="24"/>
          <w:szCs w:val="24"/>
        </w:rPr>
        <w:t>;</w:t>
      </w:r>
      <w:r w:rsidR="00345540" w:rsidRPr="00345540">
        <w:rPr>
          <w:sz w:val="24"/>
          <w:szCs w:val="24"/>
        </w:rPr>
        <w:t xml:space="preserve"> Mental Health 1</w:t>
      </w:r>
      <w:r w:rsidR="00345540" w:rsidRPr="00345540">
        <w:rPr>
          <w:sz w:val="24"/>
          <w:szCs w:val="24"/>
          <w:vertAlign w:val="superscript"/>
        </w:rPr>
        <w:t>st</w:t>
      </w:r>
      <w:r w:rsidR="00345540" w:rsidRPr="00345540">
        <w:rPr>
          <w:sz w:val="24"/>
          <w:szCs w:val="24"/>
        </w:rPr>
        <w:t xml:space="preserve"> Aid</w:t>
      </w:r>
      <w:r w:rsidR="00235C5A">
        <w:rPr>
          <w:sz w:val="24"/>
          <w:szCs w:val="24"/>
        </w:rPr>
        <w:t>;</w:t>
      </w:r>
      <w:r w:rsidR="00345540" w:rsidRPr="00345540">
        <w:rPr>
          <w:sz w:val="24"/>
          <w:szCs w:val="24"/>
        </w:rPr>
        <w:t xml:space="preserve"> </w:t>
      </w:r>
      <w:r w:rsidR="00345540">
        <w:rPr>
          <w:sz w:val="24"/>
          <w:szCs w:val="24"/>
        </w:rPr>
        <w:t>and</w:t>
      </w:r>
      <w:r w:rsidR="00235C5A">
        <w:rPr>
          <w:sz w:val="24"/>
          <w:szCs w:val="24"/>
        </w:rPr>
        <w:t>,</w:t>
      </w:r>
      <w:r w:rsidR="00345540">
        <w:rPr>
          <w:sz w:val="24"/>
          <w:szCs w:val="24"/>
        </w:rPr>
        <w:t xml:space="preserve"> </w:t>
      </w:r>
      <w:r w:rsidR="00345540" w:rsidRPr="00345540">
        <w:rPr>
          <w:sz w:val="24"/>
          <w:szCs w:val="24"/>
        </w:rPr>
        <w:t>Positive Behavior and Interventions.  Staff appear to be motivated, energetic, and positive abou</w:t>
      </w:r>
      <w:r w:rsidR="000956B7">
        <w:rPr>
          <w:sz w:val="24"/>
          <w:szCs w:val="24"/>
        </w:rPr>
        <w:t>t their work in the communities</w:t>
      </w:r>
      <w:r w:rsidR="00345540" w:rsidRPr="00345540">
        <w:rPr>
          <w:sz w:val="24"/>
          <w:szCs w:val="24"/>
        </w:rPr>
        <w:t xml:space="preserve"> </w:t>
      </w:r>
    </w:p>
    <w:p w:rsidR="007D1D73" w:rsidRPr="00107894" w:rsidRDefault="007D1D73" w:rsidP="00345540">
      <w:pPr>
        <w:pStyle w:val="ListParagraph"/>
        <w:tabs>
          <w:tab w:val="left" w:pos="720"/>
          <w:tab w:val="left" w:pos="1440"/>
          <w:tab w:val="left" w:pos="2160"/>
          <w:tab w:val="left" w:pos="8640"/>
          <w:tab w:val="left" w:pos="9360"/>
        </w:tabs>
        <w:rPr>
          <w:sz w:val="24"/>
          <w:szCs w:val="24"/>
        </w:rPr>
      </w:pPr>
    </w:p>
    <w:p w:rsidR="00A3419E" w:rsidRPr="00107894" w:rsidRDefault="00525710" w:rsidP="00455F5F">
      <w:pPr>
        <w:pStyle w:val="ListParagraph"/>
        <w:numPr>
          <w:ilvl w:val="0"/>
          <w:numId w:val="3"/>
        </w:numPr>
        <w:tabs>
          <w:tab w:val="left" w:pos="720"/>
          <w:tab w:val="left" w:pos="1440"/>
          <w:tab w:val="left" w:pos="2160"/>
          <w:tab w:val="left" w:pos="8640"/>
          <w:tab w:val="left" w:pos="9360"/>
        </w:tabs>
        <w:ind w:left="720"/>
        <w:rPr>
          <w:sz w:val="24"/>
          <w:szCs w:val="24"/>
        </w:rPr>
      </w:pPr>
      <w:r w:rsidRPr="00107894">
        <w:rPr>
          <w:sz w:val="24"/>
          <w:szCs w:val="24"/>
        </w:rPr>
        <w:t>FCC</w:t>
      </w:r>
      <w:r w:rsidR="009F36C3" w:rsidRPr="00107894">
        <w:rPr>
          <w:sz w:val="24"/>
          <w:szCs w:val="24"/>
        </w:rPr>
        <w:t xml:space="preserve"> routinely offer</w:t>
      </w:r>
      <w:r w:rsidR="00A3419E" w:rsidRPr="00107894">
        <w:rPr>
          <w:sz w:val="24"/>
          <w:szCs w:val="24"/>
        </w:rPr>
        <w:t>s</w:t>
      </w:r>
      <w:r w:rsidR="009F36C3" w:rsidRPr="00107894">
        <w:rPr>
          <w:sz w:val="24"/>
          <w:szCs w:val="24"/>
        </w:rPr>
        <w:t xml:space="preserve"> </w:t>
      </w:r>
      <w:r w:rsidR="00A3419E" w:rsidRPr="00107894">
        <w:rPr>
          <w:sz w:val="24"/>
          <w:szCs w:val="24"/>
        </w:rPr>
        <w:t xml:space="preserve">to send </w:t>
      </w:r>
      <w:r w:rsidR="009F36C3" w:rsidRPr="00107894">
        <w:rPr>
          <w:sz w:val="24"/>
          <w:szCs w:val="24"/>
        </w:rPr>
        <w:t>community partners to substance abuse prevention trainings</w:t>
      </w:r>
      <w:r w:rsidR="003A3206" w:rsidRPr="00107894">
        <w:rPr>
          <w:sz w:val="24"/>
          <w:szCs w:val="24"/>
        </w:rPr>
        <w:t xml:space="preserve"> (law enforcement and school district personnel have recently attended trainings)</w:t>
      </w:r>
    </w:p>
    <w:p w:rsidR="00A3419E" w:rsidRPr="00107894" w:rsidRDefault="00A3419E" w:rsidP="00A3419E">
      <w:pPr>
        <w:pStyle w:val="ListParagraph"/>
        <w:rPr>
          <w:sz w:val="24"/>
          <w:szCs w:val="24"/>
        </w:rPr>
      </w:pPr>
    </w:p>
    <w:p w:rsidR="009F36C3" w:rsidRPr="00107894" w:rsidRDefault="00525710" w:rsidP="00455F5F">
      <w:pPr>
        <w:pStyle w:val="ListParagraph"/>
        <w:numPr>
          <w:ilvl w:val="0"/>
          <w:numId w:val="3"/>
        </w:numPr>
        <w:tabs>
          <w:tab w:val="left" w:pos="720"/>
          <w:tab w:val="left" w:pos="1440"/>
          <w:tab w:val="left" w:pos="2160"/>
          <w:tab w:val="left" w:pos="8640"/>
          <w:tab w:val="left" w:pos="9360"/>
        </w:tabs>
        <w:ind w:left="720"/>
        <w:rPr>
          <w:sz w:val="24"/>
          <w:szCs w:val="24"/>
        </w:rPr>
      </w:pPr>
      <w:r w:rsidRPr="00107894">
        <w:rPr>
          <w:sz w:val="24"/>
          <w:szCs w:val="24"/>
        </w:rPr>
        <w:t>FCC</w:t>
      </w:r>
      <w:r w:rsidR="00A3419E" w:rsidRPr="00107894">
        <w:rPr>
          <w:sz w:val="24"/>
          <w:szCs w:val="24"/>
        </w:rPr>
        <w:t xml:space="preserve"> provides </w:t>
      </w:r>
      <w:r w:rsidR="000120C1" w:rsidRPr="00107894">
        <w:rPr>
          <w:sz w:val="24"/>
          <w:szCs w:val="24"/>
        </w:rPr>
        <w:t xml:space="preserve">general </w:t>
      </w:r>
      <w:r w:rsidR="00A3419E" w:rsidRPr="00107894">
        <w:rPr>
          <w:sz w:val="24"/>
          <w:szCs w:val="24"/>
        </w:rPr>
        <w:t xml:space="preserve">substance abuse </w:t>
      </w:r>
      <w:r w:rsidR="000120C1" w:rsidRPr="00107894">
        <w:rPr>
          <w:sz w:val="24"/>
          <w:szCs w:val="24"/>
        </w:rPr>
        <w:t xml:space="preserve">prevention </w:t>
      </w:r>
      <w:r w:rsidR="00A3419E" w:rsidRPr="00107894">
        <w:rPr>
          <w:sz w:val="24"/>
          <w:szCs w:val="24"/>
        </w:rPr>
        <w:t>training for sub-recipients</w:t>
      </w:r>
      <w:r w:rsidR="000120C1" w:rsidRPr="00107894">
        <w:rPr>
          <w:sz w:val="24"/>
          <w:szCs w:val="24"/>
        </w:rPr>
        <w:t xml:space="preserve">.  Full-time employees of subrecipients must attend </w:t>
      </w:r>
      <w:r w:rsidR="00107894">
        <w:rPr>
          <w:sz w:val="24"/>
          <w:szCs w:val="24"/>
        </w:rPr>
        <w:t>4</w:t>
      </w:r>
      <w:r w:rsidR="000120C1" w:rsidRPr="00107894">
        <w:rPr>
          <w:sz w:val="24"/>
          <w:szCs w:val="24"/>
        </w:rPr>
        <w:t>0 hours per fiscal year; p</w:t>
      </w:r>
      <w:r w:rsidR="00107894">
        <w:rPr>
          <w:sz w:val="24"/>
          <w:szCs w:val="24"/>
        </w:rPr>
        <w:t>art-time employees must attend 2</w:t>
      </w:r>
      <w:r w:rsidR="000120C1" w:rsidRPr="00107894">
        <w:rPr>
          <w:sz w:val="24"/>
          <w:szCs w:val="24"/>
        </w:rPr>
        <w:t>0 hours per fiscal year</w:t>
      </w:r>
    </w:p>
    <w:p w:rsidR="000120C1" w:rsidRPr="00525F8B" w:rsidRDefault="000120C1" w:rsidP="000120C1">
      <w:pPr>
        <w:pStyle w:val="ListParagraph"/>
        <w:rPr>
          <w:color w:val="FF0000"/>
          <w:sz w:val="24"/>
          <w:szCs w:val="24"/>
        </w:rPr>
      </w:pPr>
    </w:p>
    <w:p w:rsidR="007D1D73" w:rsidRPr="00B139B9" w:rsidRDefault="007D1D73" w:rsidP="00455F5F">
      <w:pPr>
        <w:pStyle w:val="ListParagraph"/>
        <w:numPr>
          <w:ilvl w:val="0"/>
          <w:numId w:val="3"/>
        </w:numPr>
        <w:tabs>
          <w:tab w:val="left" w:pos="720"/>
          <w:tab w:val="left" w:pos="1440"/>
          <w:tab w:val="left" w:pos="2160"/>
          <w:tab w:val="left" w:pos="8640"/>
          <w:tab w:val="left" w:pos="9360"/>
        </w:tabs>
        <w:ind w:left="720"/>
        <w:rPr>
          <w:sz w:val="24"/>
          <w:szCs w:val="24"/>
        </w:rPr>
      </w:pPr>
      <w:r w:rsidRPr="00B139B9">
        <w:rPr>
          <w:sz w:val="24"/>
          <w:szCs w:val="24"/>
        </w:rPr>
        <w:t xml:space="preserve">Staff </w:t>
      </w:r>
      <w:r w:rsidR="00016507" w:rsidRPr="00B139B9">
        <w:rPr>
          <w:sz w:val="24"/>
          <w:szCs w:val="24"/>
        </w:rPr>
        <w:t xml:space="preserve">is </w:t>
      </w:r>
      <w:r w:rsidR="00BE5610" w:rsidRPr="00B139B9">
        <w:rPr>
          <w:sz w:val="24"/>
          <w:szCs w:val="24"/>
        </w:rPr>
        <w:t xml:space="preserve">in </w:t>
      </w:r>
      <w:r w:rsidR="00016507" w:rsidRPr="00B139B9">
        <w:rPr>
          <w:sz w:val="24"/>
          <w:szCs w:val="24"/>
        </w:rPr>
        <w:t>need of additional training pertaining to</w:t>
      </w:r>
      <w:r w:rsidR="00A3419E" w:rsidRPr="00B139B9">
        <w:rPr>
          <w:sz w:val="24"/>
          <w:szCs w:val="24"/>
        </w:rPr>
        <w:t xml:space="preserve"> </w:t>
      </w:r>
      <w:r w:rsidR="00BE5610" w:rsidRPr="00B139B9">
        <w:rPr>
          <w:sz w:val="24"/>
          <w:szCs w:val="24"/>
        </w:rPr>
        <w:t xml:space="preserve">emerging drug use trends, specifically </w:t>
      </w:r>
      <w:r w:rsidR="009763BA" w:rsidRPr="00B139B9">
        <w:rPr>
          <w:sz w:val="24"/>
          <w:szCs w:val="24"/>
        </w:rPr>
        <w:t>vaping/hookahs/e-cigarettes an</w:t>
      </w:r>
      <w:r w:rsidR="000956B7">
        <w:rPr>
          <w:sz w:val="24"/>
          <w:szCs w:val="24"/>
        </w:rPr>
        <w:t>d general prevention principles</w:t>
      </w:r>
    </w:p>
    <w:p w:rsidR="0098223C" w:rsidRPr="00525F8B" w:rsidRDefault="0098223C" w:rsidP="00906AD9">
      <w:pPr>
        <w:pStyle w:val="ListParagraph"/>
        <w:tabs>
          <w:tab w:val="left" w:pos="720"/>
          <w:tab w:val="left" w:pos="1440"/>
          <w:tab w:val="left" w:pos="2160"/>
          <w:tab w:val="left" w:pos="8640"/>
          <w:tab w:val="left" w:pos="9360"/>
        </w:tabs>
        <w:ind w:hanging="360"/>
        <w:rPr>
          <w:color w:val="FF0000"/>
          <w:sz w:val="24"/>
          <w:szCs w:val="24"/>
        </w:rPr>
      </w:pPr>
    </w:p>
    <w:p w:rsidR="004D1398" w:rsidRPr="00AC0913" w:rsidRDefault="00525710" w:rsidP="00455F5F">
      <w:pPr>
        <w:pStyle w:val="ListParagraph"/>
        <w:numPr>
          <w:ilvl w:val="0"/>
          <w:numId w:val="3"/>
        </w:numPr>
        <w:tabs>
          <w:tab w:val="left" w:pos="720"/>
          <w:tab w:val="left" w:pos="1440"/>
          <w:tab w:val="left" w:pos="2160"/>
          <w:tab w:val="left" w:pos="8640"/>
          <w:tab w:val="left" w:pos="9360"/>
        </w:tabs>
        <w:ind w:left="720"/>
        <w:rPr>
          <w:sz w:val="24"/>
          <w:szCs w:val="24"/>
        </w:rPr>
      </w:pPr>
      <w:r w:rsidRPr="00AC0913">
        <w:rPr>
          <w:sz w:val="24"/>
          <w:szCs w:val="24"/>
        </w:rPr>
        <w:t>FCC</w:t>
      </w:r>
      <w:r w:rsidR="007D1D73" w:rsidRPr="00AC0913">
        <w:rPr>
          <w:sz w:val="24"/>
          <w:szCs w:val="24"/>
        </w:rPr>
        <w:t xml:space="preserve">’s name is recognized by community members; parents; school district employees; city, county, and state government officials; law enforcement; court personnel; religious leaders; and, other non-profits and service agencies as being vaguely connected with substance abuse prevention.  </w:t>
      </w:r>
      <w:r w:rsidR="00AC0913" w:rsidRPr="00AC0913">
        <w:rPr>
          <w:sz w:val="24"/>
          <w:szCs w:val="24"/>
        </w:rPr>
        <w:t>They are viewed as a source of funding for specific programs</w:t>
      </w:r>
      <w:r w:rsidR="00474E9E" w:rsidRPr="00AC0913">
        <w:rPr>
          <w:sz w:val="24"/>
          <w:szCs w:val="24"/>
        </w:rPr>
        <w:t xml:space="preserve">.  </w:t>
      </w:r>
      <w:r w:rsidR="00AC0913" w:rsidRPr="00AC0913">
        <w:rPr>
          <w:sz w:val="24"/>
          <w:szCs w:val="24"/>
        </w:rPr>
        <w:t xml:space="preserve">There was no mention of </w:t>
      </w:r>
      <w:r w:rsidR="00A91C22">
        <w:rPr>
          <w:sz w:val="24"/>
          <w:szCs w:val="24"/>
        </w:rPr>
        <w:t xml:space="preserve">recognizing FCC’s </w:t>
      </w:r>
      <w:r w:rsidR="00AC0913" w:rsidRPr="00AC0913">
        <w:rPr>
          <w:sz w:val="24"/>
          <w:szCs w:val="24"/>
        </w:rPr>
        <w:t>advertising or messaging</w:t>
      </w:r>
    </w:p>
    <w:p w:rsidR="00A3419E" w:rsidRPr="00AC0913" w:rsidRDefault="00A3419E" w:rsidP="00A3419E">
      <w:pPr>
        <w:pStyle w:val="ListParagraph"/>
        <w:rPr>
          <w:sz w:val="24"/>
          <w:szCs w:val="24"/>
        </w:rPr>
      </w:pPr>
    </w:p>
    <w:p w:rsidR="0036055A" w:rsidRPr="00AC0913" w:rsidRDefault="00474E9E" w:rsidP="00455F5F">
      <w:pPr>
        <w:pStyle w:val="ListParagraph"/>
        <w:numPr>
          <w:ilvl w:val="0"/>
          <w:numId w:val="3"/>
        </w:numPr>
        <w:tabs>
          <w:tab w:val="left" w:pos="720"/>
          <w:tab w:val="left" w:pos="1440"/>
          <w:tab w:val="left" w:pos="2160"/>
          <w:tab w:val="left" w:pos="8640"/>
          <w:tab w:val="left" w:pos="9360"/>
        </w:tabs>
        <w:ind w:left="720"/>
        <w:rPr>
          <w:sz w:val="24"/>
          <w:szCs w:val="24"/>
        </w:rPr>
      </w:pPr>
      <w:r w:rsidRPr="00AC0913">
        <w:rPr>
          <w:sz w:val="24"/>
          <w:szCs w:val="24"/>
        </w:rPr>
        <w:lastRenderedPageBreak/>
        <w:t xml:space="preserve">Community members </w:t>
      </w:r>
      <w:r w:rsidR="00AC0913" w:rsidRPr="00AC0913">
        <w:rPr>
          <w:sz w:val="24"/>
          <w:szCs w:val="24"/>
        </w:rPr>
        <w:t xml:space="preserve">expressed gratitude for the opportunities FCC provides them for </w:t>
      </w:r>
      <w:r w:rsidRPr="00AC0913">
        <w:rPr>
          <w:sz w:val="24"/>
          <w:szCs w:val="24"/>
        </w:rPr>
        <w:t xml:space="preserve">collaborating with </w:t>
      </w:r>
      <w:r w:rsidR="00AC0913" w:rsidRPr="00AC0913">
        <w:rPr>
          <w:sz w:val="24"/>
          <w:szCs w:val="24"/>
        </w:rPr>
        <w:t>other community members</w:t>
      </w:r>
    </w:p>
    <w:p w:rsidR="005F0B7E" w:rsidRPr="00525F8B" w:rsidRDefault="005F0B7E" w:rsidP="00906AD9">
      <w:pPr>
        <w:tabs>
          <w:tab w:val="left" w:pos="720"/>
          <w:tab w:val="left" w:pos="1440"/>
          <w:tab w:val="left" w:pos="2160"/>
          <w:tab w:val="left" w:pos="8640"/>
          <w:tab w:val="left" w:pos="9360"/>
        </w:tabs>
        <w:ind w:left="720" w:hanging="360"/>
        <w:rPr>
          <w:color w:val="FF0000"/>
          <w:sz w:val="24"/>
          <w:szCs w:val="24"/>
        </w:rPr>
      </w:pPr>
    </w:p>
    <w:p w:rsidR="00300452" w:rsidRDefault="00525710" w:rsidP="00420874">
      <w:pPr>
        <w:pStyle w:val="ListParagraph"/>
        <w:numPr>
          <w:ilvl w:val="0"/>
          <w:numId w:val="3"/>
        </w:numPr>
        <w:tabs>
          <w:tab w:val="left" w:pos="720"/>
          <w:tab w:val="left" w:pos="1440"/>
          <w:tab w:val="left" w:pos="2160"/>
          <w:tab w:val="left" w:pos="8640"/>
          <w:tab w:val="left" w:pos="9360"/>
        </w:tabs>
        <w:ind w:left="720"/>
        <w:rPr>
          <w:sz w:val="24"/>
          <w:szCs w:val="24"/>
        </w:rPr>
      </w:pPr>
      <w:r w:rsidRPr="00AC0913">
        <w:rPr>
          <w:sz w:val="24"/>
          <w:szCs w:val="24"/>
        </w:rPr>
        <w:t>FCC</w:t>
      </w:r>
      <w:r w:rsidR="005F0B7E" w:rsidRPr="00AC0913">
        <w:rPr>
          <w:sz w:val="24"/>
          <w:szCs w:val="24"/>
        </w:rPr>
        <w:t xml:space="preserve"> is</w:t>
      </w:r>
      <w:r w:rsidR="00AC0913" w:rsidRPr="00AC0913">
        <w:rPr>
          <w:sz w:val="24"/>
          <w:szCs w:val="24"/>
        </w:rPr>
        <w:t xml:space="preserve"> </w:t>
      </w:r>
      <w:r w:rsidR="005F0B7E" w:rsidRPr="00AC0913">
        <w:rPr>
          <w:sz w:val="24"/>
          <w:szCs w:val="24"/>
        </w:rPr>
        <w:t xml:space="preserve">seen as a source of expertise </w:t>
      </w:r>
      <w:r w:rsidR="00AC0913" w:rsidRPr="00AC0913">
        <w:rPr>
          <w:sz w:val="24"/>
          <w:szCs w:val="24"/>
        </w:rPr>
        <w:t>specifically for</w:t>
      </w:r>
      <w:r w:rsidR="005F0B7E" w:rsidRPr="00AC0913">
        <w:rPr>
          <w:sz w:val="24"/>
          <w:szCs w:val="24"/>
        </w:rPr>
        <w:t xml:space="preserve"> substance abuse </w:t>
      </w:r>
      <w:r w:rsidR="005F0B7E" w:rsidRPr="0042267C">
        <w:rPr>
          <w:i/>
          <w:sz w:val="24"/>
          <w:szCs w:val="24"/>
        </w:rPr>
        <w:t>prevention</w:t>
      </w:r>
      <w:r w:rsidR="00AC0913" w:rsidRPr="00AC0913">
        <w:rPr>
          <w:sz w:val="24"/>
          <w:szCs w:val="24"/>
        </w:rPr>
        <w:t xml:space="preserve">, rather they are viewed as experts in community collaboration and knowledge of </w:t>
      </w:r>
      <w:r w:rsidR="00A91C22">
        <w:rPr>
          <w:sz w:val="24"/>
          <w:szCs w:val="24"/>
        </w:rPr>
        <w:t xml:space="preserve">available </w:t>
      </w:r>
      <w:r w:rsidR="00AC0913" w:rsidRPr="00AC0913">
        <w:rPr>
          <w:sz w:val="24"/>
          <w:szCs w:val="24"/>
        </w:rPr>
        <w:t>resources</w:t>
      </w:r>
      <w:r w:rsidR="00BE14DC">
        <w:rPr>
          <w:sz w:val="24"/>
          <w:szCs w:val="24"/>
        </w:rPr>
        <w:t xml:space="preserve">.  They routinely field requests for help from people in need of referrals for substance abuse treatment or suicide prevention.  Parents </w:t>
      </w:r>
      <w:r w:rsidR="0042267C">
        <w:rPr>
          <w:sz w:val="24"/>
          <w:szCs w:val="24"/>
        </w:rPr>
        <w:t xml:space="preserve">are comfortable seeking </w:t>
      </w:r>
      <w:r w:rsidR="00BE14DC">
        <w:rPr>
          <w:sz w:val="24"/>
          <w:szCs w:val="24"/>
        </w:rPr>
        <w:t>assistance if they have concerns about their child’s in</w:t>
      </w:r>
      <w:r w:rsidR="000956B7">
        <w:rPr>
          <w:sz w:val="24"/>
          <w:szCs w:val="24"/>
        </w:rPr>
        <w:t>volvement with drugs or alcohol</w:t>
      </w:r>
    </w:p>
    <w:p w:rsidR="004575D5" w:rsidRPr="004575D5" w:rsidRDefault="004575D5" w:rsidP="004575D5">
      <w:pPr>
        <w:pStyle w:val="ListParagraph"/>
        <w:rPr>
          <w:sz w:val="24"/>
          <w:szCs w:val="24"/>
        </w:rPr>
      </w:pPr>
    </w:p>
    <w:p w:rsidR="004575D5" w:rsidRDefault="004575D5" w:rsidP="004575D5">
      <w:pPr>
        <w:tabs>
          <w:tab w:val="left" w:pos="720"/>
          <w:tab w:val="left" w:pos="1440"/>
          <w:tab w:val="left" w:pos="2160"/>
          <w:tab w:val="left" w:pos="8640"/>
          <w:tab w:val="left" w:pos="9360"/>
        </w:tabs>
        <w:rPr>
          <w:sz w:val="24"/>
          <w:szCs w:val="24"/>
        </w:rPr>
      </w:pPr>
    </w:p>
    <w:p w:rsidR="004575D5" w:rsidRDefault="004575D5" w:rsidP="004575D5">
      <w:pPr>
        <w:tabs>
          <w:tab w:val="left" w:pos="720"/>
          <w:tab w:val="left" w:pos="1440"/>
          <w:tab w:val="left" w:pos="2160"/>
          <w:tab w:val="left" w:pos="8640"/>
          <w:tab w:val="left" w:pos="9360"/>
        </w:tabs>
        <w:rPr>
          <w:sz w:val="24"/>
          <w:szCs w:val="24"/>
        </w:rPr>
      </w:pPr>
      <w:r w:rsidRPr="001D64BD">
        <w:rPr>
          <w:noProof/>
          <w:sz w:val="24"/>
          <w:szCs w:val="24"/>
        </w:rPr>
        <mc:AlternateContent>
          <mc:Choice Requires="wps">
            <w:drawing>
              <wp:inline distT="0" distB="0" distL="0" distR="0" wp14:anchorId="03C873EE" wp14:editId="3C141820">
                <wp:extent cx="6010275" cy="1076325"/>
                <wp:effectExtent l="19050" t="19050" r="47625" b="180975"/>
                <wp:docPr id="97" name="Oval Callout 97"/>
                <wp:cNvGraphicFramePr/>
                <a:graphic xmlns:a="http://schemas.openxmlformats.org/drawingml/2006/main">
                  <a:graphicData uri="http://schemas.microsoft.com/office/word/2010/wordprocessingShape">
                    <wps:wsp>
                      <wps:cNvSpPr/>
                      <wps:spPr>
                        <a:xfrm>
                          <a:off x="0" y="0"/>
                          <a:ext cx="6010275" cy="1076325"/>
                        </a:xfrm>
                        <a:prstGeom prst="wedgeEllipseCallout">
                          <a:avLst/>
                        </a:prstGeom>
                        <a:noFill/>
                        <a:ln w="12700" cap="flat" cmpd="sng" algn="ctr">
                          <a:solidFill>
                            <a:sysClr val="windowText" lastClr="000000"/>
                          </a:solidFill>
                          <a:prstDash val="solid"/>
                          <a:miter lim="800000"/>
                        </a:ln>
                        <a:effectLst/>
                      </wps:spPr>
                      <wps:txbx>
                        <w:txbxContent>
                          <w:p w:rsidR="00023E93" w:rsidRPr="004575D5" w:rsidRDefault="00023E93" w:rsidP="004575D5">
                            <w:pPr>
                              <w:tabs>
                                <w:tab w:val="left" w:pos="720"/>
                                <w:tab w:val="left" w:pos="1440"/>
                                <w:tab w:val="left" w:pos="2160"/>
                                <w:tab w:val="left" w:pos="8640"/>
                                <w:tab w:val="left" w:pos="9360"/>
                              </w:tabs>
                              <w:rPr>
                                <w:sz w:val="24"/>
                                <w:szCs w:val="24"/>
                              </w:rPr>
                            </w:pPr>
                            <w:r w:rsidRPr="004575D5">
                              <w:rPr>
                                <w:sz w:val="24"/>
                                <w:szCs w:val="24"/>
                              </w:rPr>
                              <w:t>I know them.  They are combatting drug use in the community.</w:t>
                            </w:r>
                          </w:p>
                          <w:p w:rsidR="00023E93" w:rsidRPr="00F20724" w:rsidRDefault="00023E93" w:rsidP="004575D5">
                            <w:pPr>
                              <w:jc w:val="right"/>
                              <w:rPr>
                                <w:rFonts w:eastAsiaTheme="minorHAnsi"/>
                                <w:sz w:val="24"/>
                                <w:szCs w:val="24"/>
                              </w:rPr>
                            </w:pPr>
                            <w:r w:rsidRPr="00F20724">
                              <w:rPr>
                                <w:rFonts w:eastAsiaTheme="minorHAnsi"/>
                                <w:sz w:val="24"/>
                                <w:szCs w:val="24"/>
                              </w:rPr>
                              <w:t>-</w:t>
                            </w:r>
                            <w:r>
                              <w:rPr>
                                <w:rFonts w:eastAsiaTheme="minorHAnsi"/>
                                <w:sz w:val="24"/>
                                <w:szCs w:val="24"/>
                              </w:rPr>
                              <w:t>Business Owner</w:t>
                            </w:r>
                          </w:p>
                          <w:p w:rsidR="00023E93" w:rsidRPr="00F20724" w:rsidRDefault="00023E93" w:rsidP="002E0DCF">
                            <w:pPr>
                              <w:jc w:val="center"/>
                            </w:pPr>
                          </w:p>
                          <w:p w:rsidR="00023E93" w:rsidRPr="00F20724" w:rsidRDefault="00023E93" w:rsidP="004575D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3C873EE" id="Oval Callout 97" o:spid="_x0000_s1034" type="#_x0000_t63" style="width:473.25pt;height:8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" adj="6300,24300" filled="f" strokecolor="windowText" strokeweight="1pt">
                <v:textbox>
                  <w:txbxContent>
                    <w:p w:rsidR="00023E93" w:rsidRPr="004575D5" w:rsidRDefault="00023E93" w:rsidP="004575D5">
                      <w:pPr>
                        <w:tabs>
                          <w:tab w:val="left" w:pos="720"/>
                          <w:tab w:val="left" w:pos="1440"/>
                          <w:tab w:val="left" w:pos="2160"/>
                          <w:tab w:val="left" w:pos="8640"/>
                          <w:tab w:val="left" w:pos="9360"/>
                        </w:tabs>
                        <w:rPr>
                          <w:sz w:val="24"/>
                          <w:szCs w:val="24"/>
                        </w:rPr>
                      </w:pPr>
                      <w:r w:rsidRPr="004575D5">
                        <w:rPr>
                          <w:sz w:val="24"/>
                          <w:szCs w:val="24"/>
                        </w:rPr>
                        <w:t>I know them.  They are combatting drug use in the community.</w:t>
                      </w:r>
                    </w:p>
                    <w:p w:rsidR="00023E93" w:rsidRPr="00F20724" w:rsidRDefault="00023E93" w:rsidP="004575D5">
                      <w:pPr>
                        <w:jc w:val="right"/>
                        <w:rPr>
                          <w:rFonts w:eastAsiaTheme="minorHAnsi"/>
                          <w:sz w:val="24"/>
                          <w:szCs w:val="24"/>
                        </w:rPr>
                      </w:pPr>
                      <w:r w:rsidRPr="00F20724">
                        <w:rPr>
                          <w:rFonts w:eastAsiaTheme="minorHAnsi"/>
                          <w:sz w:val="24"/>
                          <w:szCs w:val="24"/>
                        </w:rPr>
                        <w:t>-</w:t>
                      </w:r>
                      <w:r>
                        <w:rPr>
                          <w:rFonts w:eastAsiaTheme="minorHAnsi"/>
                          <w:sz w:val="24"/>
                          <w:szCs w:val="24"/>
                        </w:rPr>
                        <w:t>Business Owner</w:t>
                      </w:r>
                    </w:p>
                    <w:p w:rsidR="00023E93" w:rsidRPr="00F20724" w:rsidRDefault="00023E93" w:rsidP="002E0DCF">
                      <w:pPr>
                        <w:jc w:val="center"/>
                      </w:pPr>
                    </w:p>
                    <w:p w:rsidR="00023E93" w:rsidRPr="00F20724" w:rsidRDefault="00023E93" w:rsidP="004575D5"/>
                  </w:txbxContent>
                </v:textbox>
                <w10:anchorlock/>
              </v:shape>
            </w:pict>
          </mc:Fallback>
        </mc:AlternateContent>
      </w:r>
    </w:p>
    <w:p w:rsidR="00AC0913" w:rsidRPr="00A91C22" w:rsidRDefault="00AC0913" w:rsidP="00AC0913">
      <w:pPr>
        <w:pStyle w:val="ListParagraph"/>
        <w:rPr>
          <w:sz w:val="24"/>
          <w:szCs w:val="24"/>
        </w:rPr>
      </w:pPr>
    </w:p>
    <w:p w:rsidR="00AC0913" w:rsidRPr="00A91C22" w:rsidRDefault="00300452" w:rsidP="00A91C22">
      <w:pPr>
        <w:pStyle w:val="ListParagraph"/>
        <w:numPr>
          <w:ilvl w:val="0"/>
          <w:numId w:val="3"/>
        </w:numPr>
        <w:tabs>
          <w:tab w:val="left" w:pos="720"/>
          <w:tab w:val="left" w:pos="1440"/>
          <w:tab w:val="left" w:pos="2160"/>
          <w:tab w:val="left" w:pos="8640"/>
          <w:tab w:val="left" w:pos="9360"/>
        </w:tabs>
        <w:ind w:left="720"/>
        <w:rPr>
          <w:sz w:val="24"/>
          <w:szCs w:val="24"/>
        </w:rPr>
      </w:pPr>
      <w:r w:rsidRPr="00A91C22">
        <w:rPr>
          <w:sz w:val="24"/>
          <w:szCs w:val="24"/>
        </w:rPr>
        <w:t xml:space="preserve">Most people are </w:t>
      </w:r>
      <w:r w:rsidR="007C221D" w:rsidRPr="00A91C22">
        <w:rPr>
          <w:sz w:val="24"/>
          <w:szCs w:val="24"/>
        </w:rPr>
        <w:t xml:space="preserve">enthusiastically supportive of </w:t>
      </w:r>
      <w:r w:rsidR="00525710" w:rsidRPr="00A91C22">
        <w:rPr>
          <w:sz w:val="24"/>
          <w:szCs w:val="24"/>
        </w:rPr>
        <w:t>FCC</w:t>
      </w:r>
      <w:r w:rsidR="00A91C22" w:rsidRPr="00A91C22">
        <w:rPr>
          <w:sz w:val="24"/>
          <w:szCs w:val="24"/>
        </w:rPr>
        <w:t xml:space="preserve"> and recognize their name.  People express a vague awareness of what FCC does on a day to day basis</w:t>
      </w:r>
    </w:p>
    <w:p w:rsidR="00AC0913" w:rsidRPr="00A91C22" w:rsidRDefault="00AC0913" w:rsidP="00AC0913">
      <w:pPr>
        <w:pStyle w:val="ListParagraph"/>
        <w:tabs>
          <w:tab w:val="left" w:pos="720"/>
          <w:tab w:val="left" w:pos="1440"/>
          <w:tab w:val="left" w:pos="2160"/>
          <w:tab w:val="left" w:pos="8640"/>
          <w:tab w:val="left" w:pos="9360"/>
        </w:tabs>
        <w:ind w:left="576"/>
        <w:rPr>
          <w:sz w:val="24"/>
          <w:szCs w:val="24"/>
        </w:rPr>
      </w:pPr>
    </w:p>
    <w:p w:rsidR="00AC0913" w:rsidRDefault="00AC0913" w:rsidP="00AC0913">
      <w:pPr>
        <w:pStyle w:val="ListParagraph"/>
        <w:tabs>
          <w:tab w:val="left" w:pos="720"/>
          <w:tab w:val="left" w:pos="1440"/>
          <w:tab w:val="left" w:pos="2160"/>
          <w:tab w:val="left" w:pos="8640"/>
          <w:tab w:val="left" w:pos="9360"/>
        </w:tabs>
        <w:ind w:left="576"/>
        <w:rPr>
          <w:color w:val="FF0000"/>
          <w:sz w:val="24"/>
          <w:szCs w:val="24"/>
        </w:rPr>
      </w:pPr>
      <w:r w:rsidRPr="001D64BD">
        <w:rPr>
          <w:noProof/>
          <w:sz w:val="24"/>
          <w:szCs w:val="24"/>
        </w:rPr>
        <mc:AlternateContent>
          <mc:Choice Requires="wps">
            <w:drawing>
              <wp:inline distT="0" distB="0" distL="0" distR="0" wp14:anchorId="6BDFD019" wp14:editId="043F373D">
                <wp:extent cx="6010275" cy="2876550"/>
                <wp:effectExtent l="19050" t="19050" r="47625" b="400050"/>
                <wp:docPr id="24" name="Oval Callout 24"/>
                <wp:cNvGraphicFramePr/>
                <a:graphic xmlns:a="http://schemas.openxmlformats.org/drawingml/2006/main">
                  <a:graphicData uri="http://schemas.microsoft.com/office/word/2010/wordprocessingShape">
                    <wps:wsp>
                      <wps:cNvSpPr/>
                      <wps:spPr>
                        <a:xfrm>
                          <a:off x="0" y="0"/>
                          <a:ext cx="6010275" cy="287655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AC0913">
                            <w:pPr>
                              <w:tabs>
                                <w:tab w:val="left" w:pos="720"/>
                                <w:tab w:val="left" w:pos="1440"/>
                                <w:tab w:val="left" w:pos="2160"/>
                                <w:tab w:val="left" w:pos="8640"/>
                                <w:tab w:val="left" w:pos="9360"/>
                              </w:tabs>
                              <w:rPr>
                                <w:rFonts w:eastAsiaTheme="minorHAnsi"/>
                                <w:sz w:val="24"/>
                                <w:szCs w:val="24"/>
                              </w:rPr>
                            </w:pPr>
                            <w:r>
                              <w:rPr>
                                <w:rFonts w:eastAsiaTheme="minorHAnsi"/>
                                <w:sz w:val="24"/>
                                <w:szCs w:val="24"/>
                              </w:rPr>
                              <w:t>Participant:  What exactly are we doing here?</w:t>
                            </w:r>
                          </w:p>
                          <w:p w:rsidR="00023E93" w:rsidRDefault="00023E93" w:rsidP="00AC0913">
                            <w:pPr>
                              <w:tabs>
                                <w:tab w:val="left" w:pos="720"/>
                                <w:tab w:val="left" w:pos="1440"/>
                                <w:tab w:val="left" w:pos="2160"/>
                                <w:tab w:val="left" w:pos="8640"/>
                                <w:tab w:val="left" w:pos="9360"/>
                              </w:tabs>
                              <w:rPr>
                                <w:rFonts w:eastAsiaTheme="minorHAnsi"/>
                                <w:sz w:val="24"/>
                                <w:szCs w:val="24"/>
                              </w:rPr>
                            </w:pPr>
                          </w:p>
                          <w:p w:rsidR="00023E93" w:rsidRDefault="00023E93" w:rsidP="00AC0913">
                            <w:pPr>
                              <w:tabs>
                                <w:tab w:val="left" w:pos="720"/>
                                <w:tab w:val="left" w:pos="1440"/>
                                <w:tab w:val="left" w:pos="2160"/>
                                <w:tab w:val="left" w:pos="8640"/>
                                <w:tab w:val="left" w:pos="9360"/>
                              </w:tabs>
                              <w:rPr>
                                <w:rFonts w:eastAsiaTheme="minorHAnsi"/>
                                <w:sz w:val="24"/>
                                <w:szCs w:val="24"/>
                              </w:rPr>
                            </w:pPr>
                            <w:r>
                              <w:rPr>
                                <w:rFonts w:eastAsiaTheme="minorHAnsi"/>
                                <w:sz w:val="24"/>
                                <w:szCs w:val="24"/>
                              </w:rPr>
                              <w:t>Interviewer:  I’m holding focus groups throughout the service area….to help FCC determine their priorities for the next couple of years.</w:t>
                            </w:r>
                          </w:p>
                          <w:p w:rsidR="00023E93" w:rsidRDefault="00023E93" w:rsidP="00AC0913">
                            <w:pPr>
                              <w:tabs>
                                <w:tab w:val="left" w:pos="720"/>
                                <w:tab w:val="left" w:pos="1440"/>
                                <w:tab w:val="left" w:pos="2160"/>
                                <w:tab w:val="left" w:pos="8640"/>
                                <w:tab w:val="left" w:pos="9360"/>
                              </w:tabs>
                              <w:rPr>
                                <w:rFonts w:eastAsiaTheme="minorHAnsi"/>
                                <w:sz w:val="24"/>
                                <w:szCs w:val="24"/>
                              </w:rPr>
                            </w:pPr>
                          </w:p>
                          <w:p w:rsidR="00023E93" w:rsidRDefault="00023E93" w:rsidP="00AC0913">
                            <w:pPr>
                              <w:tabs>
                                <w:tab w:val="left" w:pos="720"/>
                                <w:tab w:val="left" w:pos="1440"/>
                                <w:tab w:val="left" w:pos="2160"/>
                                <w:tab w:val="left" w:pos="8640"/>
                                <w:tab w:val="left" w:pos="9360"/>
                              </w:tabs>
                              <w:rPr>
                                <w:rFonts w:eastAsiaTheme="minorHAnsi"/>
                                <w:sz w:val="24"/>
                                <w:szCs w:val="24"/>
                              </w:rPr>
                            </w:pPr>
                            <w:r>
                              <w:rPr>
                                <w:rFonts w:eastAsiaTheme="minorHAnsi"/>
                                <w:sz w:val="24"/>
                                <w:szCs w:val="24"/>
                              </w:rPr>
                              <w:t>Participant:  Oh, well I think the coalition already knows its priorities.  They have all walks of life at their meetings and they listen to what people have to say.  Then they respond.  They are doing a fabulous job.  Especially with their involvement with the students.</w:t>
                            </w:r>
                          </w:p>
                          <w:p w:rsidR="00023E93" w:rsidRDefault="00023E93" w:rsidP="00AC0913">
                            <w:pPr>
                              <w:tabs>
                                <w:tab w:val="left" w:pos="720"/>
                                <w:tab w:val="left" w:pos="1440"/>
                                <w:tab w:val="left" w:pos="2160"/>
                                <w:tab w:val="left" w:pos="8640"/>
                                <w:tab w:val="left" w:pos="9360"/>
                              </w:tabs>
                              <w:rPr>
                                <w:rFonts w:eastAsiaTheme="minorHAnsi"/>
                                <w:sz w:val="24"/>
                                <w:szCs w:val="24"/>
                              </w:rPr>
                            </w:pPr>
                          </w:p>
                          <w:p w:rsidR="00023E93" w:rsidRPr="00134689" w:rsidRDefault="00023E93" w:rsidP="00AC0913">
                            <w:pPr>
                              <w:tabs>
                                <w:tab w:val="left" w:pos="720"/>
                                <w:tab w:val="left" w:pos="1440"/>
                                <w:tab w:val="left" w:pos="2160"/>
                                <w:tab w:val="left" w:pos="8640"/>
                                <w:tab w:val="left" w:pos="9360"/>
                              </w:tabs>
                              <w:rPr>
                                <w:color w:val="FF0000"/>
                                <w:sz w:val="24"/>
                                <w:szCs w:val="24"/>
                              </w:rPr>
                            </w:pPr>
                          </w:p>
                          <w:p w:rsidR="00023E93" w:rsidRPr="00F20724" w:rsidRDefault="00023E93" w:rsidP="00AC0913">
                            <w:pPr>
                              <w:jc w:val="right"/>
                              <w:rPr>
                                <w:rFonts w:eastAsiaTheme="minorHAnsi"/>
                                <w:sz w:val="24"/>
                                <w:szCs w:val="24"/>
                              </w:rPr>
                            </w:pPr>
                            <w:r w:rsidRPr="00F20724">
                              <w:rPr>
                                <w:rFonts w:eastAsiaTheme="minorHAnsi"/>
                                <w:sz w:val="24"/>
                                <w:szCs w:val="24"/>
                              </w:rPr>
                              <w:t>-</w:t>
                            </w:r>
                          </w:p>
                          <w:p w:rsidR="00023E93" w:rsidRPr="00F20724" w:rsidRDefault="00023E93" w:rsidP="00AC0913"/>
                          <w:p w:rsidR="00023E93" w:rsidRPr="00F20724" w:rsidRDefault="00023E93" w:rsidP="00AC091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DFD019" id="Oval Callout 24" o:spid="_x0000_s1035" type="#_x0000_t63" style="width:473.25pt;height:22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" adj="6300,24300" filled="f" strokecolor="windowText" strokeweight="1pt">
                <v:textbox>
                  <w:txbxContent>
                    <w:p w:rsidR="00023E93" w:rsidRDefault="00023E93" w:rsidP="00AC0913">
                      <w:pPr>
                        <w:tabs>
                          <w:tab w:val="left" w:pos="720"/>
                          <w:tab w:val="left" w:pos="1440"/>
                          <w:tab w:val="left" w:pos="2160"/>
                          <w:tab w:val="left" w:pos="8640"/>
                          <w:tab w:val="left" w:pos="9360"/>
                        </w:tabs>
                        <w:rPr>
                          <w:rFonts w:eastAsiaTheme="minorHAnsi"/>
                          <w:sz w:val="24"/>
                          <w:szCs w:val="24"/>
                        </w:rPr>
                      </w:pPr>
                      <w:r>
                        <w:rPr>
                          <w:rFonts w:eastAsiaTheme="minorHAnsi"/>
                          <w:sz w:val="24"/>
                          <w:szCs w:val="24"/>
                        </w:rPr>
                        <w:t>Participant:  What exactly are we doing here?</w:t>
                      </w:r>
                    </w:p>
                    <w:p w:rsidR="00023E93" w:rsidRDefault="00023E93" w:rsidP="00AC0913">
                      <w:pPr>
                        <w:tabs>
                          <w:tab w:val="left" w:pos="720"/>
                          <w:tab w:val="left" w:pos="1440"/>
                          <w:tab w:val="left" w:pos="2160"/>
                          <w:tab w:val="left" w:pos="8640"/>
                          <w:tab w:val="left" w:pos="9360"/>
                        </w:tabs>
                        <w:rPr>
                          <w:rFonts w:eastAsiaTheme="minorHAnsi"/>
                          <w:sz w:val="24"/>
                          <w:szCs w:val="24"/>
                        </w:rPr>
                      </w:pPr>
                    </w:p>
                    <w:p w:rsidR="00023E93" w:rsidRDefault="00023E93" w:rsidP="00AC0913">
                      <w:pPr>
                        <w:tabs>
                          <w:tab w:val="left" w:pos="720"/>
                          <w:tab w:val="left" w:pos="1440"/>
                          <w:tab w:val="left" w:pos="2160"/>
                          <w:tab w:val="left" w:pos="8640"/>
                          <w:tab w:val="left" w:pos="9360"/>
                        </w:tabs>
                        <w:rPr>
                          <w:rFonts w:eastAsiaTheme="minorHAnsi"/>
                          <w:sz w:val="24"/>
                          <w:szCs w:val="24"/>
                        </w:rPr>
                      </w:pPr>
                      <w:r>
                        <w:rPr>
                          <w:rFonts w:eastAsiaTheme="minorHAnsi"/>
                          <w:sz w:val="24"/>
                          <w:szCs w:val="24"/>
                        </w:rPr>
                        <w:t xml:space="preserve">Interviewer:  </w:t>
                      </w:r>
                      <w:proofErr w:type="gramStart"/>
                      <w:r>
                        <w:rPr>
                          <w:rFonts w:eastAsiaTheme="minorHAnsi"/>
                          <w:sz w:val="24"/>
                          <w:szCs w:val="24"/>
                        </w:rPr>
                        <w:t>I’m</w:t>
                      </w:r>
                      <w:proofErr w:type="gramEnd"/>
                      <w:r>
                        <w:rPr>
                          <w:rFonts w:eastAsiaTheme="minorHAnsi"/>
                          <w:sz w:val="24"/>
                          <w:szCs w:val="24"/>
                        </w:rPr>
                        <w:t xml:space="preserve"> holding focus groups throughout the service area….to help FCC determine their priorities for the next couple of years.</w:t>
                      </w:r>
                    </w:p>
                    <w:p w:rsidR="00023E93" w:rsidRDefault="00023E93" w:rsidP="00AC0913">
                      <w:pPr>
                        <w:tabs>
                          <w:tab w:val="left" w:pos="720"/>
                          <w:tab w:val="left" w:pos="1440"/>
                          <w:tab w:val="left" w:pos="2160"/>
                          <w:tab w:val="left" w:pos="8640"/>
                          <w:tab w:val="left" w:pos="9360"/>
                        </w:tabs>
                        <w:rPr>
                          <w:rFonts w:eastAsiaTheme="minorHAnsi"/>
                          <w:sz w:val="24"/>
                          <w:szCs w:val="24"/>
                        </w:rPr>
                      </w:pPr>
                    </w:p>
                    <w:p w:rsidR="00023E93" w:rsidRDefault="00023E93" w:rsidP="00AC0913">
                      <w:pPr>
                        <w:tabs>
                          <w:tab w:val="left" w:pos="720"/>
                          <w:tab w:val="left" w:pos="1440"/>
                          <w:tab w:val="left" w:pos="2160"/>
                          <w:tab w:val="left" w:pos="8640"/>
                          <w:tab w:val="left" w:pos="9360"/>
                        </w:tabs>
                        <w:rPr>
                          <w:rFonts w:eastAsiaTheme="minorHAnsi"/>
                          <w:sz w:val="24"/>
                          <w:szCs w:val="24"/>
                        </w:rPr>
                      </w:pPr>
                      <w:r>
                        <w:rPr>
                          <w:rFonts w:eastAsiaTheme="minorHAnsi"/>
                          <w:sz w:val="24"/>
                          <w:szCs w:val="24"/>
                        </w:rPr>
                        <w:t xml:space="preserve">Participant:  Oh, well I think the coalition already knows its priorities.  They have all </w:t>
                      </w:r>
                      <w:proofErr w:type="gramStart"/>
                      <w:r>
                        <w:rPr>
                          <w:rFonts w:eastAsiaTheme="minorHAnsi"/>
                          <w:sz w:val="24"/>
                          <w:szCs w:val="24"/>
                        </w:rPr>
                        <w:t>walks of life</w:t>
                      </w:r>
                      <w:proofErr w:type="gramEnd"/>
                      <w:r>
                        <w:rPr>
                          <w:rFonts w:eastAsiaTheme="minorHAnsi"/>
                          <w:sz w:val="24"/>
                          <w:szCs w:val="24"/>
                        </w:rPr>
                        <w:t xml:space="preserve"> at their meetings and they listen to what people have to say.  Then they respond.  They are doing a fabulous job.  Especially with their involvement with the students.</w:t>
                      </w:r>
                    </w:p>
                    <w:p w:rsidR="00023E93" w:rsidRDefault="00023E93" w:rsidP="00AC0913">
                      <w:pPr>
                        <w:tabs>
                          <w:tab w:val="left" w:pos="720"/>
                          <w:tab w:val="left" w:pos="1440"/>
                          <w:tab w:val="left" w:pos="2160"/>
                          <w:tab w:val="left" w:pos="8640"/>
                          <w:tab w:val="left" w:pos="9360"/>
                        </w:tabs>
                        <w:rPr>
                          <w:rFonts w:eastAsiaTheme="minorHAnsi"/>
                          <w:sz w:val="24"/>
                          <w:szCs w:val="24"/>
                        </w:rPr>
                      </w:pPr>
                    </w:p>
                    <w:p w:rsidR="00023E93" w:rsidRPr="00134689" w:rsidRDefault="00023E93" w:rsidP="00AC0913">
                      <w:pPr>
                        <w:tabs>
                          <w:tab w:val="left" w:pos="720"/>
                          <w:tab w:val="left" w:pos="1440"/>
                          <w:tab w:val="left" w:pos="2160"/>
                          <w:tab w:val="left" w:pos="8640"/>
                          <w:tab w:val="left" w:pos="9360"/>
                        </w:tabs>
                        <w:rPr>
                          <w:color w:val="FF0000"/>
                          <w:sz w:val="24"/>
                          <w:szCs w:val="24"/>
                        </w:rPr>
                      </w:pPr>
                    </w:p>
                    <w:p w:rsidR="00023E93" w:rsidRPr="00F20724" w:rsidRDefault="00023E93" w:rsidP="00AC0913">
                      <w:pPr>
                        <w:jc w:val="right"/>
                        <w:rPr>
                          <w:rFonts w:eastAsiaTheme="minorHAnsi"/>
                          <w:sz w:val="24"/>
                          <w:szCs w:val="24"/>
                        </w:rPr>
                      </w:pPr>
                      <w:r w:rsidRPr="00F20724">
                        <w:rPr>
                          <w:rFonts w:eastAsiaTheme="minorHAnsi"/>
                          <w:sz w:val="24"/>
                          <w:szCs w:val="24"/>
                        </w:rPr>
                        <w:t>-</w:t>
                      </w:r>
                    </w:p>
                    <w:p w:rsidR="00023E93" w:rsidRPr="00F20724" w:rsidRDefault="00023E93" w:rsidP="00AC0913"/>
                    <w:p w:rsidR="00023E93" w:rsidRPr="00F20724" w:rsidRDefault="00023E93" w:rsidP="00AC0913"/>
                  </w:txbxContent>
                </v:textbox>
                <w10:anchorlock/>
              </v:shape>
            </w:pict>
          </mc:Fallback>
        </mc:AlternateContent>
      </w:r>
    </w:p>
    <w:p w:rsidR="00AC0913" w:rsidRDefault="00AC0913" w:rsidP="00AC0913">
      <w:pPr>
        <w:pStyle w:val="ListParagraph"/>
        <w:tabs>
          <w:tab w:val="left" w:pos="720"/>
          <w:tab w:val="left" w:pos="1440"/>
          <w:tab w:val="left" w:pos="2160"/>
          <w:tab w:val="left" w:pos="8640"/>
          <w:tab w:val="left" w:pos="9360"/>
        </w:tabs>
        <w:ind w:left="576"/>
        <w:rPr>
          <w:color w:val="FF0000"/>
          <w:sz w:val="24"/>
          <w:szCs w:val="24"/>
        </w:rPr>
      </w:pPr>
    </w:p>
    <w:p w:rsidR="00E57960" w:rsidRPr="00E733BD" w:rsidRDefault="00E57960" w:rsidP="00AD3D5A">
      <w:pPr>
        <w:tabs>
          <w:tab w:val="left" w:pos="720"/>
          <w:tab w:val="left" w:pos="1440"/>
          <w:tab w:val="left" w:pos="2160"/>
          <w:tab w:val="left" w:pos="8640"/>
          <w:tab w:val="left" w:pos="9360"/>
        </w:tabs>
        <w:rPr>
          <w:sz w:val="24"/>
          <w:szCs w:val="24"/>
        </w:rPr>
      </w:pPr>
      <w:r w:rsidRPr="00E733BD">
        <w:rPr>
          <w:sz w:val="24"/>
          <w:szCs w:val="24"/>
        </w:rPr>
        <w:t>Law Enforcement/Court Personnel:</w:t>
      </w:r>
    </w:p>
    <w:p w:rsidR="00E57960" w:rsidRPr="00E733BD" w:rsidRDefault="00E57960" w:rsidP="00AD3D5A">
      <w:pPr>
        <w:tabs>
          <w:tab w:val="left" w:pos="720"/>
          <w:tab w:val="left" w:pos="1440"/>
          <w:tab w:val="left" w:pos="2160"/>
          <w:tab w:val="left" w:pos="8640"/>
          <w:tab w:val="left" w:pos="9360"/>
        </w:tabs>
        <w:rPr>
          <w:sz w:val="24"/>
          <w:szCs w:val="24"/>
        </w:rPr>
      </w:pPr>
    </w:p>
    <w:p w:rsidR="007D1D73" w:rsidRPr="00E733BD" w:rsidRDefault="00E57960" w:rsidP="00455F5F">
      <w:pPr>
        <w:pStyle w:val="ListParagraph"/>
        <w:numPr>
          <w:ilvl w:val="0"/>
          <w:numId w:val="4"/>
        </w:numPr>
        <w:tabs>
          <w:tab w:val="left" w:pos="720"/>
          <w:tab w:val="left" w:pos="1440"/>
          <w:tab w:val="left" w:pos="2160"/>
          <w:tab w:val="left" w:pos="8640"/>
          <w:tab w:val="left" w:pos="9360"/>
        </w:tabs>
        <w:ind w:left="720"/>
        <w:rPr>
          <w:sz w:val="24"/>
          <w:szCs w:val="24"/>
        </w:rPr>
      </w:pPr>
      <w:r w:rsidRPr="00E733BD">
        <w:rPr>
          <w:sz w:val="24"/>
          <w:szCs w:val="24"/>
        </w:rPr>
        <w:t xml:space="preserve">Law enforcement and court personnel know </w:t>
      </w:r>
      <w:r w:rsidR="00525710" w:rsidRPr="00E733BD">
        <w:rPr>
          <w:sz w:val="24"/>
          <w:szCs w:val="24"/>
        </w:rPr>
        <w:t>FCC</w:t>
      </w:r>
      <w:r w:rsidRPr="00E733BD">
        <w:rPr>
          <w:sz w:val="24"/>
          <w:szCs w:val="24"/>
        </w:rPr>
        <w:t xml:space="preserve">’s name and </w:t>
      </w:r>
      <w:r w:rsidR="00E733BD">
        <w:rPr>
          <w:sz w:val="24"/>
          <w:szCs w:val="24"/>
        </w:rPr>
        <w:t xml:space="preserve">associate the name with </w:t>
      </w:r>
      <w:r w:rsidR="00A91C22" w:rsidRPr="00E733BD">
        <w:rPr>
          <w:sz w:val="24"/>
          <w:szCs w:val="24"/>
        </w:rPr>
        <w:t>substance abuse prevention</w:t>
      </w:r>
    </w:p>
    <w:p w:rsidR="00E57960" w:rsidRPr="00E733BD" w:rsidRDefault="00E57960" w:rsidP="00F95D56">
      <w:pPr>
        <w:pStyle w:val="ListParagraph"/>
        <w:tabs>
          <w:tab w:val="left" w:pos="720"/>
          <w:tab w:val="left" w:pos="1440"/>
          <w:tab w:val="left" w:pos="2160"/>
          <w:tab w:val="left" w:pos="8640"/>
          <w:tab w:val="left" w:pos="9360"/>
        </w:tabs>
        <w:rPr>
          <w:sz w:val="24"/>
          <w:szCs w:val="24"/>
        </w:rPr>
      </w:pPr>
    </w:p>
    <w:p w:rsidR="00E57960" w:rsidRPr="00E733BD" w:rsidRDefault="00A91C22" w:rsidP="00455F5F">
      <w:pPr>
        <w:pStyle w:val="ListParagraph"/>
        <w:numPr>
          <w:ilvl w:val="0"/>
          <w:numId w:val="4"/>
        </w:numPr>
        <w:tabs>
          <w:tab w:val="left" w:pos="720"/>
          <w:tab w:val="left" w:pos="1440"/>
          <w:tab w:val="left" w:pos="2160"/>
          <w:tab w:val="left" w:pos="8640"/>
          <w:tab w:val="left" w:pos="9360"/>
        </w:tabs>
        <w:ind w:left="720"/>
        <w:rPr>
          <w:sz w:val="24"/>
          <w:szCs w:val="24"/>
        </w:rPr>
      </w:pPr>
      <w:r w:rsidRPr="00E733BD">
        <w:rPr>
          <w:sz w:val="24"/>
          <w:szCs w:val="24"/>
        </w:rPr>
        <w:t xml:space="preserve">No law enforcement mentioned </w:t>
      </w:r>
      <w:r w:rsidR="00E57960" w:rsidRPr="00E733BD">
        <w:rPr>
          <w:sz w:val="24"/>
          <w:szCs w:val="24"/>
        </w:rPr>
        <w:t>substance abuse prevention trainings</w:t>
      </w:r>
      <w:r w:rsidR="00300452" w:rsidRPr="00E733BD">
        <w:rPr>
          <w:sz w:val="24"/>
          <w:szCs w:val="24"/>
        </w:rPr>
        <w:t xml:space="preserve"> (</w:t>
      </w:r>
      <w:r w:rsidR="00235C5A" w:rsidRPr="00E733BD">
        <w:rPr>
          <w:sz w:val="24"/>
          <w:szCs w:val="24"/>
        </w:rPr>
        <w:t>i.e.</w:t>
      </w:r>
      <w:r w:rsidR="00300452" w:rsidRPr="00E733BD">
        <w:rPr>
          <w:sz w:val="24"/>
          <w:szCs w:val="24"/>
        </w:rPr>
        <w:t xml:space="preserve"> EUDL)</w:t>
      </w:r>
      <w:r w:rsidR="0046683D" w:rsidRPr="00E733BD">
        <w:rPr>
          <w:sz w:val="24"/>
          <w:szCs w:val="24"/>
        </w:rPr>
        <w:t xml:space="preserve"> through </w:t>
      </w:r>
      <w:r w:rsidR="00525710" w:rsidRPr="00E733BD">
        <w:rPr>
          <w:sz w:val="24"/>
          <w:szCs w:val="24"/>
        </w:rPr>
        <w:t>FCC</w:t>
      </w:r>
      <w:r w:rsidR="00345540">
        <w:rPr>
          <w:sz w:val="24"/>
          <w:szCs w:val="24"/>
        </w:rPr>
        <w:t>, although the coalition has provided supplies, local trainings, and funding for officers to attend numerous trainings</w:t>
      </w:r>
    </w:p>
    <w:p w:rsidR="00A91C22" w:rsidRPr="00E733BD" w:rsidRDefault="00A91C22" w:rsidP="00A91C22">
      <w:pPr>
        <w:pStyle w:val="ListParagraph"/>
        <w:rPr>
          <w:sz w:val="24"/>
          <w:szCs w:val="24"/>
        </w:rPr>
      </w:pPr>
    </w:p>
    <w:p w:rsidR="00A91C22" w:rsidRDefault="00A91C22" w:rsidP="00455F5F">
      <w:pPr>
        <w:pStyle w:val="ListParagraph"/>
        <w:numPr>
          <w:ilvl w:val="0"/>
          <w:numId w:val="4"/>
        </w:numPr>
        <w:tabs>
          <w:tab w:val="left" w:pos="720"/>
          <w:tab w:val="left" w:pos="1440"/>
          <w:tab w:val="left" w:pos="2160"/>
          <w:tab w:val="left" w:pos="8640"/>
          <w:tab w:val="left" w:pos="9360"/>
        </w:tabs>
        <w:ind w:left="720"/>
        <w:rPr>
          <w:sz w:val="24"/>
          <w:szCs w:val="24"/>
        </w:rPr>
      </w:pPr>
      <w:r w:rsidRPr="00E733BD">
        <w:rPr>
          <w:sz w:val="24"/>
          <w:szCs w:val="24"/>
        </w:rPr>
        <w:t>Law enforcement expressed gratitude for FCC’s ability to bring people together and provide them with referral information when they encounter mental health issues or other problems</w:t>
      </w:r>
    </w:p>
    <w:p w:rsidR="00E733BD" w:rsidRPr="00345540" w:rsidRDefault="00E733BD" w:rsidP="00E733BD">
      <w:pPr>
        <w:pStyle w:val="ListParagraph"/>
        <w:rPr>
          <w:sz w:val="24"/>
          <w:szCs w:val="24"/>
        </w:rPr>
      </w:pPr>
    </w:p>
    <w:p w:rsidR="00E733BD" w:rsidRPr="00345540" w:rsidRDefault="00345540" w:rsidP="00455F5F">
      <w:pPr>
        <w:pStyle w:val="ListParagraph"/>
        <w:numPr>
          <w:ilvl w:val="0"/>
          <w:numId w:val="4"/>
        </w:numPr>
        <w:tabs>
          <w:tab w:val="left" w:pos="720"/>
          <w:tab w:val="left" w:pos="1440"/>
          <w:tab w:val="left" w:pos="2160"/>
          <w:tab w:val="left" w:pos="8640"/>
          <w:tab w:val="left" w:pos="9360"/>
        </w:tabs>
        <w:ind w:left="720"/>
        <w:rPr>
          <w:sz w:val="24"/>
          <w:szCs w:val="24"/>
        </w:rPr>
      </w:pPr>
      <w:r w:rsidRPr="00345540">
        <w:rPr>
          <w:sz w:val="24"/>
          <w:szCs w:val="24"/>
        </w:rPr>
        <w:t xml:space="preserve">FCC has recently begun working with the Pershing </w:t>
      </w:r>
      <w:r w:rsidR="00A73C20">
        <w:rPr>
          <w:sz w:val="24"/>
          <w:szCs w:val="24"/>
        </w:rPr>
        <w:t>C</w:t>
      </w:r>
      <w:r w:rsidRPr="00345540">
        <w:rPr>
          <w:sz w:val="24"/>
          <w:szCs w:val="24"/>
        </w:rPr>
        <w:t xml:space="preserve">ounty </w:t>
      </w:r>
      <w:r w:rsidR="00A73C20">
        <w:rPr>
          <w:sz w:val="24"/>
          <w:szCs w:val="24"/>
        </w:rPr>
        <w:t xml:space="preserve">Youth Resource </w:t>
      </w:r>
      <w:r w:rsidRPr="00345540">
        <w:rPr>
          <w:sz w:val="24"/>
          <w:szCs w:val="24"/>
        </w:rPr>
        <w:t>Officer.  There has not been a consistent re</w:t>
      </w:r>
      <w:r w:rsidR="000956B7">
        <w:rPr>
          <w:sz w:val="24"/>
          <w:szCs w:val="24"/>
        </w:rPr>
        <w:t>lationship between SROs and FCC</w:t>
      </w:r>
    </w:p>
    <w:p w:rsidR="00DA2B9A" w:rsidRPr="00345540" w:rsidRDefault="00DA2B9A" w:rsidP="00DA2B9A">
      <w:pPr>
        <w:pStyle w:val="ListParagraph"/>
        <w:rPr>
          <w:sz w:val="24"/>
          <w:szCs w:val="24"/>
        </w:rPr>
      </w:pPr>
    </w:p>
    <w:p w:rsidR="002E0DCF" w:rsidRDefault="00A91C22" w:rsidP="00455F5F">
      <w:pPr>
        <w:pStyle w:val="ListParagraph"/>
        <w:numPr>
          <w:ilvl w:val="0"/>
          <w:numId w:val="4"/>
        </w:numPr>
        <w:tabs>
          <w:tab w:val="left" w:pos="720"/>
          <w:tab w:val="left" w:pos="1440"/>
          <w:tab w:val="left" w:pos="2160"/>
          <w:tab w:val="left" w:pos="8640"/>
          <w:tab w:val="left" w:pos="9360"/>
        </w:tabs>
        <w:ind w:left="720"/>
        <w:rPr>
          <w:sz w:val="24"/>
          <w:szCs w:val="24"/>
        </w:rPr>
      </w:pPr>
      <w:r w:rsidRPr="00E733BD">
        <w:rPr>
          <w:sz w:val="24"/>
          <w:szCs w:val="24"/>
        </w:rPr>
        <w:t xml:space="preserve">Representatives from </w:t>
      </w:r>
      <w:r w:rsidR="00DA2B9A" w:rsidRPr="00E733BD">
        <w:rPr>
          <w:sz w:val="24"/>
          <w:szCs w:val="24"/>
        </w:rPr>
        <w:t xml:space="preserve">this sector </w:t>
      </w:r>
      <w:r w:rsidRPr="00E733BD">
        <w:rPr>
          <w:sz w:val="24"/>
          <w:szCs w:val="24"/>
        </w:rPr>
        <w:t>expressed a desire to “go back to DARE” or other prevention activities.  They did not demonstrate an understanding of other programs as “prevention”</w:t>
      </w:r>
      <w:r w:rsidR="00E733BD" w:rsidRPr="00E733BD">
        <w:rPr>
          <w:sz w:val="24"/>
          <w:szCs w:val="24"/>
        </w:rPr>
        <w:t xml:space="preserve"> </w:t>
      </w:r>
    </w:p>
    <w:p w:rsidR="002E0DCF" w:rsidRPr="002E0DCF" w:rsidRDefault="002E0DCF" w:rsidP="002E0DCF">
      <w:pPr>
        <w:pStyle w:val="ListParagraph"/>
        <w:rPr>
          <w:sz w:val="24"/>
          <w:szCs w:val="24"/>
        </w:rPr>
      </w:pPr>
    </w:p>
    <w:p w:rsidR="00DA2B9A" w:rsidRPr="00E733BD" w:rsidRDefault="002E0DCF" w:rsidP="002E0DCF">
      <w:pPr>
        <w:pStyle w:val="ListParagraph"/>
        <w:tabs>
          <w:tab w:val="left" w:pos="720"/>
          <w:tab w:val="left" w:pos="1440"/>
          <w:tab w:val="left" w:pos="2160"/>
          <w:tab w:val="left" w:pos="8640"/>
          <w:tab w:val="left" w:pos="9360"/>
        </w:tabs>
        <w:rPr>
          <w:sz w:val="24"/>
          <w:szCs w:val="24"/>
        </w:rPr>
      </w:pPr>
      <w:r w:rsidRPr="00E733BD">
        <w:rPr>
          <w:noProof/>
          <w:sz w:val="24"/>
          <w:szCs w:val="24"/>
        </w:rPr>
        <mc:AlternateContent>
          <mc:Choice Requires="wps">
            <w:drawing>
              <wp:anchor distT="0" distB="0" distL="114300" distR="114300" simplePos="0" relativeHeight="251915776" behindDoc="0" locked="0" layoutInCell="1" allowOverlap="1" wp14:anchorId="2581B366" wp14:editId="7BCC15E2">
                <wp:simplePos x="0" y="0"/>
                <wp:positionH relativeFrom="column">
                  <wp:posOffset>116205</wp:posOffset>
                </wp:positionH>
                <wp:positionV relativeFrom="paragraph">
                  <wp:posOffset>237490</wp:posOffset>
                </wp:positionV>
                <wp:extent cx="6007608" cy="1719072"/>
                <wp:effectExtent l="19050" t="19050" r="31750" b="243205"/>
                <wp:wrapSquare wrapText="bothSides"/>
                <wp:docPr id="113" name="Oval Callout 113"/>
                <wp:cNvGraphicFramePr/>
                <a:graphic xmlns:a="http://schemas.openxmlformats.org/drawingml/2006/main">
                  <a:graphicData uri="http://schemas.microsoft.com/office/word/2010/wordprocessingShape">
                    <wps:wsp>
                      <wps:cNvSpPr/>
                      <wps:spPr>
                        <a:xfrm>
                          <a:off x="0" y="0"/>
                          <a:ext cx="6007608" cy="1719072"/>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2E0DCF">
                            <w:pPr>
                              <w:tabs>
                                <w:tab w:val="left" w:pos="720"/>
                                <w:tab w:val="left" w:pos="1440"/>
                                <w:tab w:val="left" w:pos="2160"/>
                                <w:tab w:val="left" w:pos="8640"/>
                                <w:tab w:val="left" w:pos="9360"/>
                              </w:tabs>
                              <w:jc w:val="center"/>
                              <w:rPr>
                                <w:rFonts w:eastAsiaTheme="minorHAnsi"/>
                                <w:sz w:val="24"/>
                                <w:szCs w:val="24"/>
                              </w:rPr>
                            </w:pPr>
                            <w:r>
                              <w:rPr>
                                <w:rFonts w:eastAsiaTheme="minorHAnsi"/>
                                <w:sz w:val="24"/>
                                <w:szCs w:val="24"/>
                              </w:rPr>
                              <w:t>I would love to go back to teaching DARE.  We can’t do that anymore so there isn’t anything for the kids.  There is a program called GREAT, but it can’t be tailored to our population.  Some of it doesn’t make sense for our rural kids so I don’t want to do that</w:t>
                            </w:r>
                            <w:r w:rsidRPr="00F20724">
                              <w:rPr>
                                <w:rFonts w:eastAsiaTheme="minorHAnsi"/>
                                <w:sz w:val="24"/>
                                <w:szCs w:val="24"/>
                              </w:rPr>
                              <w:t>.</w:t>
                            </w:r>
                          </w:p>
                          <w:p w:rsidR="00023E93" w:rsidRPr="00134689" w:rsidRDefault="00023E93" w:rsidP="002E0DCF">
                            <w:pPr>
                              <w:tabs>
                                <w:tab w:val="left" w:pos="720"/>
                                <w:tab w:val="left" w:pos="1440"/>
                                <w:tab w:val="left" w:pos="2160"/>
                                <w:tab w:val="left" w:pos="8640"/>
                                <w:tab w:val="left" w:pos="9360"/>
                              </w:tabs>
                              <w:rPr>
                                <w:color w:val="FF0000"/>
                                <w:sz w:val="24"/>
                                <w:szCs w:val="24"/>
                              </w:rPr>
                            </w:pPr>
                          </w:p>
                          <w:p w:rsidR="00023E93" w:rsidRPr="00F20724" w:rsidRDefault="00023E93" w:rsidP="002E0DCF">
                            <w:pPr>
                              <w:jc w:val="right"/>
                              <w:rPr>
                                <w:rFonts w:eastAsiaTheme="minorHAnsi"/>
                                <w:sz w:val="24"/>
                                <w:szCs w:val="24"/>
                              </w:rPr>
                            </w:pPr>
                            <w:r w:rsidRPr="00F20724">
                              <w:rPr>
                                <w:rFonts w:eastAsiaTheme="minorHAnsi"/>
                                <w:sz w:val="24"/>
                                <w:szCs w:val="24"/>
                              </w:rPr>
                              <w:t>-</w:t>
                            </w:r>
                            <w:r>
                              <w:rPr>
                                <w:rFonts w:eastAsiaTheme="minorHAnsi"/>
                                <w:sz w:val="24"/>
                                <w:szCs w:val="24"/>
                              </w:rPr>
                              <w:t>Focus Group Participant</w:t>
                            </w:r>
                          </w:p>
                          <w:p w:rsidR="00023E93" w:rsidRPr="00F20724" w:rsidRDefault="00023E93" w:rsidP="002E0DCF"/>
                          <w:p w:rsidR="00023E93" w:rsidRPr="00F20724" w:rsidRDefault="00023E93" w:rsidP="002E0D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1B366" id="Oval Callout 113" o:spid="_x0000_s1036" type="#_x0000_t63" style="position:absolute;left:0;text-align:left;margin-left:9.15pt;margin-top:18.7pt;width:473.05pt;height:135.3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" adj="6300,24300" filled="f" strokecolor="windowText" strokeweight="1pt">
                <v:textbox>
                  <w:txbxContent>
                    <w:p w:rsidR="00023E93" w:rsidRDefault="00023E93" w:rsidP="002E0DCF">
                      <w:pPr>
                        <w:tabs>
                          <w:tab w:val="left" w:pos="720"/>
                          <w:tab w:val="left" w:pos="1440"/>
                          <w:tab w:val="left" w:pos="2160"/>
                          <w:tab w:val="left" w:pos="8640"/>
                          <w:tab w:val="left" w:pos="9360"/>
                        </w:tabs>
                        <w:jc w:val="center"/>
                        <w:rPr>
                          <w:rFonts w:eastAsiaTheme="minorHAnsi"/>
                          <w:sz w:val="24"/>
                          <w:szCs w:val="24"/>
                        </w:rPr>
                      </w:pPr>
                      <w:r>
                        <w:rPr>
                          <w:rFonts w:eastAsiaTheme="minorHAnsi"/>
                          <w:sz w:val="24"/>
                          <w:szCs w:val="24"/>
                        </w:rPr>
                        <w:t xml:space="preserve">I would love to go back to teaching DARE.  We </w:t>
                      </w:r>
                      <w:proofErr w:type="gramStart"/>
                      <w:r>
                        <w:rPr>
                          <w:rFonts w:eastAsiaTheme="minorHAnsi"/>
                          <w:sz w:val="24"/>
                          <w:szCs w:val="24"/>
                        </w:rPr>
                        <w:t>can’t</w:t>
                      </w:r>
                      <w:proofErr w:type="gramEnd"/>
                      <w:r>
                        <w:rPr>
                          <w:rFonts w:eastAsiaTheme="minorHAnsi"/>
                          <w:sz w:val="24"/>
                          <w:szCs w:val="24"/>
                        </w:rPr>
                        <w:t xml:space="preserve"> do that anymore so there isn’t anything for the kids.  There is a program called GREAT, but it </w:t>
                      </w:r>
                      <w:proofErr w:type="gramStart"/>
                      <w:r>
                        <w:rPr>
                          <w:rFonts w:eastAsiaTheme="minorHAnsi"/>
                          <w:sz w:val="24"/>
                          <w:szCs w:val="24"/>
                        </w:rPr>
                        <w:t>can’t</w:t>
                      </w:r>
                      <w:proofErr w:type="gramEnd"/>
                      <w:r>
                        <w:rPr>
                          <w:rFonts w:eastAsiaTheme="minorHAnsi"/>
                          <w:sz w:val="24"/>
                          <w:szCs w:val="24"/>
                        </w:rPr>
                        <w:t xml:space="preserve"> be tailored to our population.  Some of it </w:t>
                      </w:r>
                      <w:proofErr w:type="gramStart"/>
                      <w:r>
                        <w:rPr>
                          <w:rFonts w:eastAsiaTheme="minorHAnsi"/>
                          <w:sz w:val="24"/>
                          <w:szCs w:val="24"/>
                        </w:rPr>
                        <w:t>doesn’t</w:t>
                      </w:r>
                      <w:proofErr w:type="gramEnd"/>
                      <w:r>
                        <w:rPr>
                          <w:rFonts w:eastAsiaTheme="minorHAnsi"/>
                          <w:sz w:val="24"/>
                          <w:szCs w:val="24"/>
                        </w:rPr>
                        <w:t xml:space="preserve"> make sense for our rural kids so I don’t want to do that</w:t>
                      </w:r>
                      <w:r w:rsidRPr="00F20724">
                        <w:rPr>
                          <w:rFonts w:eastAsiaTheme="minorHAnsi"/>
                          <w:sz w:val="24"/>
                          <w:szCs w:val="24"/>
                        </w:rPr>
                        <w:t>.</w:t>
                      </w:r>
                    </w:p>
                    <w:p w:rsidR="00023E93" w:rsidRPr="00134689" w:rsidRDefault="00023E93" w:rsidP="002E0DCF">
                      <w:pPr>
                        <w:tabs>
                          <w:tab w:val="left" w:pos="720"/>
                          <w:tab w:val="left" w:pos="1440"/>
                          <w:tab w:val="left" w:pos="2160"/>
                          <w:tab w:val="left" w:pos="8640"/>
                          <w:tab w:val="left" w:pos="9360"/>
                        </w:tabs>
                        <w:rPr>
                          <w:color w:val="FF0000"/>
                          <w:sz w:val="24"/>
                          <w:szCs w:val="24"/>
                        </w:rPr>
                      </w:pPr>
                    </w:p>
                    <w:p w:rsidR="00023E93" w:rsidRPr="00F20724" w:rsidRDefault="00023E93" w:rsidP="002E0DCF">
                      <w:pPr>
                        <w:jc w:val="right"/>
                        <w:rPr>
                          <w:rFonts w:eastAsiaTheme="minorHAnsi"/>
                          <w:sz w:val="24"/>
                          <w:szCs w:val="24"/>
                        </w:rPr>
                      </w:pPr>
                      <w:r w:rsidRPr="00F20724">
                        <w:rPr>
                          <w:rFonts w:eastAsiaTheme="minorHAnsi"/>
                          <w:sz w:val="24"/>
                          <w:szCs w:val="24"/>
                        </w:rPr>
                        <w:t>-</w:t>
                      </w:r>
                      <w:r>
                        <w:rPr>
                          <w:rFonts w:eastAsiaTheme="minorHAnsi"/>
                          <w:sz w:val="24"/>
                          <w:szCs w:val="24"/>
                        </w:rPr>
                        <w:t>Focus Group Participant</w:t>
                      </w:r>
                    </w:p>
                    <w:p w:rsidR="00023E93" w:rsidRPr="00F20724" w:rsidRDefault="00023E93" w:rsidP="002E0DCF"/>
                    <w:p w:rsidR="00023E93" w:rsidRPr="00F20724" w:rsidRDefault="00023E93" w:rsidP="002E0DCF"/>
                  </w:txbxContent>
                </v:textbox>
                <w10:wrap type="square"/>
              </v:shape>
            </w:pict>
          </mc:Fallback>
        </mc:AlternateContent>
      </w:r>
      <w:r w:rsidR="00E733BD" w:rsidRPr="00E733BD">
        <w:rPr>
          <w:sz w:val="24"/>
          <w:szCs w:val="24"/>
        </w:rPr>
        <w:t xml:space="preserve"> </w:t>
      </w:r>
    </w:p>
    <w:p w:rsidR="00300452" w:rsidRPr="00E733BD" w:rsidRDefault="00300452" w:rsidP="00300452">
      <w:pPr>
        <w:pStyle w:val="ListParagraph"/>
        <w:rPr>
          <w:sz w:val="24"/>
          <w:szCs w:val="24"/>
        </w:rPr>
      </w:pPr>
    </w:p>
    <w:p w:rsidR="003B22F3" w:rsidRPr="00E733BD" w:rsidRDefault="002E0DCF" w:rsidP="003B22F3">
      <w:pPr>
        <w:pStyle w:val="ListParagraph"/>
        <w:rPr>
          <w:sz w:val="24"/>
          <w:szCs w:val="24"/>
        </w:rPr>
      </w:pPr>
      <w:r w:rsidRPr="00E733BD">
        <w:rPr>
          <w:noProof/>
          <w:sz w:val="24"/>
          <w:szCs w:val="24"/>
        </w:rPr>
        <mc:AlternateContent>
          <mc:Choice Requires="wps">
            <w:drawing>
              <wp:anchor distT="0" distB="0" distL="114300" distR="114300" simplePos="0" relativeHeight="251916800" behindDoc="0" locked="0" layoutInCell="1" allowOverlap="1" wp14:anchorId="4A1C2FD8" wp14:editId="36644637">
                <wp:simplePos x="0" y="0"/>
                <wp:positionH relativeFrom="column">
                  <wp:posOffset>-17145</wp:posOffset>
                </wp:positionH>
                <wp:positionV relativeFrom="paragraph">
                  <wp:posOffset>205740</wp:posOffset>
                </wp:positionV>
                <wp:extent cx="6267450" cy="1800225"/>
                <wp:effectExtent l="19050" t="19050" r="38100" b="257175"/>
                <wp:wrapSquare wrapText="bothSides"/>
                <wp:docPr id="27" name="Oval Callout 27"/>
                <wp:cNvGraphicFramePr/>
                <a:graphic xmlns:a="http://schemas.openxmlformats.org/drawingml/2006/main">
                  <a:graphicData uri="http://schemas.microsoft.com/office/word/2010/wordprocessingShape">
                    <wps:wsp>
                      <wps:cNvSpPr/>
                      <wps:spPr>
                        <a:xfrm>
                          <a:off x="0" y="0"/>
                          <a:ext cx="6267450" cy="18002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2E0DCF">
                            <w:pPr>
                              <w:tabs>
                                <w:tab w:val="left" w:pos="720"/>
                                <w:tab w:val="left" w:pos="1440"/>
                                <w:tab w:val="left" w:pos="2160"/>
                                <w:tab w:val="left" w:pos="8640"/>
                                <w:tab w:val="left" w:pos="9360"/>
                              </w:tabs>
                              <w:jc w:val="center"/>
                              <w:rPr>
                                <w:rFonts w:eastAsiaTheme="minorHAnsi"/>
                                <w:sz w:val="24"/>
                                <w:szCs w:val="24"/>
                              </w:rPr>
                            </w:pPr>
                            <w:r>
                              <w:rPr>
                                <w:rFonts w:eastAsiaTheme="minorHAnsi"/>
                                <w:sz w:val="24"/>
                                <w:szCs w:val="24"/>
                              </w:rPr>
                              <w:t>I have this program that is all about stopping drug use for kids.  But it was shot down at the school district because we didn’t have enough money</w:t>
                            </w:r>
                            <w:r w:rsidRPr="00F20724">
                              <w:rPr>
                                <w:rFonts w:eastAsiaTheme="minorHAnsi"/>
                                <w:sz w:val="24"/>
                                <w:szCs w:val="24"/>
                              </w:rPr>
                              <w:t>.</w:t>
                            </w:r>
                            <w:r>
                              <w:rPr>
                                <w:rFonts w:eastAsiaTheme="minorHAnsi"/>
                                <w:sz w:val="24"/>
                                <w:szCs w:val="24"/>
                              </w:rPr>
                              <w:t xml:space="preserve">  There are a lot of things we would like to do from the law enforcement side, but we have to be invited in.</w:t>
                            </w:r>
                          </w:p>
                          <w:p w:rsidR="00023E93" w:rsidRPr="00134689" w:rsidRDefault="00023E93" w:rsidP="002E0DCF">
                            <w:pPr>
                              <w:tabs>
                                <w:tab w:val="left" w:pos="720"/>
                                <w:tab w:val="left" w:pos="1440"/>
                                <w:tab w:val="left" w:pos="2160"/>
                                <w:tab w:val="left" w:pos="8640"/>
                                <w:tab w:val="left" w:pos="9360"/>
                              </w:tabs>
                              <w:rPr>
                                <w:color w:val="FF0000"/>
                                <w:sz w:val="24"/>
                                <w:szCs w:val="24"/>
                              </w:rPr>
                            </w:pPr>
                          </w:p>
                          <w:p w:rsidR="00023E93" w:rsidRPr="00F20724" w:rsidRDefault="00023E93" w:rsidP="002E0DCF">
                            <w:pPr>
                              <w:jc w:val="right"/>
                              <w:rPr>
                                <w:rFonts w:eastAsiaTheme="minorHAnsi"/>
                                <w:sz w:val="24"/>
                                <w:szCs w:val="24"/>
                              </w:rPr>
                            </w:pPr>
                            <w:r w:rsidRPr="00F20724">
                              <w:rPr>
                                <w:rFonts w:eastAsiaTheme="minorHAnsi"/>
                                <w:sz w:val="24"/>
                                <w:szCs w:val="24"/>
                              </w:rPr>
                              <w:t>-</w:t>
                            </w:r>
                            <w:r>
                              <w:rPr>
                                <w:rFonts w:eastAsiaTheme="minorHAnsi"/>
                                <w:sz w:val="24"/>
                                <w:szCs w:val="24"/>
                              </w:rPr>
                              <w:t>Focus Group Participant</w:t>
                            </w:r>
                          </w:p>
                          <w:p w:rsidR="00023E93" w:rsidRPr="00F20724" w:rsidRDefault="00023E93" w:rsidP="002E0DCF"/>
                          <w:p w:rsidR="00023E93" w:rsidRPr="00F20724" w:rsidRDefault="00023E93" w:rsidP="002E0D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1C2FD8" id="Oval Callout 27" o:spid="_x0000_s1037" type="#_x0000_t63" style="position:absolute;left:0;text-align:left;margin-left:-1.35pt;margin-top:16.2pt;width:493.5pt;height:141.75pt;z-index:25191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" adj="6300,24300" filled="f" strokecolor="windowText" strokeweight="1pt">
                <v:textbox>
                  <w:txbxContent>
                    <w:p w:rsidR="00023E93" w:rsidRDefault="00023E93" w:rsidP="002E0DCF">
                      <w:pPr>
                        <w:tabs>
                          <w:tab w:val="left" w:pos="720"/>
                          <w:tab w:val="left" w:pos="1440"/>
                          <w:tab w:val="left" w:pos="2160"/>
                          <w:tab w:val="left" w:pos="8640"/>
                          <w:tab w:val="left" w:pos="9360"/>
                        </w:tabs>
                        <w:jc w:val="center"/>
                        <w:rPr>
                          <w:rFonts w:eastAsiaTheme="minorHAnsi"/>
                          <w:sz w:val="24"/>
                          <w:szCs w:val="24"/>
                        </w:rPr>
                      </w:pPr>
                      <w:r>
                        <w:rPr>
                          <w:rFonts w:eastAsiaTheme="minorHAnsi"/>
                          <w:sz w:val="24"/>
                          <w:szCs w:val="24"/>
                        </w:rPr>
                        <w:t xml:space="preserve">I have </w:t>
                      </w:r>
                      <w:proofErr w:type="gramStart"/>
                      <w:r>
                        <w:rPr>
                          <w:rFonts w:eastAsiaTheme="minorHAnsi"/>
                          <w:sz w:val="24"/>
                          <w:szCs w:val="24"/>
                        </w:rPr>
                        <w:t>this</w:t>
                      </w:r>
                      <w:proofErr w:type="gramEnd"/>
                      <w:r>
                        <w:rPr>
                          <w:rFonts w:eastAsiaTheme="minorHAnsi"/>
                          <w:sz w:val="24"/>
                          <w:szCs w:val="24"/>
                        </w:rPr>
                        <w:t xml:space="preserve"> program that is all about stopping drug use for kids.  </w:t>
                      </w:r>
                      <w:proofErr w:type="gramStart"/>
                      <w:r>
                        <w:rPr>
                          <w:rFonts w:eastAsiaTheme="minorHAnsi"/>
                          <w:sz w:val="24"/>
                          <w:szCs w:val="24"/>
                        </w:rPr>
                        <w:t>But</w:t>
                      </w:r>
                      <w:proofErr w:type="gramEnd"/>
                      <w:r>
                        <w:rPr>
                          <w:rFonts w:eastAsiaTheme="minorHAnsi"/>
                          <w:sz w:val="24"/>
                          <w:szCs w:val="24"/>
                        </w:rPr>
                        <w:t xml:space="preserve"> it was shot down at the school district because we didn’t have enough money</w:t>
                      </w:r>
                      <w:r w:rsidRPr="00F20724">
                        <w:rPr>
                          <w:rFonts w:eastAsiaTheme="minorHAnsi"/>
                          <w:sz w:val="24"/>
                          <w:szCs w:val="24"/>
                        </w:rPr>
                        <w:t>.</w:t>
                      </w:r>
                      <w:r>
                        <w:rPr>
                          <w:rFonts w:eastAsiaTheme="minorHAnsi"/>
                          <w:sz w:val="24"/>
                          <w:szCs w:val="24"/>
                        </w:rPr>
                        <w:t xml:space="preserve">  There are </w:t>
                      </w:r>
                      <w:proofErr w:type="gramStart"/>
                      <w:r>
                        <w:rPr>
                          <w:rFonts w:eastAsiaTheme="minorHAnsi"/>
                          <w:sz w:val="24"/>
                          <w:szCs w:val="24"/>
                        </w:rPr>
                        <w:t>a lot of</w:t>
                      </w:r>
                      <w:proofErr w:type="gramEnd"/>
                      <w:r>
                        <w:rPr>
                          <w:rFonts w:eastAsiaTheme="minorHAnsi"/>
                          <w:sz w:val="24"/>
                          <w:szCs w:val="24"/>
                        </w:rPr>
                        <w:t xml:space="preserve"> things we would like to do from the law enforcement side, but we have to be invited in.</w:t>
                      </w:r>
                    </w:p>
                    <w:p w:rsidR="00023E93" w:rsidRPr="00134689" w:rsidRDefault="00023E93" w:rsidP="002E0DCF">
                      <w:pPr>
                        <w:tabs>
                          <w:tab w:val="left" w:pos="720"/>
                          <w:tab w:val="left" w:pos="1440"/>
                          <w:tab w:val="left" w:pos="2160"/>
                          <w:tab w:val="left" w:pos="8640"/>
                          <w:tab w:val="left" w:pos="9360"/>
                        </w:tabs>
                        <w:rPr>
                          <w:color w:val="FF0000"/>
                          <w:sz w:val="24"/>
                          <w:szCs w:val="24"/>
                        </w:rPr>
                      </w:pPr>
                    </w:p>
                    <w:p w:rsidR="00023E93" w:rsidRPr="00F20724" w:rsidRDefault="00023E93" w:rsidP="002E0DCF">
                      <w:pPr>
                        <w:jc w:val="right"/>
                        <w:rPr>
                          <w:rFonts w:eastAsiaTheme="minorHAnsi"/>
                          <w:sz w:val="24"/>
                          <w:szCs w:val="24"/>
                        </w:rPr>
                      </w:pPr>
                      <w:r w:rsidRPr="00F20724">
                        <w:rPr>
                          <w:rFonts w:eastAsiaTheme="minorHAnsi"/>
                          <w:sz w:val="24"/>
                          <w:szCs w:val="24"/>
                        </w:rPr>
                        <w:t>-</w:t>
                      </w:r>
                      <w:r>
                        <w:rPr>
                          <w:rFonts w:eastAsiaTheme="minorHAnsi"/>
                          <w:sz w:val="24"/>
                          <w:szCs w:val="24"/>
                        </w:rPr>
                        <w:t>Focus Group Participant</w:t>
                      </w:r>
                    </w:p>
                    <w:p w:rsidR="00023E93" w:rsidRPr="00F20724" w:rsidRDefault="00023E93" w:rsidP="002E0DCF"/>
                    <w:p w:rsidR="00023E93" w:rsidRPr="00F20724" w:rsidRDefault="00023E93" w:rsidP="002E0DCF"/>
                  </w:txbxContent>
                </v:textbox>
                <w10:wrap type="square"/>
              </v:shape>
            </w:pict>
          </mc:Fallback>
        </mc:AlternateContent>
      </w:r>
    </w:p>
    <w:p w:rsidR="00E733BD" w:rsidRDefault="00E733BD" w:rsidP="00801B6E">
      <w:pPr>
        <w:tabs>
          <w:tab w:val="left" w:pos="720"/>
          <w:tab w:val="left" w:pos="1440"/>
          <w:tab w:val="left" w:pos="2160"/>
          <w:tab w:val="left" w:pos="8640"/>
          <w:tab w:val="left" w:pos="9360"/>
        </w:tabs>
        <w:rPr>
          <w:sz w:val="24"/>
          <w:szCs w:val="24"/>
        </w:rPr>
      </w:pPr>
    </w:p>
    <w:p w:rsidR="00801B6E" w:rsidRPr="001D64BD" w:rsidRDefault="00801B6E" w:rsidP="00801B6E">
      <w:pPr>
        <w:tabs>
          <w:tab w:val="left" w:pos="720"/>
          <w:tab w:val="left" w:pos="1440"/>
          <w:tab w:val="left" w:pos="2160"/>
          <w:tab w:val="left" w:pos="8640"/>
          <w:tab w:val="left" w:pos="9360"/>
        </w:tabs>
        <w:rPr>
          <w:sz w:val="24"/>
          <w:szCs w:val="24"/>
        </w:rPr>
      </w:pPr>
      <w:r w:rsidRPr="001D64BD">
        <w:rPr>
          <w:sz w:val="24"/>
          <w:szCs w:val="24"/>
        </w:rPr>
        <w:t>Business:</w:t>
      </w:r>
    </w:p>
    <w:p w:rsidR="00801B6E" w:rsidRPr="001D64BD" w:rsidRDefault="00801B6E" w:rsidP="00801B6E">
      <w:pPr>
        <w:tabs>
          <w:tab w:val="left" w:pos="720"/>
          <w:tab w:val="left" w:pos="1440"/>
          <w:tab w:val="left" w:pos="2160"/>
          <w:tab w:val="left" w:pos="8640"/>
          <w:tab w:val="left" w:pos="9360"/>
        </w:tabs>
        <w:rPr>
          <w:sz w:val="24"/>
          <w:szCs w:val="24"/>
        </w:rPr>
      </w:pPr>
    </w:p>
    <w:p w:rsidR="00300452" w:rsidRDefault="005A0E02" w:rsidP="00B006FE">
      <w:pPr>
        <w:pStyle w:val="ListParagraph"/>
        <w:numPr>
          <w:ilvl w:val="0"/>
          <w:numId w:val="5"/>
        </w:numPr>
        <w:tabs>
          <w:tab w:val="left" w:pos="720"/>
          <w:tab w:val="left" w:pos="1440"/>
          <w:tab w:val="left" w:pos="2160"/>
          <w:tab w:val="left" w:pos="8640"/>
          <w:tab w:val="left" w:pos="9360"/>
        </w:tabs>
        <w:ind w:left="720"/>
        <w:rPr>
          <w:sz w:val="24"/>
          <w:szCs w:val="24"/>
        </w:rPr>
      </w:pPr>
      <w:r w:rsidRPr="005A0E02">
        <w:rPr>
          <w:sz w:val="24"/>
          <w:szCs w:val="24"/>
        </w:rPr>
        <w:t>P</w:t>
      </w:r>
      <w:r w:rsidR="00300452" w:rsidRPr="005A0E02">
        <w:rPr>
          <w:sz w:val="24"/>
          <w:szCs w:val="24"/>
        </w:rPr>
        <w:t xml:space="preserve">eople in the business community are aware of </w:t>
      </w:r>
      <w:r w:rsidR="00525710" w:rsidRPr="005A0E02">
        <w:rPr>
          <w:sz w:val="24"/>
          <w:szCs w:val="24"/>
        </w:rPr>
        <w:t>FCC</w:t>
      </w:r>
      <w:r w:rsidR="00300452" w:rsidRPr="005A0E02">
        <w:rPr>
          <w:sz w:val="24"/>
          <w:szCs w:val="24"/>
        </w:rPr>
        <w:t xml:space="preserve"> </w:t>
      </w:r>
      <w:r w:rsidRPr="005A0E02">
        <w:rPr>
          <w:sz w:val="24"/>
          <w:szCs w:val="24"/>
        </w:rPr>
        <w:t xml:space="preserve">as being involved with substance abuse in some way.  There wasn’t a definitive understanding of </w:t>
      </w:r>
      <w:r w:rsidRPr="005A0E02">
        <w:rPr>
          <w:i/>
          <w:sz w:val="24"/>
          <w:szCs w:val="24"/>
        </w:rPr>
        <w:t>prevention</w:t>
      </w:r>
      <w:r w:rsidRPr="005A0E02">
        <w:rPr>
          <w:sz w:val="24"/>
          <w:szCs w:val="24"/>
        </w:rPr>
        <w:t>, rather some combination of</w:t>
      </w:r>
      <w:r w:rsidR="000956B7">
        <w:rPr>
          <w:sz w:val="24"/>
          <w:szCs w:val="24"/>
        </w:rPr>
        <w:t xml:space="preserve"> treatment and youth activities</w:t>
      </w:r>
      <w:r w:rsidRPr="005A0E02">
        <w:rPr>
          <w:sz w:val="24"/>
          <w:szCs w:val="24"/>
        </w:rPr>
        <w:t xml:space="preserve">  </w:t>
      </w:r>
    </w:p>
    <w:p w:rsidR="00ED1D15" w:rsidRDefault="00ED1D15" w:rsidP="00ED1D15">
      <w:pPr>
        <w:pStyle w:val="ListParagraph"/>
        <w:tabs>
          <w:tab w:val="left" w:pos="720"/>
          <w:tab w:val="left" w:pos="1440"/>
          <w:tab w:val="left" w:pos="2160"/>
          <w:tab w:val="left" w:pos="8640"/>
          <w:tab w:val="left" w:pos="9360"/>
        </w:tabs>
        <w:rPr>
          <w:sz w:val="24"/>
          <w:szCs w:val="24"/>
        </w:rPr>
      </w:pPr>
    </w:p>
    <w:p w:rsidR="00ED1D15" w:rsidRDefault="00ED1D15" w:rsidP="00B006FE">
      <w:pPr>
        <w:pStyle w:val="ListParagraph"/>
        <w:numPr>
          <w:ilvl w:val="0"/>
          <w:numId w:val="5"/>
        </w:numPr>
        <w:tabs>
          <w:tab w:val="left" w:pos="720"/>
          <w:tab w:val="left" w:pos="1440"/>
          <w:tab w:val="left" w:pos="2160"/>
          <w:tab w:val="left" w:pos="8640"/>
          <w:tab w:val="left" w:pos="9360"/>
        </w:tabs>
        <w:ind w:left="720"/>
        <w:rPr>
          <w:sz w:val="24"/>
          <w:szCs w:val="24"/>
        </w:rPr>
      </w:pPr>
      <w:r>
        <w:rPr>
          <w:sz w:val="24"/>
          <w:szCs w:val="24"/>
        </w:rPr>
        <w:t>Approximately 240 people have completed Beverage Server Training through FCC in the past four years</w:t>
      </w:r>
    </w:p>
    <w:p w:rsidR="00ED1D15" w:rsidRPr="00ED1D15" w:rsidRDefault="00ED1D15" w:rsidP="00ED1D15">
      <w:pPr>
        <w:pStyle w:val="ListParagraph"/>
        <w:rPr>
          <w:sz w:val="24"/>
          <w:szCs w:val="24"/>
        </w:rPr>
      </w:pPr>
    </w:p>
    <w:p w:rsidR="00ED1D15" w:rsidRDefault="00ED1D15" w:rsidP="00B006FE">
      <w:pPr>
        <w:pStyle w:val="ListParagraph"/>
        <w:numPr>
          <w:ilvl w:val="0"/>
          <w:numId w:val="5"/>
        </w:numPr>
        <w:tabs>
          <w:tab w:val="left" w:pos="720"/>
          <w:tab w:val="left" w:pos="1440"/>
          <w:tab w:val="left" w:pos="2160"/>
          <w:tab w:val="left" w:pos="8640"/>
          <w:tab w:val="left" w:pos="9360"/>
        </w:tabs>
        <w:ind w:left="720"/>
        <w:rPr>
          <w:sz w:val="24"/>
          <w:szCs w:val="24"/>
        </w:rPr>
      </w:pPr>
      <w:r>
        <w:rPr>
          <w:sz w:val="24"/>
          <w:szCs w:val="24"/>
        </w:rPr>
        <w:t>Employees of both Newmont and Southwest Gas contribute to FCC through their employer’s planned giving programs</w:t>
      </w:r>
    </w:p>
    <w:p w:rsidR="00ED1D15" w:rsidRPr="00ED1D15" w:rsidRDefault="00ED1D15" w:rsidP="00ED1D15">
      <w:pPr>
        <w:pStyle w:val="ListParagraph"/>
        <w:rPr>
          <w:sz w:val="24"/>
          <w:szCs w:val="24"/>
        </w:rPr>
      </w:pPr>
    </w:p>
    <w:p w:rsidR="00ED1D15" w:rsidRPr="005A0E02" w:rsidRDefault="00ED1D15" w:rsidP="00B006FE">
      <w:pPr>
        <w:pStyle w:val="ListParagraph"/>
        <w:numPr>
          <w:ilvl w:val="0"/>
          <w:numId w:val="5"/>
        </w:numPr>
        <w:tabs>
          <w:tab w:val="left" w:pos="720"/>
          <w:tab w:val="left" w:pos="1440"/>
          <w:tab w:val="left" w:pos="2160"/>
          <w:tab w:val="left" w:pos="8640"/>
          <w:tab w:val="left" w:pos="9360"/>
        </w:tabs>
        <w:ind w:left="720"/>
        <w:rPr>
          <w:sz w:val="24"/>
          <w:szCs w:val="24"/>
        </w:rPr>
      </w:pPr>
      <w:r>
        <w:rPr>
          <w:sz w:val="24"/>
          <w:szCs w:val="24"/>
        </w:rPr>
        <w:t>At least one representative is typically present at all coalition meetings, including representation from the Chamber of Commerce and the Economic Diversification Authority</w:t>
      </w:r>
    </w:p>
    <w:p w:rsidR="005A0E02" w:rsidRPr="005A0E02" w:rsidRDefault="005A0E02" w:rsidP="005A0E02">
      <w:pPr>
        <w:pStyle w:val="ListParagraph"/>
        <w:tabs>
          <w:tab w:val="left" w:pos="720"/>
          <w:tab w:val="left" w:pos="1440"/>
          <w:tab w:val="left" w:pos="2160"/>
          <w:tab w:val="left" w:pos="8640"/>
          <w:tab w:val="left" w:pos="9360"/>
        </w:tabs>
        <w:rPr>
          <w:color w:val="FF0000"/>
          <w:sz w:val="24"/>
          <w:szCs w:val="24"/>
        </w:rPr>
      </w:pPr>
    </w:p>
    <w:p w:rsidR="00B704EE" w:rsidRDefault="00B704EE" w:rsidP="00B6202F">
      <w:pPr>
        <w:tabs>
          <w:tab w:val="left" w:pos="720"/>
          <w:tab w:val="left" w:pos="1440"/>
          <w:tab w:val="left" w:pos="2160"/>
          <w:tab w:val="left" w:pos="8640"/>
          <w:tab w:val="left" w:pos="9360"/>
        </w:tabs>
        <w:rPr>
          <w:sz w:val="24"/>
          <w:szCs w:val="24"/>
        </w:rPr>
      </w:pPr>
    </w:p>
    <w:p w:rsidR="00B6202F" w:rsidRPr="00FE0790" w:rsidRDefault="00B6202F" w:rsidP="00B6202F">
      <w:pPr>
        <w:tabs>
          <w:tab w:val="left" w:pos="720"/>
          <w:tab w:val="left" w:pos="1440"/>
          <w:tab w:val="left" w:pos="2160"/>
          <w:tab w:val="left" w:pos="8640"/>
          <w:tab w:val="left" w:pos="9360"/>
        </w:tabs>
        <w:rPr>
          <w:sz w:val="24"/>
          <w:szCs w:val="24"/>
        </w:rPr>
      </w:pPr>
      <w:r w:rsidRPr="00FE0790">
        <w:rPr>
          <w:sz w:val="24"/>
          <w:szCs w:val="24"/>
        </w:rPr>
        <w:t>State/Local Government and Tribal Agencies:</w:t>
      </w:r>
    </w:p>
    <w:p w:rsidR="00B6202F" w:rsidRPr="00862A6C" w:rsidRDefault="00B6202F" w:rsidP="00B6202F">
      <w:pPr>
        <w:tabs>
          <w:tab w:val="left" w:pos="720"/>
          <w:tab w:val="left" w:pos="1440"/>
          <w:tab w:val="left" w:pos="2160"/>
          <w:tab w:val="left" w:pos="8640"/>
          <w:tab w:val="left" w:pos="9360"/>
        </w:tabs>
        <w:rPr>
          <w:sz w:val="24"/>
          <w:szCs w:val="24"/>
        </w:rPr>
      </w:pPr>
    </w:p>
    <w:p w:rsidR="00ED43C4" w:rsidRDefault="00862A6C" w:rsidP="00023E93">
      <w:pPr>
        <w:pStyle w:val="ListParagraph"/>
        <w:numPr>
          <w:ilvl w:val="0"/>
          <w:numId w:val="5"/>
        </w:numPr>
        <w:tabs>
          <w:tab w:val="left" w:pos="720"/>
          <w:tab w:val="left" w:pos="1440"/>
          <w:tab w:val="left" w:pos="2160"/>
          <w:tab w:val="left" w:pos="8640"/>
          <w:tab w:val="left" w:pos="9360"/>
        </w:tabs>
        <w:ind w:left="720"/>
        <w:rPr>
          <w:sz w:val="24"/>
          <w:szCs w:val="24"/>
        </w:rPr>
      </w:pPr>
      <w:r w:rsidRPr="003E4B60">
        <w:rPr>
          <w:sz w:val="24"/>
          <w:szCs w:val="24"/>
        </w:rPr>
        <w:t>The City of Lovelock (in Pershing County) passed an ordinance 4 years ago that requires beverage server training for all individuals who serve or sell alcohol</w:t>
      </w:r>
      <w:r w:rsidR="00724BE5" w:rsidRPr="003E4B60">
        <w:rPr>
          <w:sz w:val="24"/>
          <w:szCs w:val="24"/>
        </w:rPr>
        <w:t xml:space="preserve"> (including special event organizers)</w:t>
      </w:r>
      <w:r w:rsidRPr="003E4B60">
        <w:rPr>
          <w:sz w:val="24"/>
          <w:szCs w:val="24"/>
        </w:rPr>
        <w:t xml:space="preserve">. Pershing County passed the same ordinance last year. </w:t>
      </w:r>
      <w:r w:rsidR="003E4B60">
        <w:rPr>
          <w:sz w:val="24"/>
          <w:szCs w:val="24"/>
        </w:rPr>
        <w:t>There are no ordinances in Lander or Humboldt Counties</w:t>
      </w:r>
    </w:p>
    <w:p w:rsidR="003E4B60" w:rsidRPr="003E4B60" w:rsidRDefault="003E4B60" w:rsidP="003E4B60">
      <w:pPr>
        <w:pStyle w:val="ListParagraph"/>
        <w:tabs>
          <w:tab w:val="left" w:pos="720"/>
          <w:tab w:val="left" w:pos="1440"/>
          <w:tab w:val="left" w:pos="2160"/>
          <w:tab w:val="left" w:pos="8640"/>
          <w:tab w:val="left" w:pos="9360"/>
        </w:tabs>
        <w:rPr>
          <w:sz w:val="24"/>
          <w:szCs w:val="24"/>
        </w:rPr>
      </w:pPr>
    </w:p>
    <w:p w:rsidR="00ED43C4" w:rsidRDefault="00ED43C4" w:rsidP="00455F5F">
      <w:pPr>
        <w:pStyle w:val="ListParagraph"/>
        <w:numPr>
          <w:ilvl w:val="0"/>
          <w:numId w:val="5"/>
        </w:numPr>
        <w:tabs>
          <w:tab w:val="left" w:pos="720"/>
          <w:tab w:val="left" w:pos="1440"/>
          <w:tab w:val="left" w:pos="2160"/>
          <w:tab w:val="left" w:pos="8640"/>
          <w:tab w:val="left" w:pos="9360"/>
        </w:tabs>
        <w:ind w:left="720"/>
        <w:rPr>
          <w:sz w:val="24"/>
          <w:szCs w:val="24"/>
        </w:rPr>
      </w:pPr>
      <w:r w:rsidRPr="00ED43C4">
        <w:rPr>
          <w:sz w:val="24"/>
          <w:szCs w:val="24"/>
        </w:rPr>
        <w:t xml:space="preserve">Local government officials attend coalition meetings routinely </w:t>
      </w:r>
    </w:p>
    <w:p w:rsidR="00C671FA" w:rsidRPr="00C671FA" w:rsidRDefault="00C671FA" w:rsidP="00C671FA">
      <w:pPr>
        <w:pStyle w:val="ListParagraph"/>
        <w:rPr>
          <w:sz w:val="24"/>
          <w:szCs w:val="24"/>
        </w:rPr>
      </w:pPr>
    </w:p>
    <w:p w:rsidR="005E3A9D" w:rsidRPr="003E4B60" w:rsidRDefault="00B85B79" w:rsidP="00782D3A">
      <w:pPr>
        <w:pStyle w:val="ListParagraph"/>
        <w:numPr>
          <w:ilvl w:val="0"/>
          <w:numId w:val="5"/>
        </w:numPr>
        <w:tabs>
          <w:tab w:val="left" w:pos="720"/>
          <w:tab w:val="left" w:pos="1440"/>
          <w:tab w:val="left" w:pos="2160"/>
          <w:tab w:val="left" w:pos="8640"/>
          <w:tab w:val="left" w:pos="9360"/>
        </w:tabs>
        <w:ind w:left="720"/>
        <w:rPr>
          <w:sz w:val="24"/>
          <w:szCs w:val="24"/>
        </w:rPr>
      </w:pPr>
      <w:r w:rsidRPr="003E4B60">
        <w:rPr>
          <w:sz w:val="24"/>
          <w:szCs w:val="24"/>
        </w:rPr>
        <w:t xml:space="preserve">The </w:t>
      </w:r>
      <w:r w:rsidR="00862A6C" w:rsidRPr="003E4B60">
        <w:rPr>
          <w:sz w:val="24"/>
          <w:szCs w:val="24"/>
        </w:rPr>
        <w:t xml:space="preserve">Pershing County </w:t>
      </w:r>
      <w:r w:rsidRPr="003E4B60">
        <w:rPr>
          <w:sz w:val="24"/>
          <w:szCs w:val="24"/>
        </w:rPr>
        <w:t xml:space="preserve">judicial and law enforcement systems are overwhelmed each year by the increase in criminal activity associated with the </w:t>
      </w:r>
      <w:r w:rsidR="00862A6C" w:rsidRPr="003E4B60">
        <w:rPr>
          <w:sz w:val="24"/>
          <w:szCs w:val="24"/>
        </w:rPr>
        <w:t xml:space="preserve">annual </w:t>
      </w:r>
      <w:r w:rsidR="00C671FA" w:rsidRPr="003E4B60">
        <w:rPr>
          <w:sz w:val="24"/>
          <w:szCs w:val="24"/>
        </w:rPr>
        <w:t>Burning Man</w:t>
      </w:r>
      <w:r w:rsidR="00862A6C" w:rsidRPr="003E4B60">
        <w:rPr>
          <w:sz w:val="24"/>
          <w:szCs w:val="24"/>
        </w:rPr>
        <w:t xml:space="preserve"> Festival.  </w:t>
      </w:r>
      <w:r w:rsidRPr="003E4B60">
        <w:rPr>
          <w:sz w:val="24"/>
          <w:szCs w:val="24"/>
        </w:rPr>
        <w:t xml:space="preserve">In </w:t>
      </w:r>
      <w:r w:rsidR="00235C5A" w:rsidRPr="003E4B60">
        <w:rPr>
          <w:sz w:val="24"/>
          <w:szCs w:val="24"/>
        </w:rPr>
        <w:t>2015,</w:t>
      </w:r>
      <w:r w:rsidRPr="003E4B60">
        <w:rPr>
          <w:sz w:val="24"/>
          <w:szCs w:val="24"/>
        </w:rPr>
        <w:t xml:space="preserve"> the festival drew approximately 66,000 attendees to Pershing County, which is approximately 10 times the county’s population.  It is virtually impossible for Pershing County to effectively enforce laws and prosecute offenders, yet the festival continues to receive permits and approvals from the Pershing County Commission  </w:t>
      </w:r>
    </w:p>
    <w:p w:rsidR="00B85B79" w:rsidRPr="003E4B60" w:rsidRDefault="00B85B79" w:rsidP="00B85B79">
      <w:pPr>
        <w:pStyle w:val="ListParagraph"/>
        <w:tabs>
          <w:tab w:val="left" w:pos="720"/>
          <w:tab w:val="left" w:pos="1440"/>
          <w:tab w:val="left" w:pos="2160"/>
          <w:tab w:val="left" w:pos="8640"/>
          <w:tab w:val="left" w:pos="9360"/>
        </w:tabs>
        <w:rPr>
          <w:sz w:val="24"/>
          <w:szCs w:val="24"/>
        </w:rPr>
      </w:pPr>
    </w:p>
    <w:p w:rsidR="003466A3" w:rsidRDefault="008D4C90" w:rsidP="00023E93">
      <w:pPr>
        <w:pStyle w:val="ListParagraph"/>
        <w:numPr>
          <w:ilvl w:val="0"/>
          <w:numId w:val="5"/>
        </w:numPr>
        <w:tabs>
          <w:tab w:val="left" w:pos="720"/>
          <w:tab w:val="left" w:pos="1440"/>
          <w:tab w:val="left" w:pos="2160"/>
          <w:tab w:val="left" w:pos="8640"/>
          <w:tab w:val="left" w:pos="9360"/>
        </w:tabs>
        <w:ind w:left="720"/>
        <w:rPr>
          <w:sz w:val="24"/>
          <w:szCs w:val="24"/>
        </w:rPr>
      </w:pPr>
      <w:r w:rsidRPr="003E4B60">
        <w:rPr>
          <w:sz w:val="24"/>
          <w:szCs w:val="24"/>
        </w:rPr>
        <w:t xml:space="preserve">Tribal leaders </w:t>
      </w:r>
      <w:r w:rsidR="00864159" w:rsidRPr="003E4B60">
        <w:rPr>
          <w:sz w:val="24"/>
          <w:szCs w:val="24"/>
        </w:rPr>
        <w:t xml:space="preserve">throughout the service area </w:t>
      </w:r>
      <w:r w:rsidRPr="003E4B60">
        <w:rPr>
          <w:sz w:val="24"/>
          <w:szCs w:val="24"/>
        </w:rPr>
        <w:t xml:space="preserve">routinely attend coalition meetings, participate in the annual Diversity Day Dinner, and </w:t>
      </w:r>
      <w:r w:rsidR="00864159" w:rsidRPr="003E4B60">
        <w:rPr>
          <w:sz w:val="24"/>
          <w:szCs w:val="24"/>
        </w:rPr>
        <w:t xml:space="preserve">are </w:t>
      </w:r>
      <w:r w:rsidRPr="003E4B60">
        <w:rPr>
          <w:sz w:val="24"/>
          <w:szCs w:val="24"/>
        </w:rPr>
        <w:t xml:space="preserve">instrumental in </w:t>
      </w:r>
      <w:r w:rsidR="00A26A6F" w:rsidRPr="003E4B60">
        <w:rPr>
          <w:sz w:val="24"/>
          <w:szCs w:val="24"/>
        </w:rPr>
        <w:t>Project AWARE</w:t>
      </w:r>
      <w:r w:rsidRPr="003E4B60">
        <w:rPr>
          <w:sz w:val="24"/>
          <w:szCs w:val="24"/>
        </w:rPr>
        <w:t xml:space="preserve"> and other mental health support</w:t>
      </w:r>
      <w:r w:rsidR="00864159" w:rsidRPr="003E4B60">
        <w:rPr>
          <w:sz w:val="24"/>
          <w:szCs w:val="24"/>
        </w:rPr>
        <w:t xml:space="preserve"> initiatives</w:t>
      </w:r>
      <w:r w:rsidRPr="003E4B60">
        <w:rPr>
          <w:sz w:val="24"/>
          <w:szCs w:val="24"/>
        </w:rPr>
        <w:t>.  FCC has been invited an</w:t>
      </w:r>
      <w:r w:rsidR="00864159" w:rsidRPr="003E4B60">
        <w:rPr>
          <w:sz w:val="24"/>
          <w:szCs w:val="24"/>
        </w:rPr>
        <w:t>d has participated in meetings concerning tribal issues.  FCC has funded 15 youth from Battle Mountain to attend a Native American GONA confere</w:t>
      </w:r>
      <w:r w:rsidR="003E4B60">
        <w:rPr>
          <w:sz w:val="24"/>
          <w:szCs w:val="24"/>
        </w:rPr>
        <w:t>nce each of the past two years</w:t>
      </w:r>
    </w:p>
    <w:p w:rsidR="003E4B60" w:rsidRPr="003E4B60" w:rsidRDefault="003E4B60" w:rsidP="003E4B60">
      <w:pPr>
        <w:pStyle w:val="ListParagraph"/>
        <w:rPr>
          <w:sz w:val="24"/>
          <w:szCs w:val="24"/>
        </w:rPr>
      </w:pPr>
    </w:p>
    <w:p w:rsidR="003E4B60" w:rsidRPr="003E4B60" w:rsidRDefault="003E4B60" w:rsidP="003E4B60">
      <w:pPr>
        <w:pStyle w:val="ListParagraph"/>
        <w:tabs>
          <w:tab w:val="left" w:pos="720"/>
          <w:tab w:val="left" w:pos="1440"/>
          <w:tab w:val="left" w:pos="2160"/>
          <w:tab w:val="left" w:pos="8640"/>
          <w:tab w:val="left" w:pos="9360"/>
        </w:tabs>
        <w:rPr>
          <w:sz w:val="24"/>
          <w:szCs w:val="24"/>
        </w:rPr>
      </w:pPr>
    </w:p>
    <w:p w:rsidR="008A2CEF" w:rsidRPr="001D64BD" w:rsidRDefault="008A2CEF" w:rsidP="008A2CEF">
      <w:pPr>
        <w:tabs>
          <w:tab w:val="left" w:pos="720"/>
          <w:tab w:val="left" w:pos="1440"/>
          <w:tab w:val="left" w:pos="2160"/>
          <w:tab w:val="left" w:pos="8640"/>
          <w:tab w:val="left" w:pos="9360"/>
        </w:tabs>
        <w:rPr>
          <w:sz w:val="24"/>
          <w:szCs w:val="24"/>
        </w:rPr>
      </w:pPr>
      <w:r w:rsidRPr="001D64BD">
        <w:rPr>
          <w:sz w:val="24"/>
          <w:szCs w:val="24"/>
        </w:rPr>
        <w:t>School District</w:t>
      </w:r>
      <w:r w:rsidR="00E733BD">
        <w:rPr>
          <w:sz w:val="24"/>
          <w:szCs w:val="24"/>
        </w:rPr>
        <w:t>s</w:t>
      </w:r>
      <w:r w:rsidR="002164C0" w:rsidRPr="001D64BD">
        <w:rPr>
          <w:sz w:val="24"/>
          <w:szCs w:val="24"/>
        </w:rPr>
        <w:t>/</w:t>
      </w:r>
      <w:r w:rsidR="00262A95" w:rsidRPr="001D64BD">
        <w:rPr>
          <w:sz w:val="24"/>
          <w:szCs w:val="24"/>
        </w:rPr>
        <w:t xml:space="preserve">Great Basin </w:t>
      </w:r>
      <w:r w:rsidR="000D3FFD" w:rsidRPr="001D64BD">
        <w:rPr>
          <w:sz w:val="24"/>
          <w:szCs w:val="24"/>
        </w:rPr>
        <w:t>College</w:t>
      </w:r>
      <w:r w:rsidRPr="001D64BD">
        <w:rPr>
          <w:sz w:val="24"/>
          <w:szCs w:val="24"/>
        </w:rPr>
        <w:t>:</w:t>
      </w:r>
    </w:p>
    <w:p w:rsidR="008A2CEF" w:rsidRDefault="008A2CEF" w:rsidP="008A2CEF">
      <w:pPr>
        <w:tabs>
          <w:tab w:val="left" w:pos="720"/>
          <w:tab w:val="left" w:pos="1440"/>
          <w:tab w:val="left" w:pos="2160"/>
          <w:tab w:val="left" w:pos="8640"/>
          <w:tab w:val="left" w:pos="9360"/>
        </w:tabs>
        <w:rPr>
          <w:sz w:val="24"/>
          <w:szCs w:val="24"/>
        </w:rPr>
      </w:pPr>
    </w:p>
    <w:p w:rsidR="003466A3" w:rsidRPr="003466A3" w:rsidRDefault="003466A3" w:rsidP="003466A3">
      <w:pPr>
        <w:pStyle w:val="ListParagraph"/>
        <w:rPr>
          <w:sz w:val="24"/>
          <w:szCs w:val="24"/>
        </w:rPr>
      </w:pPr>
    </w:p>
    <w:p w:rsidR="003466A3" w:rsidRPr="003466A3" w:rsidRDefault="003466A3" w:rsidP="003466A3">
      <w:pPr>
        <w:pStyle w:val="ListParagraph"/>
        <w:numPr>
          <w:ilvl w:val="0"/>
          <w:numId w:val="5"/>
        </w:numPr>
        <w:ind w:left="720"/>
        <w:rPr>
          <w:sz w:val="24"/>
          <w:szCs w:val="24"/>
        </w:rPr>
      </w:pPr>
      <w:r w:rsidRPr="003466A3">
        <w:rPr>
          <w:sz w:val="24"/>
          <w:szCs w:val="24"/>
        </w:rPr>
        <w:t xml:space="preserve">FCC collaborates with the Pershing, Humboldt, and Lander County School Districts to fund one full-time mental health provider through </w:t>
      </w:r>
      <w:r w:rsidR="00A26A6F">
        <w:rPr>
          <w:sz w:val="24"/>
          <w:szCs w:val="24"/>
        </w:rPr>
        <w:t>Project AWARE</w:t>
      </w:r>
      <w:r w:rsidRPr="003466A3">
        <w:rPr>
          <w:sz w:val="24"/>
          <w:szCs w:val="24"/>
        </w:rPr>
        <w:t>.  Students can be screened for mental health issues (with parental consent).  This has also brought "Mental Health First Aid" and "Youth Mental Health First Aid" to teachers, counselors and others in the community. The project is operated through the School Climate Transformation Grant Program, as well as the sister-component for the Now Is The Time Initiative - Healthy Transitions. These combined efforts will enable our counties to increase access to school and communit</w:t>
      </w:r>
      <w:r w:rsidR="003E4B60">
        <w:rPr>
          <w:sz w:val="24"/>
          <w:szCs w:val="24"/>
        </w:rPr>
        <w:t>y-based mental health services</w:t>
      </w:r>
    </w:p>
    <w:p w:rsidR="003466A3" w:rsidRPr="003466A3" w:rsidRDefault="003466A3" w:rsidP="003466A3">
      <w:pPr>
        <w:tabs>
          <w:tab w:val="left" w:pos="720"/>
          <w:tab w:val="left" w:pos="1440"/>
          <w:tab w:val="left" w:pos="2160"/>
          <w:tab w:val="left" w:pos="8640"/>
          <w:tab w:val="left" w:pos="9360"/>
        </w:tabs>
        <w:rPr>
          <w:sz w:val="24"/>
          <w:szCs w:val="24"/>
        </w:rPr>
      </w:pPr>
    </w:p>
    <w:p w:rsidR="00511560" w:rsidRPr="00033120" w:rsidRDefault="00511560" w:rsidP="00511560">
      <w:pPr>
        <w:tabs>
          <w:tab w:val="left" w:pos="720"/>
          <w:tab w:val="left" w:pos="1440"/>
          <w:tab w:val="left" w:pos="2160"/>
          <w:tab w:val="left" w:pos="8640"/>
          <w:tab w:val="left" w:pos="9360"/>
        </w:tabs>
        <w:rPr>
          <w:sz w:val="24"/>
          <w:szCs w:val="24"/>
        </w:rPr>
      </w:pPr>
    </w:p>
    <w:p w:rsidR="00511560" w:rsidRDefault="00511560" w:rsidP="00511560">
      <w:pPr>
        <w:tabs>
          <w:tab w:val="left" w:pos="720"/>
          <w:tab w:val="left" w:pos="1440"/>
          <w:tab w:val="left" w:pos="2160"/>
          <w:tab w:val="left" w:pos="8640"/>
          <w:tab w:val="left" w:pos="9360"/>
        </w:tabs>
        <w:rPr>
          <w:color w:val="FF0000"/>
          <w:sz w:val="24"/>
          <w:szCs w:val="24"/>
        </w:rPr>
      </w:pPr>
      <w:r w:rsidRPr="001D64BD">
        <w:rPr>
          <w:noProof/>
          <w:sz w:val="24"/>
          <w:szCs w:val="24"/>
        </w:rPr>
        <mc:AlternateContent>
          <mc:Choice Requires="wps">
            <w:drawing>
              <wp:inline distT="0" distB="0" distL="0" distR="0" wp14:anchorId="1374B6CF" wp14:editId="7F95CD88">
                <wp:extent cx="6010275" cy="1181100"/>
                <wp:effectExtent l="19050" t="19050" r="47625" b="171450"/>
                <wp:docPr id="95" name="Oval Callout 95"/>
                <wp:cNvGraphicFramePr/>
                <a:graphic xmlns:a="http://schemas.openxmlformats.org/drawingml/2006/main">
                  <a:graphicData uri="http://schemas.microsoft.com/office/word/2010/wordprocessingShape">
                    <wps:wsp>
                      <wps:cNvSpPr/>
                      <wps:spPr>
                        <a:xfrm>
                          <a:off x="0" y="0"/>
                          <a:ext cx="6010275" cy="1181100"/>
                        </a:xfrm>
                        <a:prstGeom prst="wedgeEllipseCallout">
                          <a:avLst/>
                        </a:prstGeom>
                        <a:noFill/>
                        <a:ln w="12700" cap="flat" cmpd="sng" algn="ctr">
                          <a:solidFill>
                            <a:sysClr val="windowText" lastClr="000000"/>
                          </a:solidFill>
                          <a:prstDash val="solid"/>
                          <a:miter lim="800000"/>
                        </a:ln>
                        <a:effectLst/>
                      </wps:spPr>
                      <wps:txbx>
                        <w:txbxContent>
                          <w:p w:rsidR="00023E93" w:rsidRPr="00727D33" w:rsidRDefault="00023E93" w:rsidP="00511560">
                            <w:pPr>
                              <w:rPr>
                                <w:sz w:val="24"/>
                                <w:szCs w:val="24"/>
                              </w:rPr>
                            </w:pPr>
                            <w:r>
                              <w:rPr>
                                <w:sz w:val="24"/>
                                <w:szCs w:val="24"/>
                              </w:rPr>
                              <w:t>Thankfully we have places to make referrals now through Project AWARE.</w:t>
                            </w:r>
                          </w:p>
                          <w:p w:rsidR="00023E93" w:rsidRPr="00727D33" w:rsidRDefault="00023E93" w:rsidP="00511560">
                            <w:pPr>
                              <w:jc w:val="right"/>
                              <w:rPr>
                                <w:sz w:val="24"/>
                                <w:szCs w:val="24"/>
                              </w:rPr>
                            </w:pPr>
                            <w:r w:rsidRPr="00727D33">
                              <w:rPr>
                                <w:sz w:val="24"/>
                                <w:szCs w:val="24"/>
                              </w:rPr>
                              <w:t>-</w:t>
                            </w:r>
                            <w:r>
                              <w:rPr>
                                <w:sz w:val="24"/>
                                <w:szCs w:val="24"/>
                              </w:rPr>
                              <w:t>Focus Group Participant</w:t>
                            </w:r>
                          </w:p>
                          <w:p w:rsidR="00023E93" w:rsidRPr="00727D33" w:rsidRDefault="00023E93" w:rsidP="00511560">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374B6CF" id="Oval Callout 95" o:spid="_x0000_s1038" type="#_x0000_t63" style="width:473.25pt;height:9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" adj="6300,24300" filled="f" strokecolor="windowText" strokeweight="1pt">
                <v:textbox>
                  <w:txbxContent>
                    <w:p w:rsidR="00023E93" w:rsidRPr="00727D33" w:rsidRDefault="00023E93" w:rsidP="00511560">
                      <w:pPr>
                        <w:rPr>
                          <w:sz w:val="24"/>
                          <w:szCs w:val="24"/>
                        </w:rPr>
                      </w:pPr>
                      <w:proofErr w:type="gramStart"/>
                      <w:r>
                        <w:rPr>
                          <w:sz w:val="24"/>
                          <w:szCs w:val="24"/>
                        </w:rPr>
                        <w:t>Thankfully</w:t>
                      </w:r>
                      <w:proofErr w:type="gramEnd"/>
                      <w:r>
                        <w:rPr>
                          <w:sz w:val="24"/>
                          <w:szCs w:val="24"/>
                        </w:rPr>
                        <w:t xml:space="preserve"> we have places to make referrals now through Project AWARE.</w:t>
                      </w:r>
                    </w:p>
                    <w:p w:rsidR="00023E93" w:rsidRPr="00727D33" w:rsidRDefault="00023E93" w:rsidP="00511560">
                      <w:pPr>
                        <w:jc w:val="right"/>
                        <w:rPr>
                          <w:sz w:val="24"/>
                          <w:szCs w:val="24"/>
                        </w:rPr>
                      </w:pPr>
                      <w:r w:rsidRPr="00727D33">
                        <w:rPr>
                          <w:sz w:val="24"/>
                          <w:szCs w:val="24"/>
                        </w:rPr>
                        <w:t>-</w:t>
                      </w:r>
                      <w:r>
                        <w:rPr>
                          <w:sz w:val="24"/>
                          <w:szCs w:val="24"/>
                        </w:rPr>
                        <w:t>Focus Group Participant</w:t>
                      </w:r>
                    </w:p>
                    <w:p w:rsidR="00023E93" w:rsidRPr="00727D33" w:rsidRDefault="00023E93" w:rsidP="00511560">
                      <w:pPr>
                        <w:rPr>
                          <w:sz w:val="24"/>
                          <w:szCs w:val="24"/>
                        </w:rPr>
                      </w:pPr>
                    </w:p>
                  </w:txbxContent>
                </v:textbox>
                <w10:anchorlock/>
              </v:shape>
            </w:pict>
          </mc:Fallback>
        </mc:AlternateContent>
      </w:r>
    </w:p>
    <w:p w:rsidR="002227F1" w:rsidRPr="002E5C89" w:rsidRDefault="00BA6F0B" w:rsidP="00455F5F">
      <w:pPr>
        <w:pStyle w:val="ListParagraph"/>
        <w:numPr>
          <w:ilvl w:val="0"/>
          <w:numId w:val="5"/>
        </w:numPr>
        <w:tabs>
          <w:tab w:val="left" w:pos="720"/>
          <w:tab w:val="left" w:pos="1440"/>
          <w:tab w:val="left" w:pos="2160"/>
          <w:tab w:val="left" w:pos="8640"/>
          <w:tab w:val="left" w:pos="9360"/>
        </w:tabs>
        <w:ind w:left="720"/>
        <w:rPr>
          <w:sz w:val="24"/>
          <w:szCs w:val="24"/>
        </w:rPr>
      </w:pPr>
      <w:r w:rsidRPr="002E5C89">
        <w:rPr>
          <w:sz w:val="24"/>
          <w:szCs w:val="24"/>
        </w:rPr>
        <w:lastRenderedPageBreak/>
        <w:t xml:space="preserve">School District personnel </w:t>
      </w:r>
      <w:r w:rsidR="00247B8C" w:rsidRPr="002E5C89">
        <w:rPr>
          <w:sz w:val="24"/>
          <w:szCs w:val="24"/>
        </w:rPr>
        <w:t xml:space="preserve">are excited about potentials for collaboration; they consider </w:t>
      </w:r>
      <w:r w:rsidR="00525710" w:rsidRPr="002E5C89">
        <w:rPr>
          <w:sz w:val="24"/>
          <w:szCs w:val="24"/>
        </w:rPr>
        <w:t>FCC</w:t>
      </w:r>
      <w:r w:rsidR="00247B8C" w:rsidRPr="002E5C89">
        <w:rPr>
          <w:sz w:val="24"/>
          <w:szCs w:val="24"/>
        </w:rPr>
        <w:t xml:space="preserve"> </w:t>
      </w:r>
      <w:r w:rsidR="00294F1C" w:rsidRPr="002E5C89">
        <w:rPr>
          <w:sz w:val="24"/>
          <w:szCs w:val="24"/>
        </w:rPr>
        <w:t>a</w:t>
      </w:r>
      <w:r w:rsidR="002E5C89" w:rsidRPr="002E5C89">
        <w:rPr>
          <w:sz w:val="24"/>
          <w:szCs w:val="24"/>
        </w:rPr>
        <w:t>s</w:t>
      </w:r>
      <w:r w:rsidR="00294F1C" w:rsidRPr="002E5C89">
        <w:rPr>
          <w:sz w:val="24"/>
          <w:szCs w:val="24"/>
        </w:rPr>
        <w:t xml:space="preserve"> expert</w:t>
      </w:r>
      <w:r w:rsidR="002E5C89" w:rsidRPr="002E5C89">
        <w:rPr>
          <w:sz w:val="24"/>
          <w:szCs w:val="24"/>
        </w:rPr>
        <w:t>s</w:t>
      </w:r>
      <w:r w:rsidR="00294F1C" w:rsidRPr="002E5C89">
        <w:rPr>
          <w:sz w:val="24"/>
          <w:szCs w:val="24"/>
        </w:rPr>
        <w:t xml:space="preserve"> in substance abuse prevention and </w:t>
      </w:r>
      <w:r w:rsidR="00247B8C" w:rsidRPr="002E5C89">
        <w:rPr>
          <w:sz w:val="24"/>
          <w:szCs w:val="24"/>
        </w:rPr>
        <w:t xml:space="preserve">contact </w:t>
      </w:r>
      <w:r w:rsidR="00294F1C" w:rsidRPr="002E5C89">
        <w:rPr>
          <w:sz w:val="24"/>
          <w:szCs w:val="24"/>
        </w:rPr>
        <w:t xml:space="preserve">them </w:t>
      </w:r>
      <w:r w:rsidR="00247B8C" w:rsidRPr="002E5C89">
        <w:rPr>
          <w:sz w:val="24"/>
          <w:szCs w:val="24"/>
        </w:rPr>
        <w:t>routinely</w:t>
      </w:r>
      <w:r w:rsidR="00BE14DC">
        <w:rPr>
          <w:sz w:val="24"/>
          <w:szCs w:val="24"/>
        </w:rPr>
        <w:t>.  Rather than pushing in to schools with prevention programs that they feel are appropri</w:t>
      </w:r>
      <w:r w:rsidR="00033120">
        <w:rPr>
          <w:sz w:val="24"/>
          <w:szCs w:val="24"/>
        </w:rPr>
        <w:t>a</w:t>
      </w:r>
      <w:r w:rsidR="00BE14DC">
        <w:rPr>
          <w:sz w:val="24"/>
          <w:szCs w:val="24"/>
        </w:rPr>
        <w:t>te, FCC funds programs that schools request</w:t>
      </w:r>
      <w:r w:rsidR="00EE2BF0" w:rsidRPr="002E5C89">
        <w:rPr>
          <w:sz w:val="24"/>
          <w:szCs w:val="24"/>
        </w:rPr>
        <w:t xml:space="preserve">  </w:t>
      </w:r>
    </w:p>
    <w:p w:rsidR="00DA2B9A" w:rsidRPr="00525F8B" w:rsidRDefault="00DA2B9A" w:rsidP="00DA2B9A">
      <w:pPr>
        <w:pStyle w:val="ListParagraph"/>
        <w:tabs>
          <w:tab w:val="left" w:pos="720"/>
          <w:tab w:val="left" w:pos="1440"/>
          <w:tab w:val="left" w:pos="2160"/>
          <w:tab w:val="left" w:pos="8640"/>
          <w:tab w:val="left" w:pos="9360"/>
        </w:tabs>
        <w:rPr>
          <w:color w:val="FF0000"/>
          <w:sz w:val="24"/>
          <w:szCs w:val="24"/>
        </w:rPr>
      </w:pPr>
    </w:p>
    <w:p w:rsidR="001F7DF9" w:rsidRPr="002458C3" w:rsidRDefault="002458C3" w:rsidP="00420874">
      <w:pPr>
        <w:pStyle w:val="ListParagraph"/>
        <w:numPr>
          <w:ilvl w:val="0"/>
          <w:numId w:val="5"/>
        </w:numPr>
        <w:tabs>
          <w:tab w:val="left" w:pos="720"/>
          <w:tab w:val="left" w:pos="1440"/>
          <w:tab w:val="left" w:pos="2160"/>
          <w:tab w:val="left" w:pos="8640"/>
          <w:tab w:val="left" w:pos="9360"/>
        </w:tabs>
        <w:ind w:left="720"/>
        <w:rPr>
          <w:sz w:val="24"/>
          <w:szCs w:val="24"/>
        </w:rPr>
      </w:pPr>
      <w:r w:rsidRPr="002458C3">
        <w:rPr>
          <w:sz w:val="24"/>
          <w:szCs w:val="24"/>
        </w:rPr>
        <w:t>FCC has worked with school districts throughout the service area to address bullying by funding some events and presentations.  FCC is aware of several bullying prevention activities or programs on many schools in the area</w:t>
      </w:r>
    </w:p>
    <w:p w:rsidR="00033120" w:rsidRPr="00033120" w:rsidRDefault="00033120" w:rsidP="00033120">
      <w:pPr>
        <w:pStyle w:val="ListParagraph"/>
        <w:rPr>
          <w:color w:val="FF0000"/>
          <w:sz w:val="24"/>
          <w:szCs w:val="24"/>
        </w:rPr>
      </w:pPr>
    </w:p>
    <w:p w:rsidR="00033120" w:rsidRPr="00033120" w:rsidRDefault="00033120" w:rsidP="00420874">
      <w:pPr>
        <w:pStyle w:val="ListParagraph"/>
        <w:numPr>
          <w:ilvl w:val="0"/>
          <w:numId w:val="5"/>
        </w:numPr>
        <w:tabs>
          <w:tab w:val="left" w:pos="720"/>
          <w:tab w:val="left" w:pos="1440"/>
          <w:tab w:val="left" w:pos="2160"/>
          <w:tab w:val="left" w:pos="8640"/>
          <w:tab w:val="left" w:pos="9360"/>
        </w:tabs>
        <w:ind w:left="720"/>
        <w:rPr>
          <w:sz w:val="24"/>
          <w:szCs w:val="24"/>
        </w:rPr>
      </w:pPr>
      <w:r w:rsidRPr="00033120">
        <w:rPr>
          <w:sz w:val="24"/>
          <w:szCs w:val="24"/>
        </w:rPr>
        <w:t>Schools routinely contact FCC for input and assistance in prevention programs they believe are appropriate to their populations</w:t>
      </w:r>
    </w:p>
    <w:p w:rsidR="002E5C89" w:rsidRPr="00033120" w:rsidRDefault="002E0DCF" w:rsidP="002E5C89">
      <w:pPr>
        <w:pStyle w:val="ListParagraph"/>
        <w:rPr>
          <w:sz w:val="24"/>
          <w:szCs w:val="24"/>
        </w:rPr>
      </w:pPr>
      <w:r w:rsidRPr="001D64BD">
        <w:rPr>
          <w:noProof/>
          <w:sz w:val="24"/>
          <w:szCs w:val="24"/>
        </w:rPr>
        <mc:AlternateContent>
          <mc:Choice Requires="wps">
            <w:drawing>
              <wp:anchor distT="0" distB="0" distL="114300" distR="114300" simplePos="0" relativeHeight="251917824" behindDoc="0" locked="0" layoutInCell="1" allowOverlap="1" wp14:anchorId="0D75D835" wp14:editId="7CF42B30">
                <wp:simplePos x="0" y="0"/>
                <wp:positionH relativeFrom="column">
                  <wp:posOffset>259080</wp:posOffset>
                </wp:positionH>
                <wp:positionV relativeFrom="paragraph">
                  <wp:posOffset>367030</wp:posOffset>
                </wp:positionV>
                <wp:extent cx="6010275" cy="1438275"/>
                <wp:effectExtent l="19050" t="19050" r="47625" b="219075"/>
                <wp:wrapSquare wrapText="bothSides"/>
                <wp:docPr id="112" name="Oval Callout 112"/>
                <wp:cNvGraphicFramePr/>
                <a:graphic xmlns:a="http://schemas.openxmlformats.org/drawingml/2006/main">
                  <a:graphicData uri="http://schemas.microsoft.com/office/word/2010/wordprocessingShape">
                    <wps:wsp>
                      <wps:cNvSpPr/>
                      <wps:spPr>
                        <a:xfrm>
                          <a:off x="0" y="0"/>
                          <a:ext cx="6010275" cy="1438275"/>
                        </a:xfrm>
                        <a:prstGeom prst="wedgeEllipseCallout">
                          <a:avLst/>
                        </a:prstGeom>
                        <a:noFill/>
                        <a:ln w="12700" cap="flat" cmpd="sng" algn="ctr">
                          <a:solidFill>
                            <a:sysClr val="windowText" lastClr="000000"/>
                          </a:solidFill>
                          <a:prstDash val="solid"/>
                          <a:miter lim="800000"/>
                        </a:ln>
                        <a:effectLst/>
                      </wps:spPr>
                      <wps:txbx>
                        <w:txbxContent>
                          <w:p w:rsidR="00023E93" w:rsidRPr="00727D33" w:rsidRDefault="00023E93" w:rsidP="00CE0A2D">
                            <w:pPr>
                              <w:rPr>
                                <w:sz w:val="24"/>
                                <w:szCs w:val="24"/>
                              </w:rPr>
                            </w:pPr>
                            <w:r>
                              <w:rPr>
                                <w:sz w:val="24"/>
                                <w:szCs w:val="24"/>
                              </w:rPr>
                              <w:t>Under our NIAA policies we can drug test individual students or whole teams for reasonable suspicion.  We will also test a student if their parent comes to us with a concern.  The purpose is to get the students help.</w:t>
                            </w:r>
                          </w:p>
                          <w:p w:rsidR="00023E93" w:rsidRPr="00727D33" w:rsidRDefault="00023E93" w:rsidP="00CE0A2D">
                            <w:pPr>
                              <w:jc w:val="right"/>
                              <w:rPr>
                                <w:sz w:val="24"/>
                                <w:szCs w:val="24"/>
                              </w:rPr>
                            </w:pPr>
                            <w:r w:rsidRPr="00727D33">
                              <w:rPr>
                                <w:sz w:val="24"/>
                                <w:szCs w:val="24"/>
                              </w:rPr>
                              <w:t>-</w:t>
                            </w:r>
                            <w:r>
                              <w:rPr>
                                <w:sz w:val="24"/>
                                <w:szCs w:val="24"/>
                              </w:rPr>
                              <w:t>School Superintendent</w:t>
                            </w:r>
                          </w:p>
                          <w:p w:rsidR="00023E93" w:rsidRPr="00727D33" w:rsidRDefault="00023E93" w:rsidP="00CE0A2D">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75D835" id="Oval Callout 112" o:spid="_x0000_s1039" type="#_x0000_t63" style="position:absolute;left:0;text-align:left;margin-left:20.4pt;margin-top:28.9pt;width:473.25pt;height:113.25pt;z-index:25191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" adj="6300,24300" filled="f" strokecolor="windowText" strokeweight="1pt">
                <v:textbox>
                  <w:txbxContent>
                    <w:p w:rsidR="00023E93" w:rsidRPr="00727D33" w:rsidRDefault="00023E93" w:rsidP="00CE0A2D">
                      <w:pPr>
                        <w:rPr>
                          <w:sz w:val="24"/>
                          <w:szCs w:val="24"/>
                        </w:rPr>
                      </w:pPr>
                      <w:r>
                        <w:rPr>
                          <w:sz w:val="24"/>
                          <w:szCs w:val="24"/>
                        </w:rPr>
                        <w:t xml:space="preserve">Under our NIAA </w:t>
                      </w:r>
                      <w:proofErr w:type="gramStart"/>
                      <w:r>
                        <w:rPr>
                          <w:sz w:val="24"/>
                          <w:szCs w:val="24"/>
                        </w:rPr>
                        <w:t>policies</w:t>
                      </w:r>
                      <w:proofErr w:type="gramEnd"/>
                      <w:r>
                        <w:rPr>
                          <w:sz w:val="24"/>
                          <w:szCs w:val="24"/>
                        </w:rPr>
                        <w:t xml:space="preserve"> we can drug test individual students or whole teams for reasonable suspicion.  We will also test a student if their parent comes to us with a concern.  The purpose is to get the students help.</w:t>
                      </w:r>
                    </w:p>
                    <w:p w:rsidR="00023E93" w:rsidRPr="00727D33" w:rsidRDefault="00023E93" w:rsidP="00CE0A2D">
                      <w:pPr>
                        <w:jc w:val="right"/>
                        <w:rPr>
                          <w:sz w:val="24"/>
                          <w:szCs w:val="24"/>
                        </w:rPr>
                      </w:pPr>
                      <w:r w:rsidRPr="00727D33">
                        <w:rPr>
                          <w:sz w:val="24"/>
                          <w:szCs w:val="24"/>
                        </w:rPr>
                        <w:t>-</w:t>
                      </w:r>
                      <w:r>
                        <w:rPr>
                          <w:sz w:val="24"/>
                          <w:szCs w:val="24"/>
                        </w:rPr>
                        <w:t>School Superintendent</w:t>
                      </w:r>
                    </w:p>
                    <w:p w:rsidR="00023E93" w:rsidRPr="00727D33" w:rsidRDefault="00023E93" w:rsidP="00CE0A2D">
                      <w:pPr>
                        <w:rPr>
                          <w:sz w:val="24"/>
                          <w:szCs w:val="24"/>
                        </w:rPr>
                      </w:pPr>
                    </w:p>
                  </w:txbxContent>
                </v:textbox>
                <w10:wrap type="square"/>
              </v:shape>
            </w:pict>
          </mc:Fallback>
        </mc:AlternateContent>
      </w:r>
    </w:p>
    <w:p w:rsidR="00294F1C" w:rsidRPr="00525F8B" w:rsidRDefault="00294F1C" w:rsidP="00294F1C">
      <w:pPr>
        <w:pStyle w:val="ListParagraph"/>
        <w:tabs>
          <w:tab w:val="left" w:pos="720"/>
          <w:tab w:val="left" w:pos="1440"/>
          <w:tab w:val="left" w:pos="2160"/>
          <w:tab w:val="left" w:pos="8640"/>
          <w:tab w:val="left" w:pos="9360"/>
        </w:tabs>
        <w:rPr>
          <w:color w:val="FF0000"/>
          <w:sz w:val="24"/>
          <w:szCs w:val="24"/>
        </w:rPr>
      </w:pPr>
    </w:p>
    <w:p w:rsidR="00CE0A2D" w:rsidRDefault="00CE0A2D" w:rsidP="00CE0A2D">
      <w:pPr>
        <w:pStyle w:val="ListParagraph"/>
        <w:numPr>
          <w:ilvl w:val="0"/>
          <w:numId w:val="5"/>
        </w:numPr>
        <w:tabs>
          <w:tab w:val="left" w:pos="720"/>
          <w:tab w:val="left" w:pos="1440"/>
          <w:tab w:val="left" w:pos="2160"/>
          <w:tab w:val="left" w:pos="8640"/>
          <w:tab w:val="left" w:pos="9360"/>
        </w:tabs>
        <w:ind w:left="720"/>
        <w:rPr>
          <w:sz w:val="24"/>
          <w:szCs w:val="24"/>
        </w:rPr>
      </w:pPr>
      <w:r w:rsidRPr="0093051D">
        <w:rPr>
          <w:sz w:val="24"/>
          <w:szCs w:val="24"/>
        </w:rPr>
        <w:t xml:space="preserve">There was no mention of involvement between FCC and Great Basin College or any other institution of higher learning  </w:t>
      </w:r>
    </w:p>
    <w:p w:rsidR="00CE0A2D" w:rsidRDefault="00CE0A2D" w:rsidP="00CE0A2D">
      <w:pPr>
        <w:pStyle w:val="ListParagraph"/>
        <w:tabs>
          <w:tab w:val="left" w:pos="720"/>
          <w:tab w:val="left" w:pos="1440"/>
          <w:tab w:val="left" w:pos="2160"/>
          <w:tab w:val="left" w:pos="8640"/>
          <w:tab w:val="left" w:pos="9360"/>
        </w:tabs>
        <w:rPr>
          <w:sz w:val="24"/>
          <w:szCs w:val="24"/>
        </w:rPr>
      </w:pPr>
    </w:p>
    <w:p w:rsidR="00CE0A2D" w:rsidRPr="0093051D" w:rsidRDefault="00CE0A2D" w:rsidP="00CE0A2D">
      <w:pPr>
        <w:pStyle w:val="ListParagraph"/>
        <w:numPr>
          <w:ilvl w:val="0"/>
          <w:numId w:val="5"/>
        </w:numPr>
        <w:tabs>
          <w:tab w:val="left" w:pos="720"/>
          <w:tab w:val="left" w:pos="1440"/>
          <w:tab w:val="left" w:pos="2160"/>
          <w:tab w:val="left" w:pos="8640"/>
          <w:tab w:val="left" w:pos="9360"/>
        </w:tabs>
        <w:ind w:left="720"/>
        <w:rPr>
          <w:sz w:val="24"/>
          <w:szCs w:val="24"/>
        </w:rPr>
      </w:pPr>
      <w:r>
        <w:rPr>
          <w:sz w:val="24"/>
          <w:szCs w:val="24"/>
        </w:rPr>
        <w:t>FCC funds an academic assembly, has recently provided breathalyzers for use at school activities, and funds safe and sober graduation nights, and provides scholarships for graduating seniors</w:t>
      </w:r>
    </w:p>
    <w:p w:rsidR="00CE0A2D" w:rsidRDefault="00CE0A2D" w:rsidP="001759C5">
      <w:pPr>
        <w:tabs>
          <w:tab w:val="left" w:pos="720"/>
          <w:tab w:val="left" w:pos="1440"/>
          <w:tab w:val="left" w:pos="2160"/>
          <w:tab w:val="left" w:pos="8640"/>
          <w:tab w:val="left" w:pos="9360"/>
        </w:tabs>
        <w:rPr>
          <w:color w:val="FF0000"/>
          <w:sz w:val="24"/>
          <w:szCs w:val="24"/>
        </w:rPr>
      </w:pPr>
    </w:p>
    <w:p w:rsidR="00247B8C" w:rsidRPr="001D64BD" w:rsidRDefault="00247B8C" w:rsidP="00906AD9">
      <w:pPr>
        <w:tabs>
          <w:tab w:val="left" w:pos="720"/>
          <w:tab w:val="left" w:pos="1440"/>
          <w:tab w:val="left" w:pos="2160"/>
          <w:tab w:val="left" w:pos="8640"/>
          <w:tab w:val="left" w:pos="9360"/>
        </w:tabs>
        <w:ind w:left="720" w:hanging="360"/>
        <w:rPr>
          <w:color w:val="FF0000"/>
          <w:sz w:val="24"/>
          <w:szCs w:val="24"/>
        </w:rPr>
      </w:pPr>
    </w:p>
    <w:p w:rsidR="002227F1" w:rsidRPr="001D64BD" w:rsidRDefault="002227F1" w:rsidP="002227F1">
      <w:pPr>
        <w:tabs>
          <w:tab w:val="left" w:pos="720"/>
          <w:tab w:val="left" w:pos="1440"/>
          <w:tab w:val="left" w:pos="2160"/>
          <w:tab w:val="left" w:pos="8640"/>
          <w:tab w:val="left" w:pos="9360"/>
        </w:tabs>
        <w:rPr>
          <w:sz w:val="24"/>
          <w:szCs w:val="24"/>
        </w:rPr>
      </w:pPr>
      <w:r w:rsidRPr="001D64BD">
        <w:rPr>
          <w:sz w:val="24"/>
          <w:szCs w:val="24"/>
        </w:rPr>
        <w:t>Youth Serving Organizations:</w:t>
      </w:r>
    </w:p>
    <w:p w:rsidR="002227F1" w:rsidRDefault="002227F1" w:rsidP="002227F1">
      <w:pPr>
        <w:tabs>
          <w:tab w:val="left" w:pos="720"/>
          <w:tab w:val="left" w:pos="1440"/>
          <w:tab w:val="left" w:pos="2160"/>
          <w:tab w:val="left" w:pos="8640"/>
          <w:tab w:val="left" w:pos="9360"/>
        </w:tabs>
        <w:rPr>
          <w:sz w:val="24"/>
          <w:szCs w:val="24"/>
        </w:rPr>
      </w:pPr>
    </w:p>
    <w:p w:rsidR="002227F1" w:rsidRPr="004D2FC3" w:rsidRDefault="002227F1" w:rsidP="004D2FC3">
      <w:pPr>
        <w:pStyle w:val="ListParagraph"/>
        <w:numPr>
          <w:ilvl w:val="0"/>
          <w:numId w:val="6"/>
        </w:numPr>
        <w:tabs>
          <w:tab w:val="left" w:pos="720"/>
          <w:tab w:val="left" w:pos="1440"/>
          <w:tab w:val="left" w:pos="2160"/>
          <w:tab w:val="left" w:pos="8640"/>
          <w:tab w:val="left" w:pos="9360"/>
        </w:tabs>
        <w:ind w:left="720"/>
        <w:rPr>
          <w:sz w:val="24"/>
          <w:szCs w:val="24"/>
        </w:rPr>
      </w:pPr>
      <w:r w:rsidRPr="004D2FC3">
        <w:rPr>
          <w:sz w:val="24"/>
          <w:szCs w:val="24"/>
        </w:rPr>
        <w:t>Boys and Girls Club</w:t>
      </w:r>
      <w:r w:rsidR="004D2FC3">
        <w:rPr>
          <w:sz w:val="24"/>
          <w:szCs w:val="24"/>
        </w:rPr>
        <w:t>.  FCC is actively finding ways to collaborate with the club under construction in Winnemucca.  FCC is involved in some conversation about</w:t>
      </w:r>
      <w:r w:rsidR="00EA5778">
        <w:rPr>
          <w:sz w:val="24"/>
          <w:szCs w:val="24"/>
        </w:rPr>
        <w:t xml:space="preserve"> a club opening in Lovelock</w:t>
      </w:r>
    </w:p>
    <w:p w:rsidR="00796191" w:rsidRPr="004D2FC3" w:rsidRDefault="00796191" w:rsidP="004D2FC3">
      <w:pPr>
        <w:tabs>
          <w:tab w:val="left" w:pos="720"/>
          <w:tab w:val="left" w:pos="1440"/>
          <w:tab w:val="left" w:pos="2160"/>
          <w:tab w:val="left" w:pos="8640"/>
          <w:tab w:val="left" w:pos="9360"/>
        </w:tabs>
        <w:ind w:left="720" w:hanging="360"/>
        <w:rPr>
          <w:sz w:val="24"/>
          <w:szCs w:val="24"/>
        </w:rPr>
      </w:pPr>
    </w:p>
    <w:p w:rsidR="009B66DB" w:rsidRPr="003E4B60" w:rsidRDefault="00D97C58" w:rsidP="00023E93">
      <w:pPr>
        <w:pStyle w:val="ListParagraph"/>
        <w:numPr>
          <w:ilvl w:val="0"/>
          <w:numId w:val="6"/>
        </w:numPr>
        <w:tabs>
          <w:tab w:val="left" w:pos="720"/>
          <w:tab w:val="left" w:pos="1440"/>
          <w:tab w:val="left" w:pos="2160"/>
          <w:tab w:val="left" w:pos="8640"/>
          <w:tab w:val="left" w:pos="9360"/>
        </w:tabs>
        <w:ind w:left="720"/>
        <w:rPr>
          <w:sz w:val="24"/>
          <w:szCs w:val="24"/>
        </w:rPr>
      </w:pPr>
      <w:r w:rsidRPr="003E4B60">
        <w:rPr>
          <w:sz w:val="24"/>
          <w:szCs w:val="24"/>
        </w:rPr>
        <w:t xml:space="preserve">The </w:t>
      </w:r>
      <w:r w:rsidR="00DA2B9A" w:rsidRPr="003E4B60">
        <w:rPr>
          <w:sz w:val="24"/>
          <w:szCs w:val="24"/>
        </w:rPr>
        <w:t xml:space="preserve">Juvenile Parole and Probation </w:t>
      </w:r>
      <w:r w:rsidRPr="003E4B60">
        <w:rPr>
          <w:sz w:val="24"/>
          <w:szCs w:val="24"/>
        </w:rPr>
        <w:t>Department</w:t>
      </w:r>
      <w:r w:rsidR="00ED5534" w:rsidRPr="003E4B60">
        <w:rPr>
          <w:sz w:val="24"/>
          <w:szCs w:val="24"/>
        </w:rPr>
        <w:t>s</w:t>
      </w:r>
      <w:r w:rsidR="003E4B60" w:rsidRPr="003E4B60">
        <w:rPr>
          <w:sz w:val="24"/>
          <w:szCs w:val="24"/>
        </w:rPr>
        <w:t>.</w:t>
      </w:r>
      <w:r w:rsidR="003E4B60">
        <w:rPr>
          <w:sz w:val="24"/>
          <w:szCs w:val="24"/>
        </w:rPr>
        <w:t xml:space="preserve">  </w:t>
      </w:r>
      <w:r w:rsidR="009B66DB" w:rsidRPr="003E4B60">
        <w:rPr>
          <w:sz w:val="24"/>
          <w:szCs w:val="24"/>
        </w:rPr>
        <w:t>MAGIC (Making a Group and Individual Commitment) is a youth program operated by the UNR Cooperative Extension</w:t>
      </w:r>
      <w:r w:rsidR="00236F42" w:rsidRPr="003E4B60">
        <w:rPr>
          <w:sz w:val="24"/>
          <w:szCs w:val="24"/>
        </w:rPr>
        <w:t xml:space="preserve"> and probation departments in Winnemucca, Lovelock, </w:t>
      </w:r>
      <w:r w:rsidR="004D2FC3" w:rsidRPr="003E4B60">
        <w:rPr>
          <w:sz w:val="24"/>
          <w:szCs w:val="24"/>
        </w:rPr>
        <w:t xml:space="preserve">and, </w:t>
      </w:r>
      <w:r w:rsidR="00236F42" w:rsidRPr="003E4B60">
        <w:rPr>
          <w:sz w:val="24"/>
          <w:szCs w:val="24"/>
        </w:rPr>
        <w:t>Battle Mountain</w:t>
      </w:r>
      <w:r w:rsidR="009B66DB" w:rsidRPr="003E4B60">
        <w:rPr>
          <w:sz w:val="24"/>
          <w:szCs w:val="24"/>
        </w:rPr>
        <w:t xml:space="preserve">, NV.  </w:t>
      </w:r>
      <w:r w:rsidR="00525710" w:rsidRPr="003E4B60">
        <w:rPr>
          <w:sz w:val="24"/>
          <w:szCs w:val="24"/>
        </w:rPr>
        <w:t>FCC</w:t>
      </w:r>
      <w:r w:rsidR="00EA5778" w:rsidRPr="003E4B60">
        <w:rPr>
          <w:sz w:val="24"/>
          <w:szCs w:val="24"/>
        </w:rPr>
        <w:t xml:space="preserve"> funds this program</w:t>
      </w:r>
      <w:r w:rsidR="003E4B60">
        <w:rPr>
          <w:sz w:val="24"/>
          <w:szCs w:val="24"/>
        </w:rPr>
        <w:t>.  FCC also supplies drug testing supplies</w:t>
      </w:r>
    </w:p>
    <w:p w:rsidR="00D97C58" w:rsidRPr="00EB29AD" w:rsidRDefault="00D97C58" w:rsidP="004D2FC3">
      <w:pPr>
        <w:pStyle w:val="ListParagraph"/>
        <w:ind w:hanging="360"/>
        <w:rPr>
          <w:sz w:val="24"/>
          <w:szCs w:val="24"/>
        </w:rPr>
      </w:pPr>
    </w:p>
    <w:p w:rsidR="00DA2B9A" w:rsidRDefault="00DA2B9A" w:rsidP="004D2FC3">
      <w:pPr>
        <w:pStyle w:val="ListParagraph"/>
        <w:numPr>
          <w:ilvl w:val="0"/>
          <w:numId w:val="6"/>
        </w:numPr>
        <w:tabs>
          <w:tab w:val="left" w:pos="720"/>
          <w:tab w:val="left" w:pos="1440"/>
          <w:tab w:val="left" w:pos="2160"/>
          <w:tab w:val="left" w:pos="8640"/>
          <w:tab w:val="left" w:pos="9360"/>
        </w:tabs>
        <w:ind w:left="720"/>
        <w:rPr>
          <w:sz w:val="24"/>
          <w:szCs w:val="24"/>
        </w:rPr>
      </w:pPr>
      <w:r w:rsidRPr="00EB29AD">
        <w:rPr>
          <w:sz w:val="24"/>
          <w:szCs w:val="24"/>
        </w:rPr>
        <w:t>Faith based</w:t>
      </w:r>
      <w:r w:rsidR="005E5025">
        <w:rPr>
          <w:sz w:val="24"/>
          <w:szCs w:val="24"/>
        </w:rPr>
        <w:t>.</w:t>
      </w:r>
      <w:r w:rsidR="009B66DB" w:rsidRPr="00EB29AD">
        <w:rPr>
          <w:sz w:val="24"/>
          <w:szCs w:val="24"/>
        </w:rPr>
        <w:t xml:space="preserve">  </w:t>
      </w:r>
      <w:r w:rsidR="00525710" w:rsidRPr="00EB29AD">
        <w:rPr>
          <w:sz w:val="24"/>
          <w:szCs w:val="24"/>
        </w:rPr>
        <w:t>FCC</w:t>
      </w:r>
      <w:r w:rsidR="009B66DB" w:rsidRPr="00EB29AD">
        <w:rPr>
          <w:sz w:val="24"/>
          <w:szCs w:val="24"/>
        </w:rPr>
        <w:t xml:space="preserve"> provides material</w:t>
      </w:r>
      <w:r w:rsidR="00BE14DC" w:rsidRPr="00EB29AD">
        <w:rPr>
          <w:sz w:val="24"/>
          <w:szCs w:val="24"/>
        </w:rPr>
        <w:t xml:space="preserve">s and education </w:t>
      </w:r>
      <w:r w:rsidR="009B66DB" w:rsidRPr="00EB29AD">
        <w:rPr>
          <w:sz w:val="24"/>
          <w:szCs w:val="24"/>
        </w:rPr>
        <w:t>as requested by faith based institutions</w:t>
      </w:r>
      <w:r w:rsidR="00EA5778">
        <w:rPr>
          <w:sz w:val="24"/>
          <w:szCs w:val="24"/>
        </w:rPr>
        <w:t>, including after school programming and alternative activities for youth</w:t>
      </w:r>
    </w:p>
    <w:p w:rsidR="00EA5778" w:rsidRPr="00EA5778" w:rsidRDefault="00EA5778" w:rsidP="00EA5778">
      <w:pPr>
        <w:pStyle w:val="ListParagraph"/>
        <w:rPr>
          <w:sz w:val="24"/>
          <w:szCs w:val="24"/>
        </w:rPr>
      </w:pPr>
    </w:p>
    <w:p w:rsidR="00EA5778" w:rsidRPr="00EB29AD" w:rsidRDefault="00EA5778" w:rsidP="004D2FC3">
      <w:pPr>
        <w:pStyle w:val="ListParagraph"/>
        <w:numPr>
          <w:ilvl w:val="0"/>
          <w:numId w:val="6"/>
        </w:numPr>
        <w:tabs>
          <w:tab w:val="left" w:pos="720"/>
          <w:tab w:val="left" w:pos="1440"/>
          <w:tab w:val="left" w:pos="2160"/>
          <w:tab w:val="left" w:pos="8640"/>
          <w:tab w:val="left" w:pos="9360"/>
        </w:tabs>
        <w:ind w:left="720"/>
        <w:rPr>
          <w:sz w:val="24"/>
          <w:szCs w:val="24"/>
        </w:rPr>
      </w:pPr>
      <w:r>
        <w:rPr>
          <w:sz w:val="24"/>
          <w:szCs w:val="24"/>
        </w:rPr>
        <w:t xml:space="preserve">Boy Scouts (Lovelock).  FCC Provides </w:t>
      </w:r>
      <w:r w:rsidR="003E4B60">
        <w:rPr>
          <w:sz w:val="24"/>
          <w:szCs w:val="24"/>
        </w:rPr>
        <w:t>materials for campouts and leadership training</w:t>
      </w:r>
    </w:p>
    <w:p w:rsidR="00906AD9" w:rsidRPr="001D64BD" w:rsidRDefault="00906AD9" w:rsidP="009B66DB">
      <w:pPr>
        <w:ind w:left="360" w:hanging="360"/>
        <w:rPr>
          <w:sz w:val="24"/>
          <w:szCs w:val="24"/>
        </w:rPr>
      </w:pPr>
    </w:p>
    <w:p w:rsidR="0018519F" w:rsidRDefault="004127B8" w:rsidP="00FE0790">
      <w:pPr>
        <w:rPr>
          <w:sz w:val="24"/>
          <w:szCs w:val="24"/>
        </w:rPr>
      </w:pPr>
      <w:r w:rsidRPr="001759C5">
        <w:rPr>
          <w:sz w:val="24"/>
          <w:szCs w:val="24"/>
        </w:rPr>
        <w:lastRenderedPageBreak/>
        <w:t xml:space="preserve">After reviewing and comparing the basic levels of readiness for governmental agencies, businesses, schools, law enforcement/court, and </w:t>
      </w:r>
      <w:r w:rsidR="00525710">
        <w:rPr>
          <w:sz w:val="24"/>
          <w:szCs w:val="24"/>
        </w:rPr>
        <w:t>Frontier Community Coalition</w:t>
      </w:r>
      <w:r w:rsidRPr="001759C5">
        <w:rPr>
          <w:sz w:val="24"/>
          <w:szCs w:val="24"/>
        </w:rPr>
        <w:t>, it was determined the g</w:t>
      </w:r>
      <w:r w:rsidR="0018519F" w:rsidRPr="001759C5">
        <w:rPr>
          <w:sz w:val="24"/>
          <w:szCs w:val="24"/>
        </w:rPr>
        <w:t>eneral level of readiness is</w:t>
      </w:r>
      <w:r w:rsidR="0018519F" w:rsidRPr="00EA5778">
        <w:rPr>
          <w:sz w:val="24"/>
          <w:szCs w:val="24"/>
        </w:rPr>
        <w:t xml:space="preserve">:  </w:t>
      </w:r>
      <w:r w:rsidR="00FE0790" w:rsidRPr="00EA5778">
        <w:rPr>
          <w:sz w:val="24"/>
          <w:szCs w:val="24"/>
        </w:rPr>
        <w:t>Stage 8: Confirmation/Expansion</w:t>
      </w:r>
      <w:r w:rsidR="007B5B73" w:rsidRPr="00EA5778">
        <w:rPr>
          <w:sz w:val="24"/>
          <w:szCs w:val="24"/>
        </w:rPr>
        <w:t xml:space="preserve"> </w:t>
      </w:r>
      <w:r w:rsidR="007B5B73" w:rsidRPr="001759C5">
        <w:rPr>
          <w:sz w:val="24"/>
          <w:szCs w:val="24"/>
        </w:rPr>
        <w:t>(http://captus.samhsa.gov/access-resources/stages-community-readiness)</w:t>
      </w:r>
      <w:r w:rsidRPr="001759C5">
        <w:rPr>
          <w:sz w:val="24"/>
          <w:szCs w:val="24"/>
        </w:rPr>
        <w:t>.</w:t>
      </w:r>
      <w:r w:rsidR="007B5B73" w:rsidRPr="001759C5">
        <w:rPr>
          <w:sz w:val="24"/>
          <w:szCs w:val="24"/>
        </w:rPr>
        <w:t xml:space="preserve"> </w:t>
      </w:r>
    </w:p>
    <w:p w:rsidR="002B2A6F" w:rsidRDefault="002B2A6F" w:rsidP="00FE0790">
      <w:pPr>
        <w:rPr>
          <w:sz w:val="24"/>
          <w:szCs w:val="24"/>
        </w:rPr>
      </w:pPr>
    </w:p>
    <w:p w:rsidR="008F0C3D" w:rsidRPr="001D64BD" w:rsidRDefault="0071373A" w:rsidP="002F4D81">
      <w:pPr>
        <w:rPr>
          <w:sz w:val="24"/>
          <w:szCs w:val="24"/>
        </w:rPr>
      </w:pPr>
      <w:r w:rsidRPr="001D64BD">
        <w:rPr>
          <w:sz w:val="24"/>
          <w:szCs w:val="24"/>
          <w:u w:val="single"/>
        </w:rPr>
        <w:t>Potential Barriers</w:t>
      </w:r>
      <w:r w:rsidRPr="001D64BD">
        <w:rPr>
          <w:sz w:val="24"/>
          <w:szCs w:val="24"/>
        </w:rPr>
        <w:t xml:space="preserve">:  </w:t>
      </w:r>
      <w:r w:rsidRPr="001759C5">
        <w:rPr>
          <w:sz w:val="24"/>
          <w:szCs w:val="24"/>
        </w:rPr>
        <w:t xml:space="preserve">The most prevalent barrier to the success of </w:t>
      </w:r>
      <w:r w:rsidR="00525710">
        <w:rPr>
          <w:sz w:val="24"/>
          <w:szCs w:val="24"/>
        </w:rPr>
        <w:t>Frontier Community Coalition</w:t>
      </w:r>
      <w:r w:rsidRPr="001759C5">
        <w:rPr>
          <w:sz w:val="24"/>
          <w:szCs w:val="24"/>
        </w:rPr>
        <w:t xml:space="preserve"> in implementin</w:t>
      </w:r>
      <w:r w:rsidR="008F0C3D" w:rsidRPr="001759C5">
        <w:rPr>
          <w:sz w:val="24"/>
          <w:szCs w:val="24"/>
        </w:rPr>
        <w:t>g a</w:t>
      </w:r>
      <w:r w:rsidRPr="001759C5">
        <w:rPr>
          <w:sz w:val="24"/>
          <w:szCs w:val="24"/>
        </w:rPr>
        <w:t xml:space="preserve"> </w:t>
      </w:r>
      <w:r w:rsidR="00660551">
        <w:rPr>
          <w:sz w:val="24"/>
          <w:szCs w:val="24"/>
        </w:rPr>
        <w:t>successful</w:t>
      </w:r>
      <w:r w:rsidRPr="001759C5">
        <w:rPr>
          <w:sz w:val="24"/>
          <w:szCs w:val="24"/>
        </w:rPr>
        <w:t xml:space="preserve"> prevention </w:t>
      </w:r>
      <w:r w:rsidRPr="00190C13">
        <w:rPr>
          <w:sz w:val="24"/>
          <w:szCs w:val="24"/>
        </w:rPr>
        <w:t>strategy is</w:t>
      </w:r>
      <w:r w:rsidR="006776F5">
        <w:rPr>
          <w:sz w:val="24"/>
          <w:szCs w:val="24"/>
        </w:rPr>
        <w:t xml:space="preserve"> effective communication with parents and families</w:t>
      </w:r>
      <w:r w:rsidR="00A323AB" w:rsidRPr="00190C13">
        <w:rPr>
          <w:sz w:val="24"/>
          <w:szCs w:val="24"/>
        </w:rPr>
        <w:t xml:space="preserve">.  </w:t>
      </w:r>
      <w:r w:rsidR="00525710" w:rsidRPr="005E5025">
        <w:rPr>
          <w:sz w:val="24"/>
          <w:szCs w:val="24"/>
        </w:rPr>
        <w:t>Frontier Community Coalition</w:t>
      </w:r>
      <w:r w:rsidR="008F0C3D" w:rsidRPr="005E5025">
        <w:rPr>
          <w:sz w:val="24"/>
          <w:szCs w:val="24"/>
        </w:rPr>
        <w:t xml:space="preserve"> </w:t>
      </w:r>
      <w:r w:rsidR="002F4D81" w:rsidRPr="005E5025">
        <w:rPr>
          <w:sz w:val="24"/>
          <w:szCs w:val="24"/>
        </w:rPr>
        <w:t>will focus on the priorities we have identified under the “Families” domain (see Step Three:  Planning and Logic Models).  We will continue to look for ways to reach families (through schools, employers, civic organizations or clubs, social and traditional media outlets, faith-based institutions, health fairs, etc.) with prevention messaging and to advertise parenting classes and other supportive activities.</w:t>
      </w:r>
      <w:r w:rsidR="008F0C3D" w:rsidRPr="002F4D81">
        <w:rPr>
          <w:color w:val="FF0000"/>
          <w:sz w:val="24"/>
          <w:szCs w:val="24"/>
        </w:rPr>
        <w:tab/>
      </w:r>
    </w:p>
    <w:p w:rsidR="006B01D1" w:rsidRPr="001D64BD" w:rsidRDefault="00107E7C" w:rsidP="00107E7C">
      <w:pPr>
        <w:pStyle w:val="Heading2"/>
        <w:rPr>
          <w:rFonts w:ascii="Times New Roman" w:hAnsi="Times New Roman" w:cs="Times New Roman"/>
          <w:sz w:val="24"/>
          <w:szCs w:val="24"/>
        </w:rPr>
      </w:pPr>
      <w:bookmarkStart w:id="13" w:name="_Toc436744448"/>
      <w:r w:rsidRPr="001D64BD">
        <w:rPr>
          <w:rFonts w:ascii="Times New Roman" w:hAnsi="Times New Roman" w:cs="Times New Roman"/>
          <w:sz w:val="24"/>
          <w:szCs w:val="24"/>
        </w:rPr>
        <w:t>STEP TWO:  CAPACITY</w:t>
      </w:r>
      <w:bookmarkEnd w:id="13"/>
    </w:p>
    <w:p w:rsidR="00E91DB2" w:rsidRPr="001D64BD" w:rsidRDefault="00E91DB2" w:rsidP="007E71D1">
      <w:pPr>
        <w:tabs>
          <w:tab w:val="left" w:pos="720"/>
          <w:tab w:val="left" w:pos="1440"/>
          <w:tab w:val="left" w:pos="2160"/>
          <w:tab w:val="left" w:pos="8640"/>
          <w:tab w:val="left" w:pos="9360"/>
        </w:tabs>
        <w:rPr>
          <w:b/>
          <w:sz w:val="24"/>
          <w:szCs w:val="24"/>
        </w:rPr>
      </w:pPr>
    </w:p>
    <w:p w:rsidR="00CC765E" w:rsidRPr="00CE61D5" w:rsidRDefault="00CC765E" w:rsidP="00BF5E4C">
      <w:pPr>
        <w:rPr>
          <w:sz w:val="24"/>
          <w:szCs w:val="24"/>
        </w:rPr>
      </w:pPr>
      <w:r w:rsidRPr="001D64BD">
        <w:rPr>
          <w:sz w:val="24"/>
          <w:szCs w:val="24"/>
        </w:rPr>
        <w:t>There are three basic components to coalition capacity</w:t>
      </w:r>
      <w:r w:rsidRPr="00CE61D5">
        <w:rPr>
          <w:sz w:val="24"/>
          <w:szCs w:val="24"/>
        </w:rPr>
        <w:t xml:space="preserve">:  membership; structure; and, leadership (CADCA).  </w:t>
      </w:r>
    </w:p>
    <w:p w:rsidR="000A72F6" w:rsidRPr="00CE61D5" w:rsidRDefault="000A72F6" w:rsidP="00BF5E4C">
      <w:pPr>
        <w:rPr>
          <w:sz w:val="24"/>
          <w:szCs w:val="24"/>
        </w:rPr>
      </w:pPr>
    </w:p>
    <w:p w:rsidR="00FE2360" w:rsidRPr="001D64BD" w:rsidRDefault="00FE2360" w:rsidP="00D9239F">
      <w:pPr>
        <w:rPr>
          <w:sz w:val="24"/>
          <w:szCs w:val="24"/>
        </w:rPr>
      </w:pPr>
      <w:r w:rsidRPr="00CE61D5">
        <w:rPr>
          <w:sz w:val="24"/>
          <w:szCs w:val="24"/>
        </w:rPr>
        <w:t xml:space="preserve">We believe parents, teachers, grandparents, neighbors, youth, health providers, law enforcement, civic leaders, elected officials and business owners are all potential prevention providers </w:t>
      </w:r>
      <w:r w:rsidRPr="001D64BD">
        <w:rPr>
          <w:sz w:val="24"/>
          <w:szCs w:val="24"/>
        </w:rPr>
        <w:t xml:space="preserve">and are capable of learning about prevention and integrating it into their relationships with young people.  </w:t>
      </w:r>
    </w:p>
    <w:p w:rsidR="00FE2360" w:rsidRPr="001D64BD" w:rsidRDefault="00FE2360" w:rsidP="00BF5E4C">
      <w:pPr>
        <w:rPr>
          <w:sz w:val="24"/>
          <w:szCs w:val="24"/>
        </w:rPr>
      </w:pPr>
    </w:p>
    <w:p w:rsidR="003D0446" w:rsidRPr="00473771" w:rsidRDefault="00473771" w:rsidP="003D0446">
      <w:pPr>
        <w:pStyle w:val="Heading3"/>
        <w:rPr>
          <w:rFonts w:ascii="Times New Roman" w:hAnsi="Times New Roman" w:cs="Times New Roman"/>
          <w:i/>
          <w:sz w:val="24"/>
          <w:szCs w:val="24"/>
        </w:rPr>
      </w:pPr>
      <w:bookmarkStart w:id="14" w:name="_Toc436744449"/>
      <w:r w:rsidRPr="00473771">
        <w:rPr>
          <w:rFonts w:ascii="Times New Roman" w:hAnsi="Times New Roman" w:cs="Times New Roman"/>
          <w:i/>
          <w:sz w:val="24"/>
          <w:szCs w:val="24"/>
        </w:rPr>
        <w:t>Organizational Structure</w:t>
      </w:r>
      <w:bookmarkEnd w:id="14"/>
    </w:p>
    <w:p w:rsidR="00A16029" w:rsidRPr="001D64BD" w:rsidRDefault="00A16029" w:rsidP="003D0446">
      <w:pPr>
        <w:rPr>
          <w:sz w:val="24"/>
          <w:szCs w:val="24"/>
        </w:rPr>
      </w:pPr>
    </w:p>
    <w:p w:rsidR="00C807B2" w:rsidRPr="001D64BD" w:rsidRDefault="00A16029" w:rsidP="00C807B2">
      <w:pPr>
        <w:rPr>
          <w:sz w:val="24"/>
          <w:szCs w:val="24"/>
        </w:rPr>
      </w:pPr>
      <w:r w:rsidRPr="001D64BD">
        <w:rPr>
          <w:sz w:val="24"/>
          <w:szCs w:val="24"/>
        </w:rPr>
        <w:t>A.</w:t>
      </w:r>
      <w:r w:rsidRPr="001D64BD">
        <w:rPr>
          <w:sz w:val="24"/>
          <w:szCs w:val="24"/>
        </w:rPr>
        <w:tab/>
        <w:t xml:space="preserve">MEMBERSHIP:  </w:t>
      </w:r>
      <w:r w:rsidR="00525710">
        <w:rPr>
          <w:sz w:val="24"/>
          <w:szCs w:val="24"/>
        </w:rPr>
        <w:t>Frontier Community Coalition</w:t>
      </w:r>
      <w:r w:rsidR="00C807B2" w:rsidRPr="001D64BD">
        <w:rPr>
          <w:sz w:val="24"/>
          <w:szCs w:val="24"/>
        </w:rPr>
        <w:t xml:space="preserve"> collaborates with </w:t>
      </w:r>
      <w:r w:rsidR="00C807B2" w:rsidRPr="002F4D81">
        <w:rPr>
          <w:sz w:val="24"/>
          <w:szCs w:val="24"/>
        </w:rPr>
        <w:t xml:space="preserve">approximately </w:t>
      </w:r>
      <w:r w:rsidR="002F4D81" w:rsidRPr="002F4D81">
        <w:rPr>
          <w:sz w:val="24"/>
          <w:szCs w:val="24"/>
        </w:rPr>
        <w:t>170</w:t>
      </w:r>
      <w:r w:rsidR="00C807B2" w:rsidRPr="002F4D81">
        <w:rPr>
          <w:sz w:val="24"/>
          <w:szCs w:val="24"/>
        </w:rPr>
        <w:t xml:space="preserve"> coalition members representing multiple sectors of the community that are all vitally interested in</w:t>
      </w:r>
      <w:r w:rsidR="00C807B2" w:rsidRPr="001D64BD">
        <w:rPr>
          <w:sz w:val="24"/>
          <w:szCs w:val="24"/>
        </w:rPr>
        <w:t xml:space="preserve"> developing healthy communities throughout</w:t>
      </w:r>
      <w:r w:rsidR="00C807B2">
        <w:rPr>
          <w:sz w:val="24"/>
          <w:szCs w:val="24"/>
        </w:rPr>
        <w:t xml:space="preserve"> the service area</w:t>
      </w:r>
      <w:r w:rsidR="00C807B2" w:rsidRPr="001D64BD">
        <w:rPr>
          <w:sz w:val="24"/>
          <w:szCs w:val="24"/>
        </w:rPr>
        <w:t xml:space="preserve">.  </w:t>
      </w:r>
      <w:r w:rsidR="00525710">
        <w:rPr>
          <w:sz w:val="24"/>
          <w:szCs w:val="24"/>
        </w:rPr>
        <w:t>FCC</w:t>
      </w:r>
      <w:r w:rsidR="00C807B2" w:rsidRPr="001D64BD">
        <w:rPr>
          <w:sz w:val="24"/>
          <w:szCs w:val="24"/>
        </w:rPr>
        <w:t xml:space="preserve"> has identified and invited all sectors of the community including </w:t>
      </w:r>
      <w:r w:rsidR="00C807B2" w:rsidRPr="00D97C58">
        <w:rPr>
          <w:sz w:val="24"/>
          <w:szCs w:val="24"/>
        </w:rPr>
        <w:t xml:space="preserve">youth, </w:t>
      </w:r>
      <w:r w:rsidR="00C807B2" w:rsidRPr="001D64BD">
        <w:rPr>
          <w:sz w:val="24"/>
          <w:szCs w:val="24"/>
        </w:rPr>
        <w:t xml:space="preserve">parents, </w:t>
      </w:r>
      <w:r w:rsidR="00C807B2" w:rsidRPr="00D97C58">
        <w:rPr>
          <w:sz w:val="24"/>
          <w:szCs w:val="24"/>
        </w:rPr>
        <w:t>First Responders,</w:t>
      </w:r>
      <w:r w:rsidR="00C807B2">
        <w:rPr>
          <w:sz w:val="24"/>
          <w:szCs w:val="24"/>
        </w:rPr>
        <w:t xml:space="preserve"> Law Enforcement,</w:t>
      </w:r>
      <w:r w:rsidR="00C807B2" w:rsidRPr="00D97C58">
        <w:rPr>
          <w:sz w:val="24"/>
          <w:szCs w:val="24"/>
        </w:rPr>
        <w:t xml:space="preserve"> </w:t>
      </w:r>
      <w:r w:rsidR="00C807B2" w:rsidRPr="001D64BD">
        <w:rPr>
          <w:sz w:val="24"/>
          <w:szCs w:val="24"/>
        </w:rPr>
        <w:t xml:space="preserve">Educators, Business Leaders, Media Outlets, Youth Serving Organizations, Religious &amp; Fraternal Organizations, Civic &amp; Volunteer Organizations, Health Care Organizations, Federal State, Local, and Tribal Agencies and other organizations focused on </w:t>
      </w:r>
      <w:r w:rsidR="00B139B9">
        <w:rPr>
          <w:sz w:val="24"/>
          <w:szCs w:val="24"/>
        </w:rPr>
        <w:t>s</w:t>
      </w:r>
      <w:r w:rsidR="00C807B2" w:rsidRPr="001D64BD">
        <w:rPr>
          <w:sz w:val="24"/>
          <w:szCs w:val="24"/>
        </w:rPr>
        <w:t xml:space="preserve">ubstance </w:t>
      </w:r>
      <w:r w:rsidR="00B139B9">
        <w:rPr>
          <w:sz w:val="24"/>
          <w:szCs w:val="24"/>
        </w:rPr>
        <w:t>a</w:t>
      </w:r>
      <w:r w:rsidR="00C807B2" w:rsidRPr="001D64BD">
        <w:rPr>
          <w:sz w:val="24"/>
          <w:szCs w:val="24"/>
        </w:rPr>
        <w:t xml:space="preserve">buse </w:t>
      </w:r>
      <w:r w:rsidR="00B139B9">
        <w:rPr>
          <w:sz w:val="24"/>
          <w:szCs w:val="24"/>
        </w:rPr>
        <w:t>p</w:t>
      </w:r>
      <w:r w:rsidR="00C807B2" w:rsidRPr="001D64BD">
        <w:rPr>
          <w:sz w:val="24"/>
          <w:szCs w:val="24"/>
        </w:rPr>
        <w:t xml:space="preserve">revention &amp; </w:t>
      </w:r>
      <w:r w:rsidR="00B139B9">
        <w:rPr>
          <w:sz w:val="24"/>
          <w:szCs w:val="24"/>
        </w:rPr>
        <w:t>d</w:t>
      </w:r>
      <w:r w:rsidR="00C807B2" w:rsidRPr="001D64BD">
        <w:rPr>
          <w:sz w:val="24"/>
          <w:szCs w:val="24"/>
        </w:rPr>
        <w:t xml:space="preserve">rug </w:t>
      </w:r>
      <w:r w:rsidR="00B139B9">
        <w:rPr>
          <w:sz w:val="24"/>
          <w:szCs w:val="24"/>
        </w:rPr>
        <w:t>f</w:t>
      </w:r>
      <w:r w:rsidR="00C807B2" w:rsidRPr="001D64BD">
        <w:rPr>
          <w:sz w:val="24"/>
          <w:szCs w:val="24"/>
        </w:rPr>
        <w:t xml:space="preserve">ree </w:t>
      </w:r>
      <w:r w:rsidR="00B139B9">
        <w:rPr>
          <w:sz w:val="24"/>
          <w:szCs w:val="24"/>
        </w:rPr>
        <w:t>c</w:t>
      </w:r>
      <w:r w:rsidR="00C807B2" w:rsidRPr="001D64BD">
        <w:rPr>
          <w:sz w:val="24"/>
          <w:szCs w:val="24"/>
        </w:rPr>
        <w:t>ommunities.</w:t>
      </w:r>
    </w:p>
    <w:p w:rsidR="00A16029" w:rsidRPr="001D64BD" w:rsidRDefault="00A16029" w:rsidP="00A16029">
      <w:pPr>
        <w:rPr>
          <w:sz w:val="24"/>
          <w:szCs w:val="24"/>
        </w:rPr>
      </w:pPr>
    </w:p>
    <w:p w:rsidR="00A16029" w:rsidRPr="001D64BD" w:rsidRDefault="00A16029" w:rsidP="00A16029">
      <w:pPr>
        <w:rPr>
          <w:sz w:val="24"/>
          <w:szCs w:val="24"/>
        </w:rPr>
      </w:pPr>
    </w:p>
    <w:p w:rsidR="00A16029" w:rsidRPr="005E5025" w:rsidRDefault="00A16029" w:rsidP="00A16029">
      <w:pPr>
        <w:rPr>
          <w:sz w:val="24"/>
          <w:szCs w:val="24"/>
        </w:rPr>
      </w:pPr>
      <w:r w:rsidRPr="001D64BD">
        <w:rPr>
          <w:sz w:val="24"/>
          <w:szCs w:val="24"/>
        </w:rPr>
        <w:t>B.</w:t>
      </w:r>
      <w:r w:rsidRPr="001D64BD">
        <w:rPr>
          <w:sz w:val="24"/>
          <w:szCs w:val="24"/>
        </w:rPr>
        <w:tab/>
      </w:r>
      <w:r w:rsidRPr="005E5025">
        <w:rPr>
          <w:sz w:val="24"/>
          <w:szCs w:val="24"/>
        </w:rPr>
        <w:t xml:space="preserve">COMMUNITY PARTNERS:  Some of our members represent businesses or community service organizations.  These individuals are referred to as “community partners”.  </w:t>
      </w:r>
      <w:r w:rsidR="00525710" w:rsidRPr="005E5025">
        <w:rPr>
          <w:sz w:val="24"/>
          <w:szCs w:val="24"/>
        </w:rPr>
        <w:t>FCC</w:t>
      </w:r>
      <w:r w:rsidRPr="005E5025">
        <w:rPr>
          <w:sz w:val="24"/>
          <w:szCs w:val="24"/>
        </w:rPr>
        <w:t xml:space="preserve"> has built an extensive network of partners throughout the </w:t>
      </w:r>
      <w:r w:rsidR="00ED5534" w:rsidRPr="005E5025">
        <w:rPr>
          <w:sz w:val="24"/>
          <w:szCs w:val="24"/>
        </w:rPr>
        <w:t xml:space="preserve">service area </w:t>
      </w:r>
      <w:r w:rsidRPr="005E5025">
        <w:rPr>
          <w:sz w:val="24"/>
          <w:szCs w:val="24"/>
        </w:rPr>
        <w:t xml:space="preserve">who provide resources and assistance.  </w:t>
      </w:r>
    </w:p>
    <w:p w:rsidR="00A16029" w:rsidRPr="005E5025" w:rsidRDefault="00A16029" w:rsidP="00A16029">
      <w:pPr>
        <w:rPr>
          <w:sz w:val="24"/>
          <w:szCs w:val="24"/>
        </w:rPr>
      </w:pPr>
    </w:p>
    <w:p w:rsidR="00A16029" w:rsidRPr="001D64BD" w:rsidRDefault="00525710" w:rsidP="00A16029">
      <w:pPr>
        <w:rPr>
          <w:sz w:val="24"/>
          <w:szCs w:val="24"/>
        </w:rPr>
      </w:pPr>
      <w:r>
        <w:rPr>
          <w:sz w:val="24"/>
          <w:szCs w:val="24"/>
        </w:rPr>
        <w:t>FCC</w:t>
      </w:r>
      <w:r w:rsidR="00A16029" w:rsidRPr="001D64BD">
        <w:rPr>
          <w:sz w:val="24"/>
          <w:szCs w:val="24"/>
        </w:rPr>
        <w:t xml:space="preserve"> refrains from implementing activities without the collaboration of at least one partner agency. Examples of some of our community collaborated events in the past include:  </w:t>
      </w:r>
    </w:p>
    <w:p w:rsidR="00A16029" w:rsidRPr="001D64BD" w:rsidRDefault="00A16029" w:rsidP="00A16029">
      <w:pPr>
        <w:rPr>
          <w:sz w:val="24"/>
          <w:szCs w:val="24"/>
        </w:rPr>
      </w:pPr>
    </w:p>
    <w:p w:rsidR="002F4D81" w:rsidRPr="002F4D81" w:rsidRDefault="002F4D81" w:rsidP="002F4D81">
      <w:pPr>
        <w:pStyle w:val="ListParagraph"/>
        <w:numPr>
          <w:ilvl w:val="0"/>
          <w:numId w:val="37"/>
        </w:numPr>
        <w:rPr>
          <w:sz w:val="24"/>
          <w:szCs w:val="24"/>
        </w:rPr>
      </w:pPr>
      <w:r w:rsidRPr="002F4D81">
        <w:rPr>
          <w:sz w:val="24"/>
          <w:szCs w:val="24"/>
        </w:rPr>
        <w:t>P</w:t>
      </w:r>
      <w:r>
        <w:rPr>
          <w:sz w:val="24"/>
          <w:szCs w:val="24"/>
        </w:rPr>
        <w:t xml:space="preserve">ershing </w:t>
      </w:r>
      <w:r w:rsidRPr="002F4D81">
        <w:rPr>
          <w:sz w:val="24"/>
          <w:szCs w:val="24"/>
        </w:rPr>
        <w:t>C</w:t>
      </w:r>
      <w:r>
        <w:rPr>
          <w:sz w:val="24"/>
          <w:szCs w:val="24"/>
        </w:rPr>
        <w:t>ounty</w:t>
      </w:r>
      <w:r w:rsidRPr="002F4D81">
        <w:rPr>
          <w:sz w:val="24"/>
          <w:szCs w:val="24"/>
        </w:rPr>
        <w:t xml:space="preserve"> Heart Health Day – Pershing County Safety Committee </w:t>
      </w:r>
    </w:p>
    <w:p w:rsidR="002F4D81" w:rsidRPr="002F4D81" w:rsidRDefault="002F4D81" w:rsidP="002F4D81">
      <w:pPr>
        <w:pStyle w:val="ListParagraph"/>
        <w:numPr>
          <w:ilvl w:val="0"/>
          <w:numId w:val="37"/>
        </w:numPr>
        <w:rPr>
          <w:sz w:val="24"/>
          <w:szCs w:val="24"/>
        </w:rPr>
      </w:pPr>
      <w:r w:rsidRPr="002F4D81">
        <w:rPr>
          <w:sz w:val="24"/>
          <w:szCs w:val="24"/>
        </w:rPr>
        <w:t xml:space="preserve">Rachel’s Challenge – Battle Mountain High School </w:t>
      </w:r>
    </w:p>
    <w:p w:rsidR="002F4D81" w:rsidRPr="002F4D81" w:rsidRDefault="002F4D81" w:rsidP="002F4D81">
      <w:pPr>
        <w:pStyle w:val="ListParagraph"/>
        <w:numPr>
          <w:ilvl w:val="0"/>
          <w:numId w:val="37"/>
        </w:numPr>
        <w:rPr>
          <w:sz w:val="24"/>
          <w:szCs w:val="24"/>
        </w:rPr>
      </w:pPr>
      <w:r w:rsidRPr="002F4D81">
        <w:rPr>
          <w:sz w:val="24"/>
          <w:szCs w:val="24"/>
        </w:rPr>
        <w:t>Arrive Alive Tour in Winnemucca and McDermitt – UNITE International</w:t>
      </w:r>
    </w:p>
    <w:p w:rsidR="002F4D81" w:rsidRPr="002F4D81" w:rsidRDefault="002F4D81" w:rsidP="002F4D81">
      <w:pPr>
        <w:pStyle w:val="ListParagraph"/>
        <w:numPr>
          <w:ilvl w:val="0"/>
          <w:numId w:val="37"/>
        </w:numPr>
        <w:rPr>
          <w:sz w:val="24"/>
          <w:szCs w:val="24"/>
        </w:rPr>
      </w:pPr>
      <w:r w:rsidRPr="002F4D81">
        <w:rPr>
          <w:sz w:val="24"/>
          <w:szCs w:val="24"/>
        </w:rPr>
        <w:t>H</w:t>
      </w:r>
      <w:r>
        <w:rPr>
          <w:sz w:val="24"/>
          <w:szCs w:val="24"/>
        </w:rPr>
        <w:t xml:space="preserve">umboldt </w:t>
      </w:r>
      <w:r w:rsidRPr="002F4D81">
        <w:rPr>
          <w:sz w:val="24"/>
          <w:szCs w:val="24"/>
        </w:rPr>
        <w:t>C</w:t>
      </w:r>
      <w:r>
        <w:rPr>
          <w:sz w:val="24"/>
          <w:szCs w:val="24"/>
        </w:rPr>
        <w:t>ounty</w:t>
      </w:r>
      <w:r w:rsidRPr="002F4D81">
        <w:rPr>
          <w:sz w:val="24"/>
          <w:szCs w:val="24"/>
        </w:rPr>
        <w:t xml:space="preserve"> Health Fair – Winnemucca Lions Club </w:t>
      </w:r>
    </w:p>
    <w:p w:rsidR="002F4D81" w:rsidRPr="002F4D81" w:rsidRDefault="002F4D81" w:rsidP="002F4D81">
      <w:pPr>
        <w:pStyle w:val="ListParagraph"/>
        <w:numPr>
          <w:ilvl w:val="0"/>
          <w:numId w:val="37"/>
        </w:numPr>
        <w:rPr>
          <w:sz w:val="24"/>
          <w:szCs w:val="24"/>
        </w:rPr>
      </w:pPr>
      <w:r w:rsidRPr="002F4D81">
        <w:rPr>
          <w:sz w:val="24"/>
          <w:szCs w:val="24"/>
        </w:rPr>
        <w:t xml:space="preserve">Lowry High School Academic Assembly – Lowry High School </w:t>
      </w:r>
    </w:p>
    <w:p w:rsidR="002F4D81" w:rsidRPr="002F4D81" w:rsidRDefault="002F4D81" w:rsidP="002F4D81">
      <w:pPr>
        <w:pStyle w:val="ListParagraph"/>
        <w:numPr>
          <w:ilvl w:val="0"/>
          <w:numId w:val="37"/>
        </w:numPr>
        <w:rPr>
          <w:sz w:val="24"/>
          <w:szCs w:val="24"/>
        </w:rPr>
      </w:pPr>
      <w:r w:rsidRPr="002F4D81">
        <w:rPr>
          <w:sz w:val="24"/>
          <w:szCs w:val="24"/>
        </w:rPr>
        <w:t>Grad Night Parties at</w:t>
      </w:r>
      <w:r>
        <w:rPr>
          <w:sz w:val="24"/>
          <w:szCs w:val="24"/>
        </w:rPr>
        <w:t xml:space="preserve"> three high schools in service area </w:t>
      </w:r>
    </w:p>
    <w:p w:rsidR="002F4D81" w:rsidRPr="002F4D81" w:rsidRDefault="002F4D81" w:rsidP="002F4D81">
      <w:pPr>
        <w:pStyle w:val="ListParagraph"/>
        <w:numPr>
          <w:ilvl w:val="0"/>
          <w:numId w:val="37"/>
        </w:numPr>
        <w:rPr>
          <w:sz w:val="24"/>
          <w:szCs w:val="24"/>
        </w:rPr>
      </w:pPr>
      <w:r w:rsidRPr="002F4D81">
        <w:rPr>
          <w:sz w:val="24"/>
          <w:szCs w:val="24"/>
        </w:rPr>
        <w:t>State DARE Conference – H</w:t>
      </w:r>
      <w:r>
        <w:rPr>
          <w:sz w:val="24"/>
          <w:szCs w:val="24"/>
        </w:rPr>
        <w:t xml:space="preserve">umboldt </w:t>
      </w:r>
      <w:r w:rsidRPr="002F4D81">
        <w:rPr>
          <w:sz w:val="24"/>
          <w:szCs w:val="24"/>
        </w:rPr>
        <w:t>C</w:t>
      </w:r>
      <w:r>
        <w:rPr>
          <w:sz w:val="24"/>
          <w:szCs w:val="24"/>
        </w:rPr>
        <w:t xml:space="preserve">ounty </w:t>
      </w:r>
      <w:r w:rsidRPr="002F4D81">
        <w:rPr>
          <w:sz w:val="24"/>
          <w:szCs w:val="24"/>
        </w:rPr>
        <w:t>S</w:t>
      </w:r>
      <w:r>
        <w:rPr>
          <w:sz w:val="24"/>
          <w:szCs w:val="24"/>
        </w:rPr>
        <w:t xml:space="preserve">heriff’s </w:t>
      </w:r>
      <w:r w:rsidRPr="002F4D81">
        <w:rPr>
          <w:sz w:val="24"/>
          <w:szCs w:val="24"/>
        </w:rPr>
        <w:t>O</w:t>
      </w:r>
      <w:r>
        <w:rPr>
          <w:sz w:val="24"/>
          <w:szCs w:val="24"/>
        </w:rPr>
        <w:t>ffice</w:t>
      </w:r>
    </w:p>
    <w:p w:rsidR="002F4D81" w:rsidRPr="002F4D81" w:rsidRDefault="002F4D81" w:rsidP="002F4D81">
      <w:pPr>
        <w:pStyle w:val="ListParagraph"/>
        <w:numPr>
          <w:ilvl w:val="0"/>
          <w:numId w:val="37"/>
        </w:numPr>
        <w:rPr>
          <w:sz w:val="24"/>
          <w:szCs w:val="24"/>
        </w:rPr>
      </w:pPr>
      <w:r w:rsidRPr="002F4D81">
        <w:rPr>
          <w:sz w:val="24"/>
          <w:szCs w:val="24"/>
        </w:rPr>
        <w:lastRenderedPageBreak/>
        <w:t>Free Family Swim – P</w:t>
      </w:r>
      <w:r>
        <w:rPr>
          <w:sz w:val="24"/>
          <w:szCs w:val="24"/>
        </w:rPr>
        <w:t xml:space="preserve">ershing </w:t>
      </w:r>
      <w:r w:rsidRPr="002F4D81">
        <w:rPr>
          <w:sz w:val="24"/>
          <w:szCs w:val="24"/>
        </w:rPr>
        <w:t>C</w:t>
      </w:r>
      <w:r>
        <w:rPr>
          <w:sz w:val="24"/>
          <w:szCs w:val="24"/>
        </w:rPr>
        <w:t>ounty</w:t>
      </w:r>
      <w:r w:rsidRPr="002F4D81">
        <w:rPr>
          <w:sz w:val="24"/>
          <w:szCs w:val="24"/>
        </w:rPr>
        <w:t xml:space="preserve"> Swimming Pool </w:t>
      </w:r>
    </w:p>
    <w:p w:rsidR="002F4D81" w:rsidRPr="002F4D81" w:rsidRDefault="002F4D81" w:rsidP="002F4D81">
      <w:pPr>
        <w:pStyle w:val="ListParagraph"/>
        <w:numPr>
          <w:ilvl w:val="0"/>
          <w:numId w:val="37"/>
        </w:numPr>
        <w:rPr>
          <w:sz w:val="24"/>
          <w:szCs w:val="24"/>
        </w:rPr>
      </w:pPr>
      <w:r w:rsidRPr="002F4D81">
        <w:rPr>
          <w:sz w:val="24"/>
          <w:szCs w:val="24"/>
        </w:rPr>
        <w:t>Family Night – Grass Valley Advisory Board</w:t>
      </w:r>
    </w:p>
    <w:p w:rsidR="002F4D81" w:rsidRPr="002F4D81" w:rsidRDefault="002F4D81" w:rsidP="002F4D81">
      <w:pPr>
        <w:pStyle w:val="ListParagraph"/>
        <w:numPr>
          <w:ilvl w:val="0"/>
          <w:numId w:val="37"/>
        </w:numPr>
        <w:rPr>
          <w:sz w:val="24"/>
          <w:szCs w:val="24"/>
        </w:rPr>
      </w:pPr>
      <w:r w:rsidRPr="002F4D81">
        <w:rPr>
          <w:sz w:val="24"/>
          <w:szCs w:val="24"/>
        </w:rPr>
        <w:t>Tribute to Mining – Lander County 4-H</w:t>
      </w:r>
    </w:p>
    <w:p w:rsidR="002F4D81" w:rsidRPr="002F4D81" w:rsidRDefault="002F4D81" w:rsidP="002F4D81">
      <w:pPr>
        <w:pStyle w:val="ListParagraph"/>
        <w:numPr>
          <w:ilvl w:val="0"/>
          <w:numId w:val="37"/>
        </w:numPr>
        <w:rPr>
          <w:sz w:val="24"/>
          <w:szCs w:val="24"/>
        </w:rPr>
      </w:pPr>
      <w:r w:rsidRPr="002F4D81">
        <w:rPr>
          <w:sz w:val="24"/>
          <w:szCs w:val="24"/>
        </w:rPr>
        <w:t xml:space="preserve">Battle Born </w:t>
      </w:r>
      <w:r w:rsidR="00347BC0">
        <w:rPr>
          <w:sz w:val="24"/>
          <w:szCs w:val="24"/>
        </w:rPr>
        <w:t xml:space="preserve">Music </w:t>
      </w:r>
      <w:r w:rsidRPr="002F4D81">
        <w:rPr>
          <w:sz w:val="24"/>
          <w:szCs w:val="24"/>
        </w:rPr>
        <w:t>Festival – B</w:t>
      </w:r>
      <w:r>
        <w:rPr>
          <w:sz w:val="24"/>
          <w:szCs w:val="24"/>
        </w:rPr>
        <w:t xml:space="preserve">attle </w:t>
      </w:r>
      <w:r w:rsidRPr="002F4D81">
        <w:rPr>
          <w:sz w:val="24"/>
          <w:szCs w:val="24"/>
        </w:rPr>
        <w:t>M</w:t>
      </w:r>
      <w:r>
        <w:rPr>
          <w:sz w:val="24"/>
          <w:szCs w:val="24"/>
        </w:rPr>
        <w:t>ountain</w:t>
      </w:r>
      <w:r w:rsidRPr="002F4D81">
        <w:rPr>
          <w:sz w:val="24"/>
          <w:szCs w:val="24"/>
        </w:rPr>
        <w:t xml:space="preserve"> </w:t>
      </w:r>
      <w:r w:rsidR="00347BC0">
        <w:rPr>
          <w:sz w:val="24"/>
          <w:szCs w:val="24"/>
        </w:rPr>
        <w:t>Tourism Board</w:t>
      </w:r>
    </w:p>
    <w:p w:rsidR="002F4D81" w:rsidRPr="00347BC0" w:rsidRDefault="002F4D81" w:rsidP="00347BC0">
      <w:pPr>
        <w:pStyle w:val="ListParagraph"/>
        <w:numPr>
          <w:ilvl w:val="0"/>
          <w:numId w:val="37"/>
        </w:numPr>
        <w:rPr>
          <w:sz w:val="24"/>
          <w:szCs w:val="24"/>
        </w:rPr>
      </w:pPr>
      <w:r w:rsidRPr="00347BC0">
        <w:rPr>
          <w:sz w:val="24"/>
          <w:szCs w:val="24"/>
        </w:rPr>
        <w:t>Soup &amp; Salad Night – P</w:t>
      </w:r>
      <w:r w:rsidR="00347BC0">
        <w:rPr>
          <w:sz w:val="24"/>
          <w:szCs w:val="24"/>
        </w:rPr>
        <w:t xml:space="preserve">ershing </w:t>
      </w:r>
      <w:r w:rsidRPr="00347BC0">
        <w:rPr>
          <w:sz w:val="24"/>
          <w:szCs w:val="24"/>
        </w:rPr>
        <w:t>C</w:t>
      </w:r>
      <w:r w:rsidR="00347BC0">
        <w:rPr>
          <w:sz w:val="24"/>
          <w:szCs w:val="24"/>
        </w:rPr>
        <w:t xml:space="preserve">ounty </w:t>
      </w:r>
      <w:r w:rsidRPr="00347BC0">
        <w:rPr>
          <w:sz w:val="24"/>
          <w:szCs w:val="24"/>
        </w:rPr>
        <w:t xml:space="preserve"> D</w:t>
      </w:r>
      <w:r w:rsidR="00347BC0">
        <w:rPr>
          <w:sz w:val="24"/>
          <w:szCs w:val="24"/>
        </w:rPr>
        <w:t xml:space="preserve">omestic </w:t>
      </w:r>
      <w:r w:rsidRPr="00347BC0">
        <w:rPr>
          <w:sz w:val="24"/>
          <w:szCs w:val="24"/>
        </w:rPr>
        <w:t>V</w:t>
      </w:r>
      <w:r w:rsidR="00347BC0">
        <w:rPr>
          <w:sz w:val="24"/>
          <w:szCs w:val="24"/>
        </w:rPr>
        <w:t xml:space="preserve">iolence </w:t>
      </w:r>
      <w:r w:rsidRPr="00347BC0">
        <w:rPr>
          <w:sz w:val="24"/>
          <w:szCs w:val="24"/>
        </w:rPr>
        <w:t>I</w:t>
      </w:r>
      <w:r w:rsidR="00347BC0">
        <w:rPr>
          <w:sz w:val="24"/>
          <w:szCs w:val="24"/>
        </w:rPr>
        <w:t>ntervention</w:t>
      </w:r>
    </w:p>
    <w:p w:rsidR="002F4D81" w:rsidRPr="00347BC0" w:rsidRDefault="002F4D81" w:rsidP="00347BC0">
      <w:pPr>
        <w:pStyle w:val="ListParagraph"/>
        <w:numPr>
          <w:ilvl w:val="0"/>
          <w:numId w:val="37"/>
        </w:numPr>
        <w:rPr>
          <w:sz w:val="24"/>
          <w:szCs w:val="24"/>
        </w:rPr>
      </w:pPr>
      <w:r w:rsidRPr="00347BC0">
        <w:rPr>
          <w:sz w:val="24"/>
          <w:szCs w:val="24"/>
        </w:rPr>
        <w:t>Healthy Living Class – P</w:t>
      </w:r>
      <w:r w:rsidR="00347BC0">
        <w:rPr>
          <w:sz w:val="24"/>
          <w:szCs w:val="24"/>
        </w:rPr>
        <w:t xml:space="preserve">ershing </w:t>
      </w:r>
      <w:r w:rsidRPr="00347BC0">
        <w:rPr>
          <w:sz w:val="24"/>
          <w:szCs w:val="24"/>
        </w:rPr>
        <w:t>C</w:t>
      </w:r>
      <w:r w:rsidR="00347BC0">
        <w:rPr>
          <w:sz w:val="24"/>
          <w:szCs w:val="24"/>
        </w:rPr>
        <w:t xml:space="preserve">ounty </w:t>
      </w:r>
      <w:r w:rsidRPr="00347BC0">
        <w:rPr>
          <w:sz w:val="24"/>
          <w:szCs w:val="24"/>
        </w:rPr>
        <w:t>H</w:t>
      </w:r>
      <w:r w:rsidR="00347BC0">
        <w:rPr>
          <w:sz w:val="24"/>
          <w:szCs w:val="24"/>
        </w:rPr>
        <w:t xml:space="preserve">igh </w:t>
      </w:r>
      <w:r w:rsidRPr="00347BC0">
        <w:rPr>
          <w:sz w:val="24"/>
          <w:szCs w:val="24"/>
        </w:rPr>
        <w:t>S</w:t>
      </w:r>
      <w:r w:rsidR="00347BC0">
        <w:rPr>
          <w:sz w:val="24"/>
          <w:szCs w:val="24"/>
        </w:rPr>
        <w:t>chool</w:t>
      </w:r>
    </w:p>
    <w:p w:rsidR="002F4D81" w:rsidRPr="005E5025" w:rsidRDefault="002F4D81" w:rsidP="00347BC0">
      <w:pPr>
        <w:pStyle w:val="ListParagraph"/>
        <w:numPr>
          <w:ilvl w:val="0"/>
          <w:numId w:val="37"/>
        </w:numPr>
        <w:rPr>
          <w:sz w:val="24"/>
          <w:szCs w:val="24"/>
        </w:rPr>
      </w:pPr>
      <w:r w:rsidRPr="005E5025">
        <w:rPr>
          <w:sz w:val="24"/>
          <w:szCs w:val="24"/>
        </w:rPr>
        <w:t>Fun Run, Walk in B</w:t>
      </w:r>
      <w:r w:rsidR="00347BC0" w:rsidRPr="005E5025">
        <w:rPr>
          <w:sz w:val="24"/>
          <w:szCs w:val="24"/>
        </w:rPr>
        <w:t xml:space="preserve">attle </w:t>
      </w:r>
      <w:r w:rsidRPr="005E5025">
        <w:rPr>
          <w:sz w:val="24"/>
          <w:szCs w:val="24"/>
        </w:rPr>
        <w:t>M</w:t>
      </w:r>
      <w:r w:rsidR="00347BC0" w:rsidRPr="005E5025">
        <w:rPr>
          <w:sz w:val="24"/>
          <w:szCs w:val="24"/>
        </w:rPr>
        <w:t>ountain</w:t>
      </w:r>
      <w:r w:rsidRPr="005E5025">
        <w:rPr>
          <w:sz w:val="24"/>
          <w:szCs w:val="24"/>
        </w:rPr>
        <w:t xml:space="preserve"> and Lovelock –</w:t>
      </w:r>
      <w:r w:rsidR="005E5025" w:rsidRPr="005E5025">
        <w:rPr>
          <w:sz w:val="24"/>
          <w:szCs w:val="24"/>
        </w:rPr>
        <w:t xml:space="preserve">Lander </w:t>
      </w:r>
      <w:r w:rsidR="00347BC0" w:rsidRPr="005E5025">
        <w:rPr>
          <w:sz w:val="24"/>
          <w:szCs w:val="24"/>
        </w:rPr>
        <w:t xml:space="preserve">County Domestic Violence Intervention </w:t>
      </w:r>
      <w:r w:rsidRPr="005E5025">
        <w:rPr>
          <w:sz w:val="24"/>
          <w:szCs w:val="24"/>
        </w:rPr>
        <w:t>&amp; PCAA</w:t>
      </w:r>
    </w:p>
    <w:p w:rsidR="00C855A9" w:rsidRPr="005E5025" w:rsidRDefault="002F4D81" w:rsidP="00347BC0">
      <w:pPr>
        <w:pStyle w:val="ListParagraph"/>
        <w:numPr>
          <w:ilvl w:val="0"/>
          <w:numId w:val="37"/>
        </w:numPr>
        <w:rPr>
          <w:sz w:val="24"/>
          <w:szCs w:val="24"/>
        </w:rPr>
      </w:pPr>
      <w:r w:rsidRPr="005E5025">
        <w:rPr>
          <w:sz w:val="24"/>
          <w:szCs w:val="24"/>
        </w:rPr>
        <w:t xml:space="preserve">Beer Garden </w:t>
      </w:r>
      <w:r w:rsidR="005E5025">
        <w:rPr>
          <w:sz w:val="24"/>
          <w:szCs w:val="24"/>
        </w:rPr>
        <w:t xml:space="preserve">(underage drinking deterrent strategies) </w:t>
      </w:r>
      <w:r w:rsidRPr="005E5025">
        <w:rPr>
          <w:sz w:val="24"/>
          <w:szCs w:val="24"/>
        </w:rPr>
        <w:t>– P</w:t>
      </w:r>
      <w:r w:rsidR="00347BC0" w:rsidRPr="005E5025">
        <w:rPr>
          <w:sz w:val="24"/>
          <w:szCs w:val="24"/>
        </w:rPr>
        <w:t xml:space="preserve">ershing </w:t>
      </w:r>
      <w:r w:rsidRPr="005E5025">
        <w:rPr>
          <w:sz w:val="24"/>
          <w:szCs w:val="24"/>
        </w:rPr>
        <w:t>C</w:t>
      </w:r>
      <w:r w:rsidR="00347BC0" w:rsidRPr="005E5025">
        <w:rPr>
          <w:sz w:val="24"/>
          <w:szCs w:val="24"/>
        </w:rPr>
        <w:t>ounty</w:t>
      </w:r>
      <w:r w:rsidRPr="005E5025">
        <w:rPr>
          <w:sz w:val="24"/>
          <w:szCs w:val="24"/>
        </w:rPr>
        <w:t xml:space="preserve"> Chamber</w:t>
      </w:r>
      <w:r w:rsidR="00347BC0" w:rsidRPr="005E5025">
        <w:rPr>
          <w:sz w:val="24"/>
          <w:szCs w:val="24"/>
        </w:rPr>
        <w:t xml:space="preserve"> of Commerce</w:t>
      </w:r>
    </w:p>
    <w:p w:rsidR="00C807B2" w:rsidRPr="005E5025" w:rsidRDefault="00C807B2" w:rsidP="00A16029">
      <w:pPr>
        <w:rPr>
          <w:sz w:val="24"/>
          <w:szCs w:val="24"/>
        </w:rPr>
      </w:pPr>
    </w:p>
    <w:p w:rsidR="00A16029" w:rsidRDefault="00A16029" w:rsidP="00A16029">
      <w:pPr>
        <w:rPr>
          <w:color w:val="FF0000"/>
          <w:sz w:val="24"/>
          <w:szCs w:val="24"/>
        </w:rPr>
      </w:pPr>
      <w:r w:rsidRPr="00347BC0">
        <w:rPr>
          <w:sz w:val="24"/>
          <w:szCs w:val="24"/>
        </w:rPr>
        <w:t xml:space="preserve">Members, community partners and any interested individuals are invited to attend monthly coalition meetings to learn more about prevention.  </w:t>
      </w:r>
      <w:r w:rsidR="0093051D" w:rsidRPr="00347BC0">
        <w:rPr>
          <w:sz w:val="24"/>
          <w:szCs w:val="24"/>
        </w:rPr>
        <w:t xml:space="preserve">In FY14/15, </w:t>
      </w:r>
      <w:r w:rsidR="00347BC0" w:rsidRPr="00347BC0">
        <w:rPr>
          <w:sz w:val="24"/>
          <w:szCs w:val="24"/>
        </w:rPr>
        <w:t>110</w:t>
      </w:r>
      <w:r w:rsidR="009062A9" w:rsidRPr="00347BC0">
        <w:rPr>
          <w:sz w:val="24"/>
          <w:szCs w:val="24"/>
        </w:rPr>
        <w:t xml:space="preserve"> unduplicated individuals attended coalition meetings.  </w:t>
      </w:r>
      <w:r w:rsidR="00525710" w:rsidRPr="00347BC0">
        <w:rPr>
          <w:sz w:val="24"/>
          <w:szCs w:val="24"/>
        </w:rPr>
        <w:t>FCC</w:t>
      </w:r>
      <w:r w:rsidRPr="00347BC0">
        <w:rPr>
          <w:sz w:val="24"/>
          <w:szCs w:val="24"/>
        </w:rPr>
        <w:t xml:space="preserve"> provides training opportunities for members via local and online training courses and occasionally sends members to out of town for training.  Some of these trainings provide continuing education units to assist professionals</w:t>
      </w:r>
      <w:r w:rsidRPr="0093051D">
        <w:rPr>
          <w:color w:val="FF0000"/>
          <w:sz w:val="24"/>
          <w:szCs w:val="24"/>
        </w:rPr>
        <w:t xml:space="preserve">.  </w:t>
      </w:r>
    </w:p>
    <w:p w:rsidR="00B139B9" w:rsidRDefault="00B139B9" w:rsidP="00A16029">
      <w:pPr>
        <w:rPr>
          <w:color w:val="FF0000"/>
          <w:sz w:val="24"/>
          <w:szCs w:val="24"/>
        </w:rPr>
      </w:pPr>
    </w:p>
    <w:p w:rsidR="00B139B9" w:rsidRDefault="00B139B9" w:rsidP="00A16029">
      <w:pPr>
        <w:rPr>
          <w:color w:val="FF0000"/>
          <w:sz w:val="24"/>
          <w:szCs w:val="24"/>
        </w:rPr>
      </w:pPr>
      <w:r w:rsidRPr="0048373C">
        <w:rPr>
          <w:rFonts w:ascii="Cagliostro" w:hAnsi="Cagliostro"/>
          <w:noProof/>
          <w:sz w:val="24"/>
          <w:szCs w:val="24"/>
        </w:rPr>
        <mc:AlternateContent>
          <mc:Choice Requires="wps">
            <w:drawing>
              <wp:inline distT="0" distB="0" distL="0" distR="0" wp14:anchorId="31C3B0B4" wp14:editId="3B5EB96A">
                <wp:extent cx="6010275" cy="3324225"/>
                <wp:effectExtent l="19050" t="19050" r="47625" b="466725"/>
                <wp:docPr id="98" name="Oval Callout 98"/>
                <wp:cNvGraphicFramePr/>
                <a:graphic xmlns:a="http://schemas.openxmlformats.org/drawingml/2006/main">
                  <a:graphicData uri="http://schemas.microsoft.com/office/word/2010/wordprocessingShape">
                    <wps:wsp>
                      <wps:cNvSpPr/>
                      <wps:spPr>
                        <a:xfrm>
                          <a:off x="0" y="0"/>
                          <a:ext cx="6010275" cy="33242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B139B9">
                            <w:pPr>
                              <w:rPr>
                                <w:i/>
                                <w:sz w:val="24"/>
                                <w:szCs w:val="24"/>
                              </w:rPr>
                            </w:pPr>
                            <w:r>
                              <w:rPr>
                                <w:i/>
                                <w:sz w:val="24"/>
                                <w:szCs w:val="24"/>
                              </w:rPr>
                              <w:t>The following is a c</w:t>
                            </w:r>
                            <w:r w:rsidRPr="00B139B9">
                              <w:rPr>
                                <w:i/>
                                <w:sz w:val="24"/>
                                <w:szCs w:val="24"/>
                              </w:rPr>
                              <w:t>onversation overheard after a coalition meeting</w:t>
                            </w:r>
                          </w:p>
                          <w:p w:rsidR="00023E93" w:rsidRDefault="00023E93" w:rsidP="00B139B9">
                            <w:pPr>
                              <w:rPr>
                                <w:sz w:val="24"/>
                                <w:szCs w:val="24"/>
                              </w:rPr>
                            </w:pPr>
                          </w:p>
                          <w:p w:rsidR="00023E93" w:rsidRDefault="00023E93" w:rsidP="00B139B9">
                            <w:pPr>
                              <w:rPr>
                                <w:sz w:val="24"/>
                                <w:szCs w:val="24"/>
                              </w:rPr>
                            </w:pPr>
                            <w:r>
                              <w:rPr>
                                <w:sz w:val="24"/>
                                <w:szCs w:val="24"/>
                              </w:rPr>
                              <w:t>Law Enforcement:  Did I hear you say during your update that you are with mental health?</w:t>
                            </w:r>
                          </w:p>
                          <w:p w:rsidR="00023E93" w:rsidRDefault="00023E93" w:rsidP="00B139B9">
                            <w:pPr>
                              <w:rPr>
                                <w:sz w:val="24"/>
                                <w:szCs w:val="24"/>
                              </w:rPr>
                            </w:pPr>
                          </w:p>
                          <w:p w:rsidR="00023E93" w:rsidRDefault="00023E93" w:rsidP="00B139B9">
                            <w:pPr>
                              <w:rPr>
                                <w:sz w:val="24"/>
                                <w:szCs w:val="24"/>
                              </w:rPr>
                            </w:pPr>
                            <w:r>
                              <w:rPr>
                                <w:sz w:val="24"/>
                                <w:szCs w:val="24"/>
                              </w:rPr>
                              <w:t>Mental Health:  Yes, I have been meaning to contact you.  I would like to talk about ways we can get mental health counseling to some of the inmates at the jail.</w:t>
                            </w:r>
                          </w:p>
                          <w:p w:rsidR="00023E93" w:rsidRDefault="00023E93" w:rsidP="00B139B9">
                            <w:pPr>
                              <w:rPr>
                                <w:sz w:val="24"/>
                                <w:szCs w:val="24"/>
                              </w:rPr>
                            </w:pPr>
                          </w:p>
                          <w:p w:rsidR="00023E93" w:rsidRDefault="00023E93" w:rsidP="00B139B9">
                            <w:pPr>
                              <w:rPr>
                                <w:i/>
                                <w:sz w:val="24"/>
                                <w:szCs w:val="24"/>
                              </w:rPr>
                            </w:pPr>
                            <w:r>
                              <w:rPr>
                                <w:sz w:val="24"/>
                                <w:szCs w:val="24"/>
                              </w:rPr>
                              <w:t>Law Enforcement:  That’s what I was hoping to talk to you about, too.  Let’s schedule a meeting.</w:t>
                            </w:r>
                          </w:p>
                          <w:p w:rsidR="00023E93" w:rsidRDefault="00023E93" w:rsidP="00B139B9">
                            <w:pPr>
                              <w:rPr>
                                <w:i/>
                                <w:sz w:val="24"/>
                                <w:szCs w:val="24"/>
                              </w:rPr>
                            </w:pPr>
                          </w:p>
                          <w:p w:rsidR="00023E93" w:rsidRPr="00B139B9" w:rsidRDefault="00023E93" w:rsidP="00B139B9">
                            <w:pPr>
                              <w:rPr>
                                <w:i/>
                                <w:sz w:val="24"/>
                                <w:szCs w:val="24"/>
                              </w:rPr>
                            </w:pPr>
                          </w:p>
                          <w:p w:rsidR="00023E93" w:rsidRPr="007360B4" w:rsidRDefault="00023E93" w:rsidP="00B139B9">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1C3B0B4" id="Oval Callout 98" o:spid="_x0000_s1040" type="#_x0000_t63" style="width:473.25pt;height:26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" adj="6300,24300" filled="f" strokecolor="windowText" strokeweight="1pt">
                <v:textbox>
                  <w:txbxContent>
                    <w:p w:rsidR="00023E93" w:rsidRDefault="00023E93" w:rsidP="00B139B9">
                      <w:pPr>
                        <w:rPr>
                          <w:i/>
                          <w:sz w:val="24"/>
                          <w:szCs w:val="24"/>
                        </w:rPr>
                      </w:pPr>
                      <w:r>
                        <w:rPr>
                          <w:i/>
                          <w:sz w:val="24"/>
                          <w:szCs w:val="24"/>
                        </w:rPr>
                        <w:t>The following is a c</w:t>
                      </w:r>
                      <w:r w:rsidRPr="00B139B9">
                        <w:rPr>
                          <w:i/>
                          <w:sz w:val="24"/>
                          <w:szCs w:val="24"/>
                        </w:rPr>
                        <w:t>onversation overheard after a coalition meeting</w:t>
                      </w:r>
                    </w:p>
                    <w:p w:rsidR="00023E93" w:rsidRDefault="00023E93" w:rsidP="00B139B9">
                      <w:pPr>
                        <w:rPr>
                          <w:sz w:val="24"/>
                          <w:szCs w:val="24"/>
                        </w:rPr>
                      </w:pPr>
                    </w:p>
                    <w:p w:rsidR="00023E93" w:rsidRDefault="00023E93" w:rsidP="00B139B9">
                      <w:pPr>
                        <w:rPr>
                          <w:sz w:val="24"/>
                          <w:szCs w:val="24"/>
                        </w:rPr>
                      </w:pPr>
                      <w:r>
                        <w:rPr>
                          <w:sz w:val="24"/>
                          <w:szCs w:val="24"/>
                        </w:rPr>
                        <w:t>Law Enforcement:  Did I hear you say during your update that you are with mental health?</w:t>
                      </w:r>
                    </w:p>
                    <w:p w:rsidR="00023E93" w:rsidRDefault="00023E93" w:rsidP="00B139B9">
                      <w:pPr>
                        <w:rPr>
                          <w:sz w:val="24"/>
                          <w:szCs w:val="24"/>
                        </w:rPr>
                      </w:pPr>
                    </w:p>
                    <w:p w:rsidR="00023E93" w:rsidRDefault="00023E93" w:rsidP="00B139B9">
                      <w:pPr>
                        <w:rPr>
                          <w:sz w:val="24"/>
                          <w:szCs w:val="24"/>
                        </w:rPr>
                      </w:pPr>
                      <w:r>
                        <w:rPr>
                          <w:sz w:val="24"/>
                          <w:szCs w:val="24"/>
                        </w:rPr>
                        <w:t>Mental Health:  Yes, I have been meaning to contact you.  I would like to talk about ways we can get mental health counseling to some of the inmates at the jail.</w:t>
                      </w:r>
                    </w:p>
                    <w:p w:rsidR="00023E93" w:rsidRDefault="00023E93" w:rsidP="00B139B9">
                      <w:pPr>
                        <w:rPr>
                          <w:sz w:val="24"/>
                          <w:szCs w:val="24"/>
                        </w:rPr>
                      </w:pPr>
                    </w:p>
                    <w:p w:rsidR="00023E93" w:rsidRDefault="00023E93" w:rsidP="00B139B9">
                      <w:pPr>
                        <w:rPr>
                          <w:i/>
                          <w:sz w:val="24"/>
                          <w:szCs w:val="24"/>
                        </w:rPr>
                      </w:pPr>
                      <w:r>
                        <w:rPr>
                          <w:sz w:val="24"/>
                          <w:szCs w:val="24"/>
                        </w:rPr>
                        <w:t xml:space="preserve">Law Enforcement:  </w:t>
                      </w:r>
                      <w:proofErr w:type="gramStart"/>
                      <w:r>
                        <w:rPr>
                          <w:sz w:val="24"/>
                          <w:szCs w:val="24"/>
                        </w:rPr>
                        <w:t>That’s</w:t>
                      </w:r>
                      <w:proofErr w:type="gramEnd"/>
                      <w:r>
                        <w:rPr>
                          <w:sz w:val="24"/>
                          <w:szCs w:val="24"/>
                        </w:rPr>
                        <w:t xml:space="preserve"> what I was hoping to talk to you about, too.  </w:t>
                      </w:r>
                      <w:proofErr w:type="gramStart"/>
                      <w:r>
                        <w:rPr>
                          <w:sz w:val="24"/>
                          <w:szCs w:val="24"/>
                        </w:rPr>
                        <w:t>Let’s</w:t>
                      </w:r>
                      <w:proofErr w:type="gramEnd"/>
                      <w:r>
                        <w:rPr>
                          <w:sz w:val="24"/>
                          <w:szCs w:val="24"/>
                        </w:rPr>
                        <w:t xml:space="preserve"> schedule a meeting.</w:t>
                      </w:r>
                    </w:p>
                    <w:p w:rsidR="00023E93" w:rsidRDefault="00023E93" w:rsidP="00B139B9">
                      <w:pPr>
                        <w:rPr>
                          <w:i/>
                          <w:sz w:val="24"/>
                          <w:szCs w:val="24"/>
                        </w:rPr>
                      </w:pPr>
                    </w:p>
                    <w:p w:rsidR="00023E93" w:rsidRPr="00B139B9" w:rsidRDefault="00023E93" w:rsidP="00B139B9">
                      <w:pPr>
                        <w:rPr>
                          <w:i/>
                          <w:sz w:val="24"/>
                          <w:szCs w:val="24"/>
                        </w:rPr>
                      </w:pPr>
                    </w:p>
                    <w:p w:rsidR="00023E93" w:rsidRPr="007360B4" w:rsidRDefault="00023E93" w:rsidP="00B139B9">
                      <w:pPr>
                        <w:rPr>
                          <w:sz w:val="24"/>
                          <w:szCs w:val="24"/>
                        </w:rPr>
                      </w:pPr>
                    </w:p>
                  </w:txbxContent>
                </v:textbox>
                <w10:anchorlock/>
              </v:shape>
            </w:pict>
          </mc:Fallback>
        </mc:AlternateContent>
      </w:r>
    </w:p>
    <w:p w:rsidR="00B139B9" w:rsidRDefault="00B139B9" w:rsidP="00A16029">
      <w:pPr>
        <w:rPr>
          <w:color w:val="FF0000"/>
          <w:sz w:val="24"/>
          <w:szCs w:val="24"/>
        </w:rPr>
      </w:pPr>
    </w:p>
    <w:p w:rsidR="002E0DCF" w:rsidRDefault="002E0DCF" w:rsidP="00A16029">
      <w:pPr>
        <w:rPr>
          <w:color w:val="FF0000"/>
          <w:sz w:val="24"/>
          <w:szCs w:val="24"/>
        </w:rPr>
      </w:pPr>
    </w:p>
    <w:p w:rsidR="002E0DCF" w:rsidRDefault="002E0DCF" w:rsidP="00A16029">
      <w:pPr>
        <w:rPr>
          <w:color w:val="FF0000"/>
          <w:sz w:val="24"/>
          <w:szCs w:val="24"/>
        </w:rPr>
      </w:pPr>
    </w:p>
    <w:p w:rsidR="002E0DCF" w:rsidRDefault="002E0DCF" w:rsidP="00A16029">
      <w:pPr>
        <w:rPr>
          <w:color w:val="FF0000"/>
          <w:sz w:val="24"/>
          <w:szCs w:val="24"/>
        </w:rPr>
      </w:pPr>
    </w:p>
    <w:p w:rsidR="002E0DCF" w:rsidRDefault="002E0DCF" w:rsidP="00A16029">
      <w:pPr>
        <w:rPr>
          <w:color w:val="FF0000"/>
          <w:sz w:val="24"/>
          <w:szCs w:val="24"/>
        </w:rPr>
      </w:pPr>
    </w:p>
    <w:p w:rsidR="002E0DCF" w:rsidRDefault="002E0DCF" w:rsidP="00A16029">
      <w:pPr>
        <w:rPr>
          <w:color w:val="FF0000"/>
          <w:sz w:val="24"/>
          <w:szCs w:val="24"/>
        </w:rPr>
      </w:pPr>
    </w:p>
    <w:p w:rsidR="002E0DCF" w:rsidRDefault="002E0DCF" w:rsidP="00A16029">
      <w:pPr>
        <w:rPr>
          <w:color w:val="FF0000"/>
          <w:sz w:val="24"/>
          <w:szCs w:val="24"/>
        </w:rPr>
      </w:pPr>
    </w:p>
    <w:p w:rsidR="002E0DCF" w:rsidRDefault="002E0DCF" w:rsidP="00A16029">
      <w:pPr>
        <w:rPr>
          <w:color w:val="FF0000"/>
          <w:sz w:val="24"/>
          <w:szCs w:val="24"/>
        </w:rPr>
      </w:pPr>
    </w:p>
    <w:p w:rsidR="00B139B9" w:rsidRPr="0093051D" w:rsidRDefault="00B139B9" w:rsidP="00A16029">
      <w:pPr>
        <w:rPr>
          <w:color w:val="FF0000"/>
          <w:sz w:val="24"/>
          <w:szCs w:val="24"/>
        </w:rPr>
      </w:pPr>
    </w:p>
    <w:p w:rsidR="00A16029" w:rsidRPr="001D64BD" w:rsidRDefault="00A16029" w:rsidP="00A16029">
      <w:pPr>
        <w:rPr>
          <w:sz w:val="24"/>
          <w:szCs w:val="24"/>
        </w:rPr>
      </w:pPr>
    </w:p>
    <w:p w:rsidR="00201DEC" w:rsidRDefault="00A16029" w:rsidP="00A16029">
      <w:pPr>
        <w:rPr>
          <w:sz w:val="24"/>
          <w:szCs w:val="24"/>
        </w:rPr>
      </w:pPr>
      <w:r w:rsidRPr="001D64BD">
        <w:rPr>
          <w:sz w:val="24"/>
          <w:szCs w:val="24"/>
        </w:rPr>
        <w:lastRenderedPageBreak/>
        <w:t>C.</w:t>
      </w:r>
      <w:r w:rsidRPr="001D64BD">
        <w:rPr>
          <w:sz w:val="24"/>
          <w:szCs w:val="24"/>
        </w:rPr>
        <w:tab/>
      </w:r>
      <w:r w:rsidR="00473771">
        <w:rPr>
          <w:sz w:val="24"/>
          <w:szCs w:val="24"/>
        </w:rPr>
        <w:t>BOARD OF DIRECTORS AND STAFF</w:t>
      </w:r>
      <w:r w:rsidRPr="001D64BD">
        <w:rPr>
          <w:sz w:val="24"/>
          <w:szCs w:val="24"/>
        </w:rPr>
        <w:t xml:space="preserve">:  </w:t>
      </w:r>
    </w:p>
    <w:p w:rsidR="00201DEC" w:rsidRDefault="00201DEC" w:rsidP="00A16029">
      <w:pPr>
        <w:rPr>
          <w:sz w:val="24"/>
          <w:szCs w:val="24"/>
        </w:rPr>
      </w:pPr>
    </w:p>
    <w:p w:rsidR="00201DEC" w:rsidRDefault="00201DEC" w:rsidP="00A16029">
      <w:pPr>
        <w:rPr>
          <w:sz w:val="24"/>
          <w:szCs w:val="24"/>
        </w:rPr>
      </w:pPr>
    </w:p>
    <w:p w:rsidR="00812C36" w:rsidRDefault="005608A0" w:rsidP="00A16029">
      <w:pPr>
        <w:rPr>
          <w:sz w:val="24"/>
          <w:szCs w:val="24"/>
        </w:rPr>
      </w:pPr>
      <w:r>
        <w:rPr>
          <w:noProof/>
        </w:rPr>
        <mc:AlternateContent>
          <mc:Choice Requires="wps">
            <w:drawing>
              <wp:anchor distT="0" distB="0" distL="114300" distR="114300" simplePos="0" relativeHeight="251902464" behindDoc="0" locked="0" layoutInCell="1" allowOverlap="1">
                <wp:simplePos x="0" y="0"/>
                <wp:positionH relativeFrom="margin">
                  <wp:align>center</wp:align>
                </wp:positionH>
                <wp:positionV relativeFrom="paragraph">
                  <wp:posOffset>1814830</wp:posOffset>
                </wp:positionV>
                <wp:extent cx="1685925" cy="257175"/>
                <wp:effectExtent l="0" t="0" r="9525" b="9525"/>
                <wp:wrapNone/>
                <wp:docPr id="99" name="Text Box 99"/>
                <wp:cNvGraphicFramePr/>
                <a:graphic xmlns:a="http://schemas.openxmlformats.org/drawingml/2006/main">
                  <a:graphicData uri="http://schemas.microsoft.com/office/word/2010/wordprocessingShape">
                    <wps:wsp>
                      <wps:cNvSpPr txBox="1"/>
                      <wps:spPr>
                        <a:xfrm>
                          <a:off x="0" y="0"/>
                          <a:ext cx="16859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23E93" w:rsidRPr="005608A0" w:rsidRDefault="00023E93">
                            <w:pPr>
                              <w:rPr>
                                <w:rFonts w:asciiTheme="minorHAnsi" w:hAnsiTheme="minorHAnsi"/>
                                <w:color w:val="2E74B5" w:themeColor="accent1" w:themeShade="BF"/>
                              </w:rPr>
                            </w:pPr>
                            <w:r w:rsidRPr="005608A0">
                              <w:rPr>
                                <w:rFonts w:asciiTheme="minorHAnsi" w:hAnsiTheme="minorHAnsi"/>
                                <w:color w:val="2E74B5" w:themeColor="accent1" w:themeShade="BF"/>
                              </w:rPr>
                              <w:t>Local Coalition Committees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41" type="#_x0000_t202" style="position:absolute;margin-left:0;margin-top:142.9pt;width:132.75pt;height:20.25pt;z-index:251902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" fillcolor="white [3201]" stroked="f" strokeweight=".5pt">
                <v:textbox>
                  <w:txbxContent>
                    <w:p w:rsidR="00023E93" w:rsidRPr="005608A0" w:rsidRDefault="00023E93">
                      <w:pPr>
                        <w:rPr>
                          <w:rFonts w:asciiTheme="minorHAnsi" w:hAnsiTheme="minorHAnsi"/>
                          <w:color w:val="2E74B5" w:themeColor="accent1" w:themeShade="BF"/>
                        </w:rPr>
                      </w:pPr>
                      <w:r w:rsidRPr="005608A0">
                        <w:rPr>
                          <w:rFonts w:asciiTheme="minorHAnsi" w:hAnsiTheme="minorHAnsi"/>
                          <w:color w:val="2E74B5" w:themeColor="accent1" w:themeShade="BF"/>
                        </w:rPr>
                        <w:t>Local Coalition Committees</w:t>
                      </w:r>
                    </w:p>
                  </w:txbxContent>
                </v:textbox>
                <w10:wrap anchorx="margin"/>
              </v:shape>
            </w:pict>
          </mc:Fallback>
        </mc:AlternateContent>
      </w:r>
      <w:r w:rsidR="00812C36">
        <w:rPr>
          <w:noProof/>
        </w:rPr>
        <w:drawing>
          <wp:inline distT="0" distB="0" distL="0" distR="0" wp14:anchorId="0E63910B" wp14:editId="1CC01589">
            <wp:extent cx="6169660" cy="2743200"/>
            <wp:effectExtent l="0" t="0" r="0" b="19050"/>
            <wp:docPr id="115" name="Diagram 1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8163CD" w:rsidRDefault="008163CD" w:rsidP="00A16029">
      <w:pPr>
        <w:rPr>
          <w:sz w:val="24"/>
          <w:szCs w:val="24"/>
        </w:rPr>
      </w:pPr>
    </w:p>
    <w:p w:rsidR="00201DEC" w:rsidRDefault="00201DEC" w:rsidP="00A16029">
      <w:pPr>
        <w:rPr>
          <w:color w:val="FF0000"/>
          <w:sz w:val="24"/>
          <w:szCs w:val="24"/>
        </w:rPr>
      </w:pPr>
    </w:p>
    <w:p w:rsidR="00A16029" w:rsidRDefault="00A16029" w:rsidP="00A16029">
      <w:pPr>
        <w:rPr>
          <w:sz w:val="24"/>
          <w:szCs w:val="24"/>
        </w:rPr>
      </w:pPr>
      <w:r w:rsidRPr="00347BC0">
        <w:rPr>
          <w:sz w:val="24"/>
          <w:szCs w:val="24"/>
        </w:rPr>
        <w:t xml:space="preserve">The </w:t>
      </w:r>
      <w:r w:rsidR="00525710" w:rsidRPr="00347BC0">
        <w:rPr>
          <w:sz w:val="24"/>
          <w:szCs w:val="24"/>
        </w:rPr>
        <w:t>FCC</w:t>
      </w:r>
      <w:r w:rsidRPr="00347BC0">
        <w:rPr>
          <w:sz w:val="24"/>
          <w:szCs w:val="24"/>
        </w:rPr>
        <w:t xml:space="preserve"> board is comprised of representatives from multiple agencies and sectors in </w:t>
      </w:r>
      <w:r w:rsidR="001759C5" w:rsidRPr="00347BC0">
        <w:rPr>
          <w:sz w:val="24"/>
          <w:szCs w:val="24"/>
        </w:rPr>
        <w:t xml:space="preserve">the Service Area </w:t>
      </w:r>
      <w:r w:rsidRPr="00347BC0">
        <w:rPr>
          <w:sz w:val="24"/>
          <w:szCs w:val="24"/>
        </w:rPr>
        <w:t>who advise and coordinate prevention efforts.</w:t>
      </w:r>
      <w:r w:rsidR="005608A0" w:rsidRPr="00347BC0">
        <w:rPr>
          <w:sz w:val="24"/>
          <w:szCs w:val="24"/>
        </w:rPr>
        <w:t xml:space="preserve">  </w:t>
      </w:r>
    </w:p>
    <w:p w:rsidR="00347BC0" w:rsidRPr="00347BC0" w:rsidRDefault="00347BC0" w:rsidP="00A16029">
      <w:pPr>
        <w:rPr>
          <w:sz w:val="24"/>
          <w:szCs w:val="24"/>
        </w:rPr>
      </w:pPr>
    </w:p>
    <w:p w:rsidR="00A16029" w:rsidRPr="00347BC0" w:rsidRDefault="00347BC0" w:rsidP="007F2F1F">
      <w:pPr>
        <w:tabs>
          <w:tab w:val="decimal" w:leader="dot" w:pos="9360"/>
        </w:tabs>
        <w:rPr>
          <w:sz w:val="24"/>
          <w:szCs w:val="24"/>
        </w:rPr>
      </w:pPr>
      <w:r w:rsidRPr="00347BC0">
        <w:rPr>
          <w:sz w:val="24"/>
          <w:szCs w:val="24"/>
        </w:rPr>
        <w:t xml:space="preserve">Pauline Salla, </w:t>
      </w:r>
      <w:r w:rsidR="00A16029" w:rsidRPr="00347BC0">
        <w:rPr>
          <w:sz w:val="24"/>
          <w:szCs w:val="24"/>
        </w:rPr>
        <w:t>Chairman</w:t>
      </w:r>
      <w:r w:rsidR="008A69DD" w:rsidRPr="00347BC0">
        <w:rPr>
          <w:sz w:val="24"/>
          <w:szCs w:val="24"/>
        </w:rPr>
        <w:tab/>
      </w:r>
      <w:r w:rsidRPr="00347BC0">
        <w:rPr>
          <w:sz w:val="24"/>
          <w:szCs w:val="24"/>
        </w:rPr>
        <w:t>Winnemucca, Juvenile Probation</w:t>
      </w:r>
    </w:p>
    <w:p w:rsidR="00A16029" w:rsidRPr="005E5025" w:rsidRDefault="00347BC0" w:rsidP="007F2F1F">
      <w:pPr>
        <w:tabs>
          <w:tab w:val="decimal" w:leader="dot" w:pos="9360"/>
        </w:tabs>
        <w:rPr>
          <w:sz w:val="24"/>
          <w:szCs w:val="24"/>
        </w:rPr>
      </w:pPr>
      <w:r w:rsidRPr="005E5025">
        <w:rPr>
          <w:sz w:val="24"/>
          <w:szCs w:val="24"/>
        </w:rPr>
        <w:t>Steve Larsgaard, Vice Chair</w:t>
      </w:r>
      <w:r w:rsidR="008A69DD" w:rsidRPr="005E5025">
        <w:rPr>
          <w:sz w:val="24"/>
          <w:szCs w:val="24"/>
        </w:rPr>
        <w:tab/>
      </w:r>
      <w:r w:rsidRPr="005E5025">
        <w:rPr>
          <w:sz w:val="24"/>
          <w:szCs w:val="24"/>
        </w:rPr>
        <w:t>Battle Mountain, Former School District Superintendent</w:t>
      </w:r>
    </w:p>
    <w:p w:rsidR="00A16029" w:rsidRPr="00347BC0" w:rsidRDefault="00347BC0" w:rsidP="007F2F1F">
      <w:pPr>
        <w:tabs>
          <w:tab w:val="decimal" w:leader="dot" w:pos="9360"/>
        </w:tabs>
        <w:rPr>
          <w:sz w:val="24"/>
          <w:szCs w:val="24"/>
        </w:rPr>
      </w:pPr>
      <w:r w:rsidRPr="005E5025">
        <w:rPr>
          <w:sz w:val="24"/>
          <w:szCs w:val="24"/>
        </w:rPr>
        <w:t xml:space="preserve">Sandy Curutchet, </w:t>
      </w:r>
      <w:r w:rsidRPr="00347BC0">
        <w:rPr>
          <w:sz w:val="24"/>
          <w:szCs w:val="24"/>
        </w:rPr>
        <w:t>Secretary/</w:t>
      </w:r>
      <w:r w:rsidR="00A16029" w:rsidRPr="00347BC0">
        <w:rPr>
          <w:sz w:val="24"/>
          <w:szCs w:val="24"/>
        </w:rPr>
        <w:t>Treasurer</w:t>
      </w:r>
      <w:r w:rsidR="008A69DD" w:rsidRPr="00347BC0">
        <w:rPr>
          <w:sz w:val="24"/>
          <w:szCs w:val="24"/>
        </w:rPr>
        <w:tab/>
      </w:r>
      <w:r w:rsidRPr="00347BC0">
        <w:rPr>
          <w:sz w:val="24"/>
          <w:szCs w:val="24"/>
        </w:rPr>
        <w:t>Winnemucca, Former Teacher</w:t>
      </w:r>
    </w:p>
    <w:p w:rsidR="00A16029" w:rsidRPr="00347BC0" w:rsidRDefault="00347BC0" w:rsidP="007F2F1F">
      <w:pPr>
        <w:tabs>
          <w:tab w:val="decimal" w:leader="dot" w:pos="9360"/>
        </w:tabs>
        <w:rPr>
          <w:sz w:val="24"/>
          <w:szCs w:val="24"/>
        </w:rPr>
      </w:pPr>
      <w:r w:rsidRPr="00347BC0">
        <w:rPr>
          <w:sz w:val="24"/>
          <w:szCs w:val="24"/>
        </w:rPr>
        <w:t xml:space="preserve">Ed Sampson, </w:t>
      </w:r>
      <w:r w:rsidR="00A16029" w:rsidRPr="00347BC0">
        <w:rPr>
          <w:sz w:val="24"/>
          <w:szCs w:val="24"/>
        </w:rPr>
        <w:t>Member</w:t>
      </w:r>
      <w:r w:rsidR="008A69DD" w:rsidRPr="00347BC0">
        <w:rPr>
          <w:sz w:val="24"/>
          <w:szCs w:val="24"/>
        </w:rPr>
        <w:tab/>
      </w:r>
      <w:r w:rsidRPr="00347BC0">
        <w:rPr>
          <w:sz w:val="24"/>
          <w:szCs w:val="24"/>
        </w:rPr>
        <w:t>Winnemucca, Former Juvenile Probation</w:t>
      </w:r>
      <w:r w:rsidR="00A16029" w:rsidRPr="00347BC0">
        <w:rPr>
          <w:sz w:val="24"/>
          <w:szCs w:val="24"/>
        </w:rPr>
        <w:t xml:space="preserve"> </w:t>
      </w:r>
    </w:p>
    <w:p w:rsidR="00A16029" w:rsidRPr="00347BC0" w:rsidRDefault="00347BC0" w:rsidP="007F2F1F">
      <w:pPr>
        <w:tabs>
          <w:tab w:val="decimal" w:leader="dot" w:pos="9360"/>
        </w:tabs>
        <w:rPr>
          <w:sz w:val="24"/>
          <w:szCs w:val="24"/>
        </w:rPr>
      </w:pPr>
      <w:r w:rsidRPr="00347BC0">
        <w:rPr>
          <w:sz w:val="24"/>
          <w:szCs w:val="24"/>
        </w:rPr>
        <w:t xml:space="preserve">Jane Ripley, </w:t>
      </w:r>
      <w:r w:rsidR="00A16029" w:rsidRPr="00347BC0">
        <w:rPr>
          <w:sz w:val="24"/>
          <w:szCs w:val="24"/>
        </w:rPr>
        <w:t>Member</w:t>
      </w:r>
      <w:r w:rsidR="008A69DD" w:rsidRPr="00347BC0">
        <w:rPr>
          <w:sz w:val="24"/>
          <w:szCs w:val="24"/>
        </w:rPr>
        <w:tab/>
      </w:r>
      <w:r w:rsidRPr="00347BC0">
        <w:rPr>
          <w:sz w:val="24"/>
          <w:szCs w:val="24"/>
        </w:rPr>
        <w:t>Winnemucca, Former Juvenile Probation</w:t>
      </w:r>
    </w:p>
    <w:p w:rsidR="00A16029" w:rsidRPr="00347BC0" w:rsidRDefault="00347BC0" w:rsidP="007F2F1F">
      <w:pPr>
        <w:tabs>
          <w:tab w:val="decimal" w:leader="dot" w:pos="9360"/>
        </w:tabs>
        <w:rPr>
          <w:sz w:val="24"/>
          <w:szCs w:val="24"/>
        </w:rPr>
      </w:pPr>
      <w:r w:rsidRPr="00347BC0">
        <w:rPr>
          <w:sz w:val="24"/>
          <w:szCs w:val="24"/>
        </w:rPr>
        <w:t xml:space="preserve">Duane Peck, </w:t>
      </w:r>
      <w:r w:rsidR="00A16029" w:rsidRPr="00347BC0">
        <w:rPr>
          <w:sz w:val="24"/>
          <w:szCs w:val="24"/>
        </w:rPr>
        <w:t>Member</w:t>
      </w:r>
      <w:r w:rsidR="008A69DD" w:rsidRPr="00347BC0">
        <w:rPr>
          <w:sz w:val="24"/>
          <w:szCs w:val="24"/>
        </w:rPr>
        <w:tab/>
      </w:r>
      <w:r w:rsidRPr="00347BC0">
        <w:rPr>
          <w:sz w:val="24"/>
          <w:szCs w:val="24"/>
        </w:rPr>
        <w:t>Battle Mountain, Marigold Mine Manager</w:t>
      </w:r>
    </w:p>
    <w:p w:rsidR="009062A9" w:rsidRPr="00347BC0" w:rsidRDefault="00347BC0" w:rsidP="007F2F1F">
      <w:pPr>
        <w:tabs>
          <w:tab w:val="decimal" w:leader="dot" w:pos="9360"/>
        </w:tabs>
        <w:rPr>
          <w:sz w:val="24"/>
          <w:szCs w:val="24"/>
        </w:rPr>
      </w:pPr>
      <w:r w:rsidRPr="00347BC0">
        <w:rPr>
          <w:sz w:val="24"/>
          <w:szCs w:val="24"/>
        </w:rPr>
        <w:t xml:space="preserve">James Rowe, </w:t>
      </w:r>
      <w:r w:rsidR="009062A9" w:rsidRPr="00347BC0">
        <w:rPr>
          <w:sz w:val="24"/>
          <w:szCs w:val="24"/>
        </w:rPr>
        <w:t>Member</w:t>
      </w:r>
      <w:r w:rsidR="009062A9" w:rsidRPr="00347BC0">
        <w:rPr>
          <w:sz w:val="24"/>
          <w:szCs w:val="24"/>
        </w:rPr>
        <w:tab/>
      </w:r>
      <w:r w:rsidRPr="00347BC0">
        <w:rPr>
          <w:sz w:val="24"/>
          <w:szCs w:val="24"/>
        </w:rPr>
        <w:t>Lovelock, Former School Principal</w:t>
      </w:r>
    </w:p>
    <w:p w:rsidR="005608A0" w:rsidRPr="00347BC0" w:rsidRDefault="00347BC0" w:rsidP="005608A0">
      <w:pPr>
        <w:tabs>
          <w:tab w:val="decimal" w:leader="dot" w:pos="9360"/>
        </w:tabs>
        <w:rPr>
          <w:sz w:val="24"/>
          <w:szCs w:val="24"/>
        </w:rPr>
      </w:pPr>
      <w:r w:rsidRPr="00347BC0">
        <w:rPr>
          <w:sz w:val="24"/>
          <w:szCs w:val="24"/>
        </w:rPr>
        <w:t xml:space="preserve">Flossie Redd, </w:t>
      </w:r>
      <w:r w:rsidR="005608A0" w:rsidRPr="00347BC0">
        <w:rPr>
          <w:sz w:val="24"/>
          <w:szCs w:val="24"/>
        </w:rPr>
        <w:t>Member</w:t>
      </w:r>
      <w:r w:rsidR="005608A0" w:rsidRPr="00347BC0">
        <w:rPr>
          <w:sz w:val="24"/>
          <w:szCs w:val="24"/>
        </w:rPr>
        <w:tab/>
      </w:r>
      <w:r w:rsidRPr="00347BC0">
        <w:rPr>
          <w:sz w:val="24"/>
          <w:szCs w:val="24"/>
        </w:rPr>
        <w:t>Lovelock, Domestic Violence Intervention Director</w:t>
      </w:r>
    </w:p>
    <w:p w:rsidR="00347BC0" w:rsidRPr="00347BC0" w:rsidRDefault="00347BC0" w:rsidP="005608A0">
      <w:pPr>
        <w:tabs>
          <w:tab w:val="decimal" w:leader="dot" w:pos="9360"/>
        </w:tabs>
        <w:rPr>
          <w:sz w:val="24"/>
          <w:szCs w:val="24"/>
        </w:rPr>
      </w:pPr>
      <w:r w:rsidRPr="00347BC0">
        <w:rPr>
          <w:sz w:val="24"/>
          <w:szCs w:val="24"/>
        </w:rPr>
        <w:t>Amy Nelson, Member at Large</w:t>
      </w:r>
      <w:r w:rsidRPr="00347BC0">
        <w:rPr>
          <w:sz w:val="24"/>
          <w:szCs w:val="24"/>
        </w:rPr>
        <w:tab/>
        <w:t>Winnemucca, School Principal</w:t>
      </w:r>
    </w:p>
    <w:p w:rsidR="008E2BA2" w:rsidRPr="00F05B05" w:rsidRDefault="008E2BA2" w:rsidP="00A16029">
      <w:pPr>
        <w:rPr>
          <w:color w:val="FF0000"/>
          <w:sz w:val="24"/>
          <w:szCs w:val="24"/>
        </w:rPr>
      </w:pPr>
    </w:p>
    <w:p w:rsidR="00A16029" w:rsidRPr="0093051D" w:rsidRDefault="00A16029" w:rsidP="00A16029">
      <w:pPr>
        <w:rPr>
          <w:sz w:val="24"/>
          <w:szCs w:val="24"/>
        </w:rPr>
      </w:pPr>
      <w:r w:rsidRPr="0093051D">
        <w:rPr>
          <w:sz w:val="24"/>
          <w:szCs w:val="24"/>
        </w:rPr>
        <w:t>•</w:t>
      </w:r>
      <w:r w:rsidRPr="0093051D">
        <w:rPr>
          <w:sz w:val="24"/>
          <w:szCs w:val="24"/>
        </w:rPr>
        <w:tab/>
        <w:t>All board of directors serve as volunteers</w:t>
      </w:r>
    </w:p>
    <w:p w:rsidR="00A16029" w:rsidRPr="0093051D" w:rsidRDefault="00A16029" w:rsidP="00A16029">
      <w:pPr>
        <w:rPr>
          <w:sz w:val="24"/>
          <w:szCs w:val="24"/>
        </w:rPr>
      </w:pPr>
      <w:r w:rsidRPr="0093051D">
        <w:rPr>
          <w:sz w:val="24"/>
          <w:szCs w:val="24"/>
        </w:rPr>
        <w:t>•</w:t>
      </w:r>
      <w:r w:rsidRPr="0093051D">
        <w:rPr>
          <w:sz w:val="24"/>
          <w:szCs w:val="24"/>
        </w:rPr>
        <w:tab/>
        <w:t xml:space="preserve">Meet </w:t>
      </w:r>
      <w:r w:rsidR="00DD149C">
        <w:rPr>
          <w:sz w:val="24"/>
          <w:szCs w:val="24"/>
        </w:rPr>
        <w:t xml:space="preserve">quarterly </w:t>
      </w:r>
      <w:r w:rsidRPr="0093051D">
        <w:rPr>
          <w:sz w:val="24"/>
          <w:szCs w:val="24"/>
        </w:rPr>
        <w:t>and respond via e-mail for urgent decision-making</w:t>
      </w:r>
    </w:p>
    <w:p w:rsidR="00A16029" w:rsidRPr="0093051D" w:rsidRDefault="00A16029" w:rsidP="00A16029">
      <w:pPr>
        <w:rPr>
          <w:sz w:val="24"/>
          <w:szCs w:val="24"/>
        </w:rPr>
      </w:pPr>
      <w:r w:rsidRPr="0093051D">
        <w:rPr>
          <w:sz w:val="24"/>
          <w:szCs w:val="24"/>
        </w:rPr>
        <w:t>•</w:t>
      </w:r>
      <w:r w:rsidRPr="0093051D">
        <w:rPr>
          <w:sz w:val="24"/>
          <w:szCs w:val="24"/>
        </w:rPr>
        <w:tab/>
        <w:t>Responsible for determining and following policies and fiscal oversight</w:t>
      </w:r>
    </w:p>
    <w:p w:rsidR="00A16029" w:rsidRPr="0093051D" w:rsidRDefault="00A16029" w:rsidP="00A16029">
      <w:pPr>
        <w:rPr>
          <w:sz w:val="24"/>
          <w:szCs w:val="24"/>
        </w:rPr>
      </w:pPr>
    </w:p>
    <w:p w:rsidR="00A16029" w:rsidRPr="0093051D" w:rsidRDefault="00A16029" w:rsidP="00A16029">
      <w:pPr>
        <w:rPr>
          <w:sz w:val="24"/>
          <w:szCs w:val="24"/>
        </w:rPr>
      </w:pPr>
      <w:r w:rsidRPr="0093051D">
        <w:rPr>
          <w:sz w:val="24"/>
          <w:szCs w:val="24"/>
        </w:rPr>
        <w:t>Executive Director</w:t>
      </w:r>
    </w:p>
    <w:p w:rsidR="00A16029" w:rsidRPr="0093051D" w:rsidRDefault="00A16029" w:rsidP="00A16029">
      <w:pPr>
        <w:rPr>
          <w:sz w:val="24"/>
          <w:szCs w:val="24"/>
        </w:rPr>
      </w:pPr>
      <w:r w:rsidRPr="0093051D">
        <w:rPr>
          <w:sz w:val="24"/>
          <w:szCs w:val="24"/>
        </w:rPr>
        <w:t>•</w:t>
      </w:r>
      <w:r w:rsidRPr="0093051D">
        <w:rPr>
          <w:sz w:val="24"/>
          <w:szCs w:val="24"/>
        </w:rPr>
        <w:tab/>
        <w:t>Full-time salary position</w:t>
      </w:r>
    </w:p>
    <w:p w:rsidR="00A16029" w:rsidRPr="0093051D" w:rsidRDefault="00A16029" w:rsidP="00A16029">
      <w:pPr>
        <w:rPr>
          <w:sz w:val="24"/>
          <w:szCs w:val="24"/>
        </w:rPr>
      </w:pPr>
      <w:r w:rsidRPr="0093051D">
        <w:rPr>
          <w:sz w:val="24"/>
          <w:szCs w:val="24"/>
        </w:rPr>
        <w:t>•</w:t>
      </w:r>
      <w:r w:rsidRPr="0093051D">
        <w:rPr>
          <w:sz w:val="24"/>
          <w:szCs w:val="24"/>
        </w:rPr>
        <w:tab/>
        <w:t xml:space="preserve">Responsible for general oversight of coalition employees and activities </w:t>
      </w:r>
    </w:p>
    <w:p w:rsidR="00A16029" w:rsidRPr="0093051D" w:rsidRDefault="00A16029" w:rsidP="00A16029">
      <w:pPr>
        <w:rPr>
          <w:sz w:val="24"/>
          <w:szCs w:val="24"/>
        </w:rPr>
      </w:pPr>
      <w:r w:rsidRPr="0093051D">
        <w:rPr>
          <w:sz w:val="24"/>
          <w:szCs w:val="24"/>
        </w:rPr>
        <w:t>•</w:t>
      </w:r>
      <w:r w:rsidRPr="0093051D">
        <w:rPr>
          <w:sz w:val="24"/>
          <w:szCs w:val="24"/>
        </w:rPr>
        <w:tab/>
        <w:t>Attend</w:t>
      </w:r>
      <w:r w:rsidR="00051618" w:rsidRPr="0093051D">
        <w:rPr>
          <w:sz w:val="24"/>
          <w:szCs w:val="24"/>
        </w:rPr>
        <w:t>s</w:t>
      </w:r>
      <w:r w:rsidRPr="0093051D">
        <w:rPr>
          <w:sz w:val="24"/>
          <w:szCs w:val="24"/>
        </w:rPr>
        <w:t xml:space="preserve"> city council and county commission meetings</w:t>
      </w:r>
    </w:p>
    <w:p w:rsidR="00A16029" w:rsidRPr="0093051D" w:rsidRDefault="00A16029" w:rsidP="00827697">
      <w:pPr>
        <w:ind w:left="720" w:hanging="720"/>
        <w:rPr>
          <w:sz w:val="24"/>
          <w:szCs w:val="24"/>
        </w:rPr>
      </w:pPr>
      <w:r w:rsidRPr="0093051D">
        <w:rPr>
          <w:sz w:val="24"/>
          <w:szCs w:val="24"/>
        </w:rPr>
        <w:t>•</w:t>
      </w:r>
      <w:r w:rsidRPr="0093051D">
        <w:rPr>
          <w:sz w:val="24"/>
          <w:szCs w:val="24"/>
        </w:rPr>
        <w:tab/>
        <w:t>Serves as a leader on multiple local, state, and regional committees</w:t>
      </w:r>
      <w:r w:rsidR="00051618" w:rsidRPr="0093051D">
        <w:rPr>
          <w:sz w:val="24"/>
          <w:szCs w:val="24"/>
        </w:rPr>
        <w:t xml:space="preserve"> and boards of directors</w:t>
      </w:r>
      <w:r w:rsidRPr="0093051D">
        <w:rPr>
          <w:sz w:val="24"/>
          <w:szCs w:val="24"/>
        </w:rPr>
        <w:t>.</w:t>
      </w:r>
    </w:p>
    <w:p w:rsidR="00A16029" w:rsidRPr="0093051D" w:rsidRDefault="00A16029" w:rsidP="00A16029">
      <w:pPr>
        <w:rPr>
          <w:sz w:val="24"/>
          <w:szCs w:val="24"/>
        </w:rPr>
      </w:pPr>
      <w:r w:rsidRPr="0093051D">
        <w:rPr>
          <w:sz w:val="24"/>
          <w:szCs w:val="24"/>
        </w:rPr>
        <w:t xml:space="preserve"> </w:t>
      </w:r>
    </w:p>
    <w:p w:rsidR="00827697" w:rsidRPr="0093051D" w:rsidRDefault="00A16029" w:rsidP="00A16029">
      <w:pPr>
        <w:rPr>
          <w:sz w:val="24"/>
          <w:szCs w:val="24"/>
        </w:rPr>
      </w:pPr>
      <w:r w:rsidRPr="0093051D">
        <w:rPr>
          <w:sz w:val="24"/>
          <w:szCs w:val="24"/>
        </w:rPr>
        <w:t>Community Coordinator</w:t>
      </w:r>
      <w:r w:rsidR="0093051D" w:rsidRPr="0093051D">
        <w:rPr>
          <w:sz w:val="24"/>
          <w:szCs w:val="24"/>
        </w:rPr>
        <w:t>s</w:t>
      </w:r>
    </w:p>
    <w:p w:rsidR="00A16029" w:rsidRPr="0093051D" w:rsidRDefault="00827697" w:rsidP="00A16029">
      <w:pPr>
        <w:rPr>
          <w:sz w:val="24"/>
          <w:szCs w:val="24"/>
        </w:rPr>
      </w:pPr>
      <w:r w:rsidRPr="0093051D">
        <w:rPr>
          <w:sz w:val="24"/>
          <w:szCs w:val="24"/>
        </w:rPr>
        <w:t>•</w:t>
      </w:r>
      <w:r w:rsidRPr="0093051D">
        <w:rPr>
          <w:sz w:val="24"/>
          <w:szCs w:val="24"/>
        </w:rPr>
        <w:tab/>
        <w:t>Full-time</w:t>
      </w:r>
      <w:r w:rsidR="009062A9" w:rsidRPr="0093051D">
        <w:rPr>
          <w:sz w:val="24"/>
          <w:szCs w:val="24"/>
        </w:rPr>
        <w:t xml:space="preserve"> </w:t>
      </w:r>
      <w:r w:rsidR="00DD149C">
        <w:rPr>
          <w:sz w:val="24"/>
          <w:szCs w:val="24"/>
        </w:rPr>
        <w:t>hourl</w:t>
      </w:r>
      <w:r w:rsidR="009062A9" w:rsidRPr="0093051D">
        <w:rPr>
          <w:sz w:val="24"/>
          <w:szCs w:val="24"/>
        </w:rPr>
        <w:t>y</w:t>
      </w:r>
      <w:r w:rsidRPr="0093051D">
        <w:rPr>
          <w:sz w:val="24"/>
          <w:szCs w:val="24"/>
        </w:rPr>
        <w:t xml:space="preserve"> position</w:t>
      </w:r>
    </w:p>
    <w:p w:rsidR="00A16029" w:rsidRPr="0093051D" w:rsidRDefault="00A16029" w:rsidP="00A16029">
      <w:pPr>
        <w:rPr>
          <w:sz w:val="24"/>
          <w:szCs w:val="24"/>
        </w:rPr>
      </w:pPr>
      <w:r w:rsidRPr="0093051D">
        <w:rPr>
          <w:sz w:val="24"/>
          <w:szCs w:val="24"/>
        </w:rPr>
        <w:t>•</w:t>
      </w:r>
      <w:r w:rsidRPr="0093051D">
        <w:rPr>
          <w:sz w:val="24"/>
          <w:szCs w:val="24"/>
        </w:rPr>
        <w:tab/>
        <w:t>Funded through Nevada Substance Abuse Prevention and Treatment Agency</w:t>
      </w:r>
    </w:p>
    <w:p w:rsidR="00A16029" w:rsidRPr="0093051D" w:rsidRDefault="00A16029" w:rsidP="00A16029">
      <w:pPr>
        <w:rPr>
          <w:sz w:val="24"/>
          <w:szCs w:val="24"/>
        </w:rPr>
      </w:pPr>
      <w:r w:rsidRPr="0093051D">
        <w:rPr>
          <w:sz w:val="24"/>
          <w:szCs w:val="24"/>
        </w:rPr>
        <w:t>•</w:t>
      </w:r>
      <w:r w:rsidRPr="0093051D">
        <w:rPr>
          <w:sz w:val="24"/>
          <w:szCs w:val="24"/>
        </w:rPr>
        <w:tab/>
      </w:r>
      <w:r w:rsidR="00DD149C">
        <w:rPr>
          <w:sz w:val="24"/>
          <w:szCs w:val="24"/>
        </w:rPr>
        <w:t>Responsible Beverage Server Trainings</w:t>
      </w:r>
    </w:p>
    <w:p w:rsidR="00A16029" w:rsidRPr="0093051D" w:rsidRDefault="00DD149C" w:rsidP="00A16029">
      <w:pPr>
        <w:rPr>
          <w:sz w:val="24"/>
          <w:szCs w:val="24"/>
        </w:rPr>
      </w:pPr>
      <w:r>
        <w:rPr>
          <w:sz w:val="24"/>
          <w:szCs w:val="24"/>
        </w:rPr>
        <w:t>•</w:t>
      </w:r>
      <w:r>
        <w:rPr>
          <w:sz w:val="24"/>
          <w:szCs w:val="24"/>
        </w:rPr>
        <w:tab/>
        <w:t>Community Outreach</w:t>
      </w:r>
    </w:p>
    <w:p w:rsidR="00827697" w:rsidRPr="0093051D" w:rsidRDefault="00827697" w:rsidP="00A16029">
      <w:pPr>
        <w:rPr>
          <w:sz w:val="24"/>
          <w:szCs w:val="24"/>
        </w:rPr>
      </w:pPr>
    </w:p>
    <w:p w:rsidR="00A16029" w:rsidRPr="00DD149C" w:rsidRDefault="00A16029" w:rsidP="00A16029">
      <w:pPr>
        <w:rPr>
          <w:sz w:val="24"/>
          <w:szCs w:val="24"/>
        </w:rPr>
      </w:pPr>
      <w:r w:rsidRPr="00DD149C">
        <w:rPr>
          <w:sz w:val="24"/>
          <w:szCs w:val="24"/>
        </w:rPr>
        <w:t>Volunteers</w:t>
      </w:r>
    </w:p>
    <w:p w:rsidR="00A16029" w:rsidRPr="00DD149C" w:rsidRDefault="00A16029" w:rsidP="00A16029">
      <w:pPr>
        <w:rPr>
          <w:sz w:val="24"/>
          <w:szCs w:val="24"/>
        </w:rPr>
      </w:pPr>
      <w:r w:rsidRPr="00DD149C">
        <w:rPr>
          <w:sz w:val="24"/>
          <w:szCs w:val="24"/>
        </w:rPr>
        <w:t>Volunteers must undergo background checks and then receive training for the following activities:</w:t>
      </w:r>
    </w:p>
    <w:p w:rsidR="00A16029" w:rsidRPr="00DD149C" w:rsidRDefault="00A16029" w:rsidP="00A16029">
      <w:pPr>
        <w:rPr>
          <w:sz w:val="24"/>
          <w:szCs w:val="24"/>
        </w:rPr>
      </w:pPr>
      <w:r w:rsidRPr="00DD149C">
        <w:rPr>
          <w:sz w:val="24"/>
          <w:szCs w:val="24"/>
        </w:rPr>
        <w:t>•</w:t>
      </w:r>
      <w:r w:rsidRPr="00DD149C">
        <w:rPr>
          <w:sz w:val="24"/>
          <w:szCs w:val="24"/>
        </w:rPr>
        <w:tab/>
        <w:t>Prevention activities in schools</w:t>
      </w:r>
    </w:p>
    <w:p w:rsidR="00A16029" w:rsidRPr="0093051D" w:rsidRDefault="00A16029" w:rsidP="00A16029">
      <w:pPr>
        <w:rPr>
          <w:color w:val="FF0000"/>
          <w:sz w:val="24"/>
          <w:szCs w:val="24"/>
        </w:rPr>
      </w:pPr>
    </w:p>
    <w:p w:rsidR="00A16029" w:rsidRPr="005608A0" w:rsidRDefault="00A16029" w:rsidP="00A16029">
      <w:pPr>
        <w:rPr>
          <w:sz w:val="24"/>
          <w:szCs w:val="24"/>
        </w:rPr>
      </w:pPr>
      <w:r w:rsidRPr="005608A0">
        <w:rPr>
          <w:sz w:val="24"/>
          <w:szCs w:val="24"/>
        </w:rPr>
        <w:t>Bookkeeper</w:t>
      </w:r>
      <w:r w:rsidR="005608A0" w:rsidRPr="005608A0">
        <w:rPr>
          <w:sz w:val="24"/>
          <w:szCs w:val="24"/>
        </w:rPr>
        <w:t>, evaluator, and other necessary services are provided by contract employees.</w:t>
      </w:r>
    </w:p>
    <w:p w:rsidR="00A16029" w:rsidRPr="0093051D" w:rsidRDefault="00A16029" w:rsidP="00827697">
      <w:pPr>
        <w:ind w:left="720" w:hanging="720"/>
        <w:rPr>
          <w:color w:val="FF0000"/>
          <w:sz w:val="24"/>
          <w:szCs w:val="24"/>
        </w:rPr>
      </w:pPr>
    </w:p>
    <w:p w:rsidR="003D0446" w:rsidRPr="005E331B" w:rsidRDefault="00411CBA" w:rsidP="003D0446">
      <w:pPr>
        <w:pStyle w:val="Heading3"/>
        <w:rPr>
          <w:rFonts w:ascii="Times New Roman" w:hAnsi="Times New Roman" w:cs="Times New Roman"/>
          <w:i/>
          <w:sz w:val="24"/>
          <w:szCs w:val="24"/>
        </w:rPr>
      </w:pPr>
      <w:bookmarkStart w:id="15" w:name="_Toc436744450"/>
      <w:r w:rsidRPr="005E331B">
        <w:rPr>
          <w:rFonts w:ascii="Times New Roman" w:hAnsi="Times New Roman" w:cs="Times New Roman"/>
          <w:i/>
          <w:sz w:val="24"/>
          <w:szCs w:val="24"/>
        </w:rPr>
        <w:t>F</w:t>
      </w:r>
      <w:r w:rsidR="00107E7C" w:rsidRPr="005E331B">
        <w:rPr>
          <w:rFonts w:ascii="Times New Roman" w:hAnsi="Times New Roman" w:cs="Times New Roman"/>
          <w:i/>
          <w:sz w:val="24"/>
          <w:szCs w:val="24"/>
        </w:rPr>
        <w:t xml:space="preserve">iscal </w:t>
      </w:r>
      <w:r w:rsidRPr="005E331B">
        <w:rPr>
          <w:rFonts w:ascii="Times New Roman" w:hAnsi="Times New Roman" w:cs="Times New Roman"/>
          <w:i/>
          <w:sz w:val="24"/>
          <w:szCs w:val="24"/>
        </w:rPr>
        <w:t>S</w:t>
      </w:r>
      <w:r w:rsidR="00107E7C" w:rsidRPr="005E331B">
        <w:rPr>
          <w:rFonts w:ascii="Times New Roman" w:hAnsi="Times New Roman" w:cs="Times New Roman"/>
          <w:i/>
          <w:sz w:val="24"/>
          <w:szCs w:val="24"/>
        </w:rPr>
        <w:t>tructur</w:t>
      </w:r>
      <w:r w:rsidRPr="005E331B">
        <w:rPr>
          <w:rFonts w:ascii="Times New Roman" w:hAnsi="Times New Roman" w:cs="Times New Roman"/>
          <w:i/>
          <w:sz w:val="24"/>
          <w:szCs w:val="24"/>
        </w:rPr>
        <w:t>e</w:t>
      </w:r>
      <w:bookmarkEnd w:id="15"/>
      <w:r w:rsidRPr="005E331B">
        <w:rPr>
          <w:rFonts w:ascii="Times New Roman" w:hAnsi="Times New Roman" w:cs="Times New Roman"/>
          <w:i/>
          <w:sz w:val="24"/>
          <w:szCs w:val="24"/>
        </w:rPr>
        <w:t xml:space="preserve">  </w:t>
      </w:r>
    </w:p>
    <w:p w:rsidR="002F512F" w:rsidRPr="005E331B" w:rsidRDefault="00525710" w:rsidP="002F512F">
      <w:pPr>
        <w:rPr>
          <w:sz w:val="24"/>
          <w:szCs w:val="24"/>
        </w:rPr>
      </w:pPr>
      <w:r w:rsidRPr="005E331B">
        <w:rPr>
          <w:sz w:val="24"/>
          <w:szCs w:val="24"/>
        </w:rPr>
        <w:t>Frontier Community Coalition</w:t>
      </w:r>
      <w:r w:rsidR="002F512F" w:rsidRPr="005E331B">
        <w:rPr>
          <w:sz w:val="24"/>
          <w:szCs w:val="24"/>
        </w:rPr>
        <w:t xml:space="preserve"> currently receives funding from various local, State and Federal grants.  </w:t>
      </w:r>
      <w:r w:rsidR="00DD149C" w:rsidRPr="00DD149C">
        <w:rPr>
          <w:sz w:val="24"/>
          <w:szCs w:val="24"/>
        </w:rPr>
        <w:t xml:space="preserve">FCC </w:t>
      </w:r>
      <w:r w:rsidR="00DD149C">
        <w:rPr>
          <w:sz w:val="24"/>
          <w:szCs w:val="24"/>
        </w:rPr>
        <w:t xml:space="preserve">received quarterly donations from </w:t>
      </w:r>
      <w:r w:rsidR="00DD149C" w:rsidRPr="00DD149C">
        <w:rPr>
          <w:sz w:val="24"/>
          <w:szCs w:val="24"/>
        </w:rPr>
        <w:t xml:space="preserve">the Newmont Legacy Fund </w:t>
      </w:r>
      <w:r w:rsidR="00DD149C">
        <w:rPr>
          <w:sz w:val="24"/>
          <w:szCs w:val="24"/>
        </w:rPr>
        <w:t xml:space="preserve">and </w:t>
      </w:r>
      <w:r w:rsidR="00DD149C" w:rsidRPr="00DD149C">
        <w:rPr>
          <w:sz w:val="24"/>
          <w:szCs w:val="24"/>
        </w:rPr>
        <w:t>monthly donation</w:t>
      </w:r>
      <w:r w:rsidR="00DD149C">
        <w:rPr>
          <w:sz w:val="24"/>
          <w:szCs w:val="24"/>
        </w:rPr>
        <w:t>s</w:t>
      </w:r>
      <w:r w:rsidR="00DD149C" w:rsidRPr="00DD149C">
        <w:rPr>
          <w:sz w:val="24"/>
          <w:szCs w:val="24"/>
        </w:rPr>
        <w:t xml:space="preserve"> from the Southwest Gas employees contribution campaign. We have two yearly fundraisers the “Cultural Diversity Dinner</w:t>
      </w:r>
      <w:r w:rsidR="00DD149C">
        <w:rPr>
          <w:sz w:val="24"/>
          <w:szCs w:val="24"/>
        </w:rPr>
        <w:t>”</w:t>
      </w:r>
      <w:r w:rsidR="00DD149C" w:rsidRPr="00DD149C">
        <w:rPr>
          <w:sz w:val="24"/>
          <w:szCs w:val="24"/>
        </w:rPr>
        <w:t xml:space="preserve"> and the Louis Peraldo Golf Tournament</w:t>
      </w:r>
      <w:r w:rsidR="00DD149C">
        <w:rPr>
          <w:sz w:val="24"/>
          <w:szCs w:val="24"/>
        </w:rPr>
        <w:t xml:space="preserve">.  </w:t>
      </w:r>
      <w:r w:rsidR="005E331B" w:rsidRPr="005E331B">
        <w:rPr>
          <w:sz w:val="24"/>
          <w:szCs w:val="24"/>
        </w:rPr>
        <w:t xml:space="preserve">This year the dinner drew 150 participants and earned approximately $6,000 for coalition activities.  </w:t>
      </w:r>
      <w:r w:rsidR="002F512F" w:rsidRPr="005E331B">
        <w:rPr>
          <w:sz w:val="24"/>
          <w:szCs w:val="24"/>
        </w:rPr>
        <w:t>We remain highly reliant on grant funding</w:t>
      </w:r>
      <w:r w:rsidR="005E331B" w:rsidRPr="005E331B">
        <w:rPr>
          <w:sz w:val="24"/>
          <w:szCs w:val="24"/>
        </w:rPr>
        <w:t>.</w:t>
      </w:r>
    </w:p>
    <w:p w:rsidR="002F512F" w:rsidRPr="00F05B05" w:rsidRDefault="002F512F" w:rsidP="002F512F">
      <w:pPr>
        <w:rPr>
          <w:color w:val="FF0000"/>
          <w:sz w:val="24"/>
          <w:szCs w:val="24"/>
        </w:rPr>
      </w:pPr>
    </w:p>
    <w:p w:rsidR="002F512F" w:rsidRPr="005E331B" w:rsidRDefault="002F512F" w:rsidP="005E331B">
      <w:pPr>
        <w:pStyle w:val="BodyText"/>
        <w:spacing w:after="0"/>
        <w:rPr>
          <w:sz w:val="24"/>
          <w:szCs w:val="24"/>
        </w:rPr>
      </w:pPr>
      <w:r w:rsidRPr="005E331B">
        <w:rPr>
          <w:sz w:val="24"/>
          <w:szCs w:val="24"/>
        </w:rPr>
        <w:t xml:space="preserve">Facilities and equipment necessary for building on the existing prevention infrastructure are in place. </w:t>
      </w:r>
      <w:r w:rsidR="00DD149C">
        <w:rPr>
          <w:sz w:val="24"/>
          <w:szCs w:val="24"/>
        </w:rPr>
        <w:t xml:space="preserve">FCC pays rent to the City for the office in Lovelock.  Office space is donated in the other two communities. </w:t>
      </w:r>
      <w:r w:rsidRPr="005E331B">
        <w:rPr>
          <w:sz w:val="24"/>
          <w:szCs w:val="24"/>
        </w:rPr>
        <w:t xml:space="preserve"> </w:t>
      </w:r>
      <w:r w:rsidR="00525710" w:rsidRPr="005E331B">
        <w:rPr>
          <w:sz w:val="24"/>
          <w:szCs w:val="24"/>
        </w:rPr>
        <w:t>FCC</w:t>
      </w:r>
      <w:r w:rsidRPr="005E331B">
        <w:rPr>
          <w:sz w:val="24"/>
          <w:szCs w:val="24"/>
        </w:rPr>
        <w:t xml:space="preserve"> has at its disposal the use of the facilities, equipment and technology various public buildings and pr</w:t>
      </w:r>
      <w:r w:rsidR="005E331B" w:rsidRPr="005E331B">
        <w:rPr>
          <w:sz w:val="24"/>
          <w:szCs w:val="24"/>
        </w:rPr>
        <w:t xml:space="preserve">ivate collaborative businesses for </w:t>
      </w:r>
      <w:r w:rsidR="0003170B" w:rsidRPr="005E331B">
        <w:rPr>
          <w:sz w:val="24"/>
          <w:szCs w:val="24"/>
        </w:rPr>
        <w:t>coalition meetings</w:t>
      </w:r>
      <w:r w:rsidR="005E331B" w:rsidRPr="005E331B">
        <w:rPr>
          <w:sz w:val="24"/>
          <w:szCs w:val="24"/>
        </w:rPr>
        <w:t xml:space="preserve"> and events</w:t>
      </w:r>
      <w:r w:rsidR="0003170B" w:rsidRPr="005E331B">
        <w:rPr>
          <w:sz w:val="24"/>
          <w:szCs w:val="24"/>
        </w:rPr>
        <w:t xml:space="preserve">.  </w:t>
      </w:r>
    </w:p>
    <w:p w:rsidR="005E331B" w:rsidRPr="005E331B" w:rsidRDefault="005E331B" w:rsidP="005E331B">
      <w:pPr>
        <w:pStyle w:val="BodyText"/>
        <w:spacing w:after="0"/>
        <w:rPr>
          <w:sz w:val="24"/>
          <w:szCs w:val="24"/>
        </w:rPr>
      </w:pPr>
    </w:p>
    <w:p w:rsidR="002F512F" w:rsidRPr="005E331B" w:rsidRDefault="002F512F" w:rsidP="002F512F">
      <w:pPr>
        <w:rPr>
          <w:sz w:val="24"/>
          <w:szCs w:val="24"/>
        </w:rPr>
      </w:pPr>
      <w:r w:rsidRPr="005E331B">
        <w:rPr>
          <w:sz w:val="24"/>
          <w:szCs w:val="24"/>
        </w:rPr>
        <w:t>We continue to seek and apply for grants that are applicable to our mission.</w:t>
      </w:r>
    </w:p>
    <w:p w:rsidR="003D0446" w:rsidRPr="001D64BD" w:rsidRDefault="00C2464F" w:rsidP="003D0446">
      <w:pPr>
        <w:pStyle w:val="Heading3"/>
        <w:rPr>
          <w:rFonts w:ascii="Times New Roman" w:hAnsi="Times New Roman" w:cs="Times New Roman"/>
          <w:sz w:val="24"/>
          <w:szCs w:val="24"/>
        </w:rPr>
      </w:pPr>
      <w:bookmarkStart w:id="16" w:name="_Toc436744451"/>
      <w:r w:rsidRPr="00503092">
        <w:rPr>
          <w:rFonts w:ascii="Times New Roman" w:hAnsi="Times New Roman" w:cs="Times New Roman"/>
          <w:i/>
          <w:sz w:val="24"/>
          <w:szCs w:val="24"/>
        </w:rPr>
        <w:t>C</w:t>
      </w:r>
      <w:r w:rsidR="001D7F3E" w:rsidRPr="00503092">
        <w:rPr>
          <w:rFonts w:ascii="Times New Roman" w:hAnsi="Times New Roman" w:cs="Times New Roman"/>
          <w:i/>
          <w:sz w:val="24"/>
          <w:szCs w:val="24"/>
        </w:rPr>
        <w:t xml:space="preserve">ultural </w:t>
      </w:r>
      <w:r w:rsidRPr="00503092">
        <w:rPr>
          <w:rFonts w:ascii="Times New Roman" w:hAnsi="Times New Roman" w:cs="Times New Roman"/>
          <w:i/>
          <w:sz w:val="24"/>
          <w:szCs w:val="24"/>
        </w:rPr>
        <w:t>C</w:t>
      </w:r>
      <w:r w:rsidR="001D7F3E" w:rsidRPr="00503092">
        <w:rPr>
          <w:rFonts w:ascii="Times New Roman" w:hAnsi="Times New Roman" w:cs="Times New Roman"/>
          <w:i/>
          <w:sz w:val="24"/>
          <w:szCs w:val="24"/>
        </w:rPr>
        <w:t>ompetency</w:t>
      </w:r>
      <w:bookmarkEnd w:id="16"/>
      <w:r w:rsidR="000D765D" w:rsidRPr="001D64BD">
        <w:rPr>
          <w:rFonts w:ascii="Times New Roman" w:hAnsi="Times New Roman" w:cs="Times New Roman"/>
          <w:sz w:val="24"/>
          <w:szCs w:val="24"/>
        </w:rPr>
        <w:t xml:space="preserve"> </w:t>
      </w:r>
    </w:p>
    <w:p w:rsidR="003D0446" w:rsidRPr="001D64BD" w:rsidRDefault="003D0446" w:rsidP="003D0446">
      <w:pPr>
        <w:rPr>
          <w:sz w:val="24"/>
          <w:szCs w:val="24"/>
        </w:rPr>
      </w:pPr>
    </w:p>
    <w:p w:rsidR="00D74B5F" w:rsidRPr="00DE3D5F" w:rsidRDefault="00525710" w:rsidP="003D0446">
      <w:pPr>
        <w:rPr>
          <w:sz w:val="24"/>
          <w:szCs w:val="24"/>
        </w:rPr>
      </w:pPr>
      <w:r w:rsidRPr="00DE3D5F">
        <w:rPr>
          <w:sz w:val="24"/>
          <w:szCs w:val="24"/>
        </w:rPr>
        <w:t>FCC</w:t>
      </w:r>
      <w:r w:rsidR="0043365C" w:rsidRPr="00DE3D5F">
        <w:rPr>
          <w:sz w:val="24"/>
          <w:szCs w:val="24"/>
        </w:rPr>
        <w:t xml:space="preserve"> provides youth</w:t>
      </w:r>
      <w:r w:rsidR="00FD5165" w:rsidRPr="00DE3D5F">
        <w:rPr>
          <w:sz w:val="24"/>
          <w:szCs w:val="24"/>
        </w:rPr>
        <w:t xml:space="preserve"> and </w:t>
      </w:r>
      <w:r w:rsidR="0043365C" w:rsidRPr="00DE3D5F">
        <w:rPr>
          <w:sz w:val="24"/>
          <w:szCs w:val="24"/>
        </w:rPr>
        <w:t>parent</w:t>
      </w:r>
      <w:r w:rsidR="00FD5165" w:rsidRPr="00DE3D5F">
        <w:rPr>
          <w:sz w:val="24"/>
          <w:szCs w:val="24"/>
        </w:rPr>
        <w:t xml:space="preserve"> specific</w:t>
      </w:r>
      <w:r w:rsidR="0043365C" w:rsidRPr="00DE3D5F">
        <w:rPr>
          <w:sz w:val="24"/>
          <w:szCs w:val="24"/>
        </w:rPr>
        <w:t xml:space="preserve"> events in addition to community-wide events</w:t>
      </w:r>
      <w:r w:rsidR="00D74B5F" w:rsidRPr="00DE3D5F">
        <w:rPr>
          <w:sz w:val="24"/>
          <w:szCs w:val="24"/>
        </w:rPr>
        <w:t xml:space="preserve">.  </w:t>
      </w:r>
    </w:p>
    <w:p w:rsidR="00D74B5F" w:rsidRPr="006937DB" w:rsidRDefault="00D74B5F" w:rsidP="001D7F3E">
      <w:pPr>
        <w:rPr>
          <w:color w:val="FF0000"/>
          <w:sz w:val="24"/>
          <w:szCs w:val="24"/>
        </w:rPr>
      </w:pPr>
    </w:p>
    <w:p w:rsidR="006937DB" w:rsidRDefault="00525710" w:rsidP="00E87CF0">
      <w:pPr>
        <w:rPr>
          <w:color w:val="FF0000"/>
          <w:sz w:val="24"/>
          <w:szCs w:val="24"/>
        </w:rPr>
      </w:pPr>
      <w:r w:rsidRPr="00DE3D5F">
        <w:rPr>
          <w:sz w:val="24"/>
          <w:szCs w:val="24"/>
        </w:rPr>
        <w:t>Frontier Community Coalition</w:t>
      </w:r>
      <w:r w:rsidR="00820CB9" w:rsidRPr="00DE3D5F">
        <w:rPr>
          <w:sz w:val="24"/>
          <w:szCs w:val="24"/>
        </w:rPr>
        <w:t xml:space="preserve">’s staff and </w:t>
      </w:r>
      <w:r w:rsidR="00E87CF0" w:rsidRPr="00DE3D5F">
        <w:rPr>
          <w:sz w:val="24"/>
          <w:szCs w:val="24"/>
        </w:rPr>
        <w:t>board members</w:t>
      </w:r>
      <w:r w:rsidR="00820CB9" w:rsidRPr="00DE3D5F">
        <w:rPr>
          <w:sz w:val="24"/>
          <w:szCs w:val="24"/>
        </w:rPr>
        <w:t xml:space="preserve"> strive to</w:t>
      </w:r>
      <w:r w:rsidR="00E87CF0" w:rsidRPr="00DE3D5F">
        <w:rPr>
          <w:sz w:val="24"/>
          <w:szCs w:val="24"/>
        </w:rPr>
        <w:t xml:space="preserve"> model awareness of, sensitivity to, and respect for the lives, beliefs, perceptions, backgrounds and aspirations of all ages, ethnicities, socio-economic levels and cultural histories that form the geographic and social environment of</w:t>
      </w:r>
      <w:r w:rsidR="001759C5" w:rsidRPr="00DE3D5F">
        <w:rPr>
          <w:sz w:val="24"/>
          <w:szCs w:val="24"/>
        </w:rPr>
        <w:t xml:space="preserve"> the service area</w:t>
      </w:r>
      <w:r w:rsidR="00E87CF0" w:rsidRPr="00DE3D5F">
        <w:rPr>
          <w:sz w:val="24"/>
          <w:szCs w:val="24"/>
        </w:rPr>
        <w:t>.</w:t>
      </w:r>
      <w:r w:rsidR="00345863" w:rsidRPr="00DE3D5F">
        <w:rPr>
          <w:sz w:val="24"/>
          <w:szCs w:val="24"/>
        </w:rPr>
        <w:t xml:space="preserve">  For example, </w:t>
      </w:r>
      <w:r w:rsidR="00DE3D5F" w:rsidRPr="00DE3D5F">
        <w:rPr>
          <w:sz w:val="24"/>
          <w:szCs w:val="24"/>
        </w:rPr>
        <w:t xml:space="preserve">our annual </w:t>
      </w:r>
      <w:r w:rsidR="005E5025">
        <w:rPr>
          <w:sz w:val="24"/>
          <w:szCs w:val="24"/>
        </w:rPr>
        <w:t xml:space="preserve">Diversity </w:t>
      </w:r>
      <w:r w:rsidR="00DE3D5F" w:rsidRPr="00DE3D5F">
        <w:rPr>
          <w:sz w:val="24"/>
          <w:szCs w:val="24"/>
        </w:rPr>
        <w:t xml:space="preserve">Day Dinner </w:t>
      </w:r>
      <w:r w:rsidR="00DE3D5F">
        <w:rPr>
          <w:sz w:val="24"/>
          <w:szCs w:val="24"/>
        </w:rPr>
        <w:t xml:space="preserve">is intentionally </w:t>
      </w:r>
      <w:r w:rsidR="00DE3D5F" w:rsidRPr="00DE3D5F">
        <w:rPr>
          <w:sz w:val="24"/>
          <w:szCs w:val="24"/>
        </w:rPr>
        <w:t xml:space="preserve">designed to celebrate the unique qualities of various ethnic and racial groups within our service area.  Community members are invited to bring </w:t>
      </w:r>
      <w:r w:rsidR="00DE3D5F">
        <w:rPr>
          <w:sz w:val="24"/>
          <w:szCs w:val="24"/>
        </w:rPr>
        <w:t xml:space="preserve">food </w:t>
      </w:r>
      <w:r w:rsidR="00DE3D5F" w:rsidRPr="00DE3D5F">
        <w:rPr>
          <w:sz w:val="24"/>
          <w:szCs w:val="24"/>
        </w:rPr>
        <w:t xml:space="preserve">representative of their own culture.  This year we were able to </w:t>
      </w:r>
      <w:r w:rsidR="00DE3D5F">
        <w:rPr>
          <w:sz w:val="24"/>
          <w:szCs w:val="24"/>
        </w:rPr>
        <w:t xml:space="preserve">offer food representing people of Basque, Mexican, </w:t>
      </w:r>
      <w:r w:rsidR="00DD149C">
        <w:rPr>
          <w:sz w:val="24"/>
          <w:szCs w:val="24"/>
        </w:rPr>
        <w:t>Chinese, Danish, Italian, Portuguese, Native American, and American descent.</w:t>
      </w:r>
      <w:r w:rsidR="00C858D3">
        <w:rPr>
          <w:color w:val="FF0000"/>
          <w:sz w:val="24"/>
          <w:szCs w:val="24"/>
        </w:rPr>
        <w:t xml:space="preserve">  </w:t>
      </w:r>
    </w:p>
    <w:p w:rsidR="00660551" w:rsidRDefault="00660551" w:rsidP="00E87CF0">
      <w:pPr>
        <w:rPr>
          <w:color w:val="FF0000"/>
          <w:sz w:val="24"/>
          <w:szCs w:val="24"/>
        </w:rPr>
      </w:pPr>
    </w:p>
    <w:p w:rsidR="00660551" w:rsidRPr="00660551" w:rsidRDefault="00660551" w:rsidP="00E87CF0">
      <w:pPr>
        <w:rPr>
          <w:sz w:val="24"/>
          <w:szCs w:val="24"/>
        </w:rPr>
      </w:pPr>
      <w:r w:rsidRPr="00660551">
        <w:rPr>
          <w:sz w:val="24"/>
          <w:szCs w:val="24"/>
        </w:rPr>
        <w:t>FCC may consider increasing its presence on Native American reservations and colonies within the service areas and may consider incorporating prevention activities specific to this population.</w:t>
      </w:r>
    </w:p>
    <w:p w:rsidR="006937DB" w:rsidRPr="006937DB" w:rsidRDefault="006937DB" w:rsidP="00E87CF0">
      <w:pPr>
        <w:rPr>
          <w:color w:val="FF0000"/>
          <w:sz w:val="24"/>
          <w:szCs w:val="24"/>
        </w:rPr>
      </w:pPr>
    </w:p>
    <w:p w:rsidR="00E87CF0" w:rsidRPr="00DD149C" w:rsidRDefault="00E87CF0" w:rsidP="00E87CF0">
      <w:pPr>
        <w:rPr>
          <w:sz w:val="24"/>
          <w:szCs w:val="24"/>
        </w:rPr>
      </w:pPr>
      <w:r w:rsidRPr="00DD149C">
        <w:rPr>
          <w:sz w:val="24"/>
          <w:szCs w:val="24"/>
        </w:rPr>
        <w:t xml:space="preserve">E-mail, advertising, fliers and PSAs are </w:t>
      </w:r>
      <w:r w:rsidR="00AD0944" w:rsidRPr="00DD149C">
        <w:rPr>
          <w:sz w:val="24"/>
          <w:szCs w:val="24"/>
        </w:rPr>
        <w:t>re</w:t>
      </w:r>
      <w:r w:rsidRPr="00DD149C">
        <w:rPr>
          <w:sz w:val="24"/>
          <w:szCs w:val="24"/>
        </w:rPr>
        <w:t xml:space="preserve">viewed </w:t>
      </w:r>
      <w:r w:rsidR="00AD0944" w:rsidRPr="00DD149C">
        <w:rPr>
          <w:sz w:val="24"/>
          <w:szCs w:val="24"/>
        </w:rPr>
        <w:t xml:space="preserve">to make sure the message will not be misinterpreted by either </w:t>
      </w:r>
      <w:r w:rsidRPr="00DD149C">
        <w:rPr>
          <w:sz w:val="24"/>
          <w:szCs w:val="24"/>
        </w:rPr>
        <w:t xml:space="preserve">intended </w:t>
      </w:r>
      <w:r w:rsidR="00AD0944" w:rsidRPr="00DD149C">
        <w:rPr>
          <w:sz w:val="24"/>
          <w:szCs w:val="24"/>
        </w:rPr>
        <w:t xml:space="preserve">or </w:t>
      </w:r>
      <w:r w:rsidRPr="00DD149C">
        <w:rPr>
          <w:sz w:val="24"/>
          <w:szCs w:val="24"/>
        </w:rPr>
        <w:t>incidental audiences to ensure that potential for misinterpretation is minimized, that inadvertently giving offense is avoided, and that messages are delivered in a positive manner without basing their effectiveness on fear, chastisement, haughtiness or denigration of any individual or group.</w:t>
      </w:r>
    </w:p>
    <w:p w:rsidR="00160F1C" w:rsidRPr="00DD149C" w:rsidRDefault="00160F1C" w:rsidP="00E87CF0">
      <w:pPr>
        <w:rPr>
          <w:sz w:val="24"/>
          <w:szCs w:val="24"/>
        </w:rPr>
      </w:pPr>
    </w:p>
    <w:p w:rsidR="00A700C2" w:rsidRDefault="00A700C2" w:rsidP="00E87CF0">
      <w:pPr>
        <w:rPr>
          <w:color w:val="FF0000"/>
          <w:sz w:val="24"/>
          <w:szCs w:val="24"/>
        </w:rPr>
      </w:pPr>
    </w:p>
    <w:p w:rsidR="008E2BA2" w:rsidRDefault="00F36F06" w:rsidP="00E87CF0">
      <w:pPr>
        <w:rPr>
          <w:color w:val="FF0000"/>
          <w:sz w:val="24"/>
          <w:szCs w:val="24"/>
        </w:rPr>
      </w:pPr>
      <w:r w:rsidRPr="001D64BD">
        <w:rPr>
          <w:noProof/>
          <w:sz w:val="24"/>
          <w:szCs w:val="24"/>
        </w:rPr>
        <w:lastRenderedPageBreak/>
        <mc:AlternateContent>
          <mc:Choice Requires="wps">
            <w:drawing>
              <wp:inline distT="0" distB="0" distL="0" distR="0" wp14:anchorId="19350262" wp14:editId="21A93BE0">
                <wp:extent cx="6010275" cy="1876425"/>
                <wp:effectExtent l="19050" t="19050" r="47625" b="276225"/>
                <wp:docPr id="94" name="Oval Callout 94"/>
                <wp:cNvGraphicFramePr/>
                <a:graphic xmlns:a="http://schemas.openxmlformats.org/drawingml/2006/main">
                  <a:graphicData uri="http://schemas.microsoft.com/office/word/2010/wordprocessingShape">
                    <wps:wsp>
                      <wps:cNvSpPr/>
                      <wps:spPr>
                        <a:xfrm>
                          <a:off x="0" y="0"/>
                          <a:ext cx="6010275" cy="1876425"/>
                        </a:xfrm>
                        <a:prstGeom prst="wedgeEllipseCallout">
                          <a:avLst/>
                        </a:prstGeom>
                        <a:noFill/>
                        <a:ln w="12700" cap="flat" cmpd="sng" algn="ctr">
                          <a:solidFill>
                            <a:sysClr val="windowText" lastClr="000000"/>
                          </a:solidFill>
                          <a:prstDash val="solid"/>
                          <a:miter lim="800000"/>
                        </a:ln>
                        <a:effectLst/>
                      </wps:spPr>
                      <wps:txbx>
                        <w:txbxContent>
                          <w:p w:rsidR="00023E93" w:rsidRPr="00792A66" w:rsidRDefault="00023E93" w:rsidP="00F36F06">
                            <w:pPr>
                              <w:rPr>
                                <w:sz w:val="24"/>
                                <w:szCs w:val="24"/>
                              </w:rPr>
                            </w:pPr>
                            <w:r>
                              <w:rPr>
                                <w:sz w:val="24"/>
                                <w:szCs w:val="24"/>
                              </w:rPr>
                              <w:t>I respect FCC’s ability to keep these meetings positive.  There is no browbeating.  It’s very collaborative and focused on solving problems.</w:t>
                            </w:r>
                          </w:p>
                          <w:p w:rsidR="00023E93" w:rsidRPr="00792A66" w:rsidRDefault="00023E93" w:rsidP="00F36F06">
                            <w:pPr>
                              <w:jc w:val="right"/>
                              <w:rPr>
                                <w:sz w:val="24"/>
                                <w:szCs w:val="24"/>
                              </w:rPr>
                            </w:pPr>
                            <w:r w:rsidRPr="00792A66">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350262" id="Oval Callout 94" o:spid="_x0000_s1042" type="#_x0000_t63" style="width:473.25pt;height:14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" adj="6300,24300" filled="f" strokecolor="windowText" strokeweight="1pt">
                <v:textbox>
                  <w:txbxContent>
                    <w:p w:rsidR="00023E93" w:rsidRPr="00792A66" w:rsidRDefault="00023E93" w:rsidP="00F36F06">
                      <w:pPr>
                        <w:rPr>
                          <w:sz w:val="24"/>
                          <w:szCs w:val="24"/>
                        </w:rPr>
                      </w:pPr>
                      <w:r>
                        <w:rPr>
                          <w:sz w:val="24"/>
                          <w:szCs w:val="24"/>
                        </w:rPr>
                        <w:t xml:space="preserve">I respect FCC’s ability to keep these meetings positive.  There is no browbeating.  </w:t>
                      </w:r>
                      <w:proofErr w:type="gramStart"/>
                      <w:r>
                        <w:rPr>
                          <w:sz w:val="24"/>
                          <w:szCs w:val="24"/>
                        </w:rPr>
                        <w:t>It’s</w:t>
                      </w:r>
                      <w:proofErr w:type="gramEnd"/>
                      <w:r>
                        <w:rPr>
                          <w:sz w:val="24"/>
                          <w:szCs w:val="24"/>
                        </w:rPr>
                        <w:t xml:space="preserve"> very collaborative and focused on solving problems.</w:t>
                      </w:r>
                    </w:p>
                    <w:p w:rsidR="00023E93" w:rsidRPr="00792A66" w:rsidRDefault="00023E93" w:rsidP="00F36F06">
                      <w:pPr>
                        <w:jc w:val="right"/>
                        <w:rPr>
                          <w:sz w:val="24"/>
                          <w:szCs w:val="24"/>
                        </w:rPr>
                      </w:pPr>
                      <w:r w:rsidRPr="00792A66">
                        <w:rPr>
                          <w:sz w:val="24"/>
                          <w:szCs w:val="24"/>
                        </w:rPr>
                        <w:t>-</w:t>
                      </w:r>
                      <w:r>
                        <w:rPr>
                          <w:sz w:val="24"/>
                          <w:szCs w:val="24"/>
                        </w:rPr>
                        <w:t>Focus Group Participant</w:t>
                      </w:r>
                    </w:p>
                  </w:txbxContent>
                </v:textbox>
                <w10:anchorlock/>
              </v:shape>
            </w:pict>
          </mc:Fallback>
        </mc:AlternateContent>
      </w:r>
    </w:p>
    <w:p w:rsidR="008E2BA2" w:rsidRDefault="008E2BA2" w:rsidP="00E87CF0">
      <w:pPr>
        <w:rPr>
          <w:color w:val="FF0000"/>
          <w:sz w:val="24"/>
          <w:szCs w:val="24"/>
        </w:rPr>
      </w:pPr>
    </w:p>
    <w:p w:rsidR="00411CBA" w:rsidRPr="00C855A9" w:rsidRDefault="00083A3A" w:rsidP="0004208D">
      <w:pPr>
        <w:rPr>
          <w:b/>
          <w:color w:val="000000" w:themeColor="text1"/>
          <w:sz w:val="24"/>
          <w:szCs w:val="24"/>
        </w:rPr>
      </w:pPr>
      <w:r w:rsidRPr="00C855A9">
        <w:rPr>
          <w:b/>
          <w:i/>
          <w:color w:val="000000" w:themeColor="text1"/>
          <w:sz w:val="24"/>
          <w:szCs w:val="24"/>
        </w:rPr>
        <w:t>Analysis of Capacity</w:t>
      </w:r>
    </w:p>
    <w:p w:rsidR="00083A3A" w:rsidRPr="001D64BD" w:rsidRDefault="00083A3A" w:rsidP="0004208D">
      <w:pPr>
        <w:rPr>
          <w:color w:val="000000" w:themeColor="text1"/>
          <w:sz w:val="24"/>
          <w:szCs w:val="24"/>
        </w:rPr>
      </w:pPr>
    </w:p>
    <w:p w:rsidR="00083A3A" w:rsidRPr="00DD149C" w:rsidRDefault="00525710" w:rsidP="00455F5F">
      <w:pPr>
        <w:pStyle w:val="ListParagraph"/>
        <w:numPr>
          <w:ilvl w:val="0"/>
          <w:numId w:val="7"/>
        </w:numPr>
        <w:ind w:left="720"/>
        <w:rPr>
          <w:sz w:val="24"/>
          <w:szCs w:val="24"/>
        </w:rPr>
      </w:pPr>
      <w:r w:rsidRPr="00DD149C">
        <w:rPr>
          <w:sz w:val="24"/>
          <w:szCs w:val="24"/>
        </w:rPr>
        <w:t>FCC</w:t>
      </w:r>
      <w:r w:rsidR="00083A3A" w:rsidRPr="00DD149C">
        <w:rPr>
          <w:sz w:val="24"/>
          <w:szCs w:val="24"/>
        </w:rPr>
        <w:t xml:space="preserve"> has experienced growth in number of partners and members, and has seen </w:t>
      </w:r>
      <w:r w:rsidR="009F67BB" w:rsidRPr="00DD149C">
        <w:rPr>
          <w:sz w:val="24"/>
          <w:szCs w:val="24"/>
        </w:rPr>
        <w:t>an increased</w:t>
      </w:r>
      <w:r w:rsidR="00083A3A" w:rsidRPr="00DD149C">
        <w:rPr>
          <w:sz w:val="24"/>
          <w:szCs w:val="24"/>
        </w:rPr>
        <w:t xml:space="preserve"> level of partnership with most partners</w:t>
      </w:r>
    </w:p>
    <w:p w:rsidR="00083A3A" w:rsidRPr="00DD149C" w:rsidRDefault="00083A3A" w:rsidP="00906AD9">
      <w:pPr>
        <w:ind w:left="720" w:hanging="360"/>
        <w:rPr>
          <w:sz w:val="24"/>
          <w:szCs w:val="24"/>
        </w:rPr>
      </w:pPr>
    </w:p>
    <w:p w:rsidR="00083A3A" w:rsidRDefault="00660551" w:rsidP="00455F5F">
      <w:pPr>
        <w:pStyle w:val="ListParagraph"/>
        <w:numPr>
          <w:ilvl w:val="0"/>
          <w:numId w:val="7"/>
        </w:numPr>
        <w:ind w:left="720"/>
        <w:rPr>
          <w:color w:val="000000" w:themeColor="text1"/>
          <w:sz w:val="24"/>
          <w:szCs w:val="24"/>
        </w:rPr>
      </w:pPr>
      <w:r>
        <w:rPr>
          <w:color w:val="000000" w:themeColor="text1"/>
          <w:sz w:val="24"/>
          <w:szCs w:val="24"/>
        </w:rPr>
        <w:t>Meetings are run according to set a</w:t>
      </w:r>
      <w:r w:rsidR="00083A3A" w:rsidRPr="003F1E9C">
        <w:rPr>
          <w:color w:val="000000" w:themeColor="text1"/>
          <w:sz w:val="24"/>
          <w:szCs w:val="24"/>
        </w:rPr>
        <w:t>gendas</w:t>
      </w:r>
      <w:r>
        <w:rPr>
          <w:color w:val="000000" w:themeColor="text1"/>
          <w:sz w:val="24"/>
          <w:szCs w:val="24"/>
        </w:rPr>
        <w:t xml:space="preserve">. </w:t>
      </w:r>
      <w:r w:rsidR="00083A3A" w:rsidRPr="003F1E9C">
        <w:rPr>
          <w:color w:val="000000" w:themeColor="text1"/>
          <w:sz w:val="24"/>
          <w:szCs w:val="24"/>
        </w:rPr>
        <w:t xml:space="preserve">The meetings start and end on time.  </w:t>
      </w:r>
      <w:r w:rsidR="00525710" w:rsidRPr="003F1E9C">
        <w:rPr>
          <w:color w:val="000000" w:themeColor="text1"/>
          <w:sz w:val="24"/>
          <w:szCs w:val="24"/>
        </w:rPr>
        <w:t>FCC</w:t>
      </w:r>
      <w:r w:rsidR="003F1E9C" w:rsidRPr="003F1E9C">
        <w:rPr>
          <w:color w:val="000000" w:themeColor="text1"/>
          <w:sz w:val="24"/>
          <w:szCs w:val="24"/>
        </w:rPr>
        <w:t xml:space="preserve"> staff maintain </w:t>
      </w:r>
      <w:r w:rsidR="00083A3A" w:rsidRPr="003F1E9C">
        <w:rPr>
          <w:color w:val="000000" w:themeColor="text1"/>
          <w:sz w:val="24"/>
          <w:szCs w:val="24"/>
        </w:rPr>
        <w:t>focus on agenda items and offer suggestions for future</w:t>
      </w:r>
      <w:r w:rsidR="00217712" w:rsidRPr="003F1E9C">
        <w:rPr>
          <w:color w:val="000000" w:themeColor="text1"/>
          <w:sz w:val="24"/>
          <w:szCs w:val="24"/>
        </w:rPr>
        <w:t>, between-meeting</w:t>
      </w:r>
      <w:r w:rsidR="00083A3A" w:rsidRPr="003F1E9C">
        <w:rPr>
          <w:color w:val="000000" w:themeColor="text1"/>
          <w:sz w:val="24"/>
          <w:szCs w:val="24"/>
        </w:rPr>
        <w:t xml:space="preserve"> opportunities to discuss off topic issues that might arise. </w:t>
      </w:r>
      <w:r w:rsidR="00D1285A" w:rsidRPr="003F1E9C">
        <w:rPr>
          <w:color w:val="000000" w:themeColor="text1"/>
          <w:sz w:val="24"/>
          <w:szCs w:val="24"/>
        </w:rPr>
        <w:t xml:space="preserve">  Minutes of each meeting are </w:t>
      </w:r>
      <w:r w:rsidR="003F1E9C" w:rsidRPr="003F1E9C">
        <w:rPr>
          <w:color w:val="000000" w:themeColor="text1"/>
          <w:sz w:val="24"/>
          <w:szCs w:val="24"/>
        </w:rPr>
        <w:t xml:space="preserve">read and, if necessary, corrected at the next meeting.  </w:t>
      </w:r>
      <w:r w:rsidR="00083A3A" w:rsidRPr="003F1E9C">
        <w:rPr>
          <w:color w:val="000000" w:themeColor="text1"/>
          <w:sz w:val="24"/>
          <w:szCs w:val="24"/>
        </w:rPr>
        <w:t xml:space="preserve">Members and partner agencies are invited to be presenters and are invited to </w:t>
      </w:r>
      <w:r w:rsidR="00217712" w:rsidRPr="003F1E9C">
        <w:rPr>
          <w:color w:val="000000" w:themeColor="text1"/>
          <w:sz w:val="24"/>
          <w:szCs w:val="24"/>
        </w:rPr>
        <w:t>make suggestions for f</w:t>
      </w:r>
      <w:r w:rsidR="000956B7">
        <w:rPr>
          <w:color w:val="000000" w:themeColor="text1"/>
          <w:sz w:val="24"/>
          <w:szCs w:val="24"/>
        </w:rPr>
        <w:t>uture meetings</w:t>
      </w:r>
    </w:p>
    <w:p w:rsidR="00660551" w:rsidRPr="00621D54" w:rsidRDefault="00660551" w:rsidP="00660551">
      <w:pPr>
        <w:pStyle w:val="ListParagraph"/>
        <w:rPr>
          <w:sz w:val="24"/>
          <w:szCs w:val="24"/>
        </w:rPr>
      </w:pPr>
    </w:p>
    <w:p w:rsidR="00621D54" w:rsidRPr="005E5025" w:rsidRDefault="0027651B" w:rsidP="00782D3A">
      <w:pPr>
        <w:pStyle w:val="ListParagraph"/>
        <w:numPr>
          <w:ilvl w:val="0"/>
          <w:numId w:val="7"/>
        </w:numPr>
        <w:ind w:left="720"/>
        <w:rPr>
          <w:sz w:val="24"/>
          <w:szCs w:val="24"/>
        </w:rPr>
      </w:pPr>
      <w:r w:rsidRPr="005E5025">
        <w:rPr>
          <w:sz w:val="24"/>
          <w:szCs w:val="24"/>
        </w:rPr>
        <w:t>The community members meet once a month in Winnemucca, B</w:t>
      </w:r>
      <w:r w:rsidR="00621D54" w:rsidRPr="005E5025">
        <w:rPr>
          <w:sz w:val="24"/>
          <w:szCs w:val="24"/>
        </w:rPr>
        <w:t xml:space="preserve">attle </w:t>
      </w:r>
      <w:r w:rsidRPr="005E5025">
        <w:rPr>
          <w:sz w:val="24"/>
          <w:szCs w:val="24"/>
        </w:rPr>
        <w:t>M</w:t>
      </w:r>
      <w:r w:rsidR="00621D54" w:rsidRPr="005E5025">
        <w:rPr>
          <w:sz w:val="24"/>
          <w:szCs w:val="24"/>
        </w:rPr>
        <w:t>ountain,</w:t>
      </w:r>
      <w:r w:rsidRPr="005E5025">
        <w:rPr>
          <w:sz w:val="24"/>
          <w:szCs w:val="24"/>
        </w:rPr>
        <w:t xml:space="preserve"> and Lovelock </w:t>
      </w:r>
      <w:r w:rsidR="00621D54" w:rsidRPr="005E5025">
        <w:rPr>
          <w:sz w:val="24"/>
          <w:szCs w:val="24"/>
        </w:rPr>
        <w:t>“</w:t>
      </w:r>
      <w:r w:rsidRPr="005E5025">
        <w:rPr>
          <w:sz w:val="24"/>
          <w:szCs w:val="24"/>
        </w:rPr>
        <w:t>L</w:t>
      </w:r>
      <w:r w:rsidR="00621D54" w:rsidRPr="005E5025">
        <w:rPr>
          <w:sz w:val="24"/>
          <w:szCs w:val="24"/>
        </w:rPr>
        <w:t xml:space="preserve">ocal </w:t>
      </w:r>
      <w:r w:rsidRPr="005E5025">
        <w:rPr>
          <w:sz w:val="24"/>
          <w:szCs w:val="24"/>
        </w:rPr>
        <w:t>C</w:t>
      </w:r>
      <w:r w:rsidR="00621D54" w:rsidRPr="005E5025">
        <w:rPr>
          <w:sz w:val="24"/>
          <w:szCs w:val="24"/>
        </w:rPr>
        <w:t xml:space="preserve">ommunity </w:t>
      </w:r>
      <w:r w:rsidRPr="005E5025">
        <w:rPr>
          <w:sz w:val="24"/>
          <w:szCs w:val="24"/>
        </w:rPr>
        <w:t>C</w:t>
      </w:r>
      <w:r w:rsidR="00621D54" w:rsidRPr="005E5025">
        <w:rPr>
          <w:sz w:val="24"/>
          <w:szCs w:val="24"/>
        </w:rPr>
        <w:t>oalition”</w:t>
      </w:r>
      <w:r w:rsidRPr="005E5025">
        <w:rPr>
          <w:sz w:val="24"/>
          <w:szCs w:val="24"/>
        </w:rPr>
        <w:t xml:space="preserve"> meetings. The</w:t>
      </w:r>
      <w:r w:rsidR="00621D54" w:rsidRPr="005E5025">
        <w:rPr>
          <w:sz w:val="24"/>
          <w:szCs w:val="24"/>
        </w:rPr>
        <w:t xml:space="preserve"> director creates an </w:t>
      </w:r>
      <w:r w:rsidRPr="005E5025">
        <w:rPr>
          <w:sz w:val="24"/>
          <w:szCs w:val="24"/>
        </w:rPr>
        <w:t>agenda</w:t>
      </w:r>
      <w:r w:rsidR="00621D54" w:rsidRPr="005E5025">
        <w:rPr>
          <w:sz w:val="24"/>
          <w:szCs w:val="24"/>
        </w:rPr>
        <w:t xml:space="preserve"> and attends each LCC</w:t>
      </w:r>
      <w:r w:rsidRPr="005E5025">
        <w:rPr>
          <w:sz w:val="24"/>
          <w:szCs w:val="24"/>
        </w:rPr>
        <w:t xml:space="preserve">. </w:t>
      </w:r>
      <w:r w:rsidR="00621D54" w:rsidRPr="005E5025">
        <w:rPr>
          <w:sz w:val="24"/>
          <w:szCs w:val="24"/>
        </w:rPr>
        <w:t>Each LCC operates on its own budget, but the budgets are the same</w:t>
      </w:r>
      <w:r w:rsidR="000956B7">
        <w:rPr>
          <w:sz w:val="24"/>
          <w:szCs w:val="24"/>
        </w:rPr>
        <w:t xml:space="preserve"> between each of the three LCCs</w:t>
      </w:r>
    </w:p>
    <w:p w:rsidR="00621D54" w:rsidRPr="00621D54" w:rsidRDefault="00621D54" w:rsidP="00621D54">
      <w:pPr>
        <w:pStyle w:val="ListParagraph"/>
        <w:rPr>
          <w:sz w:val="24"/>
          <w:szCs w:val="24"/>
        </w:rPr>
      </w:pPr>
    </w:p>
    <w:p w:rsidR="00621D54" w:rsidRPr="00621D54" w:rsidRDefault="0027651B" w:rsidP="00782D3A">
      <w:pPr>
        <w:pStyle w:val="ListParagraph"/>
        <w:numPr>
          <w:ilvl w:val="0"/>
          <w:numId w:val="7"/>
        </w:numPr>
        <w:ind w:left="720"/>
        <w:rPr>
          <w:sz w:val="24"/>
          <w:szCs w:val="24"/>
        </w:rPr>
      </w:pPr>
      <w:r w:rsidRPr="00621D54">
        <w:rPr>
          <w:sz w:val="24"/>
          <w:szCs w:val="24"/>
        </w:rPr>
        <w:t>The B</w:t>
      </w:r>
      <w:r w:rsidR="00621D54" w:rsidRPr="00621D54">
        <w:rPr>
          <w:sz w:val="24"/>
          <w:szCs w:val="24"/>
        </w:rPr>
        <w:t xml:space="preserve">oard of </w:t>
      </w:r>
      <w:r w:rsidRPr="00621D54">
        <w:rPr>
          <w:sz w:val="24"/>
          <w:szCs w:val="24"/>
        </w:rPr>
        <w:t>D</w:t>
      </w:r>
      <w:r w:rsidR="00621D54" w:rsidRPr="00621D54">
        <w:rPr>
          <w:sz w:val="24"/>
          <w:szCs w:val="24"/>
        </w:rPr>
        <w:t xml:space="preserve">irectors </w:t>
      </w:r>
      <w:r w:rsidRPr="00621D54">
        <w:rPr>
          <w:sz w:val="24"/>
          <w:szCs w:val="24"/>
        </w:rPr>
        <w:t>meets quarterly</w:t>
      </w:r>
    </w:p>
    <w:p w:rsidR="00621D54" w:rsidRPr="00621D54" w:rsidRDefault="00621D54" w:rsidP="00621D54">
      <w:pPr>
        <w:pStyle w:val="ListParagraph"/>
        <w:rPr>
          <w:sz w:val="24"/>
          <w:szCs w:val="24"/>
        </w:rPr>
      </w:pPr>
    </w:p>
    <w:p w:rsidR="00217712" w:rsidRPr="00621D54" w:rsidRDefault="000D765D" w:rsidP="00455F5F">
      <w:pPr>
        <w:pStyle w:val="ListParagraph"/>
        <w:numPr>
          <w:ilvl w:val="0"/>
          <w:numId w:val="7"/>
        </w:numPr>
        <w:ind w:left="720"/>
        <w:rPr>
          <w:sz w:val="24"/>
          <w:szCs w:val="24"/>
        </w:rPr>
      </w:pPr>
      <w:r w:rsidRPr="00621D54">
        <w:rPr>
          <w:sz w:val="24"/>
          <w:szCs w:val="24"/>
        </w:rPr>
        <w:t xml:space="preserve">Agencies are over-represented among coalition members compared to individuals (i.e. parents, teachers, etc.).  There seems to be a general (and increasing) awareness of what </w:t>
      </w:r>
      <w:r w:rsidR="00525710" w:rsidRPr="00621D54">
        <w:rPr>
          <w:sz w:val="24"/>
          <w:szCs w:val="24"/>
        </w:rPr>
        <w:t>FCC</w:t>
      </w:r>
      <w:r w:rsidRPr="00621D54">
        <w:rPr>
          <w:sz w:val="24"/>
          <w:szCs w:val="24"/>
        </w:rPr>
        <w:t>’s goal is, but a lack of understanding o</w:t>
      </w:r>
      <w:r w:rsidR="003F1E9C" w:rsidRPr="00621D54">
        <w:rPr>
          <w:sz w:val="24"/>
          <w:szCs w:val="24"/>
        </w:rPr>
        <w:t>f how one might become involved</w:t>
      </w:r>
    </w:p>
    <w:p w:rsidR="000D765D" w:rsidRPr="00621D54" w:rsidRDefault="000D765D" w:rsidP="00906AD9">
      <w:pPr>
        <w:ind w:left="720" w:hanging="360"/>
        <w:rPr>
          <w:sz w:val="24"/>
          <w:szCs w:val="24"/>
        </w:rPr>
      </w:pPr>
    </w:p>
    <w:p w:rsidR="00AC4318" w:rsidRPr="003F1E9C" w:rsidRDefault="003F1E9C" w:rsidP="00455F5F">
      <w:pPr>
        <w:pStyle w:val="ListParagraph"/>
        <w:numPr>
          <w:ilvl w:val="0"/>
          <w:numId w:val="7"/>
        </w:numPr>
        <w:ind w:left="720"/>
        <w:rPr>
          <w:color w:val="000000" w:themeColor="text1"/>
          <w:sz w:val="24"/>
          <w:szCs w:val="24"/>
        </w:rPr>
      </w:pPr>
      <w:r w:rsidRPr="003F1E9C">
        <w:rPr>
          <w:color w:val="000000" w:themeColor="text1"/>
          <w:sz w:val="24"/>
          <w:szCs w:val="24"/>
        </w:rPr>
        <w:t xml:space="preserve">FCC recently participated in the compilation of a resource </w:t>
      </w:r>
      <w:r w:rsidR="00AC4318" w:rsidRPr="003F1E9C">
        <w:rPr>
          <w:color w:val="000000" w:themeColor="text1"/>
          <w:sz w:val="24"/>
          <w:szCs w:val="24"/>
        </w:rPr>
        <w:t>directory</w:t>
      </w:r>
      <w:r w:rsidRPr="003F1E9C">
        <w:rPr>
          <w:color w:val="000000" w:themeColor="text1"/>
          <w:sz w:val="24"/>
          <w:szCs w:val="24"/>
        </w:rPr>
        <w:t xml:space="preserve"> through </w:t>
      </w:r>
      <w:r w:rsidR="00A26A6F">
        <w:rPr>
          <w:color w:val="000000" w:themeColor="text1"/>
          <w:sz w:val="24"/>
          <w:szCs w:val="24"/>
        </w:rPr>
        <w:t>Project AWARE</w:t>
      </w:r>
      <w:r w:rsidRPr="003F1E9C">
        <w:rPr>
          <w:color w:val="000000" w:themeColor="text1"/>
          <w:sz w:val="24"/>
          <w:szCs w:val="24"/>
        </w:rPr>
        <w:t>.  They are working to distribute the directory throughout the service area</w:t>
      </w:r>
      <w:r w:rsidR="00AC4318" w:rsidRPr="003F1E9C">
        <w:rPr>
          <w:color w:val="000000" w:themeColor="text1"/>
          <w:sz w:val="24"/>
          <w:szCs w:val="24"/>
        </w:rPr>
        <w:t>.</w:t>
      </w:r>
      <w:r w:rsidRPr="003F1E9C">
        <w:rPr>
          <w:color w:val="000000" w:themeColor="text1"/>
          <w:sz w:val="24"/>
          <w:szCs w:val="24"/>
        </w:rPr>
        <w:t xml:space="preserve">  The coalition may consider adding a link to this directory on their webs</w:t>
      </w:r>
      <w:r w:rsidR="00660551">
        <w:rPr>
          <w:color w:val="000000" w:themeColor="text1"/>
          <w:sz w:val="24"/>
          <w:szCs w:val="24"/>
        </w:rPr>
        <w:t>i</w:t>
      </w:r>
      <w:r w:rsidRPr="003F1E9C">
        <w:rPr>
          <w:color w:val="000000" w:themeColor="text1"/>
          <w:sz w:val="24"/>
          <w:szCs w:val="24"/>
        </w:rPr>
        <w:t>te</w:t>
      </w:r>
    </w:p>
    <w:p w:rsidR="000D765D" w:rsidRPr="006937DB" w:rsidRDefault="00AC4318" w:rsidP="00906AD9">
      <w:pPr>
        <w:ind w:left="720" w:hanging="360"/>
        <w:rPr>
          <w:color w:val="FF0000"/>
          <w:sz w:val="24"/>
          <w:szCs w:val="24"/>
        </w:rPr>
      </w:pPr>
      <w:r w:rsidRPr="006937DB">
        <w:rPr>
          <w:color w:val="FF0000"/>
          <w:sz w:val="24"/>
          <w:szCs w:val="24"/>
        </w:rPr>
        <w:t xml:space="preserve"> </w:t>
      </w:r>
    </w:p>
    <w:p w:rsidR="001D7F3E" w:rsidRPr="003F1E9C" w:rsidRDefault="000A121B" w:rsidP="00455F5F">
      <w:pPr>
        <w:pStyle w:val="ListParagraph"/>
        <w:numPr>
          <w:ilvl w:val="0"/>
          <w:numId w:val="7"/>
        </w:numPr>
        <w:ind w:left="720"/>
        <w:rPr>
          <w:color w:val="000000" w:themeColor="text1"/>
          <w:sz w:val="24"/>
          <w:szCs w:val="24"/>
        </w:rPr>
      </w:pPr>
      <w:r w:rsidRPr="003F1E9C">
        <w:rPr>
          <w:color w:val="000000" w:themeColor="text1"/>
          <w:sz w:val="24"/>
          <w:szCs w:val="24"/>
        </w:rPr>
        <w:t>Coalition has demonstrated a</w:t>
      </w:r>
      <w:r w:rsidR="001D7F3E" w:rsidRPr="003F1E9C">
        <w:rPr>
          <w:color w:val="000000" w:themeColor="text1"/>
          <w:sz w:val="24"/>
          <w:szCs w:val="24"/>
        </w:rPr>
        <w:t>bility to mobilize and engage key stakeholders</w:t>
      </w:r>
    </w:p>
    <w:p w:rsidR="000A121B" w:rsidRPr="003F1E9C" w:rsidRDefault="000A121B" w:rsidP="00906AD9">
      <w:pPr>
        <w:ind w:left="720" w:hanging="360"/>
        <w:rPr>
          <w:color w:val="000000" w:themeColor="text1"/>
          <w:sz w:val="24"/>
          <w:szCs w:val="24"/>
        </w:rPr>
      </w:pPr>
    </w:p>
    <w:p w:rsidR="003010A9" w:rsidRDefault="003F1E9C" w:rsidP="00455F5F">
      <w:pPr>
        <w:pStyle w:val="ListParagraph"/>
        <w:numPr>
          <w:ilvl w:val="0"/>
          <w:numId w:val="7"/>
        </w:numPr>
        <w:ind w:left="720"/>
        <w:rPr>
          <w:color w:val="000000" w:themeColor="text1"/>
          <w:sz w:val="24"/>
          <w:szCs w:val="24"/>
        </w:rPr>
      </w:pPr>
      <w:r w:rsidRPr="00120FA6">
        <w:rPr>
          <w:color w:val="000000" w:themeColor="text1"/>
          <w:sz w:val="24"/>
          <w:szCs w:val="24"/>
        </w:rPr>
        <w:t xml:space="preserve">The coalition may consider updating the </w:t>
      </w:r>
      <w:r w:rsidR="003010A9" w:rsidRPr="00120FA6">
        <w:rPr>
          <w:color w:val="000000" w:themeColor="text1"/>
          <w:sz w:val="24"/>
          <w:szCs w:val="24"/>
        </w:rPr>
        <w:t xml:space="preserve">website </w:t>
      </w:r>
      <w:r w:rsidRPr="00120FA6">
        <w:rPr>
          <w:color w:val="000000" w:themeColor="text1"/>
          <w:sz w:val="24"/>
          <w:szCs w:val="24"/>
        </w:rPr>
        <w:t xml:space="preserve">to </w:t>
      </w:r>
      <w:r w:rsidR="003010A9" w:rsidRPr="00120FA6">
        <w:rPr>
          <w:color w:val="000000" w:themeColor="text1"/>
          <w:sz w:val="24"/>
          <w:szCs w:val="24"/>
        </w:rPr>
        <w:t xml:space="preserve">include </w:t>
      </w:r>
      <w:r w:rsidR="00120FA6" w:rsidRPr="00120FA6">
        <w:rPr>
          <w:color w:val="000000" w:themeColor="text1"/>
          <w:sz w:val="24"/>
          <w:szCs w:val="24"/>
        </w:rPr>
        <w:t>a link to this completed CCPP, highlight goals and objectives, and/or offer more specific information for prevention activities</w:t>
      </w:r>
    </w:p>
    <w:p w:rsidR="00EF29C5" w:rsidRPr="00EF29C5" w:rsidRDefault="00EF29C5" w:rsidP="00EF29C5">
      <w:pPr>
        <w:pStyle w:val="ListParagraph"/>
        <w:rPr>
          <w:color w:val="000000" w:themeColor="text1"/>
          <w:sz w:val="24"/>
          <w:szCs w:val="24"/>
        </w:rPr>
      </w:pPr>
    </w:p>
    <w:p w:rsidR="00EF29C5" w:rsidRDefault="00EF29C5" w:rsidP="00EF29C5">
      <w:pPr>
        <w:rPr>
          <w:color w:val="000000" w:themeColor="text1"/>
          <w:sz w:val="24"/>
          <w:szCs w:val="24"/>
        </w:rPr>
      </w:pPr>
    </w:p>
    <w:p w:rsidR="005B02F2" w:rsidRDefault="005B02F2" w:rsidP="005B02F2">
      <w:pPr>
        <w:rPr>
          <w:color w:val="FF0000"/>
          <w:sz w:val="24"/>
          <w:szCs w:val="24"/>
        </w:rPr>
      </w:pPr>
      <w:r>
        <w:rPr>
          <w:noProof/>
        </w:rPr>
        <w:lastRenderedPageBreak/>
        <w:drawing>
          <wp:inline distT="0" distB="0" distL="0" distR="0" wp14:anchorId="28CC1D2D" wp14:editId="31CAD586">
            <wp:extent cx="6276975" cy="30861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B02F2" w:rsidRDefault="005B02F2" w:rsidP="005B02F2">
      <w:pPr>
        <w:rPr>
          <w:i/>
          <w:color w:val="000000" w:themeColor="text1"/>
          <w:sz w:val="24"/>
          <w:szCs w:val="24"/>
        </w:rPr>
      </w:pPr>
      <w:r w:rsidRPr="005B02F2">
        <w:rPr>
          <w:i/>
          <w:color w:val="000000" w:themeColor="text1"/>
          <w:sz w:val="24"/>
          <w:szCs w:val="24"/>
        </w:rPr>
        <w:t>Note:  Unfortunately</w:t>
      </w:r>
      <w:r w:rsidR="00D732A9">
        <w:rPr>
          <w:i/>
          <w:color w:val="000000" w:themeColor="text1"/>
          <w:sz w:val="24"/>
          <w:szCs w:val="24"/>
        </w:rPr>
        <w:t>,</w:t>
      </w:r>
      <w:r w:rsidRPr="005B02F2">
        <w:rPr>
          <w:i/>
          <w:color w:val="000000" w:themeColor="text1"/>
          <w:sz w:val="24"/>
          <w:szCs w:val="24"/>
        </w:rPr>
        <w:t xml:space="preserve"> there was no indication of what “other” forms of communication were effective.</w:t>
      </w:r>
    </w:p>
    <w:p w:rsidR="00F17970" w:rsidRPr="005B02F2" w:rsidRDefault="00F17970" w:rsidP="005B02F2">
      <w:pPr>
        <w:rPr>
          <w:i/>
          <w:color w:val="000000" w:themeColor="text1"/>
          <w:sz w:val="24"/>
          <w:szCs w:val="24"/>
        </w:rPr>
      </w:pPr>
    </w:p>
    <w:p w:rsidR="00727B23" w:rsidRPr="00120FA6" w:rsidRDefault="009114E1" w:rsidP="009114E1">
      <w:pPr>
        <w:pStyle w:val="Heading2"/>
        <w:rPr>
          <w:rFonts w:ascii="Times New Roman" w:hAnsi="Times New Roman" w:cs="Times New Roman"/>
          <w:b w:val="0"/>
          <w:color w:val="000000" w:themeColor="text1"/>
          <w:sz w:val="24"/>
          <w:szCs w:val="24"/>
        </w:rPr>
      </w:pPr>
      <w:bookmarkStart w:id="17" w:name="_Toc436744452"/>
      <w:r w:rsidRPr="00120FA6">
        <w:rPr>
          <w:rFonts w:ascii="Times New Roman" w:hAnsi="Times New Roman" w:cs="Times New Roman"/>
          <w:b w:val="0"/>
          <w:color w:val="000000" w:themeColor="text1"/>
          <w:sz w:val="24"/>
          <w:szCs w:val="24"/>
        </w:rPr>
        <w:t>STEP THREE:  PLANNING</w:t>
      </w:r>
      <w:r w:rsidR="00BF26F3">
        <w:rPr>
          <w:rFonts w:ascii="Times New Roman" w:hAnsi="Times New Roman" w:cs="Times New Roman"/>
          <w:b w:val="0"/>
          <w:color w:val="000000" w:themeColor="text1"/>
          <w:sz w:val="24"/>
          <w:szCs w:val="24"/>
        </w:rPr>
        <w:t xml:space="preserve"> AND LOGIC MODELS</w:t>
      </w:r>
      <w:bookmarkEnd w:id="17"/>
    </w:p>
    <w:p w:rsidR="00CA0695" w:rsidRPr="00120FA6" w:rsidRDefault="00525710" w:rsidP="00CA0695">
      <w:pPr>
        <w:rPr>
          <w:color w:val="000000" w:themeColor="text1"/>
          <w:sz w:val="24"/>
          <w:szCs w:val="24"/>
        </w:rPr>
      </w:pPr>
      <w:r w:rsidRPr="00120FA6">
        <w:rPr>
          <w:color w:val="000000" w:themeColor="text1"/>
          <w:sz w:val="24"/>
          <w:szCs w:val="24"/>
        </w:rPr>
        <w:t>Frontier Community Coalition</w:t>
      </w:r>
      <w:r w:rsidR="0018469D" w:rsidRPr="00120FA6">
        <w:rPr>
          <w:color w:val="000000" w:themeColor="text1"/>
          <w:sz w:val="24"/>
          <w:szCs w:val="24"/>
        </w:rPr>
        <w:t>, in an attempt to address the gaps in resources and services offered to youth and young adults within</w:t>
      </w:r>
      <w:r w:rsidR="001759C5" w:rsidRPr="00120FA6">
        <w:rPr>
          <w:color w:val="000000" w:themeColor="text1"/>
          <w:sz w:val="24"/>
          <w:szCs w:val="24"/>
        </w:rPr>
        <w:t xml:space="preserve"> the service area</w:t>
      </w:r>
      <w:r w:rsidR="0018469D" w:rsidRPr="00120FA6">
        <w:rPr>
          <w:color w:val="000000" w:themeColor="text1"/>
          <w:sz w:val="24"/>
          <w:szCs w:val="24"/>
        </w:rPr>
        <w:t xml:space="preserve">, developed </w:t>
      </w:r>
      <w:r w:rsidR="00941E46" w:rsidRPr="00120FA6">
        <w:rPr>
          <w:color w:val="000000" w:themeColor="text1"/>
          <w:sz w:val="24"/>
          <w:szCs w:val="24"/>
        </w:rPr>
        <w:t xml:space="preserve">the following </w:t>
      </w:r>
      <w:r w:rsidR="0018469D" w:rsidRPr="00120FA6">
        <w:rPr>
          <w:color w:val="000000" w:themeColor="text1"/>
          <w:sz w:val="24"/>
          <w:szCs w:val="24"/>
        </w:rPr>
        <w:t>broad strategies and plans that will assist in the development and implementation of prevention</w:t>
      </w:r>
      <w:r w:rsidR="002774D2" w:rsidRPr="00120FA6">
        <w:rPr>
          <w:color w:val="000000" w:themeColor="text1"/>
          <w:sz w:val="24"/>
          <w:szCs w:val="24"/>
        </w:rPr>
        <w:t xml:space="preserve"> services.  </w:t>
      </w:r>
    </w:p>
    <w:p w:rsidR="002F31AA" w:rsidRPr="00120FA6" w:rsidRDefault="002F31AA" w:rsidP="00CA0695">
      <w:pPr>
        <w:rPr>
          <w:color w:val="000000" w:themeColor="text1"/>
          <w:sz w:val="24"/>
          <w:szCs w:val="24"/>
        </w:rPr>
      </w:pPr>
    </w:p>
    <w:p w:rsidR="00357E35" w:rsidRDefault="00F6385B" w:rsidP="009F67BB">
      <w:pPr>
        <w:rPr>
          <w:color w:val="000000" w:themeColor="text1"/>
          <w:sz w:val="24"/>
          <w:szCs w:val="24"/>
        </w:rPr>
      </w:pPr>
      <w:r w:rsidRPr="00120FA6">
        <w:rPr>
          <w:color w:val="000000" w:themeColor="text1"/>
          <w:sz w:val="24"/>
          <w:szCs w:val="24"/>
        </w:rPr>
        <w:t>Our</w:t>
      </w:r>
      <w:r w:rsidR="005105A4" w:rsidRPr="00120FA6">
        <w:rPr>
          <w:color w:val="000000" w:themeColor="text1"/>
          <w:sz w:val="24"/>
          <w:szCs w:val="24"/>
        </w:rPr>
        <w:t xml:space="preserve"> prevention</w:t>
      </w:r>
      <w:r w:rsidR="00B12635" w:rsidRPr="00120FA6">
        <w:rPr>
          <w:color w:val="000000" w:themeColor="text1"/>
          <w:sz w:val="24"/>
          <w:szCs w:val="24"/>
        </w:rPr>
        <w:t xml:space="preserve"> strategies </w:t>
      </w:r>
      <w:r w:rsidR="00B50E7F" w:rsidRPr="00120FA6">
        <w:rPr>
          <w:color w:val="000000" w:themeColor="text1"/>
          <w:sz w:val="24"/>
          <w:szCs w:val="24"/>
        </w:rPr>
        <w:t>are</w:t>
      </w:r>
      <w:r w:rsidR="00B12635" w:rsidRPr="00120FA6">
        <w:rPr>
          <w:color w:val="000000" w:themeColor="text1"/>
          <w:sz w:val="24"/>
          <w:szCs w:val="24"/>
        </w:rPr>
        <w:t xml:space="preserve"> </w:t>
      </w:r>
      <w:r w:rsidR="00DE5CAC" w:rsidRPr="00120FA6">
        <w:rPr>
          <w:color w:val="000000" w:themeColor="text1"/>
          <w:sz w:val="24"/>
          <w:szCs w:val="24"/>
        </w:rPr>
        <w:t xml:space="preserve">relevant, appropriate, and effective to meet </w:t>
      </w:r>
      <w:r w:rsidR="005105A4" w:rsidRPr="00120FA6">
        <w:rPr>
          <w:color w:val="000000" w:themeColor="text1"/>
          <w:sz w:val="24"/>
          <w:szCs w:val="24"/>
        </w:rPr>
        <w:t xml:space="preserve">needs </w:t>
      </w:r>
      <w:r w:rsidR="00941E46" w:rsidRPr="00120FA6">
        <w:rPr>
          <w:color w:val="000000" w:themeColor="text1"/>
          <w:sz w:val="24"/>
          <w:szCs w:val="24"/>
        </w:rPr>
        <w:t>in our service</w:t>
      </w:r>
      <w:r w:rsidR="001C519A" w:rsidRPr="00120FA6">
        <w:rPr>
          <w:color w:val="000000" w:themeColor="text1"/>
          <w:sz w:val="24"/>
          <w:szCs w:val="24"/>
        </w:rPr>
        <w:t xml:space="preserve"> area</w:t>
      </w:r>
      <w:r w:rsidR="00941E46" w:rsidRPr="00120FA6">
        <w:rPr>
          <w:color w:val="000000" w:themeColor="text1"/>
          <w:sz w:val="24"/>
          <w:szCs w:val="24"/>
        </w:rPr>
        <w:t xml:space="preserve">.  </w:t>
      </w:r>
      <w:r w:rsidR="00525710" w:rsidRPr="00120FA6">
        <w:rPr>
          <w:color w:val="000000" w:themeColor="text1"/>
          <w:sz w:val="24"/>
          <w:szCs w:val="24"/>
        </w:rPr>
        <w:t>FCC</w:t>
      </w:r>
      <w:r w:rsidR="00B50E7F" w:rsidRPr="00120FA6">
        <w:rPr>
          <w:color w:val="000000" w:themeColor="text1"/>
          <w:sz w:val="24"/>
          <w:szCs w:val="24"/>
        </w:rPr>
        <w:t xml:space="preserve"> will </w:t>
      </w:r>
      <w:r w:rsidR="00941E46" w:rsidRPr="00120FA6">
        <w:rPr>
          <w:color w:val="000000" w:themeColor="text1"/>
          <w:sz w:val="24"/>
          <w:szCs w:val="24"/>
        </w:rPr>
        <w:t xml:space="preserve">work with sub-recipients to assure </w:t>
      </w:r>
      <w:r w:rsidR="00B12635" w:rsidRPr="00120FA6">
        <w:rPr>
          <w:color w:val="000000" w:themeColor="text1"/>
          <w:sz w:val="24"/>
          <w:szCs w:val="24"/>
        </w:rPr>
        <w:t>the activities are culturally appropriate to the intended audience.  Our goal is to deliver prevention</w:t>
      </w:r>
      <w:r w:rsidR="00B50E7F" w:rsidRPr="00120FA6">
        <w:rPr>
          <w:color w:val="000000" w:themeColor="text1"/>
          <w:sz w:val="24"/>
          <w:szCs w:val="24"/>
        </w:rPr>
        <w:t xml:space="preserve"> education and</w:t>
      </w:r>
      <w:r w:rsidR="00B12635" w:rsidRPr="00120FA6">
        <w:rPr>
          <w:color w:val="000000" w:themeColor="text1"/>
          <w:sz w:val="24"/>
          <w:szCs w:val="24"/>
        </w:rPr>
        <w:t xml:space="preserve"> messaging to multiple sectors of the population utilizing multiple strategies.</w:t>
      </w:r>
    </w:p>
    <w:p w:rsidR="00357E35" w:rsidRDefault="00357E35" w:rsidP="009F67BB">
      <w:pPr>
        <w:rPr>
          <w:color w:val="000000" w:themeColor="text1"/>
          <w:sz w:val="24"/>
          <w:szCs w:val="24"/>
        </w:rPr>
      </w:pPr>
    </w:p>
    <w:p w:rsidR="00B16ACB" w:rsidRPr="001D64BD" w:rsidRDefault="00B12635" w:rsidP="00B16ACB">
      <w:pPr>
        <w:rPr>
          <w:b/>
          <w:sz w:val="24"/>
          <w:szCs w:val="24"/>
        </w:rPr>
      </w:pPr>
      <w:r w:rsidRPr="00120FA6">
        <w:rPr>
          <w:color w:val="000000" w:themeColor="text1"/>
          <w:sz w:val="24"/>
          <w:szCs w:val="24"/>
        </w:rPr>
        <w:t xml:space="preserve"> </w:t>
      </w:r>
      <w:r w:rsidR="00D82D38" w:rsidRPr="001D64BD">
        <w:rPr>
          <w:b/>
          <w:sz w:val="24"/>
          <w:szCs w:val="24"/>
        </w:rPr>
        <w:t>Domain:</w:t>
      </w:r>
      <w:r w:rsidR="00D82D38" w:rsidRPr="001D64BD">
        <w:rPr>
          <w:b/>
          <w:sz w:val="24"/>
          <w:szCs w:val="24"/>
        </w:rPr>
        <w:tab/>
        <w:t>Individual</w:t>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t>Logic Model</w:t>
      </w:r>
    </w:p>
    <w:tbl>
      <w:tblPr>
        <w:tblStyle w:val="GridTable5Dark-Accent1"/>
        <w:tblW w:w="10075" w:type="dxa"/>
        <w:tblLook w:val="04A0" w:firstRow="1" w:lastRow="0" w:firstColumn="1" w:lastColumn="0" w:noHBand="0" w:noVBand="1"/>
      </w:tblPr>
      <w:tblGrid>
        <w:gridCol w:w="2174"/>
        <w:gridCol w:w="7901"/>
      </w:tblGrid>
      <w:tr w:rsidR="00C53B31" w:rsidRPr="001D64BD" w:rsidTr="00FE07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C53B31" w:rsidRPr="001D64BD" w:rsidRDefault="00C53B31" w:rsidP="009C0C2B">
            <w:pPr>
              <w:jc w:val="center"/>
              <w:rPr>
                <w:color w:val="auto"/>
                <w:sz w:val="24"/>
                <w:szCs w:val="24"/>
              </w:rPr>
            </w:pPr>
            <w:r w:rsidRPr="001D64BD">
              <w:rPr>
                <w:color w:val="auto"/>
                <w:sz w:val="24"/>
                <w:szCs w:val="24"/>
              </w:rPr>
              <w:t>Priority 1</w:t>
            </w:r>
          </w:p>
        </w:tc>
        <w:tc>
          <w:tcPr>
            <w:tcW w:w="7901" w:type="dxa"/>
          </w:tcPr>
          <w:p w:rsidR="00C53B31" w:rsidRPr="001D64BD" w:rsidRDefault="0004477E" w:rsidP="009C0C2B">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Pr>
                <w:color w:val="auto"/>
                <w:sz w:val="24"/>
                <w:szCs w:val="24"/>
              </w:rPr>
              <w:t>Address Risks of Harm Associated with Binge Drinking</w:t>
            </w:r>
          </w:p>
        </w:tc>
      </w:tr>
      <w:tr w:rsidR="00C53B3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C53B31" w:rsidRPr="001D64BD" w:rsidRDefault="00C53B31" w:rsidP="009C0C2B">
            <w:pPr>
              <w:rPr>
                <w:i/>
                <w:sz w:val="24"/>
                <w:szCs w:val="24"/>
              </w:rPr>
            </w:pPr>
            <w:r w:rsidRPr="001D64BD">
              <w:rPr>
                <w:i/>
                <w:sz w:val="24"/>
                <w:szCs w:val="24"/>
              </w:rPr>
              <w:t>Data</w:t>
            </w:r>
          </w:p>
          <w:p w:rsidR="00C53B31" w:rsidRPr="001D64BD" w:rsidRDefault="00C53B31" w:rsidP="009C0C2B">
            <w:pPr>
              <w:rPr>
                <w:i/>
                <w:sz w:val="24"/>
                <w:szCs w:val="24"/>
              </w:rPr>
            </w:pPr>
            <w:r w:rsidRPr="001D64BD">
              <w:rPr>
                <w:i/>
                <w:sz w:val="24"/>
                <w:szCs w:val="24"/>
              </w:rPr>
              <w:t>Indicators</w:t>
            </w:r>
          </w:p>
        </w:tc>
        <w:tc>
          <w:tcPr>
            <w:tcW w:w="7901" w:type="dxa"/>
          </w:tcPr>
          <w:p w:rsidR="00681BB5" w:rsidRPr="001D64BD" w:rsidRDefault="00681BB5" w:rsidP="00D732A9">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∙Declining, but still higher than </w:t>
            </w:r>
            <w:r w:rsidR="00D732A9">
              <w:rPr>
                <w:sz w:val="24"/>
                <w:szCs w:val="24"/>
              </w:rPr>
              <w:t xml:space="preserve">acceptable </w:t>
            </w:r>
            <w:r>
              <w:rPr>
                <w:sz w:val="24"/>
                <w:szCs w:val="24"/>
              </w:rPr>
              <w:t>rates of binge drinking among both youth and adults (YRBS/NV Comm. Survey</w:t>
            </w:r>
            <w:r w:rsidR="004313A4">
              <w:rPr>
                <w:sz w:val="24"/>
                <w:szCs w:val="24"/>
              </w:rPr>
              <w:t>/BRFSS</w:t>
            </w:r>
            <w:r>
              <w:rPr>
                <w:sz w:val="24"/>
                <w:szCs w:val="24"/>
              </w:rPr>
              <w:t>)</w:t>
            </w:r>
          </w:p>
        </w:tc>
      </w:tr>
      <w:tr w:rsidR="00C53B31"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C53B31" w:rsidRPr="001D64BD" w:rsidRDefault="00C53B31" w:rsidP="009C0C2B">
            <w:pPr>
              <w:rPr>
                <w:i/>
                <w:sz w:val="24"/>
                <w:szCs w:val="24"/>
              </w:rPr>
            </w:pPr>
            <w:r w:rsidRPr="001D64BD">
              <w:rPr>
                <w:i/>
                <w:sz w:val="24"/>
                <w:szCs w:val="24"/>
              </w:rPr>
              <w:t>Outcome</w:t>
            </w:r>
          </w:p>
        </w:tc>
        <w:tc>
          <w:tcPr>
            <w:tcW w:w="7901" w:type="dxa"/>
          </w:tcPr>
          <w:p w:rsidR="005F424C" w:rsidRDefault="00681BB5" w:rsidP="007E728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∙Reduce incidence of alcohol poisoning, DUIs, and other negative outcomes from binge drinking</w:t>
            </w:r>
          </w:p>
          <w:p w:rsidR="00681BB5" w:rsidRPr="001D64BD" w:rsidRDefault="00681BB5" w:rsidP="004313A4">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∙Reduce rates as measured by YRBS, NV Comm. Survey</w:t>
            </w:r>
            <w:r w:rsidR="004313A4">
              <w:rPr>
                <w:sz w:val="24"/>
                <w:szCs w:val="24"/>
              </w:rPr>
              <w:t>, and BRFSS</w:t>
            </w:r>
          </w:p>
        </w:tc>
      </w:tr>
      <w:tr w:rsidR="00C53B3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C53B31" w:rsidRPr="001D64BD" w:rsidRDefault="00C53B31" w:rsidP="009C0C2B">
            <w:pPr>
              <w:rPr>
                <w:i/>
                <w:sz w:val="24"/>
                <w:szCs w:val="24"/>
              </w:rPr>
            </w:pPr>
            <w:r w:rsidRPr="001D64BD">
              <w:rPr>
                <w:i/>
                <w:sz w:val="24"/>
                <w:szCs w:val="24"/>
              </w:rPr>
              <w:t>Strategies</w:t>
            </w:r>
          </w:p>
        </w:tc>
        <w:tc>
          <w:tcPr>
            <w:tcW w:w="7901" w:type="dxa"/>
          </w:tcPr>
          <w:p w:rsidR="004313A4" w:rsidRPr="001D64BD" w:rsidRDefault="004313A4" w:rsidP="001D7575">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Information Dissemination, Education, Community-Based Processes, Environmental Strategies</w:t>
            </w:r>
          </w:p>
        </w:tc>
      </w:tr>
      <w:tr w:rsidR="00CD107B"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CD107B" w:rsidRPr="001D64BD" w:rsidRDefault="00CD107B" w:rsidP="00CD107B">
            <w:pPr>
              <w:rPr>
                <w:i/>
                <w:sz w:val="24"/>
                <w:szCs w:val="24"/>
              </w:rPr>
            </w:pPr>
            <w:r w:rsidRPr="001D64BD">
              <w:rPr>
                <w:i/>
                <w:sz w:val="24"/>
                <w:szCs w:val="24"/>
              </w:rPr>
              <w:t>Activities</w:t>
            </w:r>
          </w:p>
        </w:tc>
        <w:tc>
          <w:tcPr>
            <w:tcW w:w="7901" w:type="dxa"/>
          </w:tcPr>
          <w:p w:rsidR="004313A4" w:rsidRDefault="004313A4" w:rsidP="004313A4">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∙Stress importance of not over-serving and provide avoidance strategies during Beverage Server Trainings</w:t>
            </w:r>
          </w:p>
          <w:p w:rsidR="001D7575" w:rsidRDefault="004313A4" w:rsidP="004313A4">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∙Include binge drinking as a topic in public awareness campaigns and during classroom or community wide events</w:t>
            </w:r>
          </w:p>
          <w:p w:rsidR="00F17970" w:rsidRDefault="00F17970" w:rsidP="004313A4">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p w:rsidR="00F17970" w:rsidRDefault="00F17970" w:rsidP="004313A4">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p w:rsidR="00F17970" w:rsidRDefault="00F17970" w:rsidP="004313A4">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p w:rsidR="00F17970" w:rsidRDefault="00F17970" w:rsidP="004313A4">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p w:rsidR="00F17970" w:rsidRPr="001D64BD" w:rsidRDefault="00F17970" w:rsidP="004313A4">
            <w:pPr>
              <w:pStyle w:val="ListParagraph"/>
              <w:ind w:left="0"/>
              <w:cnfStyle w:val="000000000000" w:firstRow="0" w:lastRow="0" w:firstColumn="0" w:lastColumn="0" w:oddVBand="0" w:evenVBand="0" w:oddHBand="0" w:evenHBand="0" w:firstRowFirstColumn="0" w:firstRowLastColumn="0" w:lastRowFirstColumn="0" w:lastRowLastColumn="0"/>
              <w:rPr>
                <w:sz w:val="24"/>
                <w:szCs w:val="24"/>
              </w:rPr>
            </w:pPr>
          </w:p>
        </w:tc>
      </w:tr>
      <w:tr w:rsidR="00CD107B"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CD107B" w:rsidRPr="001D64BD" w:rsidRDefault="00CD107B" w:rsidP="00CD107B">
            <w:pPr>
              <w:jc w:val="center"/>
              <w:rPr>
                <w:color w:val="auto"/>
                <w:sz w:val="24"/>
                <w:szCs w:val="24"/>
              </w:rPr>
            </w:pPr>
            <w:r w:rsidRPr="001D64BD">
              <w:rPr>
                <w:color w:val="auto"/>
                <w:sz w:val="24"/>
                <w:szCs w:val="24"/>
              </w:rPr>
              <w:lastRenderedPageBreak/>
              <w:t>Priority 2</w:t>
            </w:r>
          </w:p>
        </w:tc>
        <w:tc>
          <w:tcPr>
            <w:tcW w:w="7901" w:type="dxa"/>
          </w:tcPr>
          <w:p w:rsidR="00CD107B" w:rsidRPr="001D64BD" w:rsidRDefault="008F1F91" w:rsidP="008F1F91">
            <w:pPr>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Increase Knowledge of Addiction Theories</w:t>
            </w:r>
          </w:p>
        </w:tc>
      </w:tr>
      <w:tr w:rsidR="00CD107B"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CD107B" w:rsidRPr="001D64BD" w:rsidRDefault="00CD107B" w:rsidP="00CD107B">
            <w:pPr>
              <w:rPr>
                <w:i/>
                <w:sz w:val="24"/>
                <w:szCs w:val="24"/>
              </w:rPr>
            </w:pPr>
            <w:r w:rsidRPr="001D64BD">
              <w:rPr>
                <w:i/>
                <w:sz w:val="24"/>
                <w:szCs w:val="24"/>
              </w:rPr>
              <w:t>Data</w:t>
            </w:r>
          </w:p>
          <w:p w:rsidR="00CD107B" w:rsidRPr="001D64BD" w:rsidRDefault="00CD107B" w:rsidP="00CD107B">
            <w:pPr>
              <w:rPr>
                <w:i/>
                <w:sz w:val="24"/>
                <w:szCs w:val="24"/>
              </w:rPr>
            </w:pPr>
            <w:r w:rsidRPr="001D64BD">
              <w:rPr>
                <w:i/>
                <w:sz w:val="24"/>
                <w:szCs w:val="24"/>
              </w:rPr>
              <w:t>Indicators</w:t>
            </w:r>
          </w:p>
        </w:tc>
        <w:tc>
          <w:tcPr>
            <w:tcW w:w="7901" w:type="dxa"/>
          </w:tcPr>
          <w:p w:rsidR="004313A4" w:rsidRDefault="004313A4" w:rsidP="007E728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∙54.5% of high school students who smoke had tried quitting in past 12 months (YRBS)</w:t>
            </w:r>
          </w:p>
          <w:p w:rsidR="004313A4" w:rsidRPr="001D64BD" w:rsidRDefault="004313A4" w:rsidP="008F1F91">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8F1F91">
              <w:rPr>
                <w:sz w:val="24"/>
                <w:szCs w:val="24"/>
              </w:rPr>
              <w:t xml:space="preserve">While focus group participants and key informants displayed tendency toward treatment and away from punitive responses, they did not display a strong understanding of addiction theory and processes </w:t>
            </w:r>
          </w:p>
        </w:tc>
      </w:tr>
      <w:tr w:rsidR="00CD107B"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CD107B" w:rsidRPr="001D64BD" w:rsidRDefault="00CD107B" w:rsidP="00CD107B">
            <w:pPr>
              <w:rPr>
                <w:i/>
                <w:sz w:val="24"/>
                <w:szCs w:val="24"/>
              </w:rPr>
            </w:pPr>
            <w:r w:rsidRPr="001D64BD">
              <w:rPr>
                <w:i/>
                <w:sz w:val="24"/>
                <w:szCs w:val="24"/>
              </w:rPr>
              <w:t>Outcome</w:t>
            </w:r>
          </w:p>
        </w:tc>
        <w:tc>
          <w:tcPr>
            <w:tcW w:w="7901" w:type="dxa"/>
          </w:tcPr>
          <w:p w:rsidR="007876E8" w:rsidRDefault="008F1F91" w:rsidP="00CD107B">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 better understanding of addiction process and addictive nature of substances will result in less</w:t>
            </w:r>
            <w:r w:rsidR="0044232F">
              <w:rPr>
                <w:sz w:val="24"/>
                <w:szCs w:val="24"/>
              </w:rPr>
              <w:t xml:space="preserve"> use, less</w:t>
            </w:r>
            <w:r>
              <w:rPr>
                <w:sz w:val="24"/>
                <w:szCs w:val="24"/>
              </w:rPr>
              <w:t xml:space="preserve"> tolerance of use</w:t>
            </w:r>
            <w:r w:rsidR="00D732A9">
              <w:rPr>
                <w:sz w:val="24"/>
                <w:szCs w:val="24"/>
              </w:rPr>
              <w:t>,</w:t>
            </w:r>
            <w:r>
              <w:rPr>
                <w:sz w:val="24"/>
                <w:szCs w:val="24"/>
              </w:rPr>
              <w:t xml:space="preserve"> and </w:t>
            </w:r>
            <w:r w:rsidR="0044232F">
              <w:rPr>
                <w:sz w:val="24"/>
                <w:szCs w:val="24"/>
              </w:rPr>
              <w:t xml:space="preserve">less </w:t>
            </w:r>
            <w:r>
              <w:rPr>
                <w:sz w:val="24"/>
                <w:szCs w:val="24"/>
              </w:rPr>
              <w:t>access, which will result in lower self-reported rates</w:t>
            </w:r>
          </w:p>
          <w:p w:rsidR="008F1F91" w:rsidRPr="001D64BD" w:rsidRDefault="008F1F91" w:rsidP="00CD107B">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∙A better understanding of addiction process will result in quicker identification and referral </w:t>
            </w:r>
            <w:r w:rsidR="00D732A9">
              <w:rPr>
                <w:sz w:val="24"/>
                <w:szCs w:val="24"/>
              </w:rPr>
              <w:t>to treatment services</w:t>
            </w:r>
          </w:p>
        </w:tc>
      </w:tr>
      <w:tr w:rsidR="00CD107B"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CD107B" w:rsidRPr="001D64BD" w:rsidRDefault="00CD107B" w:rsidP="00CD107B">
            <w:pPr>
              <w:rPr>
                <w:i/>
                <w:sz w:val="24"/>
                <w:szCs w:val="24"/>
              </w:rPr>
            </w:pPr>
            <w:r w:rsidRPr="001D64BD">
              <w:rPr>
                <w:i/>
                <w:sz w:val="24"/>
                <w:szCs w:val="24"/>
              </w:rPr>
              <w:t>Strategies</w:t>
            </w:r>
          </w:p>
        </w:tc>
        <w:tc>
          <w:tcPr>
            <w:tcW w:w="7901" w:type="dxa"/>
          </w:tcPr>
          <w:p w:rsidR="009F1D89" w:rsidRPr="001D64BD" w:rsidRDefault="008F1F91" w:rsidP="008F1F91">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Information Dissemination, Education, Environmental Strategies</w:t>
            </w:r>
            <w:r w:rsidR="00D732A9">
              <w:rPr>
                <w:sz w:val="24"/>
                <w:szCs w:val="24"/>
              </w:rPr>
              <w:t>, Identification/Referral</w:t>
            </w:r>
          </w:p>
        </w:tc>
      </w:tr>
      <w:tr w:rsidR="00CD107B"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CD107B" w:rsidRPr="001D64BD" w:rsidRDefault="00CD107B" w:rsidP="00CD107B">
            <w:pPr>
              <w:rPr>
                <w:i/>
                <w:sz w:val="24"/>
                <w:szCs w:val="24"/>
              </w:rPr>
            </w:pPr>
            <w:r w:rsidRPr="001D64BD">
              <w:rPr>
                <w:i/>
                <w:sz w:val="24"/>
                <w:szCs w:val="24"/>
              </w:rPr>
              <w:t>Activities</w:t>
            </w:r>
          </w:p>
        </w:tc>
        <w:tc>
          <w:tcPr>
            <w:tcW w:w="7901" w:type="dxa"/>
          </w:tcPr>
          <w:p w:rsidR="007876E8" w:rsidRDefault="008F1F91" w:rsidP="008F1F9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∙Include addiction </w:t>
            </w:r>
            <w:r w:rsidR="00D732A9">
              <w:rPr>
                <w:sz w:val="24"/>
                <w:szCs w:val="24"/>
              </w:rPr>
              <w:t xml:space="preserve">theory </w:t>
            </w:r>
            <w:r>
              <w:rPr>
                <w:sz w:val="24"/>
                <w:szCs w:val="24"/>
              </w:rPr>
              <w:t>as a topic in public awareness campaigns and during classroom or community wide events</w:t>
            </w:r>
          </w:p>
          <w:p w:rsidR="008F1F91" w:rsidRDefault="008F1F91" w:rsidP="008F1F9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∙Partner with local mental health providers to disseminate information</w:t>
            </w:r>
          </w:p>
          <w:p w:rsidR="008F1F91" w:rsidRPr="001D64BD" w:rsidRDefault="008F1F91" w:rsidP="008F1F9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∙Encourage health teachers to address addiction theory in class and provide appropriate teaching materials</w:t>
            </w:r>
          </w:p>
        </w:tc>
      </w:tr>
      <w:tr w:rsidR="00651DC1"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51DC1" w:rsidRPr="001D64BD" w:rsidRDefault="00651DC1" w:rsidP="00651DC1">
            <w:pPr>
              <w:jc w:val="center"/>
              <w:rPr>
                <w:color w:val="auto"/>
                <w:sz w:val="24"/>
                <w:szCs w:val="24"/>
              </w:rPr>
            </w:pPr>
            <w:r w:rsidRPr="001D64BD">
              <w:rPr>
                <w:color w:val="auto"/>
                <w:sz w:val="24"/>
                <w:szCs w:val="24"/>
              </w:rPr>
              <w:t>Priority 3</w:t>
            </w:r>
          </w:p>
        </w:tc>
        <w:tc>
          <w:tcPr>
            <w:tcW w:w="7901" w:type="dxa"/>
          </w:tcPr>
          <w:p w:rsidR="00651DC1" w:rsidRPr="001D64BD" w:rsidRDefault="008F1F91" w:rsidP="00900FEA">
            <w:pPr>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 xml:space="preserve">Continue and Expand Relationship with School Districts to Offer </w:t>
            </w:r>
            <w:r w:rsidR="00A26A6F">
              <w:rPr>
                <w:b/>
                <w:sz w:val="24"/>
                <w:szCs w:val="24"/>
              </w:rPr>
              <w:t>Project AWARE</w:t>
            </w:r>
          </w:p>
        </w:tc>
      </w:tr>
      <w:tr w:rsidR="00651DC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51DC1" w:rsidRPr="001D64BD" w:rsidRDefault="00651DC1" w:rsidP="00651DC1">
            <w:pPr>
              <w:rPr>
                <w:i/>
                <w:sz w:val="24"/>
                <w:szCs w:val="24"/>
              </w:rPr>
            </w:pPr>
            <w:r w:rsidRPr="001D64BD">
              <w:rPr>
                <w:i/>
                <w:sz w:val="24"/>
                <w:szCs w:val="24"/>
              </w:rPr>
              <w:t>Data</w:t>
            </w:r>
          </w:p>
          <w:p w:rsidR="00651DC1" w:rsidRPr="001D64BD" w:rsidRDefault="00651DC1" w:rsidP="00651DC1">
            <w:pPr>
              <w:rPr>
                <w:i/>
                <w:sz w:val="24"/>
                <w:szCs w:val="24"/>
              </w:rPr>
            </w:pPr>
            <w:r w:rsidRPr="001D64BD">
              <w:rPr>
                <w:i/>
                <w:sz w:val="24"/>
                <w:szCs w:val="24"/>
              </w:rPr>
              <w:t>Indicators</w:t>
            </w:r>
          </w:p>
        </w:tc>
        <w:tc>
          <w:tcPr>
            <w:tcW w:w="7901" w:type="dxa"/>
          </w:tcPr>
          <w:p w:rsidR="007E7286" w:rsidRDefault="008F1F91" w:rsidP="00C42E69">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∙Community members already rely on new program for referrals and treatment of mental health issues</w:t>
            </w:r>
          </w:p>
          <w:p w:rsidR="008F1F91" w:rsidRDefault="008F1F91" w:rsidP="008F1F9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r w:rsidR="00A26A6F">
              <w:rPr>
                <w:sz w:val="24"/>
                <w:szCs w:val="24"/>
              </w:rPr>
              <w:t>Project AWARE</w:t>
            </w:r>
            <w:r>
              <w:rPr>
                <w:sz w:val="24"/>
                <w:szCs w:val="24"/>
              </w:rPr>
              <w:t xml:space="preserve"> partially fills the need for access to timely, appropriate, affordable mental health care</w:t>
            </w:r>
          </w:p>
          <w:p w:rsidR="008F1F91" w:rsidRDefault="008F1F91" w:rsidP="008F1F9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∙Higher than </w:t>
            </w:r>
            <w:r w:rsidR="00D732A9">
              <w:rPr>
                <w:sz w:val="24"/>
                <w:szCs w:val="24"/>
              </w:rPr>
              <w:t xml:space="preserve">acceptable </w:t>
            </w:r>
            <w:r>
              <w:rPr>
                <w:sz w:val="24"/>
                <w:szCs w:val="24"/>
              </w:rPr>
              <w:t xml:space="preserve">rates of experiencing bullying, </w:t>
            </w:r>
            <w:r w:rsidR="0044232F">
              <w:rPr>
                <w:sz w:val="24"/>
                <w:szCs w:val="24"/>
              </w:rPr>
              <w:t>students considering suicide, students attempting suicide (YRBS)</w:t>
            </w:r>
          </w:p>
          <w:p w:rsidR="0044232F" w:rsidRPr="001D64BD" w:rsidRDefault="0044232F" w:rsidP="008F1F9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∙Request that </w:t>
            </w:r>
            <w:r w:rsidR="00A26A6F">
              <w:rPr>
                <w:sz w:val="24"/>
                <w:szCs w:val="24"/>
              </w:rPr>
              <w:t>Project AWARE</w:t>
            </w:r>
            <w:r>
              <w:rPr>
                <w:sz w:val="24"/>
                <w:szCs w:val="24"/>
              </w:rPr>
              <w:t xml:space="preserve"> and PBIS include elements of resiliency building</w:t>
            </w:r>
            <w:r w:rsidR="00D732A9">
              <w:rPr>
                <w:sz w:val="24"/>
                <w:szCs w:val="24"/>
              </w:rPr>
              <w:t>,</w:t>
            </w:r>
            <w:r>
              <w:rPr>
                <w:sz w:val="24"/>
                <w:szCs w:val="24"/>
              </w:rPr>
              <w:t xml:space="preserve"> as this was identified as a high need in focus groups and interviews</w:t>
            </w:r>
          </w:p>
        </w:tc>
      </w:tr>
      <w:tr w:rsidR="00651DC1"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51DC1" w:rsidRPr="001D64BD" w:rsidRDefault="00651DC1" w:rsidP="00651DC1">
            <w:pPr>
              <w:rPr>
                <w:i/>
                <w:sz w:val="24"/>
                <w:szCs w:val="24"/>
              </w:rPr>
            </w:pPr>
            <w:r w:rsidRPr="001D64BD">
              <w:rPr>
                <w:i/>
                <w:sz w:val="24"/>
                <w:szCs w:val="24"/>
              </w:rPr>
              <w:t>Outcome</w:t>
            </w:r>
          </w:p>
        </w:tc>
        <w:tc>
          <w:tcPr>
            <w:tcW w:w="7901" w:type="dxa"/>
          </w:tcPr>
          <w:p w:rsidR="0044232F" w:rsidRPr="001D64BD" w:rsidRDefault="0044232F" w:rsidP="00C42E69">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∙Access to mental health treatment will improve self-control among young people and will thereby reduce substance abuse</w:t>
            </w:r>
          </w:p>
        </w:tc>
      </w:tr>
      <w:tr w:rsidR="00651DC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51DC1" w:rsidRPr="001D64BD" w:rsidRDefault="00651DC1" w:rsidP="00651DC1">
            <w:pPr>
              <w:rPr>
                <w:i/>
                <w:sz w:val="24"/>
                <w:szCs w:val="24"/>
              </w:rPr>
            </w:pPr>
            <w:r w:rsidRPr="001D64BD">
              <w:rPr>
                <w:i/>
                <w:sz w:val="24"/>
                <w:szCs w:val="24"/>
              </w:rPr>
              <w:t>Strategies</w:t>
            </w:r>
          </w:p>
        </w:tc>
        <w:tc>
          <w:tcPr>
            <w:tcW w:w="7901" w:type="dxa"/>
          </w:tcPr>
          <w:p w:rsidR="00651DC1" w:rsidRPr="001D64BD" w:rsidRDefault="0044232F" w:rsidP="00651DC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Problem Identification/Referral, Community-Based Process</w:t>
            </w:r>
          </w:p>
        </w:tc>
      </w:tr>
      <w:tr w:rsidR="00651DC1"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51DC1" w:rsidRPr="001D64BD" w:rsidRDefault="00651DC1" w:rsidP="00651DC1">
            <w:pPr>
              <w:rPr>
                <w:i/>
                <w:sz w:val="24"/>
                <w:szCs w:val="24"/>
              </w:rPr>
            </w:pPr>
            <w:r w:rsidRPr="001D64BD">
              <w:rPr>
                <w:i/>
                <w:sz w:val="24"/>
                <w:szCs w:val="24"/>
              </w:rPr>
              <w:t>Activities</w:t>
            </w:r>
          </w:p>
        </w:tc>
        <w:tc>
          <w:tcPr>
            <w:tcW w:w="7901" w:type="dxa"/>
          </w:tcPr>
          <w:p w:rsidR="0044232F" w:rsidRPr="001D64BD" w:rsidRDefault="0044232F" w:rsidP="00D732A9">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∙Continue to expand relationships with schools and other community agencies </w:t>
            </w:r>
          </w:p>
        </w:tc>
      </w:tr>
    </w:tbl>
    <w:p w:rsidR="00D732A9" w:rsidRDefault="00D732A9" w:rsidP="00D82D38">
      <w:pPr>
        <w:rPr>
          <w:b/>
          <w:sz w:val="24"/>
          <w:szCs w:val="24"/>
        </w:rPr>
      </w:pPr>
    </w:p>
    <w:p w:rsidR="00D82D38" w:rsidRPr="001D64BD" w:rsidRDefault="00D82D38" w:rsidP="00D82D38">
      <w:pPr>
        <w:rPr>
          <w:b/>
          <w:sz w:val="24"/>
          <w:szCs w:val="24"/>
        </w:rPr>
      </w:pPr>
      <w:r w:rsidRPr="001D64BD">
        <w:rPr>
          <w:b/>
          <w:sz w:val="24"/>
          <w:szCs w:val="24"/>
        </w:rPr>
        <w:t>Domain:</w:t>
      </w:r>
      <w:r w:rsidRPr="001D64BD">
        <w:rPr>
          <w:b/>
          <w:sz w:val="24"/>
          <w:szCs w:val="24"/>
        </w:rPr>
        <w:tab/>
        <w:t>Family</w:t>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t>Logic Model</w:t>
      </w:r>
    </w:p>
    <w:tbl>
      <w:tblPr>
        <w:tblStyle w:val="GridTable5Dark-Accent1"/>
        <w:tblW w:w="10075" w:type="dxa"/>
        <w:tblLook w:val="04A0" w:firstRow="1" w:lastRow="0" w:firstColumn="1" w:lastColumn="0" w:noHBand="0" w:noVBand="1"/>
      </w:tblPr>
      <w:tblGrid>
        <w:gridCol w:w="2174"/>
        <w:gridCol w:w="7901"/>
      </w:tblGrid>
      <w:tr w:rsidR="00EF66D2" w:rsidRPr="001D64BD" w:rsidTr="00FE07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jc w:val="center"/>
              <w:rPr>
                <w:color w:val="auto"/>
                <w:sz w:val="24"/>
                <w:szCs w:val="24"/>
              </w:rPr>
            </w:pPr>
            <w:r w:rsidRPr="001D64BD">
              <w:rPr>
                <w:color w:val="auto"/>
                <w:sz w:val="24"/>
                <w:szCs w:val="24"/>
              </w:rPr>
              <w:t>Priority 1</w:t>
            </w:r>
          </w:p>
        </w:tc>
        <w:tc>
          <w:tcPr>
            <w:tcW w:w="7901" w:type="dxa"/>
          </w:tcPr>
          <w:p w:rsidR="00EF66D2" w:rsidRPr="001D64BD" w:rsidRDefault="008F4F7D" w:rsidP="004E2472">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Pr>
                <w:color w:val="auto"/>
                <w:sz w:val="24"/>
                <w:szCs w:val="24"/>
              </w:rPr>
              <w:t>Support Families by Supporting Alternative Activities</w:t>
            </w:r>
          </w:p>
        </w:tc>
      </w:tr>
      <w:tr w:rsidR="00EF66D2"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t>Data</w:t>
            </w:r>
          </w:p>
          <w:p w:rsidR="00EF66D2" w:rsidRPr="001D64BD" w:rsidRDefault="00EF66D2" w:rsidP="009C0C2B">
            <w:pPr>
              <w:rPr>
                <w:i/>
                <w:sz w:val="24"/>
                <w:szCs w:val="24"/>
              </w:rPr>
            </w:pPr>
            <w:r w:rsidRPr="001D64BD">
              <w:rPr>
                <w:i/>
                <w:sz w:val="24"/>
                <w:szCs w:val="24"/>
              </w:rPr>
              <w:t>Indicators</w:t>
            </w:r>
          </w:p>
        </w:tc>
        <w:tc>
          <w:tcPr>
            <w:tcW w:w="7901" w:type="dxa"/>
          </w:tcPr>
          <w:p w:rsidR="00171884" w:rsidRDefault="008F4F7D" w:rsidP="00ED618D">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t>
            </w:r>
            <w:r w:rsidR="00171884">
              <w:rPr>
                <w:sz w:val="24"/>
                <w:szCs w:val="24"/>
              </w:rPr>
              <w:t xml:space="preserve">Qualitative responses indicate a high level of </w:t>
            </w:r>
            <w:r w:rsidR="00AE357A">
              <w:rPr>
                <w:sz w:val="24"/>
                <w:szCs w:val="24"/>
              </w:rPr>
              <w:t>‘</w:t>
            </w:r>
            <w:r w:rsidR="00171884">
              <w:rPr>
                <w:sz w:val="24"/>
                <w:szCs w:val="24"/>
              </w:rPr>
              <w:t>there’s nothing to do here</w:t>
            </w:r>
            <w:r w:rsidR="00AE357A">
              <w:rPr>
                <w:sz w:val="24"/>
                <w:szCs w:val="24"/>
              </w:rPr>
              <w:t>’</w:t>
            </w:r>
            <w:r w:rsidR="00171884">
              <w:rPr>
                <w:sz w:val="24"/>
                <w:szCs w:val="24"/>
              </w:rPr>
              <w:t xml:space="preserve"> feelings, especially for young people who do not participate in sports </w:t>
            </w:r>
            <w:r w:rsidR="00D732A9">
              <w:rPr>
                <w:sz w:val="24"/>
                <w:szCs w:val="24"/>
              </w:rPr>
              <w:t xml:space="preserve">or </w:t>
            </w:r>
            <w:r w:rsidR="00171884">
              <w:rPr>
                <w:sz w:val="24"/>
                <w:szCs w:val="24"/>
              </w:rPr>
              <w:t>outdoor activities.  Parents feel these children are ostracized so feel pressure to allow young people to attend parties ‘so at least they have some friends’</w:t>
            </w:r>
          </w:p>
          <w:p w:rsidR="00171884" w:rsidRPr="001D64BD" w:rsidRDefault="00171884" w:rsidP="00171884">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∙Focus group participants appreciated FCC’s provision of a</w:t>
            </w:r>
            <w:r w:rsidR="008F4F7D">
              <w:rPr>
                <w:sz w:val="24"/>
                <w:szCs w:val="24"/>
              </w:rPr>
              <w:t>ctivities for youth at fair</w:t>
            </w:r>
          </w:p>
        </w:tc>
      </w:tr>
      <w:tr w:rsidR="00EF66D2"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t>Outcome</w:t>
            </w:r>
          </w:p>
        </w:tc>
        <w:tc>
          <w:tcPr>
            <w:tcW w:w="7901" w:type="dxa"/>
          </w:tcPr>
          <w:p w:rsidR="00811228" w:rsidRDefault="00171884" w:rsidP="00171884">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∙Alternative activities will provide young people opportunities to socialize with others in a safe environment</w:t>
            </w:r>
          </w:p>
          <w:p w:rsidR="00171884" w:rsidRPr="001D64BD" w:rsidRDefault="00171884" w:rsidP="003B0B09">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∙Families without access to affordable childcare, especially those working evenings, will have a safe place for children to </w:t>
            </w:r>
            <w:r w:rsidR="003B0B09">
              <w:rPr>
                <w:sz w:val="24"/>
                <w:szCs w:val="24"/>
              </w:rPr>
              <w:t>g</w:t>
            </w:r>
            <w:r>
              <w:rPr>
                <w:sz w:val="24"/>
                <w:szCs w:val="24"/>
              </w:rPr>
              <w:t>o</w:t>
            </w:r>
            <w:r w:rsidR="003B0B09">
              <w:rPr>
                <w:sz w:val="24"/>
                <w:szCs w:val="24"/>
              </w:rPr>
              <w:t xml:space="preserve"> that don’t involve alcohol or other drugs</w:t>
            </w:r>
          </w:p>
        </w:tc>
      </w:tr>
      <w:tr w:rsidR="00EF66D2"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t>Strategies</w:t>
            </w:r>
          </w:p>
        </w:tc>
        <w:tc>
          <w:tcPr>
            <w:tcW w:w="7901" w:type="dxa"/>
          </w:tcPr>
          <w:p w:rsidR="00E67545" w:rsidRDefault="003B0B09" w:rsidP="00E67545">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Alternatives</w:t>
            </w:r>
          </w:p>
          <w:p w:rsidR="00F17970" w:rsidRPr="001D64BD" w:rsidRDefault="00F17970" w:rsidP="00E67545">
            <w:pPr>
              <w:cnfStyle w:val="000000100000" w:firstRow="0" w:lastRow="0" w:firstColumn="0" w:lastColumn="0" w:oddVBand="0" w:evenVBand="0" w:oddHBand="1" w:evenHBand="0" w:firstRowFirstColumn="0" w:firstRowLastColumn="0" w:lastRowFirstColumn="0" w:lastRowLastColumn="0"/>
              <w:rPr>
                <w:sz w:val="24"/>
                <w:szCs w:val="24"/>
              </w:rPr>
            </w:pPr>
          </w:p>
        </w:tc>
      </w:tr>
      <w:tr w:rsidR="00EF66D2"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lastRenderedPageBreak/>
              <w:t>Activities</w:t>
            </w:r>
          </w:p>
        </w:tc>
        <w:tc>
          <w:tcPr>
            <w:tcW w:w="7901" w:type="dxa"/>
          </w:tcPr>
          <w:p w:rsidR="00A80E33" w:rsidRDefault="003B0B09" w:rsidP="00C42E69">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∙Continue and expand activities such as those offered at the fair</w:t>
            </w:r>
          </w:p>
          <w:p w:rsidR="003B0B09" w:rsidRDefault="003B0B09" w:rsidP="00C42E69">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∙Consider options to collaborate with Boys and Girls Club in Winnemucca</w:t>
            </w:r>
          </w:p>
          <w:p w:rsidR="003B0B09" w:rsidRPr="003B0B09" w:rsidRDefault="003B0B09" w:rsidP="003B0B09">
            <w:pPr>
              <w:cnfStyle w:val="000000000000" w:firstRow="0" w:lastRow="0" w:firstColumn="0" w:lastColumn="0" w:oddVBand="0" w:evenVBand="0" w:oddHBand="0" w:evenHBand="0" w:firstRowFirstColumn="0" w:firstRowLastColumn="0" w:lastRowFirstColumn="0" w:lastRowLastColumn="0"/>
              <w:rPr>
                <w:sz w:val="24"/>
                <w:szCs w:val="24"/>
                <w:lang w:val="en"/>
              </w:rPr>
            </w:pPr>
            <w:r>
              <w:rPr>
                <w:sz w:val="24"/>
                <w:szCs w:val="24"/>
              </w:rPr>
              <w:t xml:space="preserve">∙Consider options to collaborate with </w:t>
            </w:r>
            <w:r w:rsidRPr="00F75BDA">
              <w:rPr>
                <w:sz w:val="24"/>
                <w:szCs w:val="24"/>
                <w:lang w:val="en"/>
              </w:rPr>
              <w:t>Fort McDermitt Paiute and Shoshone Tribe</w:t>
            </w:r>
            <w:r>
              <w:rPr>
                <w:sz w:val="24"/>
                <w:szCs w:val="24"/>
                <w:lang w:val="en"/>
              </w:rPr>
              <w:t xml:space="preserve"> to offer alternative activities or programming on reservation</w:t>
            </w:r>
          </w:p>
        </w:tc>
      </w:tr>
      <w:tr w:rsidR="00EF66D2"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jc w:val="center"/>
              <w:rPr>
                <w:color w:val="auto"/>
                <w:sz w:val="24"/>
                <w:szCs w:val="24"/>
              </w:rPr>
            </w:pPr>
            <w:r w:rsidRPr="001D64BD">
              <w:rPr>
                <w:color w:val="auto"/>
                <w:sz w:val="24"/>
                <w:szCs w:val="24"/>
              </w:rPr>
              <w:t>Priority 2</w:t>
            </w:r>
          </w:p>
        </w:tc>
        <w:tc>
          <w:tcPr>
            <w:tcW w:w="7901" w:type="dxa"/>
          </w:tcPr>
          <w:p w:rsidR="00EF66D2" w:rsidRPr="001D64BD" w:rsidRDefault="00B139B9" w:rsidP="009C0C2B">
            <w:pPr>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Encourage Parents</w:t>
            </w:r>
            <w:r w:rsidR="0004477E">
              <w:rPr>
                <w:b/>
                <w:sz w:val="24"/>
                <w:szCs w:val="24"/>
              </w:rPr>
              <w:t xml:space="preserve"> in Setting and Enforcing Rules</w:t>
            </w:r>
          </w:p>
        </w:tc>
      </w:tr>
      <w:tr w:rsidR="00EF66D2"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t>Data</w:t>
            </w:r>
          </w:p>
          <w:p w:rsidR="00EF66D2" w:rsidRPr="001D64BD" w:rsidRDefault="00EF66D2" w:rsidP="009C0C2B">
            <w:pPr>
              <w:rPr>
                <w:i/>
                <w:sz w:val="24"/>
                <w:szCs w:val="24"/>
              </w:rPr>
            </w:pPr>
            <w:r w:rsidRPr="001D64BD">
              <w:rPr>
                <w:i/>
                <w:sz w:val="24"/>
                <w:szCs w:val="24"/>
              </w:rPr>
              <w:t>Indicators</w:t>
            </w:r>
          </w:p>
        </w:tc>
        <w:tc>
          <w:tcPr>
            <w:tcW w:w="7901" w:type="dxa"/>
          </w:tcPr>
          <w:p w:rsidR="00F25516" w:rsidRDefault="003F66B4" w:rsidP="009C0C2B">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∙Nearly a quarter of youth agree with parents providing alcohol, and 18.5% of youth believe parents provide alcohol ‘often’ or ‘very often’ (NV Comm Survey)</w:t>
            </w:r>
          </w:p>
          <w:p w:rsidR="003F66B4" w:rsidRDefault="003F66B4" w:rsidP="009C0C2B">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∙Focus group participants described parents’ reluctance to enforce rules if children will be ostracized or if it will inconvenience them (restricting cell phones/car)</w:t>
            </w:r>
          </w:p>
          <w:p w:rsidR="003F66B4" w:rsidRDefault="004C35F0" w:rsidP="009C0C2B">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∙Self-reported use rates do not match parents or youth perceptions of youth rate</w:t>
            </w:r>
          </w:p>
          <w:p w:rsidR="004C35F0" w:rsidRPr="001D64BD" w:rsidRDefault="004C35F0" w:rsidP="004C35F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∙Parental monitoring rates have dropped (YRBS)</w:t>
            </w:r>
          </w:p>
        </w:tc>
      </w:tr>
      <w:tr w:rsidR="00EF66D2"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t>Outcome</w:t>
            </w:r>
          </w:p>
        </w:tc>
        <w:tc>
          <w:tcPr>
            <w:tcW w:w="7901" w:type="dxa"/>
          </w:tcPr>
          <w:p w:rsidR="004C35F0" w:rsidRDefault="004C35F0" w:rsidP="004C35F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∙Setting clear rules and consistently enforc</w:t>
            </w:r>
            <w:r w:rsidR="00A73C20">
              <w:rPr>
                <w:sz w:val="24"/>
                <w:szCs w:val="24"/>
              </w:rPr>
              <w:t>ement</w:t>
            </w:r>
            <w:r>
              <w:rPr>
                <w:sz w:val="24"/>
                <w:szCs w:val="24"/>
              </w:rPr>
              <w:t xml:space="preserve"> will result in increasing rates of perceived parental disapproval and, eventually, to lower rates of use</w:t>
            </w:r>
          </w:p>
          <w:p w:rsidR="004C35F0" w:rsidRPr="001D64BD" w:rsidRDefault="004C35F0" w:rsidP="00A73C2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∙Clear, consistent rules will become social norm</w:t>
            </w:r>
          </w:p>
        </w:tc>
      </w:tr>
      <w:tr w:rsidR="00EF66D2"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t>Strategies</w:t>
            </w:r>
          </w:p>
        </w:tc>
        <w:tc>
          <w:tcPr>
            <w:tcW w:w="7901" w:type="dxa"/>
          </w:tcPr>
          <w:p w:rsidR="00EF66D2" w:rsidRPr="001D64BD" w:rsidRDefault="004C35F0" w:rsidP="009C0C2B">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Information Dissemination, Education, Environmental Strategies</w:t>
            </w:r>
          </w:p>
        </w:tc>
      </w:tr>
      <w:tr w:rsidR="00EF66D2"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EF66D2" w:rsidRPr="001D64BD" w:rsidRDefault="00EF66D2" w:rsidP="009C0C2B">
            <w:pPr>
              <w:rPr>
                <w:i/>
                <w:sz w:val="24"/>
                <w:szCs w:val="24"/>
              </w:rPr>
            </w:pPr>
            <w:r w:rsidRPr="001D64BD">
              <w:rPr>
                <w:i/>
                <w:sz w:val="24"/>
                <w:szCs w:val="24"/>
              </w:rPr>
              <w:t>Activities</w:t>
            </w:r>
          </w:p>
        </w:tc>
        <w:tc>
          <w:tcPr>
            <w:tcW w:w="7901" w:type="dxa"/>
          </w:tcPr>
          <w:p w:rsidR="00C42E69" w:rsidRDefault="004C35F0" w:rsidP="00C42E69">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∙Media campaign with parenting messages</w:t>
            </w:r>
          </w:p>
          <w:p w:rsidR="004C35F0" w:rsidRDefault="004C35F0" w:rsidP="00C42E69">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∙Work with local employers and tribe to disseminate parenting information</w:t>
            </w:r>
          </w:p>
          <w:p w:rsidR="004C35F0" w:rsidRDefault="004C35F0" w:rsidP="00C42E69">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∙Work to bring parenting classes to areas that do not have access and support and encourage parents to take advantage of existing evidence based parenting classes</w:t>
            </w:r>
          </w:p>
          <w:p w:rsidR="004E2472" w:rsidRPr="001D64BD" w:rsidRDefault="004E2472" w:rsidP="00C42E69">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∙Collaborate with existing parent outreach efforts (e.g. Humboldt County School District)</w:t>
            </w:r>
          </w:p>
        </w:tc>
      </w:tr>
    </w:tbl>
    <w:p w:rsidR="00D82D38" w:rsidRPr="001D64BD" w:rsidRDefault="00D82D38" w:rsidP="00D82D38">
      <w:pPr>
        <w:rPr>
          <w:sz w:val="24"/>
          <w:szCs w:val="24"/>
        </w:rPr>
      </w:pPr>
    </w:p>
    <w:p w:rsidR="001620E1" w:rsidRPr="001D64BD" w:rsidRDefault="001620E1" w:rsidP="001620E1">
      <w:pPr>
        <w:shd w:val="clear" w:color="auto" w:fill="FFFFFF"/>
        <w:rPr>
          <w:color w:val="000000"/>
          <w:sz w:val="24"/>
          <w:szCs w:val="24"/>
        </w:rPr>
      </w:pPr>
      <w:r w:rsidRPr="001D64BD">
        <w:rPr>
          <w:b/>
          <w:bCs/>
          <w:color w:val="000000"/>
          <w:sz w:val="24"/>
          <w:szCs w:val="24"/>
        </w:rPr>
        <w:t>Domain:      Peer</w:t>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t>Logic Model</w:t>
      </w:r>
    </w:p>
    <w:tbl>
      <w:tblPr>
        <w:tblStyle w:val="GridTable5Dark-Accent1"/>
        <w:tblW w:w="10075" w:type="dxa"/>
        <w:tblLook w:val="04A0" w:firstRow="1" w:lastRow="0" w:firstColumn="1" w:lastColumn="0" w:noHBand="0" w:noVBand="1"/>
      </w:tblPr>
      <w:tblGrid>
        <w:gridCol w:w="2174"/>
        <w:gridCol w:w="7901"/>
      </w:tblGrid>
      <w:tr w:rsidR="001620E1" w:rsidRPr="001D64BD" w:rsidTr="00FE07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FE0790" w:rsidRDefault="001620E1" w:rsidP="001620E1">
            <w:pPr>
              <w:jc w:val="center"/>
              <w:rPr>
                <w:color w:val="000000"/>
                <w:sz w:val="24"/>
                <w:szCs w:val="24"/>
              </w:rPr>
            </w:pPr>
            <w:r w:rsidRPr="00FE0790">
              <w:rPr>
                <w:bCs w:val="0"/>
                <w:color w:val="000000"/>
                <w:sz w:val="24"/>
                <w:szCs w:val="24"/>
              </w:rPr>
              <w:t>Priority 1</w:t>
            </w:r>
          </w:p>
        </w:tc>
        <w:tc>
          <w:tcPr>
            <w:tcW w:w="7901" w:type="dxa"/>
          </w:tcPr>
          <w:p w:rsidR="001620E1" w:rsidRPr="00FE0790" w:rsidRDefault="00E61FC3" w:rsidP="001620E1">
            <w:pPr>
              <w:jc w:val="center"/>
              <w:cnfStyle w:val="100000000000" w:firstRow="1"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Capitalize on “Social” Social Networking</w:t>
            </w:r>
          </w:p>
        </w:tc>
      </w:tr>
      <w:tr w:rsidR="001620E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Data</w:t>
            </w:r>
          </w:p>
          <w:p w:rsidR="001620E1" w:rsidRPr="001D64BD" w:rsidRDefault="001620E1" w:rsidP="001620E1">
            <w:pPr>
              <w:rPr>
                <w:color w:val="000000"/>
                <w:sz w:val="24"/>
                <w:szCs w:val="24"/>
              </w:rPr>
            </w:pPr>
            <w:r w:rsidRPr="001D64BD">
              <w:rPr>
                <w:b w:val="0"/>
                <w:bCs w:val="0"/>
                <w:i/>
                <w:iCs/>
                <w:color w:val="FFFFFF"/>
                <w:sz w:val="24"/>
                <w:szCs w:val="24"/>
              </w:rPr>
              <w:t>Indicators</w:t>
            </w:r>
          </w:p>
        </w:tc>
        <w:tc>
          <w:tcPr>
            <w:tcW w:w="7901" w:type="dxa"/>
          </w:tcPr>
          <w:p w:rsidR="004C35F0" w:rsidRDefault="004C35F0" w:rsidP="001620E1">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∙Researcher observed phenomenon of young people (18-22) gathering around individual computers and accessing social networking platforms.  They report this is a social activity</w:t>
            </w:r>
          </w:p>
          <w:p w:rsidR="004C35F0" w:rsidRDefault="004C35F0" w:rsidP="001620E1">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∙There was no mention of FCC ads or social marketing messages among any focus group or interview</w:t>
            </w:r>
          </w:p>
          <w:p w:rsidR="004C35F0" w:rsidRDefault="004C35F0" w:rsidP="001620E1">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∙Interviews reveal a relatively large group of 18-25 year olds with little to do</w:t>
            </w:r>
          </w:p>
          <w:p w:rsidR="004C35F0" w:rsidRPr="001D64BD" w:rsidRDefault="004C35F0" w:rsidP="00D36E36">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∙Focus group</w:t>
            </w:r>
            <w:r w:rsidR="00A73C20">
              <w:rPr>
                <w:color w:val="000000"/>
                <w:sz w:val="24"/>
                <w:szCs w:val="24"/>
              </w:rPr>
              <w:t xml:space="preserve"> participant</w:t>
            </w:r>
            <w:r>
              <w:rPr>
                <w:color w:val="000000"/>
                <w:sz w:val="24"/>
                <w:szCs w:val="24"/>
              </w:rPr>
              <w:t>s believe this is the age with the highest substance use rates</w:t>
            </w:r>
          </w:p>
        </w:tc>
      </w:tr>
      <w:tr w:rsidR="001620E1" w:rsidRPr="001D64BD" w:rsidTr="00FE0790">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Outcome</w:t>
            </w:r>
          </w:p>
        </w:tc>
        <w:tc>
          <w:tcPr>
            <w:tcW w:w="7901" w:type="dxa"/>
          </w:tcPr>
          <w:p w:rsidR="001620E1" w:rsidRDefault="004C35F0"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 xml:space="preserve">∙Social networking messages, when crafted correctly, can reach the </w:t>
            </w:r>
            <w:r w:rsidR="00437811">
              <w:rPr>
                <w:color w:val="000000"/>
                <w:sz w:val="24"/>
                <w:szCs w:val="24"/>
              </w:rPr>
              <w:t xml:space="preserve">elusive </w:t>
            </w:r>
            <w:r>
              <w:rPr>
                <w:color w:val="000000"/>
                <w:sz w:val="24"/>
                <w:szCs w:val="24"/>
              </w:rPr>
              <w:t>age groups (18-25)</w:t>
            </w:r>
          </w:p>
          <w:p w:rsidR="004C35F0" w:rsidRPr="001D64BD" w:rsidRDefault="00D36E36" w:rsidP="00D36E36">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∙Messages can impact substance use rates among this age group</w:t>
            </w:r>
          </w:p>
        </w:tc>
      </w:tr>
      <w:tr w:rsidR="001620E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Strategies</w:t>
            </w:r>
          </w:p>
        </w:tc>
        <w:tc>
          <w:tcPr>
            <w:tcW w:w="7901" w:type="dxa"/>
          </w:tcPr>
          <w:p w:rsidR="001620E1" w:rsidRPr="001D64BD" w:rsidRDefault="00D36E36" w:rsidP="001620E1">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Information dissemination, Education, Alternatives</w:t>
            </w:r>
          </w:p>
        </w:tc>
      </w:tr>
      <w:tr w:rsidR="001620E1" w:rsidRPr="001D64BD" w:rsidTr="00FE0790">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Activities</w:t>
            </w:r>
          </w:p>
        </w:tc>
        <w:tc>
          <w:tcPr>
            <w:tcW w:w="7901" w:type="dxa"/>
          </w:tcPr>
          <w:p w:rsidR="001620E1" w:rsidRDefault="00D36E36"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∙Work with representatives of this age group to create marketing campaign and successfully post to a variety of social networking platforms</w:t>
            </w:r>
          </w:p>
          <w:p w:rsidR="00D36E36" w:rsidRDefault="00D36E36"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∙Include helpful messaging, such as workplace training or educational resources, together with prevention messaging</w:t>
            </w:r>
          </w:p>
          <w:p w:rsidR="00D36E36" w:rsidRDefault="00D36E36"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∙Include information about penalties and ethics of 3</w:t>
            </w:r>
            <w:r w:rsidRPr="00D36E36">
              <w:rPr>
                <w:color w:val="000000"/>
                <w:sz w:val="24"/>
                <w:szCs w:val="24"/>
                <w:vertAlign w:val="superscript"/>
              </w:rPr>
              <w:t>rd</w:t>
            </w:r>
            <w:r>
              <w:rPr>
                <w:color w:val="000000"/>
                <w:sz w:val="24"/>
                <w:szCs w:val="24"/>
              </w:rPr>
              <w:t xml:space="preserve"> party sales</w:t>
            </w:r>
          </w:p>
          <w:p w:rsidR="00F17970" w:rsidRDefault="00F17970"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p>
          <w:p w:rsidR="00F17970" w:rsidRDefault="00F17970"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p>
          <w:p w:rsidR="00F17970" w:rsidRDefault="00F17970"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p>
          <w:p w:rsidR="00F17970" w:rsidRPr="001D64BD" w:rsidRDefault="00F17970"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p>
        </w:tc>
      </w:tr>
      <w:tr w:rsidR="001620E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FE0790" w:rsidRDefault="001620E1" w:rsidP="001620E1">
            <w:pPr>
              <w:jc w:val="center"/>
              <w:rPr>
                <w:color w:val="000000"/>
                <w:sz w:val="24"/>
                <w:szCs w:val="24"/>
              </w:rPr>
            </w:pPr>
            <w:r w:rsidRPr="00FE0790">
              <w:rPr>
                <w:bCs w:val="0"/>
                <w:color w:val="000000"/>
                <w:sz w:val="24"/>
                <w:szCs w:val="24"/>
              </w:rPr>
              <w:lastRenderedPageBreak/>
              <w:t>Priority 2</w:t>
            </w:r>
          </w:p>
        </w:tc>
        <w:tc>
          <w:tcPr>
            <w:tcW w:w="7901" w:type="dxa"/>
          </w:tcPr>
          <w:p w:rsidR="001620E1" w:rsidRPr="00D36E36" w:rsidRDefault="00C050F6" w:rsidP="00BD5CF0">
            <w:pPr>
              <w:jc w:val="center"/>
              <w:cnfStyle w:val="000000100000" w:firstRow="0" w:lastRow="0" w:firstColumn="0" w:lastColumn="0" w:oddVBand="0" w:evenVBand="0" w:oddHBand="1" w:evenHBand="0" w:firstRowFirstColumn="0" w:firstRowLastColumn="0" w:lastRowFirstColumn="0" w:lastRowLastColumn="0"/>
              <w:rPr>
                <w:b/>
                <w:color w:val="000000"/>
                <w:sz w:val="24"/>
                <w:szCs w:val="24"/>
              </w:rPr>
            </w:pPr>
            <w:r w:rsidRPr="00D36E36">
              <w:rPr>
                <w:b/>
                <w:color w:val="000000"/>
                <w:sz w:val="24"/>
                <w:szCs w:val="24"/>
              </w:rPr>
              <w:t>Correct Misperceptions of Use Rates</w:t>
            </w:r>
          </w:p>
        </w:tc>
      </w:tr>
      <w:tr w:rsidR="001620E1" w:rsidRPr="001D64BD" w:rsidTr="00FE0790">
        <w:trPr>
          <w:trHeight w:val="610"/>
        </w:trPr>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Data</w:t>
            </w:r>
          </w:p>
          <w:p w:rsidR="001620E1" w:rsidRPr="001D64BD" w:rsidRDefault="001620E1" w:rsidP="001620E1">
            <w:pPr>
              <w:rPr>
                <w:color w:val="000000"/>
                <w:sz w:val="24"/>
                <w:szCs w:val="24"/>
              </w:rPr>
            </w:pPr>
            <w:r w:rsidRPr="001D64BD">
              <w:rPr>
                <w:b w:val="0"/>
                <w:bCs w:val="0"/>
                <w:i/>
                <w:iCs/>
                <w:color w:val="FFFFFF"/>
                <w:sz w:val="24"/>
                <w:szCs w:val="24"/>
              </w:rPr>
              <w:t>Indicators</w:t>
            </w:r>
          </w:p>
        </w:tc>
        <w:tc>
          <w:tcPr>
            <w:tcW w:w="7901" w:type="dxa"/>
          </w:tcPr>
          <w:p w:rsidR="00437811" w:rsidRDefault="00437811" w:rsidP="0043781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 xml:space="preserve">∙Self-reported use rates much lower than perceptions of peer use rates </w:t>
            </w:r>
          </w:p>
          <w:p w:rsidR="00437811" w:rsidRDefault="00437811" w:rsidP="0043781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∙Strong disapproval for most forms of substance use/misuse (NV Public Awareness Survey</w:t>
            </w:r>
            <w:r w:rsidR="002834DD">
              <w:rPr>
                <w:color w:val="000000"/>
                <w:sz w:val="24"/>
                <w:szCs w:val="24"/>
              </w:rPr>
              <w:t>, Prescription Misuse Survey</w:t>
            </w:r>
            <w:r>
              <w:rPr>
                <w:color w:val="000000"/>
                <w:sz w:val="24"/>
                <w:szCs w:val="24"/>
              </w:rPr>
              <w:t>)</w:t>
            </w:r>
          </w:p>
          <w:p w:rsidR="00437811" w:rsidRPr="001D64BD" w:rsidRDefault="00437811" w:rsidP="0043781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∙Adults and youth grossly over-estimate use of all substances among youth</w:t>
            </w:r>
          </w:p>
        </w:tc>
      </w:tr>
      <w:tr w:rsidR="001620E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Outcome</w:t>
            </w:r>
          </w:p>
        </w:tc>
        <w:tc>
          <w:tcPr>
            <w:tcW w:w="7901" w:type="dxa"/>
          </w:tcPr>
          <w:p w:rsidR="001620E1" w:rsidRDefault="00437811" w:rsidP="00BD5CF0">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∙Correcting misperception among youth will lead to fewer feelings of ‘having to use to fit in’ and will build resistance skills</w:t>
            </w:r>
          </w:p>
          <w:p w:rsidR="00437811" w:rsidRPr="001D64BD" w:rsidRDefault="00437811" w:rsidP="00BD5CF0">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∙Correcting misperception among adults will increase respect between generations</w:t>
            </w:r>
            <w:r w:rsidR="00A73C20">
              <w:rPr>
                <w:color w:val="000000"/>
                <w:sz w:val="24"/>
                <w:szCs w:val="24"/>
              </w:rPr>
              <w:t xml:space="preserve"> </w:t>
            </w:r>
          </w:p>
        </w:tc>
      </w:tr>
      <w:tr w:rsidR="001620E1" w:rsidRPr="001D64BD" w:rsidTr="00FE0790">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Strategies</w:t>
            </w:r>
          </w:p>
        </w:tc>
        <w:tc>
          <w:tcPr>
            <w:tcW w:w="7901" w:type="dxa"/>
          </w:tcPr>
          <w:p w:rsidR="001620E1" w:rsidRPr="001D64BD" w:rsidRDefault="00437811" w:rsidP="001620E1">
            <w:pPr>
              <w:cnfStyle w:val="000000000000" w:firstRow="0" w:lastRow="0" w:firstColumn="0" w:lastColumn="0" w:oddVBand="0" w:evenVBand="0" w:oddHBand="0" w:evenHBand="0" w:firstRowFirstColumn="0" w:firstRowLastColumn="0" w:lastRowFirstColumn="0" w:lastRowLastColumn="0"/>
              <w:rPr>
                <w:color w:val="000000"/>
                <w:sz w:val="24"/>
                <w:szCs w:val="24"/>
              </w:rPr>
            </w:pPr>
            <w:r>
              <w:rPr>
                <w:color w:val="000000"/>
                <w:sz w:val="24"/>
                <w:szCs w:val="24"/>
              </w:rPr>
              <w:t>Information Dissemination, Education</w:t>
            </w:r>
          </w:p>
        </w:tc>
      </w:tr>
      <w:tr w:rsidR="001620E1"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hideMark/>
          </w:tcPr>
          <w:p w:rsidR="001620E1" w:rsidRPr="001D64BD" w:rsidRDefault="001620E1" w:rsidP="001620E1">
            <w:pPr>
              <w:rPr>
                <w:color w:val="000000"/>
                <w:sz w:val="24"/>
                <w:szCs w:val="24"/>
              </w:rPr>
            </w:pPr>
            <w:r w:rsidRPr="001D64BD">
              <w:rPr>
                <w:b w:val="0"/>
                <w:bCs w:val="0"/>
                <w:i/>
                <w:iCs/>
                <w:color w:val="FFFFFF"/>
                <w:sz w:val="24"/>
                <w:szCs w:val="24"/>
              </w:rPr>
              <w:t>Activities</w:t>
            </w:r>
          </w:p>
        </w:tc>
        <w:tc>
          <w:tcPr>
            <w:tcW w:w="7901" w:type="dxa"/>
          </w:tcPr>
          <w:p w:rsidR="001620E1" w:rsidRPr="001D64BD" w:rsidRDefault="00437811" w:rsidP="00BD5CF0">
            <w:pPr>
              <w:cnfStyle w:val="000000100000" w:firstRow="0" w:lastRow="0" w:firstColumn="0" w:lastColumn="0" w:oddVBand="0" w:evenVBand="0" w:oddHBand="1" w:evenHBand="0" w:firstRowFirstColumn="0" w:firstRowLastColumn="0" w:lastRowFirstColumn="0" w:lastRowLastColumn="0"/>
              <w:rPr>
                <w:color w:val="000000"/>
                <w:sz w:val="24"/>
                <w:szCs w:val="24"/>
              </w:rPr>
            </w:pPr>
            <w:r>
              <w:rPr>
                <w:color w:val="000000"/>
                <w:sz w:val="24"/>
                <w:szCs w:val="24"/>
              </w:rPr>
              <w:t>∙Create media campaign describing differences between self-reported use rates and perceptions</w:t>
            </w:r>
          </w:p>
        </w:tc>
      </w:tr>
    </w:tbl>
    <w:p w:rsidR="001620E1" w:rsidRPr="001D64BD" w:rsidRDefault="001620E1" w:rsidP="00D82D38">
      <w:pPr>
        <w:rPr>
          <w:b/>
          <w:sz w:val="24"/>
          <w:szCs w:val="24"/>
        </w:rPr>
      </w:pPr>
    </w:p>
    <w:p w:rsidR="00D82D38" w:rsidRPr="001D64BD" w:rsidRDefault="00D82D38" w:rsidP="00D82D38">
      <w:pPr>
        <w:rPr>
          <w:b/>
          <w:sz w:val="24"/>
          <w:szCs w:val="24"/>
        </w:rPr>
      </w:pPr>
      <w:r w:rsidRPr="001D64BD">
        <w:rPr>
          <w:b/>
          <w:sz w:val="24"/>
          <w:szCs w:val="24"/>
        </w:rPr>
        <w:t>Domain:</w:t>
      </w:r>
      <w:r w:rsidRPr="001D64BD">
        <w:rPr>
          <w:b/>
          <w:sz w:val="24"/>
          <w:szCs w:val="24"/>
        </w:rPr>
        <w:tab/>
        <w:t>School</w:t>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t>Logic Model</w:t>
      </w:r>
    </w:p>
    <w:tbl>
      <w:tblPr>
        <w:tblStyle w:val="GridTable5Dark-Accent1"/>
        <w:tblW w:w="10075" w:type="dxa"/>
        <w:tblLook w:val="04A0" w:firstRow="1" w:lastRow="0" w:firstColumn="1" w:lastColumn="0" w:noHBand="0" w:noVBand="1"/>
      </w:tblPr>
      <w:tblGrid>
        <w:gridCol w:w="2174"/>
        <w:gridCol w:w="7901"/>
      </w:tblGrid>
      <w:tr w:rsidR="00172550" w:rsidRPr="001D64BD" w:rsidTr="00FE07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172550" w:rsidRPr="001D64BD" w:rsidRDefault="00172550" w:rsidP="009C0C2B">
            <w:pPr>
              <w:jc w:val="center"/>
              <w:rPr>
                <w:color w:val="auto"/>
                <w:sz w:val="24"/>
                <w:szCs w:val="24"/>
              </w:rPr>
            </w:pPr>
            <w:r w:rsidRPr="001D64BD">
              <w:rPr>
                <w:color w:val="auto"/>
                <w:sz w:val="24"/>
                <w:szCs w:val="24"/>
              </w:rPr>
              <w:t>Priority 1</w:t>
            </w:r>
          </w:p>
        </w:tc>
        <w:tc>
          <w:tcPr>
            <w:tcW w:w="7901" w:type="dxa"/>
          </w:tcPr>
          <w:p w:rsidR="00172550" w:rsidRPr="001D64BD" w:rsidRDefault="00FD48E4" w:rsidP="009C0C2B">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Pr>
                <w:color w:val="auto"/>
                <w:sz w:val="24"/>
                <w:szCs w:val="24"/>
              </w:rPr>
              <w:t>Offer Substance Abuse Related Trainings for Principals, Counselors, Teachers, Staff and School Resource Officers</w:t>
            </w:r>
          </w:p>
        </w:tc>
      </w:tr>
      <w:tr w:rsidR="00172550"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172550" w:rsidRPr="001D64BD" w:rsidRDefault="00172550" w:rsidP="009C0C2B">
            <w:pPr>
              <w:rPr>
                <w:i/>
                <w:sz w:val="24"/>
                <w:szCs w:val="24"/>
              </w:rPr>
            </w:pPr>
            <w:r w:rsidRPr="001D64BD">
              <w:rPr>
                <w:i/>
                <w:sz w:val="24"/>
                <w:szCs w:val="24"/>
              </w:rPr>
              <w:t>Data</w:t>
            </w:r>
          </w:p>
          <w:p w:rsidR="00172550" w:rsidRPr="001D64BD" w:rsidRDefault="00172550" w:rsidP="009C0C2B">
            <w:pPr>
              <w:rPr>
                <w:i/>
                <w:sz w:val="24"/>
                <w:szCs w:val="24"/>
              </w:rPr>
            </w:pPr>
            <w:r w:rsidRPr="001D64BD">
              <w:rPr>
                <w:i/>
                <w:sz w:val="24"/>
                <w:szCs w:val="24"/>
              </w:rPr>
              <w:t>Indicators</w:t>
            </w:r>
          </w:p>
        </w:tc>
        <w:tc>
          <w:tcPr>
            <w:tcW w:w="7901" w:type="dxa"/>
          </w:tcPr>
          <w:p w:rsidR="00FD48E4" w:rsidRDefault="00FD48E4" w:rsidP="00E95F96">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∙Higher than </w:t>
            </w:r>
            <w:r w:rsidR="00A73C20">
              <w:rPr>
                <w:sz w:val="24"/>
                <w:szCs w:val="24"/>
              </w:rPr>
              <w:t xml:space="preserve">acceptable </w:t>
            </w:r>
            <w:r>
              <w:rPr>
                <w:sz w:val="24"/>
                <w:szCs w:val="24"/>
              </w:rPr>
              <w:t xml:space="preserve">self-reported smoking on school property </w:t>
            </w:r>
          </w:p>
          <w:p w:rsidR="00FD48E4" w:rsidRDefault="00FD48E4" w:rsidP="00E95F96">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∙25.9% h</w:t>
            </w:r>
            <w:r w:rsidRPr="007F2CA3">
              <w:rPr>
                <w:sz w:val="24"/>
                <w:szCs w:val="24"/>
              </w:rPr>
              <w:t xml:space="preserve">ad </w:t>
            </w:r>
            <w:r>
              <w:rPr>
                <w:sz w:val="24"/>
                <w:szCs w:val="24"/>
              </w:rPr>
              <w:t>s</w:t>
            </w:r>
            <w:r w:rsidRPr="007F2CA3">
              <w:rPr>
                <w:sz w:val="24"/>
                <w:szCs w:val="24"/>
              </w:rPr>
              <w:t xml:space="preserve">omeone </w:t>
            </w:r>
            <w:r>
              <w:rPr>
                <w:sz w:val="24"/>
                <w:szCs w:val="24"/>
              </w:rPr>
              <w:t>o</w:t>
            </w:r>
            <w:r w:rsidRPr="007F2CA3">
              <w:rPr>
                <w:sz w:val="24"/>
                <w:szCs w:val="24"/>
              </w:rPr>
              <w:t xml:space="preserve">ffer, </w:t>
            </w:r>
            <w:r>
              <w:rPr>
                <w:sz w:val="24"/>
                <w:szCs w:val="24"/>
              </w:rPr>
              <w:t>s</w:t>
            </w:r>
            <w:r w:rsidRPr="007F2CA3">
              <w:rPr>
                <w:sz w:val="24"/>
                <w:szCs w:val="24"/>
              </w:rPr>
              <w:t xml:space="preserve">ell, or </w:t>
            </w:r>
            <w:r>
              <w:rPr>
                <w:sz w:val="24"/>
                <w:szCs w:val="24"/>
              </w:rPr>
              <w:t>g</w:t>
            </w:r>
            <w:r w:rsidRPr="007F2CA3">
              <w:rPr>
                <w:sz w:val="24"/>
                <w:szCs w:val="24"/>
              </w:rPr>
              <w:t xml:space="preserve">ive them an </w:t>
            </w:r>
            <w:r>
              <w:rPr>
                <w:sz w:val="24"/>
                <w:szCs w:val="24"/>
              </w:rPr>
              <w:t>i</w:t>
            </w:r>
            <w:r w:rsidRPr="007F2CA3">
              <w:rPr>
                <w:sz w:val="24"/>
                <w:szCs w:val="24"/>
              </w:rPr>
              <w:t xml:space="preserve">llegal </w:t>
            </w:r>
            <w:r>
              <w:rPr>
                <w:sz w:val="24"/>
                <w:szCs w:val="24"/>
              </w:rPr>
              <w:t>d</w:t>
            </w:r>
            <w:r w:rsidRPr="007F2CA3">
              <w:rPr>
                <w:sz w:val="24"/>
                <w:szCs w:val="24"/>
              </w:rPr>
              <w:t xml:space="preserve">rug on </w:t>
            </w:r>
            <w:r>
              <w:rPr>
                <w:sz w:val="24"/>
                <w:szCs w:val="24"/>
              </w:rPr>
              <w:t>s</w:t>
            </w:r>
            <w:r w:rsidRPr="007F2CA3">
              <w:rPr>
                <w:sz w:val="24"/>
                <w:szCs w:val="24"/>
              </w:rPr>
              <w:t xml:space="preserve">chool </w:t>
            </w:r>
            <w:r>
              <w:rPr>
                <w:sz w:val="24"/>
                <w:szCs w:val="24"/>
              </w:rPr>
              <w:t>property d</w:t>
            </w:r>
            <w:r w:rsidRPr="007F2CA3">
              <w:rPr>
                <w:sz w:val="24"/>
                <w:szCs w:val="24"/>
              </w:rPr>
              <w:t xml:space="preserve">uring the </w:t>
            </w:r>
            <w:r>
              <w:rPr>
                <w:sz w:val="24"/>
                <w:szCs w:val="24"/>
              </w:rPr>
              <w:t>p</w:t>
            </w:r>
            <w:r w:rsidRPr="007F2CA3">
              <w:rPr>
                <w:sz w:val="24"/>
                <w:szCs w:val="24"/>
              </w:rPr>
              <w:t xml:space="preserve">ast 12 </w:t>
            </w:r>
            <w:r>
              <w:rPr>
                <w:sz w:val="24"/>
                <w:szCs w:val="24"/>
              </w:rPr>
              <w:t>m</w:t>
            </w:r>
            <w:r w:rsidRPr="007F2CA3">
              <w:rPr>
                <w:sz w:val="24"/>
                <w:szCs w:val="24"/>
              </w:rPr>
              <w:t xml:space="preserve">onths  </w:t>
            </w:r>
          </w:p>
          <w:p w:rsidR="00FD48E4" w:rsidRDefault="00FD48E4" w:rsidP="00FD48E4">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∙Higher than </w:t>
            </w:r>
            <w:r w:rsidR="00A73C20">
              <w:rPr>
                <w:sz w:val="24"/>
                <w:szCs w:val="24"/>
              </w:rPr>
              <w:t xml:space="preserve">acceptable </w:t>
            </w:r>
            <w:r>
              <w:rPr>
                <w:sz w:val="24"/>
                <w:szCs w:val="24"/>
              </w:rPr>
              <w:t>rates of carrying a weapon and being in a physical fight on school property (YRBS)</w:t>
            </w:r>
          </w:p>
          <w:p w:rsidR="00A57EB3" w:rsidRPr="001D64BD" w:rsidRDefault="00A57EB3" w:rsidP="00FD48E4">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∙School staff over-estimate youth substance use rates</w:t>
            </w:r>
          </w:p>
        </w:tc>
      </w:tr>
      <w:tr w:rsidR="00172550"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172550" w:rsidRPr="001D64BD" w:rsidRDefault="00172550" w:rsidP="009C0C2B">
            <w:pPr>
              <w:rPr>
                <w:i/>
                <w:sz w:val="24"/>
                <w:szCs w:val="24"/>
              </w:rPr>
            </w:pPr>
            <w:r w:rsidRPr="001D64BD">
              <w:rPr>
                <w:i/>
                <w:sz w:val="24"/>
                <w:szCs w:val="24"/>
              </w:rPr>
              <w:t>Outcome</w:t>
            </w:r>
          </w:p>
        </w:tc>
        <w:tc>
          <w:tcPr>
            <w:tcW w:w="7901" w:type="dxa"/>
          </w:tcPr>
          <w:p w:rsidR="00773399" w:rsidRDefault="00FD48E4" w:rsidP="009C0C2B">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∙Lower tolerance for substance use on campus will result in lower rates of use overall and will correct misperceptions that ‘everyone’ is using</w:t>
            </w:r>
          </w:p>
          <w:p w:rsidR="00FD48E4" w:rsidRDefault="00FD48E4" w:rsidP="009C0C2B">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∙Lowering access and exposure to substances on campus will lower use rates</w:t>
            </w:r>
          </w:p>
          <w:p w:rsidR="00FD48E4" w:rsidRPr="001D64BD" w:rsidRDefault="00FD48E4" w:rsidP="00FD48E4">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∙Quicker identification of bullying or other violent acts may reduce mental health issues and subsequent substance use</w:t>
            </w:r>
          </w:p>
        </w:tc>
      </w:tr>
      <w:tr w:rsidR="00172550"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172550" w:rsidRPr="001D64BD" w:rsidRDefault="00172550" w:rsidP="009C0C2B">
            <w:pPr>
              <w:rPr>
                <w:i/>
                <w:sz w:val="24"/>
                <w:szCs w:val="24"/>
              </w:rPr>
            </w:pPr>
            <w:r w:rsidRPr="001D64BD">
              <w:rPr>
                <w:i/>
                <w:sz w:val="24"/>
                <w:szCs w:val="24"/>
              </w:rPr>
              <w:t>Strategies</w:t>
            </w:r>
          </w:p>
        </w:tc>
        <w:tc>
          <w:tcPr>
            <w:tcW w:w="7901" w:type="dxa"/>
          </w:tcPr>
          <w:p w:rsidR="00172550" w:rsidRPr="001D64BD" w:rsidRDefault="00FD48E4" w:rsidP="009C0C2B">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Information Dissemination, Education, Problem Identification/Referral, Community-Based Processes, Environmental Strategies</w:t>
            </w:r>
          </w:p>
        </w:tc>
      </w:tr>
      <w:tr w:rsidR="00172550"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172550" w:rsidRPr="001D64BD" w:rsidRDefault="00172550" w:rsidP="009C0C2B">
            <w:pPr>
              <w:rPr>
                <w:i/>
                <w:sz w:val="24"/>
                <w:szCs w:val="24"/>
              </w:rPr>
            </w:pPr>
            <w:r w:rsidRPr="001D64BD">
              <w:rPr>
                <w:i/>
                <w:sz w:val="24"/>
                <w:szCs w:val="24"/>
              </w:rPr>
              <w:t>Activities</w:t>
            </w:r>
          </w:p>
        </w:tc>
        <w:tc>
          <w:tcPr>
            <w:tcW w:w="7901" w:type="dxa"/>
          </w:tcPr>
          <w:p w:rsidR="00FD48E4" w:rsidRDefault="00FD48E4" w:rsidP="00FD48E4">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∙Offer to provide trainings (either locally or assist in sending to relevant national trainings)</w:t>
            </w:r>
          </w:p>
          <w:p w:rsidR="00FD48E4" w:rsidRDefault="00FD48E4" w:rsidP="00FD48E4">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∙Provide relevant data and resources to correct misperceptions and allow for appropriate referrals to be made for needed services</w:t>
            </w:r>
          </w:p>
          <w:p w:rsidR="00A80E33" w:rsidRDefault="00FD48E4" w:rsidP="00E64536">
            <w:pPr>
              <w:cnfStyle w:val="000000000000" w:firstRow="0" w:lastRow="0" w:firstColumn="0" w:lastColumn="0" w:oddVBand="0" w:evenVBand="0" w:oddHBand="0" w:evenHBand="0" w:firstRowFirstColumn="0" w:firstRowLastColumn="0" w:lastRowFirstColumn="0" w:lastRowLastColumn="0"/>
              <w:rPr>
                <w:sz w:val="24"/>
                <w:szCs w:val="24"/>
              </w:rPr>
            </w:pPr>
            <w:r w:rsidRPr="00C42E69">
              <w:rPr>
                <w:sz w:val="24"/>
                <w:szCs w:val="24"/>
              </w:rPr>
              <w:t>∙</w:t>
            </w:r>
            <w:r>
              <w:rPr>
                <w:sz w:val="24"/>
                <w:szCs w:val="24"/>
              </w:rPr>
              <w:t xml:space="preserve">Provide Signs of Suicide and Safe Talk training for </w:t>
            </w:r>
            <w:r w:rsidR="00E64536">
              <w:rPr>
                <w:sz w:val="24"/>
                <w:szCs w:val="24"/>
              </w:rPr>
              <w:t>all school staff</w:t>
            </w:r>
          </w:p>
          <w:p w:rsidR="00E64536" w:rsidRPr="001D64BD" w:rsidRDefault="00E64536" w:rsidP="00E64536">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∙Ensure School Resource Officers are properly trained to interact with student population</w:t>
            </w:r>
          </w:p>
        </w:tc>
      </w:tr>
      <w:tr w:rsidR="00376408"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376408" w:rsidRPr="005E5025" w:rsidRDefault="00376408" w:rsidP="00376408">
            <w:pPr>
              <w:jc w:val="center"/>
              <w:rPr>
                <w:color w:val="auto"/>
                <w:sz w:val="24"/>
                <w:szCs w:val="24"/>
              </w:rPr>
            </w:pPr>
            <w:r w:rsidRPr="005E5025">
              <w:rPr>
                <w:color w:val="auto"/>
                <w:sz w:val="24"/>
                <w:szCs w:val="24"/>
              </w:rPr>
              <w:t>Priority 2</w:t>
            </w:r>
          </w:p>
        </w:tc>
        <w:tc>
          <w:tcPr>
            <w:tcW w:w="7901" w:type="dxa"/>
          </w:tcPr>
          <w:p w:rsidR="00376408" w:rsidRPr="005E5025" w:rsidRDefault="00376408" w:rsidP="00376408">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5E5025">
              <w:rPr>
                <w:b/>
                <w:sz w:val="24"/>
                <w:szCs w:val="24"/>
              </w:rPr>
              <w:t>Review Tobacco-Related Policies for all Three School Districts in Service Area</w:t>
            </w:r>
          </w:p>
        </w:tc>
      </w:tr>
      <w:tr w:rsidR="00376408" w:rsidRPr="001D64BD" w:rsidTr="00782D3A">
        <w:tc>
          <w:tcPr>
            <w:cnfStyle w:val="001000000000" w:firstRow="0" w:lastRow="0" w:firstColumn="1" w:lastColumn="0" w:oddVBand="0" w:evenVBand="0" w:oddHBand="0" w:evenHBand="0" w:firstRowFirstColumn="0" w:firstRowLastColumn="0" w:lastRowFirstColumn="0" w:lastRowLastColumn="0"/>
            <w:tcW w:w="2174" w:type="dxa"/>
          </w:tcPr>
          <w:p w:rsidR="00376408" w:rsidRPr="005E5025" w:rsidRDefault="00376408" w:rsidP="00376408">
            <w:pPr>
              <w:rPr>
                <w:i/>
                <w:color w:val="auto"/>
                <w:sz w:val="24"/>
                <w:szCs w:val="24"/>
              </w:rPr>
            </w:pPr>
            <w:r w:rsidRPr="005E5025">
              <w:rPr>
                <w:i/>
                <w:color w:val="auto"/>
                <w:sz w:val="24"/>
                <w:szCs w:val="24"/>
              </w:rPr>
              <w:t>Data</w:t>
            </w:r>
          </w:p>
          <w:p w:rsidR="00376408" w:rsidRPr="005E5025" w:rsidRDefault="00376408" w:rsidP="00376408">
            <w:pPr>
              <w:rPr>
                <w:i/>
                <w:color w:val="auto"/>
                <w:sz w:val="24"/>
                <w:szCs w:val="24"/>
              </w:rPr>
            </w:pPr>
            <w:r w:rsidRPr="005E5025">
              <w:rPr>
                <w:i/>
                <w:color w:val="auto"/>
                <w:sz w:val="24"/>
                <w:szCs w:val="24"/>
              </w:rPr>
              <w:t>Indicators</w:t>
            </w:r>
          </w:p>
        </w:tc>
        <w:tc>
          <w:tcPr>
            <w:tcW w:w="7901" w:type="dxa"/>
          </w:tcPr>
          <w:p w:rsidR="00376408" w:rsidRPr="005E5025" w:rsidRDefault="00376408" w:rsidP="00376408">
            <w:pPr>
              <w:cnfStyle w:val="000000000000" w:firstRow="0" w:lastRow="0" w:firstColumn="0" w:lastColumn="0" w:oddVBand="0" w:evenVBand="0" w:oddHBand="0" w:evenHBand="0" w:firstRowFirstColumn="0" w:firstRowLastColumn="0" w:lastRowFirstColumn="0" w:lastRowLastColumn="0"/>
              <w:rPr>
                <w:sz w:val="24"/>
                <w:szCs w:val="24"/>
              </w:rPr>
            </w:pPr>
            <w:r w:rsidRPr="005E5025">
              <w:rPr>
                <w:sz w:val="24"/>
                <w:szCs w:val="24"/>
              </w:rPr>
              <w:t xml:space="preserve">∙Higher than expected self-reported smoking on school property </w:t>
            </w:r>
          </w:p>
          <w:p w:rsidR="00376408" w:rsidRPr="005E5025" w:rsidRDefault="00376408" w:rsidP="00376408">
            <w:pPr>
              <w:cnfStyle w:val="000000000000" w:firstRow="0" w:lastRow="0" w:firstColumn="0" w:lastColumn="0" w:oddVBand="0" w:evenVBand="0" w:oddHBand="0" w:evenHBand="0" w:firstRowFirstColumn="0" w:firstRowLastColumn="0" w:lastRowFirstColumn="0" w:lastRowLastColumn="0"/>
              <w:rPr>
                <w:sz w:val="24"/>
                <w:szCs w:val="24"/>
              </w:rPr>
            </w:pPr>
            <w:r w:rsidRPr="005E5025">
              <w:rPr>
                <w:sz w:val="24"/>
                <w:szCs w:val="24"/>
              </w:rPr>
              <w:t>∙Policies were not easily accessible on school websites</w:t>
            </w:r>
          </w:p>
          <w:p w:rsidR="00376408" w:rsidRPr="005E5025" w:rsidRDefault="00376408" w:rsidP="00376408">
            <w:pPr>
              <w:cnfStyle w:val="000000000000" w:firstRow="0" w:lastRow="0" w:firstColumn="0" w:lastColumn="0" w:oddVBand="0" w:evenVBand="0" w:oddHBand="0" w:evenHBand="0" w:firstRowFirstColumn="0" w:firstRowLastColumn="0" w:lastRowFirstColumn="0" w:lastRowLastColumn="0"/>
              <w:rPr>
                <w:sz w:val="24"/>
                <w:szCs w:val="24"/>
              </w:rPr>
            </w:pPr>
            <w:r w:rsidRPr="005E5025">
              <w:rPr>
                <w:sz w:val="24"/>
                <w:szCs w:val="24"/>
              </w:rPr>
              <w:t>∙Low demonstrated knowledge of tobacco policies, especially e-cigarettes or vapor, demonstrated by focus group participants or interviewees</w:t>
            </w:r>
          </w:p>
        </w:tc>
      </w:tr>
      <w:tr w:rsidR="00376408" w:rsidRPr="001D64BD" w:rsidTr="0078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376408" w:rsidRPr="005E5025" w:rsidRDefault="00376408" w:rsidP="00376408">
            <w:pPr>
              <w:rPr>
                <w:i/>
                <w:color w:val="auto"/>
                <w:sz w:val="24"/>
                <w:szCs w:val="24"/>
              </w:rPr>
            </w:pPr>
            <w:r w:rsidRPr="005E5025">
              <w:rPr>
                <w:i/>
                <w:color w:val="auto"/>
                <w:sz w:val="24"/>
                <w:szCs w:val="24"/>
              </w:rPr>
              <w:t>Outcome</w:t>
            </w:r>
          </w:p>
        </w:tc>
        <w:tc>
          <w:tcPr>
            <w:tcW w:w="7901" w:type="dxa"/>
          </w:tcPr>
          <w:p w:rsidR="00376408" w:rsidRPr="005E5025" w:rsidRDefault="00376408" w:rsidP="00376408">
            <w:pPr>
              <w:cnfStyle w:val="000000100000" w:firstRow="0" w:lastRow="0" w:firstColumn="0" w:lastColumn="0" w:oddVBand="0" w:evenVBand="0" w:oddHBand="1" w:evenHBand="0" w:firstRowFirstColumn="0" w:firstRowLastColumn="0" w:lastRowFirstColumn="0" w:lastRowLastColumn="0"/>
              <w:rPr>
                <w:sz w:val="24"/>
                <w:szCs w:val="24"/>
              </w:rPr>
            </w:pPr>
            <w:r w:rsidRPr="005E5025">
              <w:rPr>
                <w:sz w:val="24"/>
                <w:szCs w:val="24"/>
              </w:rPr>
              <w:t>∙Lower tolerance for tobacco use on campus will result in lower rates of use overall and will correct misperceptions that ‘everyone’ is using tobacco</w:t>
            </w:r>
          </w:p>
          <w:p w:rsidR="00376408" w:rsidRPr="005E5025" w:rsidRDefault="00376408" w:rsidP="00376408">
            <w:pPr>
              <w:cnfStyle w:val="000000100000" w:firstRow="0" w:lastRow="0" w:firstColumn="0" w:lastColumn="0" w:oddVBand="0" w:evenVBand="0" w:oddHBand="1" w:evenHBand="0" w:firstRowFirstColumn="0" w:firstRowLastColumn="0" w:lastRowFirstColumn="0" w:lastRowLastColumn="0"/>
              <w:rPr>
                <w:sz w:val="24"/>
                <w:szCs w:val="24"/>
              </w:rPr>
            </w:pPr>
            <w:r w:rsidRPr="005E5025">
              <w:rPr>
                <w:sz w:val="24"/>
                <w:szCs w:val="24"/>
              </w:rPr>
              <w:t>∙Lowering access and exposure to tobacco products on campus will lower use rates</w:t>
            </w:r>
          </w:p>
          <w:p w:rsidR="00376408" w:rsidRPr="005E5025" w:rsidRDefault="00376408" w:rsidP="00376408">
            <w:pPr>
              <w:cnfStyle w:val="000000100000" w:firstRow="0" w:lastRow="0" w:firstColumn="0" w:lastColumn="0" w:oddVBand="0" w:evenVBand="0" w:oddHBand="1" w:evenHBand="0" w:firstRowFirstColumn="0" w:firstRowLastColumn="0" w:lastRowFirstColumn="0" w:lastRowLastColumn="0"/>
              <w:rPr>
                <w:sz w:val="24"/>
                <w:szCs w:val="24"/>
              </w:rPr>
            </w:pPr>
            <w:r w:rsidRPr="005E5025">
              <w:rPr>
                <w:sz w:val="24"/>
                <w:szCs w:val="24"/>
              </w:rPr>
              <w:t>∙Ensuring policies are comprehensive will eliminate ambiguity about e-cigarettes or “newer” tobacco-related products</w:t>
            </w:r>
          </w:p>
        </w:tc>
      </w:tr>
      <w:tr w:rsidR="00376408" w:rsidRPr="001D64BD" w:rsidTr="00782D3A">
        <w:tc>
          <w:tcPr>
            <w:cnfStyle w:val="001000000000" w:firstRow="0" w:lastRow="0" w:firstColumn="1" w:lastColumn="0" w:oddVBand="0" w:evenVBand="0" w:oddHBand="0" w:evenHBand="0" w:firstRowFirstColumn="0" w:firstRowLastColumn="0" w:lastRowFirstColumn="0" w:lastRowLastColumn="0"/>
            <w:tcW w:w="2174" w:type="dxa"/>
          </w:tcPr>
          <w:p w:rsidR="00376408" w:rsidRPr="005E5025" w:rsidRDefault="00376408" w:rsidP="00376408">
            <w:pPr>
              <w:rPr>
                <w:i/>
                <w:color w:val="auto"/>
                <w:sz w:val="24"/>
                <w:szCs w:val="24"/>
              </w:rPr>
            </w:pPr>
            <w:r w:rsidRPr="005E5025">
              <w:rPr>
                <w:i/>
                <w:color w:val="auto"/>
                <w:sz w:val="24"/>
                <w:szCs w:val="24"/>
              </w:rPr>
              <w:lastRenderedPageBreak/>
              <w:t>Strategies</w:t>
            </w:r>
          </w:p>
        </w:tc>
        <w:tc>
          <w:tcPr>
            <w:tcW w:w="7901" w:type="dxa"/>
          </w:tcPr>
          <w:p w:rsidR="00376408" w:rsidRPr="005E5025" w:rsidRDefault="00376408" w:rsidP="00376408">
            <w:pPr>
              <w:cnfStyle w:val="000000000000" w:firstRow="0" w:lastRow="0" w:firstColumn="0" w:lastColumn="0" w:oddVBand="0" w:evenVBand="0" w:oddHBand="0" w:evenHBand="0" w:firstRowFirstColumn="0" w:firstRowLastColumn="0" w:lastRowFirstColumn="0" w:lastRowLastColumn="0"/>
              <w:rPr>
                <w:sz w:val="24"/>
                <w:szCs w:val="24"/>
              </w:rPr>
            </w:pPr>
            <w:r w:rsidRPr="005E5025">
              <w:rPr>
                <w:sz w:val="24"/>
                <w:szCs w:val="24"/>
              </w:rPr>
              <w:t>Information Dissemination, Community-Based Processes, Environmental Strategies</w:t>
            </w:r>
          </w:p>
        </w:tc>
      </w:tr>
      <w:tr w:rsidR="00376408" w:rsidRPr="001D64BD" w:rsidTr="0078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376408" w:rsidRPr="005E5025" w:rsidRDefault="00376408" w:rsidP="00376408">
            <w:pPr>
              <w:rPr>
                <w:i/>
                <w:color w:val="auto"/>
                <w:sz w:val="24"/>
                <w:szCs w:val="24"/>
              </w:rPr>
            </w:pPr>
            <w:r w:rsidRPr="005E5025">
              <w:rPr>
                <w:i/>
                <w:color w:val="auto"/>
                <w:sz w:val="24"/>
                <w:szCs w:val="24"/>
              </w:rPr>
              <w:t>Activities</w:t>
            </w:r>
          </w:p>
        </w:tc>
        <w:tc>
          <w:tcPr>
            <w:tcW w:w="7901" w:type="dxa"/>
          </w:tcPr>
          <w:p w:rsidR="00376408" w:rsidRPr="005E5025" w:rsidRDefault="00376408" w:rsidP="00376408">
            <w:pPr>
              <w:cnfStyle w:val="000000100000" w:firstRow="0" w:lastRow="0" w:firstColumn="0" w:lastColumn="0" w:oddVBand="0" w:evenVBand="0" w:oddHBand="1" w:evenHBand="0" w:firstRowFirstColumn="0" w:firstRowLastColumn="0" w:lastRowFirstColumn="0" w:lastRowLastColumn="0"/>
              <w:rPr>
                <w:sz w:val="24"/>
                <w:szCs w:val="24"/>
              </w:rPr>
            </w:pPr>
            <w:r w:rsidRPr="005E5025">
              <w:rPr>
                <w:sz w:val="24"/>
                <w:szCs w:val="24"/>
              </w:rPr>
              <w:t>∙Request policies from school districts</w:t>
            </w:r>
          </w:p>
          <w:p w:rsidR="00376408" w:rsidRPr="005E5025" w:rsidRDefault="00376408" w:rsidP="00376408">
            <w:pPr>
              <w:cnfStyle w:val="000000100000" w:firstRow="0" w:lastRow="0" w:firstColumn="0" w:lastColumn="0" w:oddVBand="0" w:evenVBand="0" w:oddHBand="1" w:evenHBand="0" w:firstRowFirstColumn="0" w:firstRowLastColumn="0" w:lastRowFirstColumn="0" w:lastRowLastColumn="0"/>
              <w:rPr>
                <w:sz w:val="24"/>
                <w:szCs w:val="24"/>
              </w:rPr>
            </w:pPr>
            <w:r w:rsidRPr="005E5025">
              <w:rPr>
                <w:sz w:val="24"/>
                <w:szCs w:val="24"/>
              </w:rPr>
              <w:t>∙Provide suggestions for comprehensive language</w:t>
            </w:r>
          </w:p>
          <w:p w:rsidR="00376408" w:rsidRPr="005E5025" w:rsidRDefault="00376408" w:rsidP="00376408">
            <w:pPr>
              <w:cnfStyle w:val="000000100000" w:firstRow="0" w:lastRow="0" w:firstColumn="0" w:lastColumn="0" w:oddVBand="0" w:evenVBand="0" w:oddHBand="1" w:evenHBand="0" w:firstRowFirstColumn="0" w:firstRowLastColumn="0" w:lastRowFirstColumn="0" w:lastRowLastColumn="0"/>
              <w:rPr>
                <w:sz w:val="24"/>
                <w:szCs w:val="24"/>
              </w:rPr>
            </w:pPr>
            <w:r w:rsidRPr="005E5025">
              <w:rPr>
                <w:sz w:val="24"/>
                <w:szCs w:val="24"/>
              </w:rPr>
              <w:t>∙Offer to assist in signage for schools or other ways to disseminate knowledge of new policies</w:t>
            </w:r>
          </w:p>
        </w:tc>
      </w:tr>
    </w:tbl>
    <w:p w:rsidR="00A80E33" w:rsidRDefault="00A80E33" w:rsidP="00D82D38">
      <w:pPr>
        <w:rPr>
          <w:b/>
          <w:sz w:val="24"/>
          <w:szCs w:val="24"/>
        </w:rPr>
      </w:pPr>
    </w:p>
    <w:p w:rsidR="00D82D38" w:rsidRPr="001D64BD" w:rsidRDefault="00D82D38" w:rsidP="00D82D38">
      <w:pPr>
        <w:rPr>
          <w:b/>
          <w:sz w:val="24"/>
          <w:szCs w:val="24"/>
        </w:rPr>
      </w:pPr>
      <w:r w:rsidRPr="001D64BD">
        <w:rPr>
          <w:b/>
          <w:sz w:val="24"/>
          <w:szCs w:val="24"/>
        </w:rPr>
        <w:t>Domain:</w:t>
      </w:r>
      <w:r w:rsidRPr="001D64BD">
        <w:rPr>
          <w:b/>
          <w:sz w:val="24"/>
          <w:szCs w:val="24"/>
        </w:rPr>
        <w:tab/>
        <w:t>Community</w:t>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r>
      <w:r w:rsidR="00BF26F3">
        <w:rPr>
          <w:b/>
          <w:sz w:val="24"/>
          <w:szCs w:val="24"/>
        </w:rPr>
        <w:tab/>
        <w:t>Logic Model</w:t>
      </w:r>
    </w:p>
    <w:tbl>
      <w:tblPr>
        <w:tblStyle w:val="GridTable5Dark-Accent1"/>
        <w:tblW w:w="10075" w:type="dxa"/>
        <w:tblLook w:val="04A0" w:firstRow="1" w:lastRow="0" w:firstColumn="1" w:lastColumn="0" w:noHBand="0" w:noVBand="1"/>
      </w:tblPr>
      <w:tblGrid>
        <w:gridCol w:w="2174"/>
        <w:gridCol w:w="7901"/>
      </w:tblGrid>
      <w:tr w:rsidR="00607FBD" w:rsidRPr="001D64BD" w:rsidTr="00FE07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jc w:val="center"/>
              <w:rPr>
                <w:color w:val="auto"/>
                <w:sz w:val="24"/>
                <w:szCs w:val="24"/>
              </w:rPr>
            </w:pPr>
            <w:r w:rsidRPr="001D64BD">
              <w:rPr>
                <w:color w:val="auto"/>
                <w:sz w:val="24"/>
                <w:szCs w:val="24"/>
              </w:rPr>
              <w:t>Priority 1</w:t>
            </w:r>
          </w:p>
        </w:tc>
        <w:tc>
          <w:tcPr>
            <w:tcW w:w="7901" w:type="dxa"/>
          </w:tcPr>
          <w:p w:rsidR="00607FBD" w:rsidRPr="003010A9" w:rsidRDefault="00AE357A" w:rsidP="00AE357A">
            <w:pPr>
              <w:tabs>
                <w:tab w:val="left" w:pos="225"/>
              </w:tabs>
              <w:cnfStyle w:val="100000000000" w:firstRow="1" w:lastRow="0" w:firstColumn="0" w:lastColumn="0" w:oddVBand="0" w:evenVBand="0" w:oddHBand="0" w:evenHBand="0" w:firstRowFirstColumn="0" w:firstRowLastColumn="0" w:lastRowFirstColumn="0" w:lastRowLastColumn="0"/>
              <w:rPr>
                <w:color w:val="auto"/>
                <w:sz w:val="24"/>
                <w:szCs w:val="24"/>
              </w:rPr>
            </w:pPr>
            <w:r>
              <w:rPr>
                <w:color w:val="auto"/>
                <w:sz w:val="24"/>
                <w:szCs w:val="24"/>
              </w:rPr>
              <w:t xml:space="preserve">Correct Community Members Misperceptions about Rates of Tobacco Use  </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3E46F1">
            <w:pPr>
              <w:rPr>
                <w:i/>
                <w:sz w:val="24"/>
                <w:szCs w:val="24"/>
              </w:rPr>
            </w:pPr>
            <w:r w:rsidRPr="001D64BD">
              <w:rPr>
                <w:i/>
                <w:sz w:val="24"/>
                <w:szCs w:val="24"/>
              </w:rPr>
              <w:t>Data</w:t>
            </w:r>
          </w:p>
          <w:p w:rsidR="00607FBD" w:rsidRPr="001D64BD" w:rsidRDefault="00607FBD" w:rsidP="003E46F1">
            <w:pPr>
              <w:rPr>
                <w:i/>
                <w:sz w:val="24"/>
                <w:szCs w:val="24"/>
              </w:rPr>
            </w:pPr>
            <w:r w:rsidRPr="001D64BD">
              <w:rPr>
                <w:i/>
                <w:sz w:val="24"/>
                <w:szCs w:val="24"/>
              </w:rPr>
              <w:t>Indicators</w:t>
            </w:r>
          </w:p>
        </w:tc>
        <w:tc>
          <w:tcPr>
            <w:tcW w:w="7901" w:type="dxa"/>
          </w:tcPr>
          <w:p w:rsidR="00AC26CF" w:rsidRPr="001D64BD" w:rsidRDefault="00AE357A" w:rsidP="00A73C2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∙YRBS data reveals self-reported tobacco use rates higher than</w:t>
            </w:r>
            <w:r w:rsidR="00A73C20">
              <w:rPr>
                <w:sz w:val="24"/>
                <w:szCs w:val="24"/>
              </w:rPr>
              <w:t xml:space="preserve"> acceptable</w:t>
            </w:r>
            <w:r>
              <w:rPr>
                <w:sz w:val="24"/>
                <w:szCs w:val="24"/>
              </w:rPr>
              <w:t>; however, focus group participants and interviewees do not believe tobacco use is a problem among young people in community</w:t>
            </w:r>
          </w:p>
        </w:tc>
      </w:tr>
      <w:tr w:rsidR="00607FBD"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3E46F1">
            <w:pPr>
              <w:rPr>
                <w:i/>
                <w:sz w:val="24"/>
                <w:szCs w:val="24"/>
              </w:rPr>
            </w:pPr>
            <w:r w:rsidRPr="001D64BD">
              <w:rPr>
                <w:i/>
                <w:sz w:val="24"/>
                <w:szCs w:val="24"/>
              </w:rPr>
              <w:t>Outcome</w:t>
            </w:r>
          </w:p>
        </w:tc>
        <w:tc>
          <w:tcPr>
            <w:tcW w:w="7901" w:type="dxa"/>
          </w:tcPr>
          <w:p w:rsidR="00607FBD" w:rsidRPr="001D64BD" w:rsidRDefault="00AE357A" w:rsidP="003E46F1">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∙More awareness of tobacco use </w:t>
            </w:r>
            <w:r w:rsidR="00C765E0">
              <w:rPr>
                <w:sz w:val="24"/>
                <w:szCs w:val="24"/>
              </w:rPr>
              <w:t xml:space="preserve">rates </w:t>
            </w:r>
            <w:r>
              <w:rPr>
                <w:sz w:val="24"/>
                <w:szCs w:val="24"/>
              </w:rPr>
              <w:t>will result in less tolerance and less access, both of which should lead to lower use rates</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3E46F1">
            <w:pPr>
              <w:rPr>
                <w:i/>
                <w:sz w:val="24"/>
                <w:szCs w:val="24"/>
              </w:rPr>
            </w:pPr>
            <w:r w:rsidRPr="001D64BD">
              <w:rPr>
                <w:i/>
                <w:sz w:val="24"/>
                <w:szCs w:val="24"/>
              </w:rPr>
              <w:t>Strategies</w:t>
            </w:r>
          </w:p>
        </w:tc>
        <w:tc>
          <w:tcPr>
            <w:tcW w:w="7901" w:type="dxa"/>
          </w:tcPr>
          <w:p w:rsidR="00607FBD" w:rsidRPr="001D64BD" w:rsidRDefault="00AE357A" w:rsidP="003E46F1">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Information Dissemination, Education, Problem Identification/Referral, Community-Based Processes, Environmental Strategies</w:t>
            </w:r>
          </w:p>
        </w:tc>
      </w:tr>
      <w:tr w:rsidR="00607FBD"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3E46F1">
            <w:pPr>
              <w:rPr>
                <w:i/>
                <w:sz w:val="24"/>
                <w:szCs w:val="24"/>
              </w:rPr>
            </w:pPr>
            <w:r w:rsidRPr="001D64BD">
              <w:rPr>
                <w:i/>
                <w:sz w:val="24"/>
                <w:szCs w:val="24"/>
              </w:rPr>
              <w:t>Activities</w:t>
            </w:r>
          </w:p>
        </w:tc>
        <w:tc>
          <w:tcPr>
            <w:tcW w:w="7901" w:type="dxa"/>
          </w:tcPr>
          <w:p w:rsidR="001F11FE" w:rsidRDefault="00AE357A" w:rsidP="00C6475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∙Remind adults and young people of the dangers of tobacco use</w:t>
            </w:r>
          </w:p>
          <w:p w:rsidR="00AE357A" w:rsidRDefault="00AE357A" w:rsidP="00AE357A">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∙Remind adults and young people about laws governing age to legally purchase tobacco products</w:t>
            </w:r>
          </w:p>
          <w:p w:rsidR="00C765E0" w:rsidRDefault="00C765E0" w:rsidP="00AE357A">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∙Disseminate information about Tobacco Quit Line and any other available resources</w:t>
            </w:r>
          </w:p>
          <w:p w:rsidR="00C765E0" w:rsidRPr="001D64BD" w:rsidRDefault="00C765E0" w:rsidP="00C765E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∙Continue to monitor ‘We Card’ strategy and product placement; share results of Nevada Outlet Surveys with businesses</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jc w:val="center"/>
              <w:rPr>
                <w:color w:val="auto"/>
                <w:sz w:val="24"/>
                <w:szCs w:val="24"/>
              </w:rPr>
            </w:pPr>
            <w:r w:rsidRPr="001D64BD">
              <w:rPr>
                <w:color w:val="auto"/>
                <w:sz w:val="24"/>
                <w:szCs w:val="24"/>
              </w:rPr>
              <w:t>Priority 2</w:t>
            </w:r>
          </w:p>
        </w:tc>
        <w:tc>
          <w:tcPr>
            <w:tcW w:w="7901" w:type="dxa"/>
          </w:tcPr>
          <w:p w:rsidR="00607FBD" w:rsidRPr="001D64BD" w:rsidRDefault="0004477E" w:rsidP="00A73C20">
            <w:pPr>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Support Law Enforcement in Enforcing Underage Drinking and DUI Laws</w:t>
            </w:r>
          </w:p>
        </w:tc>
      </w:tr>
      <w:tr w:rsidR="00607FBD"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Data</w:t>
            </w:r>
          </w:p>
          <w:p w:rsidR="00607FBD" w:rsidRPr="001D64BD" w:rsidRDefault="00607FBD" w:rsidP="00607FBD">
            <w:pPr>
              <w:rPr>
                <w:i/>
                <w:sz w:val="24"/>
                <w:szCs w:val="24"/>
              </w:rPr>
            </w:pPr>
            <w:r w:rsidRPr="001D64BD">
              <w:rPr>
                <w:i/>
                <w:sz w:val="24"/>
                <w:szCs w:val="24"/>
              </w:rPr>
              <w:t>Indicators</w:t>
            </w:r>
          </w:p>
        </w:tc>
        <w:tc>
          <w:tcPr>
            <w:tcW w:w="7901" w:type="dxa"/>
          </w:tcPr>
          <w:p w:rsidR="00551731" w:rsidRDefault="00C765E0" w:rsidP="00C765E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∙Qualitative data reveals that there is little perceived threat that underage drinking or DUI will be caught</w:t>
            </w:r>
          </w:p>
          <w:p w:rsidR="00C765E0" w:rsidRPr="001D64BD" w:rsidRDefault="00C765E0" w:rsidP="00C765E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∙Declining, but still high</w:t>
            </w:r>
            <w:r w:rsidR="00A73C20">
              <w:rPr>
                <w:sz w:val="24"/>
                <w:szCs w:val="24"/>
              </w:rPr>
              <w:t>,</w:t>
            </w:r>
            <w:r>
              <w:rPr>
                <w:sz w:val="24"/>
                <w:szCs w:val="24"/>
              </w:rPr>
              <w:t xml:space="preserve"> levels of underage drinking and driving under the influence (adults and youth</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Outcome</w:t>
            </w:r>
          </w:p>
        </w:tc>
        <w:tc>
          <w:tcPr>
            <w:tcW w:w="7901" w:type="dxa"/>
          </w:tcPr>
          <w:p w:rsidR="00551731" w:rsidRPr="001D64BD" w:rsidRDefault="00C765E0" w:rsidP="00607FBD">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∙Increasing law enforcement ability to respond will result in lower underage drinking rates and lower incidents of drinking and driving among youth and adults</w:t>
            </w:r>
          </w:p>
        </w:tc>
      </w:tr>
      <w:tr w:rsidR="00607FBD"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Strategies</w:t>
            </w:r>
          </w:p>
        </w:tc>
        <w:tc>
          <w:tcPr>
            <w:tcW w:w="7901" w:type="dxa"/>
          </w:tcPr>
          <w:p w:rsidR="00607FBD" w:rsidRPr="001D64BD" w:rsidRDefault="00C765E0" w:rsidP="00C765E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Community-Based Processes, Environmental Strategies</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Activities</w:t>
            </w:r>
          </w:p>
        </w:tc>
        <w:tc>
          <w:tcPr>
            <w:tcW w:w="7901" w:type="dxa"/>
          </w:tcPr>
          <w:p w:rsidR="007549C3" w:rsidRDefault="00C765E0" w:rsidP="00C765E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∙Offer to send law enforcement officers to trainings specific to enforcing underage drinking laws</w:t>
            </w:r>
          </w:p>
          <w:p w:rsidR="00C765E0" w:rsidRDefault="00C765E0" w:rsidP="00C765E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∙Collaborate with law enforcement to provide a way for people throughout the vast service area to anonymously communicate with law enforcement about underage parties </w:t>
            </w:r>
            <w:r w:rsidR="007E01FE">
              <w:rPr>
                <w:sz w:val="24"/>
                <w:szCs w:val="24"/>
              </w:rPr>
              <w:t>or 3</w:t>
            </w:r>
            <w:r w:rsidR="007E01FE" w:rsidRPr="007E01FE">
              <w:rPr>
                <w:sz w:val="24"/>
                <w:szCs w:val="24"/>
                <w:vertAlign w:val="superscript"/>
              </w:rPr>
              <w:t>rd</w:t>
            </w:r>
            <w:r w:rsidR="007E01FE">
              <w:rPr>
                <w:sz w:val="24"/>
                <w:szCs w:val="24"/>
              </w:rPr>
              <w:t xml:space="preserve"> party sales</w:t>
            </w:r>
          </w:p>
          <w:p w:rsidR="00C765E0" w:rsidRDefault="00C765E0" w:rsidP="00C765E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Continue to monitor ‘We Card’ strategy and product placement; share results of Nevada Outlet Surveys with businesses</w:t>
            </w:r>
          </w:p>
          <w:p w:rsidR="00116253" w:rsidRPr="001D64BD" w:rsidRDefault="00116253" w:rsidP="00C765E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∙Request that any officers attending trainings through FCC provide a presentation about what they learned at an LCC</w:t>
            </w:r>
          </w:p>
        </w:tc>
      </w:tr>
      <w:tr w:rsidR="001A742C"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1A742C" w:rsidRPr="001D64BD" w:rsidRDefault="001A742C" w:rsidP="001A742C">
            <w:pPr>
              <w:jc w:val="center"/>
              <w:rPr>
                <w:color w:val="auto"/>
                <w:sz w:val="24"/>
                <w:szCs w:val="24"/>
              </w:rPr>
            </w:pPr>
            <w:r w:rsidRPr="001D64BD">
              <w:rPr>
                <w:color w:val="auto"/>
                <w:sz w:val="24"/>
                <w:szCs w:val="24"/>
              </w:rPr>
              <w:t>Priority 3</w:t>
            </w:r>
          </w:p>
        </w:tc>
        <w:tc>
          <w:tcPr>
            <w:tcW w:w="7901" w:type="dxa"/>
          </w:tcPr>
          <w:p w:rsidR="001A742C" w:rsidRPr="001019B1" w:rsidRDefault="001019B1" w:rsidP="00551731">
            <w:pPr>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Provide Information/Education About Vaping, Hookahs, and E-Cigarettes</w:t>
            </w:r>
          </w:p>
        </w:tc>
      </w:tr>
      <w:tr w:rsidR="001A742C"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1A742C" w:rsidRPr="001D64BD" w:rsidRDefault="001A742C" w:rsidP="009C0C2B">
            <w:pPr>
              <w:rPr>
                <w:i/>
                <w:sz w:val="24"/>
                <w:szCs w:val="24"/>
              </w:rPr>
            </w:pPr>
            <w:r w:rsidRPr="001D64BD">
              <w:rPr>
                <w:i/>
                <w:sz w:val="24"/>
                <w:szCs w:val="24"/>
              </w:rPr>
              <w:t>Data</w:t>
            </w:r>
          </w:p>
          <w:p w:rsidR="001A742C" w:rsidRPr="001D64BD" w:rsidRDefault="001A742C" w:rsidP="009C0C2B">
            <w:pPr>
              <w:rPr>
                <w:i/>
                <w:sz w:val="24"/>
                <w:szCs w:val="24"/>
              </w:rPr>
            </w:pPr>
            <w:r w:rsidRPr="001D64BD">
              <w:rPr>
                <w:i/>
                <w:sz w:val="24"/>
                <w:szCs w:val="24"/>
              </w:rPr>
              <w:t>Indicators</w:t>
            </w:r>
          </w:p>
        </w:tc>
        <w:tc>
          <w:tcPr>
            <w:tcW w:w="7901" w:type="dxa"/>
          </w:tcPr>
          <w:p w:rsidR="000B344B" w:rsidRDefault="00C765E0" w:rsidP="000B344B">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∙Despite high visibility of locations that sell these products in the service area, there was almost no mention of these products during focus groups or interviews</w:t>
            </w:r>
          </w:p>
          <w:p w:rsidR="00C765E0" w:rsidRPr="001D64BD" w:rsidRDefault="00C765E0" w:rsidP="000B344B">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∙Focus group participants and interviewees demonstrated very little knowledge of these products, potential benefits or harms</w:t>
            </w:r>
          </w:p>
        </w:tc>
      </w:tr>
      <w:tr w:rsidR="001A742C"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1A742C" w:rsidRPr="001D64BD" w:rsidRDefault="001A742C" w:rsidP="009C0C2B">
            <w:pPr>
              <w:rPr>
                <w:i/>
                <w:sz w:val="24"/>
                <w:szCs w:val="24"/>
              </w:rPr>
            </w:pPr>
            <w:r w:rsidRPr="001D64BD">
              <w:rPr>
                <w:i/>
                <w:sz w:val="24"/>
                <w:szCs w:val="24"/>
              </w:rPr>
              <w:lastRenderedPageBreak/>
              <w:t>Outcome</w:t>
            </w:r>
          </w:p>
        </w:tc>
        <w:tc>
          <w:tcPr>
            <w:tcW w:w="7901" w:type="dxa"/>
          </w:tcPr>
          <w:p w:rsidR="001A742C" w:rsidRPr="001D64BD" w:rsidRDefault="00C765E0" w:rsidP="009C0C2B">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∙Increased knowledge of these products will reduce tolerance and access and, consequently, use</w:t>
            </w:r>
          </w:p>
        </w:tc>
      </w:tr>
      <w:tr w:rsidR="001A742C"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1A742C" w:rsidRPr="001D64BD" w:rsidRDefault="001A742C" w:rsidP="009C0C2B">
            <w:pPr>
              <w:rPr>
                <w:i/>
                <w:sz w:val="24"/>
                <w:szCs w:val="24"/>
              </w:rPr>
            </w:pPr>
            <w:r w:rsidRPr="001D64BD">
              <w:rPr>
                <w:i/>
                <w:sz w:val="24"/>
                <w:szCs w:val="24"/>
              </w:rPr>
              <w:t>Strategies</w:t>
            </w:r>
          </w:p>
        </w:tc>
        <w:tc>
          <w:tcPr>
            <w:tcW w:w="7901" w:type="dxa"/>
          </w:tcPr>
          <w:p w:rsidR="001A742C" w:rsidRPr="001D64BD" w:rsidRDefault="00C765E0" w:rsidP="009C0C2B">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Information Dissemination, Education, Environmental Strategies</w:t>
            </w:r>
          </w:p>
        </w:tc>
      </w:tr>
      <w:tr w:rsidR="001A742C"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1A742C" w:rsidRPr="001D64BD" w:rsidRDefault="001A742C" w:rsidP="009C0C2B">
            <w:pPr>
              <w:rPr>
                <w:i/>
                <w:sz w:val="24"/>
                <w:szCs w:val="24"/>
              </w:rPr>
            </w:pPr>
            <w:r w:rsidRPr="001D64BD">
              <w:rPr>
                <w:i/>
                <w:sz w:val="24"/>
                <w:szCs w:val="24"/>
              </w:rPr>
              <w:t>Activities</w:t>
            </w:r>
          </w:p>
        </w:tc>
        <w:tc>
          <w:tcPr>
            <w:tcW w:w="7901" w:type="dxa"/>
          </w:tcPr>
          <w:p w:rsidR="00C765E0" w:rsidRDefault="00C765E0" w:rsidP="00C765E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∙Include </w:t>
            </w:r>
            <w:r w:rsidR="005B2D9C">
              <w:rPr>
                <w:sz w:val="24"/>
                <w:szCs w:val="24"/>
              </w:rPr>
              <w:t xml:space="preserve">these products </w:t>
            </w:r>
            <w:r>
              <w:rPr>
                <w:sz w:val="24"/>
                <w:szCs w:val="24"/>
              </w:rPr>
              <w:t>as topic</w:t>
            </w:r>
            <w:r w:rsidR="005B2D9C">
              <w:rPr>
                <w:sz w:val="24"/>
                <w:szCs w:val="24"/>
              </w:rPr>
              <w:t>s</w:t>
            </w:r>
            <w:r>
              <w:rPr>
                <w:sz w:val="24"/>
                <w:szCs w:val="24"/>
              </w:rPr>
              <w:t xml:space="preserve"> in public awareness campaigns and during classroom or community wide events</w:t>
            </w:r>
          </w:p>
          <w:p w:rsidR="008E16A8" w:rsidRPr="001D64BD" w:rsidRDefault="005B2D9C" w:rsidP="005B2D9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∙Highlight dangers and myths concerning use of these products in media campaign</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1A742C">
            <w:pPr>
              <w:jc w:val="center"/>
              <w:rPr>
                <w:color w:val="auto"/>
                <w:sz w:val="24"/>
                <w:szCs w:val="24"/>
              </w:rPr>
            </w:pPr>
            <w:r w:rsidRPr="001D64BD">
              <w:rPr>
                <w:color w:val="auto"/>
                <w:sz w:val="24"/>
                <w:szCs w:val="24"/>
              </w:rPr>
              <w:t xml:space="preserve">Priority </w:t>
            </w:r>
            <w:r w:rsidR="001A742C" w:rsidRPr="001D64BD">
              <w:rPr>
                <w:color w:val="auto"/>
                <w:sz w:val="24"/>
                <w:szCs w:val="24"/>
              </w:rPr>
              <w:t>4</w:t>
            </w:r>
          </w:p>
        </w:tc>
        <w:tc>
          <w:tcPr>
            <w:tcW w:w="7901" w:type="dxa"/>
          </w:tcPr>
          <w:p w:rsidR="00607FBD" w:rsidRPr="001D64BD" w:rsidRDefault="005B6169" w:rsidP="00607FBD">
            <w:pPr>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Consider Creating Community-Wide Scholarship Program for Youth to Participate in Extra Curricular Activities</w:t>
            </w:r>
          </w:p>
        </w:tc>
      </w:tr>
      <w:tr w:rsidR="00607FBD"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Data</w:t>
            </w:r>
          </w:p>
          <w:p w:rsidR="00607FBD" w:rsidRPr="001D64BD" w:rsidRDefault="00607FBD" w:rsidP="00607FBD">
            <w:pPr>
              <w:rPr>
                <w:i/>
                <w:sz w:val="24"/>
                <w:szCs w:val="24"/>
              </w:rPr>
            </w:pPr>
            <w:r w:rsidRPr="001D64BD">
              <w:rPr>
                <w:i/>
                <w:sz w:val="24"/>
                <w:szCs w:val="24"/>
              </w:rPr>
              <w:t>Indicators</w:t>
            </w:r>
          </w:p>
        </w:tc>
        <w:tc>
          <w:tcPr>
            <w:tcW w:w="7901" w:type="dxa"/>
          </w:tcPr>
          <w:p w:rsidR="00607FBD" w:rsidRPr="001D64BD" w:rsidRDefault="005353FF" w:rsidP="00BD5CF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∙Focus group participants and interviewees noted a lack of access to alternative, positive activities for children whose parents cannot afford equipment and registration fees</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Outcome</w:t>
            </w:r>
          </w:p>
        </w:tc>
        <w:tc>
          <w:tcPr>
            <w:tcW w:w="7901" w:type="dxa"/>
          </w:tcPr>
          <w:p w:rsidR="00BD5CF0" w:rsidRPr="001D64BD" w:rsidRDefault="005353FF" w:rsidP="005353FF">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∙Participation in positive extra-curricular activities will encourage youth to bond with others in a positive way and work toward a common goal</w:t>
            </w:r>
          </w:p>
        </w:tc>
      </w:tr>
      <w:tr w:rsidR="00607FBD"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Strategies</w:t>
            </w:r>
          </w:p>
        </w:tc>
        <w:tc>
          <w:tcPr>
            <w:tcW w:w="7901" w:type="dxa"/>
          </w:tcPr>
          <w:p w:rsidR="00607FBD" w:rsidRPr="001D64BD" w:rsidRDefault="005353FF" w:rsidP="00607FBD">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Alternatives, Community-Based Processes</w:t>
            </w:r>
          </w:p>
        </w:tc>
      </w:tr>
      <w:tr w:rsidR="00607FBD"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607FBD" w:rsidRPr="001D64BD" w:rsidRDefault="00607FBD" w:rsidP="00607FBD">
            <w:pPr>
              <w:rPr>
                <w:i/>
                <w:sz w:val="24"/>
                <w:szCs w:val="24"/>
              </w:rPr>
            </w:pPr>
            <w:r w:rsidRPr="001D64BD">
              <w:rPr>
                <w:i/>
                <w:sz w:val="24"/>
                <w:szCs w:val="24"/>
              </w:rPr>
              <w:t>Activities</w:t>
            </w:r>
          </w:p>
        </w:tc>
        <w:tc>
          <w:tcPr>
            <w:tcW w:w="7901" w:type="dxa"/>
          </w:tcPr>
          <w:p w:rsidR="005353FF" w:rsidRDefault="005353FF" w:rsidP="00607FBD">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∙Collaborate with other non-profit agencies to explore options</w:t>
            </w:r>
          </w:p>
          <w:p w:rsidR="00FE05A4" w:rsidRPr="001D64BD" w:rsidRDefault="005353FF" w:rsidP="005353FF">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∙Create application process, distribution process, etc.</w:t>
            </w:r>
          </w:p>
        </w:tc>
      </w:tr>
      <w:tr w:rsidR="003652C0"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3652C0" w:rsidRPr="001D64BD" w:rsidRDefault="003652C0" w:rsidP="003652C0">
            <w:pPr>
              <w:jc w:val="center"/>
              <w:rPr>
                <w:color w:val="auto"/>
                <w:sz w:val="24"/>
                <w:szCs w:val="24"/>
              </w:rPr>
            </w:pPr>
            <w:r w:rsidRPr="001D64BD">
              <w:rPr>
                <w:color w:val="auto"/>
                <w:sz w:val="24"/>
                <w:szCs w:val="24"/>
              </w:rPr>
              <w:t xml:space="preserve">Priority </w:t>
            </w:r>
            <w:r>
              <w:rPr>
                <w:color w:val="auto"/>
                <w:sz w:val="24"/>
                <w:szCs w:val="24"/>
              </w:rPr>
              <w:t>5</w:t>
            </w:r>
          </w:p>
        </w:tc>
        <w:tc>
          <w:tcPr>
            <w:tcW w:w="7901" w:type="dxa"/>
          </w:tcPr>
          <w:p w:rsidR="003652C0" w:rsidRPr="001D64BD" w:rsidRDefault="006E0CD5" w:rsidP="003652C0">
            <w:pPr>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Continue Support of Alternative Activities in Classrooms (similar to broadcasting program)</w:t>
            </w:r>
          </w:p>
        </w:tc>
      </w:tr>
      <w:tr w:rsidR="003652C0"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3652C0" w:rsidRPr="001D64BD" w:rsidRDefault="003652C0" w:rsidP="000908F9">
            <w:pPr>
              <w:rPr>
                <w:i/>
                <w:sz w:val="24"/>
                <w:szCs w:val="24"/>
              </w:rPr>
            </w:pPr>
            <w:r w:rsidRPr="001D64BD">
              <w:rPr>
                <w:i/>
                <w:sz w:val="24"/>
                <w:szCs w:val="24"/>
              </w:rPr>
              <w:t>Data</w:t>
            </w:r>
          </w:p>
          <w:p w:rsidR="003652C0" w:rsidRPr="001D64BD" w:rsidRDefault="003652C0" w:rsidP="000908F9">
            <w:pPr>
              <w:rPr>
                <w:i/>
                <w:sz w:val="24"/>
                <w:szCs w:val="24"/>
              </w:rPr>
            </w:pPr>
            <w:r w:rsidRPr="001D64BD">
              <w:rPr>
                <w:i/>
                <w:sz w:val="24"/>
                <w:szCs w:val="24"/>
              </w:rPr>
              <w:t>Indicators</w:t>
            </w:r>
          </w:p>
        </w:tc>
        <w:tc>
          <w:tcPr>
            <w:tcW w:w="7901" w:type="dxa"/>
          </w:tcPr>
          <w:p w:rsidR="003652C0" w:rsidRDefault="005353FF" w:rsidP="003652C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∙Focus group participants and interviewees expressed frustration with few alternatives for youth other than sports or outdoor activities</w:t>
            </w:r>
          </w:p>
          <w:p w:rsidR="005353FF" w:rsidRDefault="005353FF" w:rsidP="003652C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∙Focus group participants are pleased with video broadcasting program in Lovelock and would like to see more things like that offered</w:t>
            </w:r>
          </w:p>
          <w:p w:rsidR="005353FF" w:rsidRPr="001D64BD" w:rsidRDefault="005353FF" w:rsidP="003652C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∙Interviewees discussed the interplay between success later in life and the opportunity for young people to visit larger communities</w:t>
            </w:r>
          </w:p>
        </w:tc>
      </w:tr>
      <w:tr w:rsidR="003652C0"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3652C0" w:rsidRPr="001D64BD" w:rsidRDefault="003652C0" w:rsidP="000908F9">
            <w:pPr>
              <w:rPr>
                <w:i/>
                <w:sz w:val="24"/>
                <w:szCs w:val="24"/>
              </w:rPr>
            </w:pPr>
            <w:r w:rsidRPr="001D64BD">
              <w:rPr>
                <w:i/>
                <w:sz w:val="24"/>
                <w:szCs w:val="24"/>
              </w:rPr>
              <w:t>Outcome</w:t>
            </w:r>
          </w:p>
        </w:tc>
        <w:tc>
          <w:tcPr>
            <w:tcW w:w="7901" w:type="dxa"/>
          </w:tcPr>
          <w:p w:rsidR="003652C0" w:rsidRDefault="005353FF" w:rsidP="003652C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∙Opportunities for a larger number of children to become involved with peers in a positive social setting and working toward a common goal will reduce substance abuse rates</w:t>
            </w:r>
          </w:p>
          <w:p w:rsidR="005353FF" w:rsidRPr="001D64BD" w:rsidRDefault="005353FF" w:rsidP="003652C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∙Opportunities to visit larger communities will help young people understand where they may fit into the larger world and will help them set future goals</w:t>
            </w:r>
          </w:p>
        </w:tc>
      </w:tr>
      <w:tr w:rsidR="003652C0" w:rsidRPr="001D64BD" w:rsidTr="00FE07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3652C0" w:rsidRPr="001D64BD" w:rsidRDefault="003652C0" w:rsidP="000908F9">
            <w:pPr>
              <w:rPr>
                <w:i/>
                <w:sz w:val="24"/>
                <w:szCs w:val="24"/>
              </w:rPr>
            </w:pPr>
            <w:r w:rsidRPr="001D64BD">
              <w:rPr>
                <w:i/>
                <w:sz w:val="24"/>
                <w:szCs w:val="24"/>
              </w:rPr>
              <w:t>Strategies</w:t>
            </w:r>
          </w:p>
        </w:tc>
        <w:tc>
          <w:tcPr>
            <w:tcW w:w="7901" w:type="dxa"/>
          </w:tcPr>
          <w:p w:rsidR="003652C0" w:rsidRPr="001D64BD" w:rsidRDefault="005353FF" w:rsidP="003652C0">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Education, Alternatives</w:t>
            </w:r>
          </w:p>
        </w:tc>
      </w:tr>
      <w:tr w:rsidR="003652C0" w:rsidRPr="001D64BD" w:rsidTr="00FE0790">
        <w:tc>
          <w:tcPr>
            <w:cnfStyle w:val="001000000000" w:firstRow="0" w:lastRow="0" w:firstColumn="1" w:lastColumn="0" w:oddVBand="0" w:evenVBand="0" w:oddHBand="0" w:evenHBand="0" w:firstRowFirstColumn="0" w:firstRowLastColumn="0" w:lastRowFirstColumn="0" w:lastRowLastColumn="0"/>
            <w:tcW w:w="2174" w:type="dxa"/>
          </w:tcPr>
          <w:p w:rsidR="003652C0" w:rsidRPr="001D64BD" w:rsidRDefault="003652C0" w:rsidP="000908F9">
            <w:pPr>
              <w:rPr>
                <w:i/>
                <w:sz w:val="24"/>
                <w:szCs w:val="24"/>
              </w:rPr>
            </w:pPr>
            <w:r w:rsidRPr="001D64BD">
              <w:rPr>
                <w:i/>
                <w:sz w:val="24"/>
                <w:szCs w:val="24"/>
              </w:rPr>
              <w:t>Activities</w:t>
            </w:r>
          </w:p>
        </w:tc>
        <w:tc>
          <w:tcPr>
            <w:tcW w:w="7901" w:type="dxa"/>
          </w:tcPr>
          <w:p w:rsidR="003652C0" w:rsidRPr="001D64BD" w:rsidRDefault="005353FF" w:rsidP="003652C0">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∙Collaborate with school district and community organizations to determine what activities would be of interest to young people and how those might be funded</w:t>
            </w:r>
          </w:p>
        </w:tc>
      </w:tr>
      <w:tr w:rsidR="005A13EE" w:rsidRPr="001D64BD" w:rsidTr="004575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5A13EE" w:rsidRPr="001D64BD" w:rsidRDefault="005A13EE" w:rsidP="00117896">
            <w:pPr>
              <w:jc w:val="center"/>
              <w:rPr>
                <w:color w:val="auto"/>
                <w:sz w:val="24"/>
                <w:szCs w:val="24"/>
              </w:rPr>
            </w:pPr>
            <w:r w:rsidRPr="001D64BD">
              <w:rPr>
                <w:color w:val="auto"/>
                <w:sz w:val="24"/>
                <w:szCs w:val="24"/>
              </w:rPr>
              <w:t xml:space="preserve">Priority </w:t>
            </w:r>
            <w:r w:rsidR="00117896">
              <w:rPr>
                <w:color w:val="auto"/>
                <w:sz w:val="24"/>
                <w:szCs w:val="24"/>
              </w:rPr>
              <w:t>6</w:t>
            </w:r>
          </w:p>
        </w:tc>
        <w:tc>
          <w:tcPr>
            <w:tcW w:w="7901" w:type="dxa"/>
          </w:tcPr>
          <w:p w:rsidR="005A13EE" w:rsidRPr="001D64BD" w:rsidRDefault="005A13EE" w:rsidP="0004477E">
            <w:pPr>
              <w:jc w:val="center"/>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 xml:space="preserve">Implement </w:t>
            </w:r>
            <w:r w:rsidR="0004477E">
              <w:rPr>
                <w:b/>
                <w:sz w:val="24"/>
                <w:szCs w:val="24"/>
              </w:rPr>
              <w:t xml:space="preserve">Social Norms </w:t>
            </w:r>
            <w:r>
              <w:rPr>
                <w:b/>
                <w:sz w:val="24"/>
                <w:szCs w:val="24"/>
              </w:rPr>
              <w:t>Marketing Campaign</w:t>
            </w:r>
          </w:p>
        </w:tc>
      </w:tr>
      <w:tr w:rsidR="005A13EE" w:rsidRPr="001D64BD" w:rsidTr="004575D5">
        <w:tc>
          <w:tcPr>
            <w:cnfStyle w:val="001000000000" w:firstRow="0" w:lastRow="0" w:firstColumn="1" w:lastColumn="0" w:oddVBand="0" w:evenVBand="0" w:oddHBand="0" w:evenHBand="0" w:firstRowFirstColumn="0" w:firstRowLastColumn="0" w:lastRowFirstColumn="0" w:lastRowLastColumn="0"/>
            <w:tcW w:w="2174" w:type="dxa"/>
          </w:tcPr>
          <w:p w:rsidR="005A13EE" w:rsidRPr="001D64BD" w:rsidRDefault="005A13EE" w:rsidP="004575D5">
            <w:pPr>
              <w:rPr>
                <w:i/>
                <w:sz w:val="24"/>
                <w:szCs w:val="24"/>
              </w:rPr>
            </w:pPr>
            <w:r w:rsidRPr="001D64BD">
              <w:rPr>
                <w:i/>
                <w:sz w:val="24"/>
                <w:szCs w:val="24"/>
              </w:rPr>
              <w:t>Data</w:t>
            </w:r>
          </w:p>
          <w:p w:rsidR="005A13EE" w:rsidRPr="001D64BD" w:rsidRDefault="005A13EE" w:rsidP="004575D5">
            <w:pPr>
              <w:rPr>
                <w:i/>
                <w:sz w:val="24"/>
                <w:szCs w:val="24"/>
              </w:rPr>
            </w:pPr>
            <w:r w:rsidRPr="001D64BD">
              <w:rPr>
                <w:i/>
                <w:sz w:val="24"/>
                <w:szCs w:val="24"/>
              </w:rPr>
              <w:t>Indicators</w:t>
            </w:r>
          </w:p>
        </w:tc>
        <w:tc>
          <w:tcPr>
            <w:tcW w:w="7901" w:type="dxa"/>
          </w:tcPr>
          <w:p w:rsidR="005A13EE" w:rsidRDefault="00737D21" w:rsidP="005A13EE">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774683">
              <w:rPr>
                <w:sz w:val="24"/>
                <w:szCs w:val="24"/>
              </w:rPr>
              <w:t>Focus group participants were either naïve to substance abuse rates in the community or tended to over exaggerate them</w:t>
            </w:r>
          </w:p>
          <w:p w:rsidR="00737D21" w:rsidRPr="001D64BD" w:rsidRDefault="00737D21" w:rsidP="00774683">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774683">
              <w:rPr>
                <w:sz w:val="24"/>
                <w:szCs w:val="24"/>
              </w:rPr>
              <w:t>There was a l</w:t>
            </w:r>
            <w:r>
              <w:rPr>
                <w:sz w:val="24"/>
                <w:szCs w:val="24"/>
              </w:rPr>
              <w:t xml:space="preserve">ack of concern </w:t>
            </w:r>
            <w:r w:rsidR="00774683">
              <w:rPr>
                <w:sz w:val="24"/>
                <w:szCs w:val="24"/>
              </w:rPr>
              <w:t xml:space="preserve">expressed </w:t>
            </w:r>
            <w:r>
              <w:rPr>
                <w:sz w:val="24"/>
                <w:szCs w:val="24"/>
              </w:rPr>
              <w:t>about legalized marijuana initiatives</w:t>
            </w:r>
          </w:p>
        </w:tc>
      </w:tr>
      <w:tr w:rsidR="005A13EE" w:rsidRPr="001D64BD" w:rsidTr="004575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5A13EE" w:rsidRPr="001D64BD" w:rsidRDefault="005A13EE" w:rsidP="004575D5">
            <w:pPr>
              <w:rPr>
                <w:i/>
                <w:sz w:val="24"/>
                <w:szCs w:val="24"/>
              </w:rPr>
            </w:pPr>
            <w:r w:rsidRPr="001D64BD">
              <w:rPr>
                <w:i/>
                <w:sz w:val="24"/>
                <w:szCs w:val="24"/>
              </w:rPr>
              <w:t>Outcome</w:t>
            </w:r>
          </w:p>
        </w:tc>
        <w:tc>
          <w:tcPr>
            <w:tcW w:w="7901" w:type="dxa"/>
          </w:tcPr>
          <w:p w:rsidR="005A13EE" w:rsidRPr="001D64BD" w:rsidRDefault="007E01FE" w:rsidP="004575D5">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∙A better understanding of self-reported substance use rates will bring some in the community out of denial, while it will correct misperceptions of others.  Both of these will result in lower tolerance, better monitoring, and subsequently, lower substance use rates among youth</w:t>
            </w:r>
          </w:p>
        </w:tc>
      </w:tr>
      <w:tr w:rsidR="005A13EE" w:rsidRPr="001D64BD" w:rsidTr="004575D5">
        <w:tc>
          <w:tcPr>
            <w:cnfStyle w:val="001000000000" w:firstRow="0" w:lastRow="0" w:firstColumn="1" w:lastColumn="0" w:oddVBand="0" w:evenVBand="0" w:oddHBand="0" w:evenHBand="0" w:firstRowFirstColumn="0" w:firstRowLastColumn="0" w:lastRowFirstColumn="0" w:lastRowLastColumn="0"/>
            <w:tcW w:w="2174" w:type="dxa"/>
          </w:tcPr>
          <w:p w:rsidR="005A13EE" w:rsidRPr="001D64BD" w:rsidRDefault="005A13EE" w:rsidP="004575D5">
            <w:pPr>
              <w:rPr>
                <w:i/>
                <w:sz w:val="24"/>
                <w:szCs w:val="24"/>
              </w:rPr>
            </w:pPr>
            <w:r w:rsidRPr="001D64BD">
              <w:rPr>
                <w:i/>
                <w:sz w:val="24"/>
                <w:szCs w:val="24"/>
              </w:rPr>
              <w:t>Strategies</w:t>
            </w:r>
          </w:p>
        </w:tc>
        <w:tc>
          <w:tcPr>
            <w:tcW w:w="7901" w:type="dxa"/>
          </w:tcPr>
          <w:p w:rsidR="005A13EE" w:rsidRPr="001D64BD" w:rsidRDefault="007E01FE" w:rsidP="004575D5">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Information Dissemination, Education, Environmental Strategies</w:t>
            </w:r>
          </w:p>
        </w:tc>
      </w:tr>
      <w:tr w:rsidR="005A13EE" w:rsidRPr="001D64BD" w:rsidTr="004575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5A13EE" w:rsidRPr="001D64BD" w:rsidRDefault="005A13EE" w:rsidP="004575D5">
            <w:pPr>
              <w:rPr>
                <w:i/>
                <w:sz w:val="24"/>
                <w:szCs w:val="24"/>
              </w:rPr>
            </w:pPr>
            <w:r w:rsidRPr="001D64BD">
              <w:rPr>
                <w:i/>
                <w:sz w:val="24"/>
                <w:szCs w:val="24"/>
              </w:rPr>
              <w:t>Activities</w:t>
            </w:r>
          </w:p>
        </w:tc>
        <w:tc>
          <w:tcPr>
            <w:tcW w:w="7901" w:type="dxa"/>
          </w:tcPr>
          <w:p w:rsidR="005A13EE" w:rsidRDefault="007E01FE" w:rsidP="004575D5">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∙Create media campaign </w:t>
            </w:r>
          </w:p>
          <w:p w:rsidR="007E01FE" w:rsidRDefault="007E01FE" w:rsidP="004575D5">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∙Include data in communications with all community members</w:t>
            </w:r>
          </w:p>
          <w:p w:rsidR="00F17970" w:rsidRDefault="00F17970" w:rsidP="004575D5">
            <w:pPr>
              <w:cnfStyle w:val="000000100000" w:firstRow="0" w:lastRow="0" w:firstColumn="0" w:lastColumn="0" w:oddVBand="0" w:evenVBand="0" w:oddHBand="1" w:evenHBand="0" w:firstRowFirstColumn="0" w:firstRowLastColumn="0" w:lastRowFirstColumn="0" w:lastRowLastColumn="0"/>
              <w:rPr>
                <w:sz w:val="24"/>
                <w:szCs w:val="24"/>
              </w:rPr>
            </w:pPr>
          </w:p>
          <w:p w:rsidR="00F17970" w:rsidRDefault="00F17970" w:rsidP="004575D5">
            <w:pPr>
              <w:cnfStyle w:val="000000100000" w:firstRow="0" w:lastRow="0" w:firstColumn="0" w:lastColumn="0" w:oddVBand="0" w:evenVBand="0" w:oddHBand="1" w:evenHBand="0" w:firstRowFirstColumn="0" w:firstRowLastColumn="0" w:lastRowFirstColumn="0" w:lastRowLastColumn="0"/>
              <w:rPr>
                <w:sz w:val="24"/>
                <w:szCs w:val="24"/>
              </w:rPr>
            </w:pPr>
          </w:p>
          <w:p w:rsidR="00F17970" w:rsidRPr="001D64BD" w:rsidRDefault="00F17970" w:rsidP="004575D5">
            <w:pPr>
              <w:cnfStyle w:val="000000100000" w:firstRow="0" w:lastRow="0" w:firstColumn="0" w:lastColumn="0" w:oddVBand="0" w:evenVBand="0" w:oddHBand="1" w:evenHBand="0" w:firstRowFirstColumn="0" w:firstRowLastColumn="0" w:lastRowFirstColumn="0" w:lastRowLastColumn="0"/>
              <w:rPr>
                <w:sz w:val="24"/>
                <w:szCs w:val="24"/>
              </w:rPr>
            </w:pPr>
          </w:p>
        </w:tc>
      </w:tr>
      <w:tr w:rsidR="00117896" w:rsidRPr="001D64BD" w:rsidTr="004575D5">
        <w:tc>
          <w:tcPr>
            <w:cnfStyle w:val="001000000000" w:firstRow="0" w:lastRow="0" w:firstColumn="1" w:lastColumn="0" w:oddVBand="0" w:evenVBand="0" w:oddHBand="0" w:evenHBand="0" w:firstRowFirstColumn="0" w:firstRowLastColumn="0" w:lastRowFirstColumn="0" w:lastRowLastColumn="0"/>
            <w:tcW w:w="2174" w:type="dxa"/>
          </w:tcPr>
          <w:p w:rsidR="00117896" w:rsidRPr="001D64BD" w:rsidRDefault="00117896" w:rsidP="00117896">
            <w:pPr>
              <w:jc w:val="center"/>
              <w:rPr>
                <w:color w:val="auto"/>
                <w:sz w:val="24"/>
                <w:szCs w:val="24"/>
              </w:rPr>
            </w:pPr>
            <w:r w:rsidRPr="001D64BD">
              <w:rPr>
                <w:color w:val="auto"/>
                <w:sz w:val="24"/>
                <w:szCs w:val="24"/>
              </w:rPr>
              <w:lastRenderedPageBreak/>
              <w:t xml:space="preserve">Priority </w:t>
            </w:r>
            <w:r>
              <w:rPr>
                <w:color w:val="auto"/>
                <w:sz w:val="24"/>
                <w:szCs w:val="24"/>
              </w:rPr>
              <w:t>7</w:t>
            </w:r>
          </w:p>
        </w:tc>
        <w:tc>
          <w:tcPr>
            <w:tcW w:w="7901" w:type="dxa"/>
          </w:tcPr>
          <w:p w:rsidR="00117896" w:rsidRPr="001D64BD" w:rsidRDefault="00117896" w:rsidP="004575D5">
            <w:pPr>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Distribute Resource Guide</w:t>
            </w:r>
          </w:p>
        </w:tc>
      </w:tr>
      <w:tr w:rsidR="00117896" w:rsidRPr="001D64BD" w:rsidTr="004575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117896" w:rsidRPr="001D64BD" w:rsidRDefault="00117896" w:rsidP="004575D5">
            <w:pPr>
              <w:rPr>
                <w:i/>
                <w:sz w:val="24"/>
                <w:szCs w:val="24"/>
              </w:rPr>
            </w:pPr>
            <w:r w:rsidRPr="001D64BD">
              <w:rPr>
                <w:i/>
                <w:sz w:val="24"/>
                <w:szCs w:val="24"/>
              </w:rPr>
              <w:t>Data</w:t>
            </w:r>
          </w:p>
          <w:p w:rsidR="00117896" w:rsidRPr="001D64BD" w:rsidRDefault="00117896" w:rsidP="004575D5">
            <w:pPr>
              <w:rPr>
                <w:i/>
                <w:sz w:val="24"/>
                <w:szCs w:val="24"/>
              </w:rPr>
            </w:pPr>
            <w:r w:rsidRPr="001D64BD">
              <w:rPr>
                <w:i/>
                <w:sz w:val="24"/>
                <w:szCs w:val="24"/>
              </w:rPr>
              <w:t>Indicators</w:t>
            </w:r>
          </w:p>
        </w:tc>
        <w:tc>
          <w:tcPr>
            <w:tcW w:w="7901" w:type="dxa"/>
          </w:tcPr>
          <w:p w:rsidR="00117896" w:rsidRPr="001D64BD" w:rsidRDefault="007E01FE" w:rsidP="00117896">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∙Focus group participants expressed concern over not knowing what resources are available in the community</w:t>
            </w:r>
          </w:p>
        </w:tc>
      </w:tr>
      <w:tr w:rsidR="00117896" w:rsidRPr="001D64BD" w:rsidTr="004575D5">
        <w:tc>
          <w:tcPr>
            <w:cnfStyle w:val="001000000000" w:firstRow="0" w:lastRow="0" w:firstColumn="1" w:lastColumn="0" w:oddVBand="0" w:evenVBand="0" w:oddHBand="0" w:evenHBand="0" w:firstRowFirstColumn="0" w:firstRowLastColumn="0" w:lastRowFirstColumn="0" w:lastRowLastColumn="0"/>
            <w:tcW w:w="2174" w:type="dxa"/>
          </w:tcPr>
          <w:p w:rsidR="00117896" w:rsidRPr="001D64BD" w:rsidRDefault="00117896" w:rsidP="004575D5">
            <w:pPr>
              <w:rPr>
                <w:i/>
                <w:sz w:val="24"/>
                <w:szCs w:val="24"/>
              </w:rPr>
            </w:pPr>
            <w:r w:rsidRPr="001D64BD">
              <w:rPr>
                <w:i/>
                <w:sz w:val="24"/>
                <w:szCs w:val="24"/>
              </w:rPr>
              <w:t>Outcome</w:t>
            </w:r>
          </w:p>
        </w:tc>
        <w:tc>
          <w:tcPr>
            <w:tcW w:w="7901" w:type="dxa"/>
          </w:tcPr>
          <w:p w:rsidR="00117896" w:rsidRPr="001D64BD" w:rsidRDefault="007E01FE" w:rsidP="004575D5">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∙Better knowledge of resources will result in faster and more appropriate referrals, which will subsequently lead to lower rates of substance abuse</w:t>
            </w:r>
          </w:p>
        </w:tc>
      </w:tr>
      <w:tr w:rsidR="00117896" w:rsidRPr="001D64BD" w:rsidTr="004575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dxa"/>
          </w:tcPr>
          <w:p w:rsidR="00117896" w:rsidRPr="001D64BD" w:rsidRDefault="00117896" w:rsidP="004575D5">
            <w:pPr>
              <w:rPr>
                <w:i/>
                <w:sz w:val="24"/>
                <w:szCs w:val="24"/>
              </w:rPr>
            </w:pPr>
            <w:r w:rsidRPr="001D64BD">
              <w:rPr>
                <w:i/>
                <w:sz w:val="24"/>
                <w:szCs w:val="24"/>
              </w:rPr>
              <w:t>Strategies</w:t>
            </w:r>
          </w:p>
        </w:tc>
        <w:tc>
          <w:tcPr>
            <w:tcW w:w="7901" w:type="dxa"/>
          </w:tcPr>
          <w:p w:rsidR="00117896" w:rsidRPr="001D64BD" w:rsidRDefault="007E01FE" w:rsidP="004575D5">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Information Dissemination, Problem Identification/Referral, Environmental Strategies</w:t>
            </w:r>
          </w:p>
        </w:tc>
      </w:tr>
      <w:tr w:rsidR="00117896" w:rsidRPr="001D64BD" w:rsidTr="004575D5">
        <w:tc>
          <w:tcPr>
            <w:cnfStyle w:val="001000000000" w:firstRow="0" w:lastRow="0" w:firstColumn="1" w:lastColumn="0" w:oddVBand="0" w:evenVBand="0" w:oddHBand="0" w:evenHBand="0" w:firstRowFirstColumn="0" w:firstRowLastColumn="0" w:lastRowFirstColumn="0" w:lastRowLastColumn="0"/>
            <w:tcW w:w="2174" w:type="dxa"/>
          </w:tcPr>
          <w:p w:rsidR="00117896" w:rsidRPr="001D64BD" w:rsidRDefault="00117896" w:rsidP="004575D5">
            <w:pPr>
              <w:rPr>
                <w:i/>
                <w:sz w:val="24"/>
                <w:szCs w:val="24"/>
              </w:rPr>
            </w:pPr>
            <w:r w:rsidRPr="001D64BD">
              <w:rPr>
                <w:i/>
                <w:sz w:val="24"/>
                <w:szCs w:val="24"/>
              </w:rPr>
              <w:t>Activities</w:t>
            </w:r>
          </w:p>
        </w:tc>
        <w:tc>
          <w:tcPr>
            <w:tcW w:w="7901" w:type="dxa"/>
          </w:tcPr>
          <w:p w:rsidR="00117896" w:rsidRDefault="007E01FE" w:rsidP="007E01FE">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∙Consider creating small cards, pamphlets, or magnets with referral information for law enforcement, emergency responders to have on hand to make quick referrals</w:t>
            </w:r>
          </w:p>
          <w:p w:rsidR="007E01FE" w:rsidRDefault="007E01FE" w:rsidP="007E01FE">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∙Continue to distribute the newly created Resource Guide electronically</w:t>
            </w:r>
          </w:p>
          <w:p w:rsidR="007E01FE" w:rsidRDefault="007E01FE" w:rsidP="007E01FE">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∙Add link to Resource Guide to your website</w:t>
            </w:r>
          </w:p>
          <w:p w:rsidR="007E01FE" w:rsidRDefault="007E01FE" w:rsidP="007E01FE">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Collaborate with civic organizations to promote resource guide</w:t>
            </w:r>
          </w:p>
          <w:p w:rsidR="007E01FE" w:rsidRPr="001D64BD" w:rsidRDefault="007E01FE" w:rsidP="007E01FE">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∙Devote time at least quarterly to updating Resource Guide</w:t>
            </w:r>
          </w:p>
        </w:tc>
      </w:tr>
    </w:tbl>
    <w:p w:rsidR="008D1434" w:rsidRDefault="008D1434" w:rsidP="009F67BB">
      <w:pPr>
        <w:rPr>
          <w:sz w:val="24"/>
          <w:szCs w:val="24"/>
        </w:rPr>
      </w:pPr>
    </w:p>
    <w:p w:rsidR="009F67BB" w:rsidRPr="001D64BD" w:rsidRDefault="009114E1" w:rsidP="009114E1">
      <w:pPr>
        <w:pStyle w:val="Heading2"/>
        <w:rPr>
          <w:rFonts w:ascii="Times New Roman" w:hAnsi="Times New Roman" w:cs="Times New Roman"/>
          <w:b w:val="0"/>
          <w:i w:val="0"/>
          <w:sz w:val="24"/>
          <w:szCs w:val="24"/>
        </w:rPr>
      </w:pPr>
      <w:bookmarkStart w:id="18" w:name="_Toc436744453"/>
      <w:r w:rsidRPr="001D64BD">
        <w:rPr>
          <w:rFonts w:ascii="Times New Roman" w:hAnsi="Times New Roman" w:cs="Times New Roman"/>
          <w:b w:val="0"/>
          <w:i w:val="0"/>
          <w:sz w:val="24"/>
          <w:szCs w:val="24"/>
        </w:rPr>
        <w:t>STEP FOUR:  IMPLEMENTATION</w:t>
      </w:r>
      <w:bookmarkEnd w:id="18"/>
    </w:p>
    <w:p w:rsidR="00900FEA" w:rsidRPr="001D64BD" w:rsidRDefault="00525710" w:rsidP="00900FEA">
      <w:pPr>
        <w:tabs>
          <w:tab w:val="left" w:pos="720"/>
          <w:tab w:val="left" w:pos="1440"/>
          <w:tab w:val="left" w:pos="2160"/>
          <w:tab w:val="left" w:pos="8640"/>
          <w:tab w:val="left" w:pos="9360"/>
        </w:tabs>
        <w:rPr>
          <w:color w:val="000000" w:themeColor="text1"/>
          <w:sz w:val="24"/>
          <w:szCs w:val="24"/>
        </w:rPr>
      </w:pPr>
      <w:r>
        <w:rPr>
          <w:color w:val="000000" w:themeColor="text1"/>
          <w:sz w:val="24"/>
          <w:szCs w:val="24"/>
        </w:rPr>
        <w:t>Frontier Community Coalition</w:t>
      </w:r>
      <w:r w:rsidR="00900FEA" w:rsidRPr="001D64BD">
        <w:rPr>
          <w:color w:val="000000" w:themeColor="text1"/>
          <w:sz w:val="24"/>
          <w:szCs w:val="24"/>
        </w:rPr>
        <w:t xml:space="preserve"> </w:t>
      </w:r>
      <w:r w:rsidR="001759C5">
        <w:rPr>
          <w:color w:val="000000" w:themeColor="text1"/>
          <w:sz w:val="24"/>
          <w:szCs w:val="24"/>
        </w:rPr>
        <w:t xml:space="preserve">sustains </w:t>
      </w:r>
      <w:r w:rsidR="00900FEA" w:rsidRPr="001D64BD">
        <w:rPr>
          <w:color w:val="000000" w:themeColor="text1"/>
          <w:sz w:val="24"/>
          <w:szCs w:val="24"/>
        </w:rPr>
        <w:t xml:space="preserve">a community prevention system and coordinating implementation of the plan through our community partners.  Whenever possible the coalition identifies community partners to implement programs and services that meet the priorities for youth and families as outlined in the prevention plan.  The coalition works with community partners to leverage, access, manage and distribute resources for implementation of the plan.  Additionally, the coalition provides assistance to community partners with training, data management, resource reporting, evaluation and other assistance as requested.  Priority is given to evidence-based programs and services targeting our prioritized risk and protective factors.  We pay special attention to program fidelity as well as adaptations to appropriately address cultural and other unique considerations of the diverse populations identified in this plan.  The coalition supports additional programs and services as necessary to meet the changing needs of the youth and families of the </w:t>
      </w:r>
      <w:r>
        <w:rPr>
          <w:color w:val="000000" w:themeColor="text1"/>
          <w:sz w:val="24"/>
          <w:szCs w:val="24"/>
        </w:rPr>
        <w:t>FCC</w:t>
      </w:r>
      <w:r w:rsidR="00900FEA" w:rsidRPr="001D64BD">
        <w:rPr>
          <w:color w:val="000000" w:themeColor="text1"/>
          <w:sz w:val="24"/>
          <w:szCs w:val="24"/>
        </w:rPr>
        <w:t xml:space="preserve"> service area.  </w:t>
      </w:r>
    </w:p>
    <w:p w:rsidR="00900FEA" w:rsidRPr="001D64BD" w:rsidRDefault="00900FEA" w:rsidP="00900FEA">
      <w:pPr>
        <w:tabs>
          <w:tab w:val="left" w:pos="720"/>
          <w:tab w:val="left" w:pos="1440"/>
          <w:tab w:val="left" w:pos="2160"/>
          <w:tab w:val="left" w:pos="8640"/>
          <w:tab w:val="left" w:pos="9360"/>
        </w:tabs>
        <w:rPr>
          <w:color w:val="FF0000"/>
          <w:sz w:val="24"/>
          <w:szCs w:val="24"/>
        </w:rPr>
      </w:pPr>
    </w:p>
    <w:p w:rsidR="002C541A" w:rsidRPr="00A73C20" w:rsidRDefault="002C541A" w:rsidP="00760E30">
      <w:pPr>
        <w:rPr>
          <w:sz w:val="24"/>
          <w:szCs w:val="24"/>
        </w:rPr>
      </w:pPr>
      <w:r w:rsidRPr="00A73C20">
        <w:rPr>
          <w:sz w:val="24"/>
          <w:szCs w:val="24"/>
        </w:rPr>
        <w:t>For example,</w:t>
      </w:r>
      <w:r w:rsidR="006937DB" w:rsidRPr="00A73C20">
        <w:rPr>
          <w:sz w:val="24"/>
          <w:szCs w:val="24"/>
        </w:rPr>
        <w:t xml:space="preserve"> </w:t>
      </w:r>
      <w:r w:rsidR="00A73C20" w:rsidRPr="00A73C20">
        <w:rPr>
          <w:sz w:val="24"/>
          <w:szCs w:val="24"/>
        </w:rPr>
        <w:t>FCC staff and partners became increasingly concerned about the lack of accessible, affordable mental health care in the service area.  FCC, the school districts, and the Office of Suicide Prevention and the Department of Education were able to obtain a federal grant that has significantly increased access to mental health care in the service area.</w:t>
      </w:r>
      <w:r w:rsidR="00DF0BD2" w:rsidRPr="00A73C20">
        <w:rPr>
          <w:sz w:val="24"/>
          <w:szCs w:val="24"/>
        </w:rPr>
        <w:t xml:space="preserve"> </w:t>
      </w:r>
    </w:p>
    <w:p w:rsidR="00CF73BF" w:rsidRDefault="00CF73BF" w:rsidP="00E410DB">
      <w:pPr>
        <w:tabs>
          <w:tab w:val="left" w:pos="720"/>
          <w:tab w:val="left" w:pos="1440"/>
          <w:tab w:val="left" w:pos="2160"/>
          <w:tab w:val="left" w:pos="8640"/>
          <w:tab w:val="left" w:pos="9360"/>
        </w:tabs>
        <w:rPr>
          <w:color w:val="FF0000"/>
          <w:sz w:val="24"/>
          <w:szCs w:val="24"/>
        </w:rPr>
      </w:pPr>
    </w:p>
    <w:p w:rsidR="00CF73BF" w:rsidRDefault="00CF73BF" w:rsidP="00E410DB">
      <w:pPr>
        <w:tabs>
          <w:tab w:val="left" w:pos="720"/>
          <w:tab w:val="left" w:pos="1440"/>
          <w:tab w:val="left" w:pos="2160"/>
          <w:tab w:val="left" w:pos="8640"/>
          <w:tab w:val="left" w:pos="9360"/>
        </w:tabs>
        <w:rPr>
          <w:color w:val="000000" w:themeColor="text1"/>
          <w:sz w:val="24"/>
          <w:szCs w:val="24"/>
        </w:rPr>
      </w:pPr>
      <w:r w:rsidRPr="00CF73BF">
        <w:rPr>
          <w:color w:val="000000" w:themeColor="text1"/>
          <w:sz w:val="24"/>
          <w:szCs w:val="24"/>
        </w:rPr>
        <w:t xml:space="preserve">As another example, FCC, law enforcement, and school district personnel utilized YRBS data to justify the need for a </w:t>
      </w:r>
      <w:r w:rsidR="00E86447">
        <w:rPr>
          <w:color w:val="000000" w:themeColor="text1"/>
          <w:sz w:val="24"/>
          <w:szCs w:val="24"/>
        </w:rPr>
        <w:t xml:space="preserve">Youth </w:t>
      </w:r>
      <w:r w:rsidRPr="00CF73BF">
        <w:rPr>
          <w:color w:val="000000" w:themeColor="text1"/>
          <w:sz w:val="24"/>
          <w:szCs w:val="24"/>
        </w:rPr>
        <w:t>Resource Officer in one of the communities.</w:t>
      </w:r>
    </w:p>
    <w:p w:rsidR="00D97DB7" w:rsidRDefault="00D97DB7" w:rsidP="00E410DB">
      <w:pPr>
        <w:tabs>
          <w:tab w:val="left" w:pos="720"/>
          <w:tab w:val="left" w:pos="1440"/>
          <w:tab w:val="left" w:pos="2160"/>
          <w:tab w:val="left" w:pos="8640"/>
          <w:tab w:val="left" w:pos="9360"/>
        </w:tabs>
        <w:rPr>
          <w:color w:val="000000" w:themeColor="text1"/>
          <w:sz w:val="24"/>
          <w:szCs w:val="24"/>
        </w:rPr>
      </w:pPr>
    </w:p>
    <w:p w:rsidR="00D97DB7" w:rsidRPr="00A73C20" w:rsidRDefault="00D97DB7" w:rsidP="00E410DB">
      <w:pPr>
        <w:tabs>
          <w:tab w:val="left" w:pos="720"/>
          <w:tab w:val="left" w:pos="1440"/>
          <w:tab w:val="left" w:pos="2160"/>
          <w:tab w:val="left" w:pos="8640"/>
          <w:tab w:val="left" w:pos="9360"/>
        </w:tabs>
        <w:rPr>
          <w:sz w:val="24"/>
          <w:szCs w:val="24"/>
        </w:rPr>
      </w:pPr>
      <w:r w:rsidRPr="00A73C20">
        <w:rPr>
          <w:sz w:val="24"/>
          <w:szCs w:val="24"/>
        </w:rPr>
        <w:t>At this point in time FCC is funding or otherwise supporting the following programs:</w:t>
      </w:r>
    </w:p>
    <w:p w:rsidR="00A73C20" w:rsidRPr="00A73C20" w:rsidRDefault="00A73C20" w:rsidP="00A73C20">
      <w:pPr>
        <w:pStyle w:val="ListParagraph"/>
        <w:numPr>
          <w:ilvl w:val="0"/>
          <w:numId w:val="38"/>
        </w:numPr>
        <w:tabs>
          <w:tab w:val="left" w:pos="720"/>
          <w:tab w:val="left" w:pos="1440"/>
          <w:tab w:val="left" w:pos="2160"/>
          <w:tab w:val="left" w:pos="8640"/>
          <w:tab w:val="left" w:pos="9360"/>
        </w:tabs>
        <w:rPr>
          <w:sz w:val="24"/>
          <w:szCs w:val="24"/>
        </w:rPr>
      </w:pPr>
      <w:r w:rsidRPr="00A73C20">
        <w:rPr>
          <w:sz w:val="24"/>
          <w:szCs w:val="24"/>
        </w:rPr>
        <w:t>Battle Mountain Elementary Schools Tutorial Program</w:t>
      </w:r>
    </w:p>
    <w:p w:rsidR="00A73C20" w:rsidRPr="00A73C20" w:rsidRDefault="00A73C20" w:rsidP="00A73C20">
      <w:pPr>
        <w:pStyle w:val="ListParagraph"/>
        <w:numPr>
          <w:ilvl w:val="0"/>
          <w:numId w:val="38"/>
        </w:numPr>
        <w:tabs>
          <w:tab w:val="left" w:pos="720"/>
          <w:tab w:val="left" w:pos="1440"/>
          <w:tab w:val="left" w:pos="2160"/>
          <w:tab w:val="left" w:pos="8640"/>
          <w:tab w:val="left" w:pos="9360"/>
        </w:tabs>
        <w:rPr>
          <w:sz w:val="24"/>
          <w:szCs w:val="24"/>
        </w:rPr>
      </w:pPr>
      <w:r w:rsidRPr="00A73C20">
        <w:rPr>
          <w:sz w:val="24"/>
          <w:szCs w:val="24"/>
        </w:rPr>
        <w:t>Pershing County School Districts Channel 14 – a student run TV station</w:t>
      </w:r>
    </w:p>
    <w:p w:rsidR="00A73C20" w:rsidRPr="00A73C20" w:rsidRDefault="00A73C20" w:rsidP="00A73C20">
      <w:pPr>
        <w:pStyle w:val="ListParagraph"/>
        <w:numPr>
          <w:ilvl w:val="0"/>
          <w:numId w:val="38"/>
        </w:numPr>
        <w:tabs>
          <w:tab w:val="left" w:pos="720"/>
          <w:tab w:val="left" w:pos="1440"/>
          <w:tab w:val="left" w:pos="2160"/>
          <w:tab w:val="left" w:pos="8640"/>
          <w:tab w:val="left" w:pos="9360"/>
        </w:tabs>
        <w:rPr>
          <w:sz w:val="24"/>
          <w:szCs w:val="24"/>
        </w:rPr>
      </w:pPr>
      <w:r w:rsidRPr="00A73C20">
        <w:rPr>
          <w:sz w:val="24"/>
          <w:szCs w:val="24"/>
        </w:rPr>
        <w:t>Project MAGIC funded through University of Nevada-Reno</w:t>
      </w:r>
    </w:p>
    <w:p w:rsidR="00D97DB7" w:rsidRPr="00A73C20" w:rsidRDefault="00D97DB7" w:rsidP="00E410DB">
      <w:pPr>
        <w:tabs>
          <w:tab w:val="left" w:pos="720"/>
          <w:tab w:val="left" w:pos="1440"/>
          <w:tab w:val="left" w:pos="2160"/>
          <w:tab w:val="left" w:pos="8640"/>
          <w:tab w:val="left" w:pos="9360"/>
        </w:tabs>
        <w:rPr>
          <w:sz w:val="24"/>
          <w:szCs w:val="24"/>
        </w:rPr>
      </w:pPr>
    </w:p>
    <w:p w:rsidR="00937C4E" w:rsidRPr="00CF73BF" w:rsidRDefault="009114E1" w:rsidP="009114E1">
      <w:pPr>
        <w:pStyle w:val="Heading2"/>
        <w:rPr>
          <w:rFonts w:ascii="Times New Roman" w:hAnsi="Times New Roman" w:cs="Times New Roman"/>
          <w:b w:val="0"/>
          <w:i w:val="0"/>
          <w:color w:val="000000" w:themeColor="text1"/>
          <w:sz w:val="24"/>
          <w:szCs w:val="24"/>
        </w:rPr>
      </w:pPr>
      <w:bookmarkStart w:id="19" w:name="_Toc436744454"/>
      <w:r w:rsidRPr="00CF73BF">
        <w:rPr>
          <w:rFonts w:ascii="Times New Roman" w:hAnsi="Times New Roman" w:cs="Times New Roman"/>
          <w:b w:val="0"/>
          <w:i w:val="0"/>
          <w:color w:val="000000" w:themeColor="text1"/>
          <w:sz w:val="24"/>
          <w:szCs w:val="24"/>
        </w:rPr>
        <w:t>STEP FIVE:  EVALUATION</w:t>
      </w:r>
      <w:bookmarkEnd w:id="19"/>
    </w:p>
    <w:p w:rsidR="00266D33" w:rsidRPr="001D64BD" w:rsidRDefault="00863809" w:rsidP="00AA48F9">
      <w:pPr>
        <w:rPr>
          <w:sz w:val="24"/>
          <w:szCs w:val="24"/>
        </w:rPr>
      </w:pPr>
      <w:r w:rsidRPr="001D64BD">
        <w:rPr>
          <w:i/>
          <w:sz w:val="24"/>
          <w:szCs w:val="24"/>
        </w:rPr>
        <w:t>Outcome evaluation</w:t>
      </w:r>
      <w:r w:rsidRPr="001D64BD">
        <w:rPr>
          <w:sz w:val="24"/>
          <w:szCs w:val="24"/>
        </w:rPr>
        <w:t xml:space="preserve"> measures </w:t>
      </w:r>
      <w:r w:rsidR="00266D33" w:rsidRPr="001D64BD">
        <w:rPr>
          <w:sz w:val="24"/>
          <w:szCs w:val="24"/>
        </w:rPr>
        <w:t xml:space="preserve">are intended to measure </w:t>
      </w:r>
      <w:r w:rsidRPr="001D64BD">
        <w:rPr>
          <w:sz w:val="24"/>
          <w:szCs w:val="24"/>
        </w:rPr>
        <w:t>actual rates of substance abuse throughout</w:t>
      </w:r>
      <w:r w:rsidR="00266D33" w:rsidRPr="001D64BD">
        <w:rPr>
          <w:sz w:val="24"/>
          <w:szCs w:val="24"/>
        </w:rPr>
        <w:t xml:space="preserve"> </w:t>
      </w:r>
      <w:r w:rsidR="00525710">
        <w:rPr>
          <w:sz w:val="24"/>
          <w:szCs w:val="24"/>
        </w:rPr>
        <w:t>FCC</w:t>
      </w:r>
      <w:r w:rsidR="00266D33" w:rsidRPr="001D64BD">
        <w:rPr>
          <w:sz w:val="24"/>
          <w:szCs w:val="24"/>
        </w:rPr>
        <w:t>’s service area</w:t>
      </w:r>
      <w:r w:rsidR="00435560" w:rsidRPr="001D64BD">
        <w:rPr>
          <w:sz w:val="24"/>
          <w:szCs w:val="24"/>
        </w:rPr>
        <w:t>.</w:t>
      </w:r>
      <w:r w:rsidR="00266D33" w:rsidRPr="001D64BD">
        <w:rPr>
          <w:sz w:val="24"/>
          <w:szCs w:val="24"/>
        </w:rPr>
        <w:t xml:space="preserve">  </w:t>
      </w:r>
      <w:r w:rsidR="00266D33" w:rsidRPr="001D64BD">
        <w:rPr>
          <w:i/>
          <w:sz w:val="24"/>
          <w:szCs w:val="24"/>
        </w:rPr>
        <w:t>Process evaluation</w:t>
      </w:r>
      <w:r w:rsidR="00266D33" w:rsidRPr="001D64BD">
        <w:rPr>
          <w:sz w:val="24"/>
          <w:szCs w:val="24"/>
        </w:rPr>
        <w:t xml:space="preserve"> is intended to help the coalition determine the effectiveness of its efforts.  We measure items such as coalition membership, community perceptions of coalition work, and coalition capacity.  </w:t>
      </w:r>
    </w:p>
    <w:p w:rsidR="00D70C2D" w:rsidRPr="001D64BD" w:rsidRDefault="00D70C2D" w:rsidP="00AA48F9">
      <w:pPr>
        <w:rPr>
          <w:sz w:val="24"/>
          <w:szCs w:val="24"/>
        </w:rPr>
      </w:pPr>
    </w:p>
    <w:p w:rsidR="000915C6" w:rsidRPr="001D64BD" w:rsidRDefault="000915C6" w:rsidP="007679BC">
      <w:pPr>
        <w:rPr>
          <w:sz w:val="24"/>
          <w:szCs w:val="24"/>
        </w:rPr>
      </w:pPr>
      <w:r w:rsidRPr="001D64BD">
        <w:rPr>
          <w:sz w:val="24"/>
          <w:szCs w:val="24"/>
        </w:rPr>
        <w:t>Data is used when writing grants and to direct services to areas of highest need.</w:t>
      </w:r>
      <w:r w:rsidR="00CF42FC" w:rsidRPr="001D64BD">
        <w:rPr>
          <w:sz w:val="24"/>
          <w:szCs w:val="24"/>
        </w:rPr>
        <w:t xml:space="preserve">  </w:t>
      </w:r>
    </w:p>
    <w:p w:rsidR="00D82D38" w:rsidRPr="001D64BD" w:rsidRDefault="00D82D38" w:rsidP="007679BC">
      <w:pPr>
        <w:rPr>
          <w:sz w:val="24"/>
          <w:szCs w:val="24"/>
        </w:rPr>
      </w:pPr>
    </w:p>
    <w:p w:rsidR="007679BC" w:rsidRDefault="007679BC" w:rsidP="007679BC">
      <w:pPr>
        <w:rPr>
          <w:color w:val="000000" w:themeColor="text1"/>
          <w:sz w:val="24"/>
          <w:szCs w:val="24"/>
        </w:rPr>
      </w:pPr>
      <w:r>
        <w:rPr>
          <w:color w:val="000000" w:themeColor="text1"/>
          <w:sz w:val="24"/>
          <w:szCs w:val="24"/>
        </w:rPr>
        <w:t>Action Steps to Improve Evaluation</w:t>
      </w:r>
    </w:p>
    <w:p w:rsidR="007679BC" w:rsidRDefault="007679BC" w:rsidP="007679BC">
      <w:pPr>
        <w:rPr>
          <w:color w:val="000000" w:themeColor="text1"/>
          <w:sz w:val="24"/>
          <w:szCs w:val="24"/>
        </w:rPr>
      </w:pPr>
    </w:p>
    <w:p w:rsidR="007679BC" w:rsidRDefault="007679BC" w:rsidP="00455F5F">
      <w:pPr>
        <w:pStyle w:val="ListParagraph"/>
        <w:numPr>
          <w:ilvl w:val="0"/>
          <w:numId w:val="12"/>
        </w:numPr>
        <w:rPr>
          <w:color w:val="000000" w:themeColor="text1"/>
          <w:sz w:val="24"/>
          <w:szCs w:val="24"/>
        </w:rPr>
      </w:pPr>
      <w:r>
        <w:rPr>
          <w:color w:val="000000" w:themeColor="text1"/>
          <w:sz w:val="24"/>
          <w:szCs w:val="24"/>
        </w:rPr>
        <w:t>Consider adopting a parental consent policy for collecting surveys or conducting interviews with people under age of 18</w:t>
      </w:r>
    </w:p>
    <w:p w:rsidR="007679BC" w:rsidRDefault="007679BC" w:rsidP="007679BC">
      <w:pPr>
        <w:pStyle w:val="ListParagraph"/>
        <w:rPr>
          <w:color w:val="000000" w:themeColor="text1"/>
          <w:sz w:val="24"/>
          <w:szCs w:val="24"/>
        </w:rPr>
      </w:pPr>
    </w:p>
    <w:p w:rsidR="007679BC" w:rsidRDefault="002E4FCD" w:rsidP="00455F5F">
      <w:pPr>
        <w:pStyle w:val="ListParagraph"/>
        <w:numPr>
          <w:ilvl w:val="0"/>
          <w:numId w:val="12"/>
        </w:numPr>
        <w:rPr>
          <w:color w:val="000000" w:themeColor="text1"/>
          <w:sz w:val="24"/>
          <w:szCs w:val="24"/>
        </w:rPr>
      </w:pPr>
      <w:r>
        <w:rPr>
          <w:color w:val="000000" w:themeColor="text1"/>
          <w:sz w:val="24"/>
          <w:szCs w:val="24"/>
        </w:rPr>
        <w:t>Consider administering the Nevada Community Convenience Survey once per year at community events rather than on a continuous basis.  This will provide a more accur</w:t>
      </w:r>
      <w:r w:rsidR="000956B7">
        <w:rPr>
          <w:color w:val="000000" w:themeColor="text1"/>
          <w:sz w:val="24"/>
          <w:szCs w:val="24"/>
        </w:rPr>
        <w:t>ate measure of change over time</w:t>
      </w:r>
    </w:p>
    <w:p w:rsidR="000853BD" w:rsidRPr="000853BD" w:rsidRDefault="000853BD" w:rsidP="000853BD">
      <w:pPr>
        <w:pStyle w:val="ListParagraph"/>
        <w:rPr>
          <w:color w:val="000000" w:themeColor="text1"/>
          <w:sz w:val="24"/>
          <w:szCs w:val="24"/>
        </w:rPr>
      </w:pPr>
    </w:p>
    <w:p w:rsidR="000853BD" w:rsidRDefault="000853BD" w:rsidP="000853BD">
      <w:pPr>
        <w:pStyle w:val="ListParagraph"/>
        <w:numPr>
          <w:ilvl w:val="0"/>
          <w:numId w:val="12"/>
        </w:numPr>
        <w:tabs>
          <w:tab w:val="left" w:pos="720"/>
          <w:tab w:val="left" w:pos="1440"/>
          <w:tab w:val="left" w:pos="2160"/>
          <w:tab w:val="left" w:pos="8640"/>
          <w:tab w:val="left" w:pos="9360"/>
        </w:tabs>
        <w:rPr>
          <w:sz w:val="24"/>
          <w:szCs w:val="24"/>
        </w:rPr>
      </w:pPr>
      <w:r>
        <w:rPr>
          <w:sz w:val="24"/>
          <w:szCs w:val="24"/>
        </w:rPr>
        <w:t>Retail Outlet Survey</w:t>
      </w:r>
    </w:p>
    <w:p w:rsidR="000853BD" w:rsidRPr="000853BD" w:rsidRDefault="000853BD" w:rsidP="000853BD">
      <w:pPr>
        <w:pStyle w:val="ListParagraph"/>
        <w:rPr>
          <w:sz w:val="24"/>
          <w:szCs w:val="24"/>
        </w:rPr>
      </w:pPr>
    </w:p>
    <w:p w:rsidR="000853BD" w:rsidRDefault="000853BD" w:rsidP="000853BD">
      <w:pPr>
        <w:pStyle w:val="ListParagraph"/>
        <w:numPr>
          <w:ilvl w:val="1"/>
          <w:numId w:val="12"/>
        </w:numPr>
        <w:tabs>
          <w:tab w:val="left" w:pos="720"/>
          <w:tab w:val="left" w:pos="1440"/>
          <w:tab w:val="left" w:pos="2160"/>
          <w:tab w:val="left" w:pos="8640"/>
          <w:tab w:val="left" w:pos="9360"/>
        </w:tabs>
        <w:rPr>
          <w:sz w:val="24"/>
          <w:szCs w:val="24"/>
        </w:rPr>
      </w:pPr>
      <w:r>
        <w:rPr>
          <w:sz w:val="24"/>
          <w:szCs w:val="24"/>
        </w:rPr>
        <w:t>Consider adding “casino” as an option for the “type of establishment” question.  Alcon consider the difference between a casino and a bar in the service area and what implications that may</w:t>
      </w:r>
      <w:r w:rsidR="000956B7">
        <w:rPr>
          <w:sz w:val="24"/>
          <w:szCs w:val="24"/>
        </w:rPr>
        <w:t xml:space="preserve"> or may not have for your goals</w:t>
      </w:r>
    </w:p>
    <w:p w:rsidR="000853BD" w:rsidRDefault="000853BD" w:rsidP="000853BD">
      <w:pPr>
        <w:pStyle w:val="ListParagraph"/>
        <w:tabs>
          <w:tab w:val="left" w:pos="720"/>
          <w:tab w:val="left" w:pos="1440"/>
          <w:tab w:val="left" w:pos="2160"/>
          <w:tab w:val="left" w:pos="8640"/>
          <w:tab w:val="left" w:pos="9360"/>
        </w:tabs>
        <w:ind w:left="1440"/>
        <w:rPr>
          <w:sz w:val="24"/>
          <w:szCs w:val="24"/>
        </w:rPr>
      </w:pPr>
    </w:p>
    <w:p w:rsidR="000853BD" w:rsidRDefault="000853BD" w:rsidP="000853BD">
      <w:pPr>
        <w:pStyle w:val="ListParagraph"/>
        <w:numPr>
          <w:ilvl w:val="1"/>
          <w:numId w:val="12"/>
        </w:numPr>
        <w:tabs>
          <w:tab w:val="left" w:pos="720"/>
          <w:tab w:val="left" w:pos="1440"/>
          <w:tab w:val="left" w:pos="2160"/>
          <w:tab w:val="left" w:pos="8640"/>
          <w:tab w:val="left" w:pos="9360"/>
        </w:tabs>
        <w:rPr>
          <w:sz w:val="24"/>
          <w:szCs w:val="24"/>
        </w:rPr>
      </w:pPr>
      <w:r>
        <w:rPr>
          <w:sz w:val="24"/>
          <w:szCs w:val="24"/>
        </w:rPr>
        <w:t>Similarly, consider the d</w:t>
      </w:r>
      <w:r w:rsidRPr="000853BD">
        <w:rPr>
          <w:sz w:val="24"/>
          <w:szCs w:val="24"/>
        </w:rPr>
        <w:t>ifference</w:t>
      </w:r>
      <w:r>
        <w:rPr>
          <w:sz w:val="24"/>
          <w:szCs w:val="24"/>
        </w:rPr>
        <w:t>s</w:t>
      </w:r>
      <w:r w:rsidRPr="000853BD">
        <w:rPr>
          <w:sz w:val="24"/>
          <w:szCs w:val="24"/>
        </w:rPr>
        <w:t xml:space="preserve"> between gas station</w:t>
      </w:r>
      <w:r>
        <w:rPr>
          <w:sz w:val="24"/>
          <w:szCs w:val="24"/>
        </w:rPr>
        <w:t>s</w:t>
      </w:r>
      <w:r w:rsidRPr="000853BD">
        <w:rPr>
          <w:sz w:val="24"/>
          <w:szCs w:val="24"/>
        </w:rPr>
        <w:t xml:space="preserve"> and convenience store</w:t>
      </w:r>
      <w:r>
        <w:rPr>
          <w:sz w:val="24"/>
          <w:szCs w:val="24"/>
        </w:rPr>
        <w:t>s in the service area and what, if any, implications that may have on your goals</w:t>
      </w:r>
    </w:p>
    <w:p w:rsidR="000853BD" w:rsidRDefault="000853BD" w:rsidP="000853BD">
      <w:pPr>
        <w:pStyle w:val="ListParagraph"/>
        <w:tabs>
          <w:tab w:val="left" w:pos="720"/>
          <w:tab w:val="left" w:pos="1440"/>
          <w:tab w:val="left" w:pos="2160"/>
          <w:tab w:val="left" w:pos="8640"/>
          <w:tab w:val="left" w:pos="9360"/>
        </w:tabs>
        <w:ind w:left="1440"/>
        <w:rPr>
          <w:sz w:val="24"/>
          <w:szCs w:val="24"/>
        </w:rPr>
      </w:pPr>
    </w:p>
    <w:p w:rsidR="000853BD" w:rsidRDefault="000853BD" w:rsidP="000853BD">
      <w:pPr>
        <w:pStyle w:val="ListParagraph"/>
        <w:numPr>
          <w:ilvl w:val="1"/>
          <w:numId w:val="12"/>
        </w:numPr>
        <w:tabs>
          <w:tab w:val="left" w:pos="720"/>
          <w:tab w:val="left" w:pos="1440"/>
          <w:tab w:val="left" w:pos="2160"/>
          <w:tab w:val="left" w:pos="8640"/>
          <w:tab w:val="left" w:pos="9360"/>
        </w:tabs>
        <w:rPr>
          <w:sz w:val="24"/>
          <w:szCs w:val="24"/>
        </w:rPr>
      </w:pPr>
      <w:r>
        <w:rPr>
          <w:sz w:val="24"/>
          <w:szCs w:val="24"/>
        </w:rPr>
        <w:t>Consider changing wording to allow the surveyor to describe exposure to secondhand smoke even if an outle</w:t>
      </w:r>
      <w:r w:rsidR="000956B7">
        <w:rPr>
          <w:sz w:val="24"/>
          <w:szCs w:val="24"/>
        </w:rPr>
        <w:t>t is designated as “smoke free”</w:t>
      </w:r>
      <w:r>
        <w:rPr>
          <w:sz w:val="24"/>
          <w:szCs w:val="24"/>
        </w:rPr>
        <w:t xml:space="preserve"> </w:t>
      </w:r>
    </w:p>
    <w:p w:rsidR="000853BD" w:rsidRPr="000853BD" w:rsidRDefault="000853BD" w:rsidP="000853BD">
      <w:pPr>
        <w:pStyle w:val="ListParagraph"/>
        <w:rPr>
          <w:sz w:val="24"/>
          <w:szCs w:val="24"/>
        </w:rPr>
      </w:pPr>
    </w:p>
    <w:p w:rsidR="000853BD" w:rsidRDefault="000853BD" w:rsidP="000853BD">
      <w:pPr>
        <w:pStyle w:val="ListParagraph"/>
        <w:numPr>
          <w:ilvl w:val="1"/>
          <w:numId w:val="12"/>
        </w:numPr>
        <w:tabs>
          <w:tab w:val="left" w:pos="720"/>
          <w:tab w:val="left" w:pos="1440"/>
          <w:tab w:val="left" w:pos="2160"/>
          <w:tab w:val="left" w:pos="8640"/>
          <w:tab w:val="left" w:pos="9360"/>
        </w:tabs>
        <w:rPr>
          <w:sz w:val="24"/>
          <w:szCs w:val="24"/>
        </w:rPr>
      </w:pPr>
      <w:r>
        <w:rPr>
          <w:sz w:val="24"/>
          <w:szCs w:val="24"/>
        </w:rPr>
        <w:t xml:space="preserve">Make sure those administering the survey have </w:t>
      </w:r>
      <w:r w:rsidR="00D47032">
        <w:rPr>
          <w:sz w:val="24"/>
          <w:szCs w:val="24"/>
        </w:rPr>
        <w:t xml:space="preserve">a uniform </w:t>
      </w:r>
      <w:r>
        <w:rPr>
          <w:sz w:val="24"/>
          <w:szCs w:val="24"/>
        </w:rPr>
        <w:t xml:space="preserve">understanding of terms and the ultimate goal of the project </w:t>
      </w:r>
    </w:p>
    <w:p w:rsidR="000853BD" w:rsidRPr="000853BD" w:rsidRDefault="000853BD" w:rsidP="000853BD">
      <w:pPr>
        <w:pStyle w:val="ListParagraph"/>
        <w:rPr>
          <w:sz w:val="24"/>
          <w:szCs w:val="24"/>
        </w:rPr>
      </w:pPr>
    </w:p>
    <w:p w:rsidR="000853BD" w:rsidRDefault="000853BD" w:rsidP="000853BD">
      <w:pPr>
        <w:pStyle w:val="ListParagraph"/>
        <w:numPr>
          <w:ilvl w:val="1"/>
          <w:numId w:val="12"/>
        </w:numPr>
        <w:tabs>
          <w:tab w:val="left" w:pos="720"/>
          <w:tab w:val="left" w:pos="1440"/>
          <w:tab w:val="left" w:pos="2160"/>
          <w:tab w:val="left" w:pos="8640"/>
          <w:tab w:val="left" w:pos="9360"/>
        </w:tabs>
        <w:rPr>
          <w:sz w:val="24"/>
          <w:szCs w:val="24"/>
        </w:rPr>
      </w:pPr>
      <w:r>
        <w:rPr>
          <w:sz w:val="24"/>
          <w:szCs w:val="24"/>
        </w:rPr>
        <w:t>Share results with Chambers of Commerce, retail outlets, etc., and re-administer annually or once every other year to track progress</w:t>
      </w:r>
    </w:p>
    <w:p w:rsidR="00D97DB7" w:rsidRPr="00D97DB7" w:rsidRDefault="00D97DB7" w:rsidP="00D97DB7">
      <w:pPr>
        <w:pStyle w:val="ListParagraph"/>
        <w:rPr>
          <w:sz w:val="24"/>
          <w:szCs w:val="24"/>
        </w:rPr>
      </w:pPr>
    </w:p>
    <w:p w:rsidR="003D6AA2" w:rsidRDefault="00D97DB7" w:rsidP="00D97DB7">
      <w:pPr>
        <w:pStyle w:val="ListParagraph"/>
        <w:numPr>
          <w:ilvl w:val="0"/>
          <w:numId w:val="12"/>
        </w:numPr>
        <w:tabs>
          <w:tab w:val="left" w:pos="720"/>
          <w:tab w:val="left" w:pos="1440"/>
          <w:tab w:val="left" w:pos="2160"/>
          <w:tab w:val="left" w:pos="8640"/>
          <w:tab w:val="left" w:pos="9360"/>
        </w:tabs>
        <w:rPr>
          <w:sz w:val="24"/>
          <w:szCs w:val="24"/>
        </w:rPr>
      </w:pPr>
      <w:r>
        <w:rPr>
          <w:sz w:val="24"/>
          <w:szCs w:val="24"/>
        </w:rPr>
        <w:t>Work with SAPTA to obtain results of evaluations done on programs implemented by sub-</w:t>
      </w:r>
    </w:p>
    <w:p w:rsidR="00D97DB7" w:rsidRDefault="003D6AA2" w:rsidP="003D6AA2">
      <w:pPr>
        <w:pStyle w:val="ListParagraph"/>
        <w:tabs>
          <w:tab w:val="left" w:pos="720"/>
          <w:tab w:val="left" w:pos="1440"/>
          <w:tab w:val="left" w:pos="2160"/>
          <w:tab w:val="left" w:pos="8640"/>
          <w:tab w:val="left" w:pos="9360"/>
        </w:tabs>
        <w:rPr>
          <w:sz w:val="24"/>
          <w:szCs w:val="24"/>
        </w:rPr>
      </w:pPr>
      <w:r>
        <w:rPr>
          <w:sz w:val="24"/>
          <w:szCs w:val="24"/>
        </w:rPr>
        <w:t>r</w:t>
      </w:r>
      <w:r w:rsidR="00D97DB7">
        <w:rPr>
          <w:sz w:val="24"/>
          <w:szCs w:val="24"/>
        </w:rPr>
        <w:t>ecipients</w:t>
      </w:r>
    </w:p>
    <w:p w:rsidR="003D6AA2" w:rsidRDefault="003D6AA2" w:rsidP="003D6AA2">
      <w:pPr>
        <w:pStyle w:val="ListParagraph"/>
        <w:tabs>
          <w:tab w:val="left" w:pos="720"/>
          <w:tab w:val="left" w:pos="1440"/>
          <w:tab w:val="left" w:pos="2160"/>
          <w:tab w:val="left" w:pos="8640"/>
          <w:tab w:val="left" w:pos="9360"/>
        </w:tabs>
        <w:rPr>
          <w:sz w:val="24"/>
          <w:szCs w:val="24"/>
        </w:rPr>
      </w:pPr>
    </w:p>
    <w:p w:rsidR="003D6AA2" w:rsidRDefault="003D6AA2" w:rsidP="00D97DB7">
      <w:pPr>
        <w:pStyle w:val="ListParagraph"/>
        <w:numPr>
          <w:ilvl w:val="0"/>
          <w:numId w:val="12"/>
        </w:numPr>
        <w:tabs>
          <w:tab w:val="left" w:pos="720"/>
          <w:tab w:val="left" w:pos="1440"/>
          <w:tab w:val="left" w:pos="2160"/>
          <w:tab w:val="left" w:pos="8640"/>
          <w:tab w:val="left" w:pos="9360"/>
        </w:tabs>
        <w:rPr>
          <w:sz w:val="24"/>
          <w:szCs w:val="24"/>
        </w:rPr>
      </w:pPr>
      <w:r>
        <w:rPr>
          <w:sz w:val="24"/>
          <w:szCs w:val="24"/>
        </w:rPr>
        <w:t>Nevada Community Prescription Drug Misuse Survey</w:t>
      </w:r>
    </w:p>
    <w:p w:rsidR="003D6AA2" w:rsidRDefault="003D6AA2" w:rsidP="003D6AA2">
      <w:pPr>
        <w:pStyle w:val="ListParagraph"/>
        <w:tabs>
          <w:tab w:val="left" w:pos="720"/>
          <w:tab w:val="left" w:pos="1440"/>
          <w:tab w:val="left" w:pos="2160"/>
          <w:tab w:val="left" w:pos="8640"/>
          <w:tab w:val="left" w:pos="9360"/>
        </w:tabs>
        <w:rPr>
          <w:sz w:val="24"/>
          <w:szCs w:val="24"/>
        </w:rPr>
      </w:pPr>
    </w:p>
    <w:p w:rsidR="003D6AA2" w:rsidRPr="000853BD" w:rsidRDefault="003D6AA2" w:rsidP="003D6AA2">
      <w:pPr>
        <w:pStyle w:val="ListParagraph"/>
        <w:numPr>
          <w:ilvl w:val="1"/>
          <w:numId w:val="12"/>
        </w:numPr>
        <w:tabs>
          <w:tab w:val="left" w:pos="720"/>
          <w:tab w:val="left" w:pos="1440"/>
          <w:tab w:val="left" w:pos="2160"/>
          <w:tab w:val="left" w:pos="8640"/>
          <w:tab w:val="left" w:pos="9360"/>
        </w:tabs>
        <w:rPr>
          <w:sz w:val="24"/>
          <w:szCs w:val="24"/>
        </w:rPr>
      </w:pPr>
      <w:r>
        <w:rPr>
          <w:sz w:val="24"/>
          <w:szCs w:val="24"/>
        </w:rPr>
        <w:t>Create an administration plan,  including definitive start and stop points, so as to accurately measure changes in attitudes, behaviors, and perceptions</w:t>
      </w:r>
    </w:p>
    <w:p w:rsidR="000853BD" w:rsidRPr="000853BD" w:rsidRDefault="000853BD" w:rsidP="000853BD">
      <w:pPr>
        <w:pStyle w:val="ListParagraph"/>
        <w:tabs>
          <w:tab w:val="left" w:pos="720"/>
          <w:tab w:val="left" w:pos="1440"/>
          <w:tab w:val="left" w:pos="2160"/>
          <w:tab w:val="left" w:pos="8640"/>
          <w:tab w:val="left" w:pos="9360"/>
        </w:tabs>
        <w:rPr>
          <w:sz w:val="24"/>
          <w:szCs w:val="24"/>
        </w:rPr>
      </w:pPr>
    </w:p>
    <w:p w:rsidR="000853BD" w:rsidRPr="007679BC" w:rsidRDefault="000853BD" w:rsidP="000853BD">
      <w:pPr>
        <w:pStyle w:val="ListParagraph"/>
        <w:rPr>
          <w:color w:val="000000" w:themeColor="text1"/>
          <w:sz w:val="24"/>
          <w:szCs w:val="24"/>
        </w:rPr>
      </w:pPr>
    </w:p>
    <w:p w:rsidR="007679BC" w:rsidRPr="007679BC" w:rsidRDefault="007679BC" w:rsidP="00455F5F">
      <w:pPr>
        <w:pStyle w:val="ListParagraph"/>
        <w:numPr>
          <w:ilvl w:val="0"/>
          <w:numId w:val="11"/>
        </w:numPr>
        <w:rPr>
          <w:color w:val="000000" w:themeColor="text1"/>
          <w:sz w:val="24"/>
          <w:szCs w:val="24"/>
        </w:rPr>
      </w:pPr>
      <w:r w:rsidRPr="007679BC">
        <w:rPr>
          <w:color w:val="000000" w:themeColor="text1"/>
          <w:sz w:val="24"/>
          <w:szCs w:val="24"/>
        </w:rPr>
        <w:br w:type="page"/>
      </w:r>
    </w:p>
    <w:p w:rsidR="00130E4B" w:rsidRPr="001D64BD" w:rsidRDefault="009114E1" w:rsidP="009114E1">
      <w:pPr>
        <w:pStyle w:val="Heading1"/>
        <w:rPr>
          <w:rFonts w:ascii="Times New Roman" w:hAnsi="Times New Roman" w:cs="Times New Roman"/>
          <w:sz w:val="24"/>
          <w:szCs w:val="24"/>
        </w:rPr>
      </w:pPr>
      <w:bookmarkStart w:id="20" w:name="_Toc436744455"/>
      <w:r w:rsidRPr="001D64BD">
        <w:rPr>
          <w:rFonts w:ascii="Times New Roman" w:hAnsi="Times New Roman" w:cs="Times New Roman"/>
          <w:sz w:val="24"/>
          <w:szCs w:val="24"/>
        </w:rPr>
        <w:lastRenderedPageBreak/>
        <w:t>APPENDIX A - DATA</w:t>
      </w:r>
      <w:bookmarkEnd w:id="20"/>
    </w:p>
    <w:p w:rsidR="006E65AB" w:rsidRPr="001D64BD" w:rsidRDefault="006E65AB">
      <w:pPr>
        <w:rPr>
          <w:sz w:val="24"/>
          <w:szCs w:val="24"/>
        </w:rPr>
      </w:pPr>
    </w:p>
    <w:p w:rsidR="009F7401" w:rsidRPr="001D64BD" w:rsidRDefault="009F7401" w:rsidP="00E64A58">
      <w:pPr>
        <w:tabs>
          <w:tab w:val="left" w:pos="720"/>
          <w:tab w:val="left" w:pos="1440"/>
          <w:tab w:val="left" w:pos="2160"/>
          <w:tab w:val="left" w:pos="8640"/>
          <w:tab w:val="left" w:pos="9360"/>
        </w:tabs>
        <w:rPr>
          <w:sz w:val="24"/>
          <w:szCs w:val="24"/>
        </w:rPr>
      </w:pPr>
      <w:r w:rsidRPr="001D64BD">
        <w:rPr>
          <w:sz w:val="24"/>
          <w:szCs w:val="24"/>
        </w:rPr>
        <w:t>Sources:</w:t>
      </w:r>
    </w:p>
    <w:p w:rsidR="009F7401" w:rsidRPr="001D64BD" w:rsidRDefault="009F7401" w:rsidP="00E64A58">
      <w:pPr>
        <w:tabs>
          <w:tab w:val="left" w:pos="720"/>
          <w:tab w:val="left" w:pos="1440"/>
          <w:tab w:val="left" w:pos="2160"/>
          <w:tab w:val="left" w:pos="8640"/>
          <w:tab w:val="left" w:pos="9360"/>
        </w:tabs>
        <w:rPr>
          <w:sz w:val="24"/>
          <w:szCs w:val="24"/>
        </w:rPr>
      </w:pPr>
    </w:p>
    <w:p w:rsidR="00AE4C96" w:rsidRPr="001D64BD" w:rsidRDefault="00A20177" w:rsidP="00455F5F">
      <w:pPr>
        <w:pStyle w:val="ListParagraph"/>
        <w:numPr>
          <w:ilvl w:val="0"/>
          <w:numId w:val="1"/>
        </w:numPr>
        <w:tabs>
          <w:tab w:val="left" w:pos="720"/>
          <w:tab w:val="left" w:pos="1440"/>
          <w:tab w:val="left" w:pos="2160"/>
          <w:tab w:val="left" w:pos="8640"/>
          <w:tab w:val="left" w:pos="9360"/>
        </w:tabs>
        <w:rPr>
          <w:sz w:val="24"/>
          <w:szCs w:val="24"/>
        </w:rPr>
      </w:pPr>
      <w:r w:rsidRPr="001D64BD">
        <w:rPr>
          <w:sz w:val="24"/>
          <w:szCs w:val="24"/>
        </w:rPr>
        <w:t>Nevada Youth Risk Behavior Survey (YRBS)</w:t>
      </w:r>
      <w:r w:rsidR="00B45F5A" w:rsidRPr="001D64BD">
        <w:rPr>
          <w:sz w:val="24"/>
          <w:szCs w:val="24"/>
        </w:rPr>
        <w:t>:  University of Nevada, Reno</w:t>
      </w:r>
      <w:r w:rsidRPr="001D64BD">
        <w:rPr>
          <w:sz w:val="24"/>
          <w:szCs w:val="24"/>
        </w:rPr>
        <w:t>.</w:t>
      </w:r>
      <w:r w:rsidR="00B45F5A" w:rsidRPr="001D64BD">
        <w:rPr>
          <w:sz w:val="24"/>
          <w:szCs w:val="24"/>
        </w:rPr>
        <w:t xml:space="preserve">  </w:t>
      </w:r>
    </w:p>
    <w:p w:rsidR="00AE4C96" w:rsidRPr="001D64BD" w:rsidRDefault="00AE4C96" w:rsidP="00AE4C96">
      <w:pPr>
        <w:pStyle w:val="ListParagraph"/>
        <w:tabs>
          <w:tab w:val="left" w:pos="720"/>
          <w:tab w:val="left" w:pos="1440"/>
          <w:tab w:val="left" w:pos="2160"/>
          <w:tab w:val="left" w:pos="8640"/>
          <w:tab w:val="left" w:pos="9360"/>
        </w:tabs>
        <w:ind w:left="1170"/>
        <w:rPr>
          <w:sz w:val="24"/>
          <w:szCs w:val="24"/>
        </w:rPr>
      </w:pPr>
    </w:p>
    <w:p w:rsidR="00B52917" w:rsidRDefault="00F10760" w:rsidP="00782D3A">
      <w:pPr>
        <w:pStyle w:val="ListParagraph"/>
        <w:numPr>
          <w:ilvl w:val="0"/>
          <w:numId w:val="8"/>
        </w:numPr>
        <w:tabs>
          <w:tab w:val="left" w:pos="720"/>
          <w:tab w:val="left" w:pos="1440"/>
          <w:tab w:val="left" w:pos="2160"/>
          <w:tab w:val="left" w:pos="8640"/>
          <w:tab w:val="left" w:pos="9360"/>
        </w:tabs>
        <w:rPr>
          <w:sz w:val="24"/>
          <w:szCs w:val="24"/>
        </w:rPr>
      </w:pPr>
      <w:r w:rsidRPr="00B52917">
        <w:rPr>
          <w:sz w:val="24"/>
          <w:szCs w:val="24"/>
        </w:rPr>
        <w:t>Various data points are available for 2005, 2007, 2009, and 2013 administrations of the YRBS</w:t>
      </w:r>
      <w:r w:rsidR="00AE4C96" w:rsidRPr="00B52917">
        <w:rPr>
          <w:sz w:val="24"/>
          <w:szCs w:val="24"/>
        </w:rPr>
        <w:t xml:space="preserve">. </w:t>
      </w:r>
      <w:r w:rsidRPr="00B52917">
        <w:rPr>
          <w:sz w:val="24"/>
          <w:szCs w:val="24"/>
        </w:rPr>
        <w:t xml:space="preserve"> The full data set is only available for 2013 results</w:t>
      </w:r>
      <w:r w:rsidR="00C13506" w:rsidRPr="00B52917">
        <w:rPr>
          <w:sz w:val="24"/>
          <w:szCs w:val="24"/>
        </w:rPr>
        <w:t>, prior to that year this researcher had to rely on charts and graphs created by others</w:t>
      </w:r>
      <w:r w:rsidRPr="00B52917">
        <w:rPr>
          <w:sz w:val="24"/>
          <w:szCs w:val="24"/>
        </w:rPr>
        <w:t>.</w:t>
      </w:r>
    </w:p>
    <w:p w:rsidR="00C874E7" w:rsidRPr="00B52917" w:rsidRDefault="001E097D" w:rsidP="00B52917">
      <w:pPr>
        <w:pStyle w:val="ListParagraph"/>
        <w:tabs>
          <w:tab w:val="left" w:pos="720"/>
          <w:tab w:val="left" w:pos="1440"/>
          <w:tab w:val="left" w:pos="2160"/>
          <w:tab w:val="left" w:pos="8640"/>
          <w:tab w:val="left" w:pos="9360"/>
        </w:tabs>
        <w:ind w:left="1890"/>
        <w:rPr>
          <w:sz w:val="24"/>
          <w:szCs w:val="24"/>
        </w:rPr>
      </w:pPr>
      <w:r w:rsidRPr="00B52917">
        <w:rPr>
          <w:sz w:val="24"/>
          <w:szCs w:val="24"/>
        </w:rPr>
        <w:t xml:space="preserve">  </w:t>
      </w:r>
    </w:p>
    <w:p w:rsidR="00C874E7" w:rsidRDefault="00C874E7" w:rsidP="00455F5F">
      <w:pPr>
        <w:pStyle w:val="ListParagraph"/>
        <w:numPr>
          <w:ilvl w:val="0"/>
          <w:numId w:val="8"/>
        </w:numPr>
        <w:tabs>
          <w:tab w:val="left" w:pos="720"/>
          <w:tab w:val="left" w:pos="1440"/>
          <w:tab w:val="left" w:pos="2160"/>
          <w:tab w:val="left" w:pos="8640"/>
          <w:tab w:val="left" w:pos="9360"/>
        </w:tabs>
        <w:rPr>
          <w:sz w:val="24"/>
          <w:szCs w:val="24"/>
        </w:rPr>
      </w:pPr>
      <w:r>
        <w:rPr>
          <w:sz w:val="24"/>
          <w:szCs w:val="24"/>
        </w:rPr>
        <w:t>All three school districts in the service area allowed passive parental consent in 2013.</w:t>
      </w:r>
    </w:p>
    <w:p w:rsidR="00AC73F5" w:rsidRDefault="00AC73F5" w:rsidP="00AC73F5">
      <w:pPr>
        <w:pStyle w:val="ListParagraph"/>
        <w:tabs>
          <w:tab w:val="left" w:pos="720"/>
          <w:tab w:val="left" w:pos="1440"/>
          <w:tab w:val="left" w:pos="2160"/>
          <w:tab w:val="left" w:pos="8640"/>
          <w:tab w:val="left" w:pos="9360"/>
        </w:tabs>
        <w:ind w:left="1890"/>
        <w:rPr>
          <w:sz w:val="24"/>
          <w:szCs w:val="24"/>
        </w:rPr>
      </w:pPr>
    </w:p>
    <w:p w:rsidR="00AC73F5" w:rsidRPr="001D64BD" w:rsidRDefault="00AC73F5" w:rsidP="00455F5F">
      <w:pPr>
        <w:pStyle w:val="ListParagraph"/>
        <w:numPr>
          <w:ilvl w:val="0"/>
          <w:numId w:val="8"/>
        </w:numPr>
        <w:tabs>
          <w:tab w:val="left" w:pos="720"/>
          <w:tab w:val="left" w:pos="1440"/>
          <w:tab w:val="left" w:pos="2160"/>
          <w:tab w:val="left" w:pos="8640"/>
          <w:tab w:val="left" w:pos="9360"/>
        </w:tabs>
        <w:rPr>
          <w:sz w:val="24"/>
          <w:szCs w:val="24"/>
        </w:rPr>
      </w:pPr>
      <w:r>
        <w:rPr>
          <w:sz w:val="24"/>
          <w:szCs w:val="24"/>
        </w:rPr>
        <w:t xml:space="preserve">Comparison data for the State of Nevada was available for 2007 </w:t>
      </w:r>
      <w:r w:rsidR="00C874E7">
        <w:rPr>
          <w:sz w:val="24"/>
          <w:szCs w:val="24"/>
        </w:rPr>
        <w:t xml:space="preserve">in some cases </w:t>
      </w:r>
      <w:r>
        <w:rPr>
          <w:sz w:val="24"/>
          <w:szCs w:val="24"/>
        </w:rPr>
        <w:t>and 2013</w:t>
      </w:r>
      <w:r w:rsidR="00C874E7">
        <w:rPr>
          <w:sz w:val="24"/>
          <w:szCs w:val="24"/>
        </w:rPr>
        <w:t xml:space="preserve"> in all instances</w:t>
      </w:r>
      <w:r>
        <w:rPr>
          <w:sz w:val="24"/>
          <w:szCs w:val="24"/>
        </w:rPr>
        <w:t>.  Trendlines on graphs for other years are for reference only.</w:t>
      </w:r>
    </w:p>
    <w:p w:rsidR="00AE4C96" w:rsidRPr="001D64BD" w:rsidRDefault="00AE4C96" w:rsidP="00AE4C96">
      <w:pPr>
        <w:pStyle w:val="ListParagraph"/>
        <w:tabs>
          <w:tab w:val="left" w:pos="720"/>
          <w:tab w:val="left" w:pos="1440"/>
          <w:tab w:val="left" w:pos="2160"/>
          <w:tab w:val="left" w:pos="8640"/>
          <w:tab w:val="left" w:pos="9360"/>
        </w:tabs>
        <w:ind w:left="1890"/>
        <w:rPr>
          <w:sz w:val="24"/>
          <w:szCs w:val="24"/>
        </w:rPr>
      </w:pPr>
    </w:p>
    <w:p w:rsidR="00A20177" w:rsidRPr="001D64BD" w:rsidRDefault="00AE4C96" w:rsidP="00455F5F">
      <w:pPr>
        <w:pStyle w:val="ListParagraph"/>
        <w:numPr>
          <w:ilvl w:val="0"/>
          <w:numId w:val="8"/>
        </w:numPr>
        <w:tabs>
          <w:tab w:val="left" w:pos="720"/>
          <w:tab w:val="left" w:pos="1440"/>
          <w:tab w:val="left" w:pos="2160"/>
          <w:tab w:val="left" w:pos="8640"/>
          <w:tab w:val="left" w:pos="9360"/>
        </w:tabs>
        <w:rPr>
          <w:sz w:val="24"/>
          <w:szCs w:val="24"/>
        </w:rPr>
      </w:pPr>
      <w:r w:rsidRPr="001D64BD">
        <w:rPr>
          <w:sz w:val="24"/>
          <w:szCs w:val="24"/>
        </w:rPr>
        <w:t xml:space="preserve">Questions for the YRBS are determined at the State level and are not under the direct control of </w:t>
      </w:r>
      <w:r w:rsidR="00525710">
        <w:rPr>
          <w:sz w:val="24"/>
          <w:szCs w:val="24"/>
        </w:rPr>
        <w:t>FCC</w:t>
      </w:r>
      <w:r w:rsidRPr="001D64BD">
        <w:rPr>
          <w:sz w:val="24"/>
          <w:szCs w:val="24"/>
        </w:rPr>
        <w:t xml:space="preserve">.  Several wording changes have occurred over the years.  </w:t>
      </w:r>
    </w:p>
    <w:p w:rsidR="00AE4C96" w:rsidRPr="001D64BD" w:rsidRDefault="00AE4C96" w:rsidP="00AE4C96">
      <w:pPr>
        <w:pStyle w:val="ListParagraph"/>
        <w:rPr>
          <w:sz w:val="24"/>
          <w:szCs w:val="24"/>
        </w:rPr>
      </w:pPr>
    </w:p>
    <w:p w:rsidR="00AE4C96" w:rsidRPr="001D64BD" w:rsidRDefault="00AE4C96" w:rsidP="00455F5F">
      <w:pPr>
        <w:pStyle w:val="ListParagraph"/>
        <w:numPr>
          <w:ilvl w:val="0"/>
          <w:numId w:val="8"/>
        </w:numPr>
        <w:tabs>
          <w:tab w:val="left" w:pos="720"/>
          <w:tab w:val="left" w:pos="1440"/>
          <w:tab w:val="left" w:pos="2160"/>
          <w:tab w:val="left" w:pos="8640"/>
          <w:tab w:val="left" w:pos="9360"/>
        </w:tabs>
        <w:rPr>
          <w:sz w:val="24"/>
          <w:szCs w:val="24"/>
        </w:rPr>
      </w:pPr>
      <w:r w:rsidRPr="001D64BD">
        <w:rPr>
          <w:sz w:val="24"/>
          <w:szCs w:val="24"/>
        </w:rPr>
        <w:t>Responsibility for administration and analysis of the YRBS transferred from the Department of Education to the University of Nevada, Reno, in 2013.</w:t>
      </w:r>
    </w:p>
    <w:p w:rsidR="00AE4C96" w:rsidRPr="001D64BD" w:rsidRDefault="00AE4C96" w:rsidP="00AE4C96">
      <w:pPr>
        <w:pStyle w:val="ListParagraph"/>
        <w:rPr>
          <w:sz w:val="24"/>
          <w:szCs w:val="24"/>
        </w:rPr>
      </w:pPr>
    </w:p>
    <w:p w:rsidR="00AE4C96" w:rsidRDefault="00AE4C96" w:rsidP="00782D3A">
      <w:pPr>
        <w:pStyle w:val="ListParagraph"/>
        <w:numPr>
          <w:ilvl w:val="0"/>
          <w:numId w:val="8"/>
        </w:numPr>
        <w:tabs>
          <w:tab w:val="left" w:pos="720"/>
          <w:tab w:val="left" w:pos="1440"/>
          <w:tab w:val="left" w:pos="2160"/>
          <w:tab w:val="left" w:pos="8640"/>
          <w:tab w:val="left" w:pos="9360"/>
        </w:tabs>
        <w:rPr>
          <w:sz w:val="24"/>
          <w:szCs w:val="24"/>
        </w:rPr>
      </w:pPr>
      <w:r w:rsidRPr="00B52917">
        <w:rPr>
          <w:sz w:val="24"/>
          <w:szCs w:val="24"/>
        </w:rPr>
        <w:t>The State of Nevada randomly selects schools and classrooms within each county to receive the YRBS.</w:t>
      </w:r>
      <w:r w:rsidR="006937DB" w:rsidRPr="00B52917">
        <w:rPr>
          <w:sz w:val="24"/>
          <w:szCs w:val="24"/>
        </w:rPr>
        <w:t xml:space="preserve">  </w:t>
      </w:r>
    </w:p>
    <w:p w:rsidR="00B52917" w:rsidRPr="00B52917" w:rsidRDefault="00B52917" w:rsidP="00B52917">
      <w:pPr>
        <w:pStyle w:val="ListParagraph"/>
        <w:rPr>
          <w:sz w:val="24"/>
          <w:szCs w:val="24"/>
        </w:rPr>
      </w:pPr>
    </w:p>
    <w:p w:rsidR="00AE4C96" w:rsidRPr="001D64BD" w:rsidRDefault="00F67536" w:rsidP="00455F5F">
      <w:pPr>
        <w:pStyle w:val="ListParagraph"/>
        <w:numPr>
          <w:ilvl w:val="0"/>
          <w:numId w:val="8"/>
        </w:numPr>
        <w:tabs>
          <w:tab w:val="left" w:pos="720"/>
          <w:tab w:val="left" w:pos="1440"/>
          <w:tab w:val="left" w:pos="2160"/>
          <w:tab w:val="left" w:pos="8640"/>
          <w:tab w:val="left" w:pos="9360"/>
        </w:tabs>
        <w:rPr>
          <w:sz w:val="24"/>
          <w:szCs w:val="24"/>
        </w:rPr>
      </w:pPr>
      <w:r w:rsidRPr="001D64BD">
        <w:rPr>
          <w:sz w:val="24"/>
          <w:szCs w:val="24"/>
        </w:rPr>
        <w:t>The YRBS is typically administered to middle school</w:t>
      </w:r>
      <w:r w:rsidR="00AE4C96" w:rsidRPr="001D64BD">
        <w:rPr>
          <w:sz w:val="24"/>
          <w:szCs w:val="24"/>
        </w:rPr>
        <w:t xml:space="preserve"> (grades 6, 7, 8) and high school (9, 10, 11, 12)</w:t>
      </w:r>
      <w:r w:rsidRPr="001D64BD">
        <w:rPr>
          <w:sz w:val="24"/>
          <w:szCs w:val="24"/>
        </w:rPr>
        <w:t xml:space="preserve"> students</w:t>
      </w:r>
      <w:r w:rsidR="00AE4C96" w:rsidRPr="001D64BD">
        <w:rPr>
          <w:sz w:val="24"/>
          <w:szCs w:val="24"/>
        </w:rPr>
        <w:t>.</w:t>
      </w:r>
      <w:r w:rsidRPr="001D64BD">
        <w:rPr>
          <w:sz w:val="24"/>
          <w:szCs w:val="24"/>
        </w:rPr>
        <w:t xml:space="preserve">  Until 2011, middle and high school students received different versions.  The State of Nevada chose not to survey middle school students in 2013.  Middle and high school students received the same version of the YRBS in 2015 (results not available as of this writing).  </w:t>
      </w:r>
      <w:r w:rsidR="00525710">
        <w:rPr>
          <w:sz w:val="24"/>
          <w:szCs w:val="24"/>
        </w:rPr>
        <w:t>Frontier Community Coalition</w:t>
      </w:r>
      <w:r w:rsidRPr="001D64BD">
        <w:rPr>
          <w:sz w:val="24"/>
          <w:szCs w:val="24"/>
        </w:rPr>
        <w:t xml:space="preserve"> </w:t>
      </w:r>
      <w:r w:rsidR="00F10760">
        <w:rPr>
          <w:sz w:val="24"/>
          <w:szCs w:val="24"/>
        </w:rPr>
        <w:t xml:space="preserve">reports </w:t>
      </w:r>
      <w:r w:rsidRPr="001D64BD">
        <w:rPr>
          <w:sz w:val="24"/>
          <w:szCs w:val="24"/>
        </w:rPr>
        <w:t xml:space="preserve">only the high school results in </w:t>
      </w:r>
      <w:r w:rsidR="00F10760">
        <w:rPr>
          <w:sz w:val="24"/>
          <w:szCs w:val="24"/>
        </w:rPr>
        <w:t xml:space="preserve">this </w:t>
      </w:r>
      <w:r w:rsidRPr="001D64BD">
        <w:rPr>
          <w:sz w:val="24"/>
          <w:szCs w:val="24"/>
        </w:rPr>
        <w:t xml:space="preserve">CCPP.  </w:t>
      </w:r>
      <w:r w:rsidRPr="001D64BD">
        <w:rPr>
          <w:color w:val="FF0000"/>
          <w:sz w:val="24"/>
          <w:szCs w:val="24"/>
        </w:rPr>
        <w:t xml:space="preserve"> </w:t>
      </w:r>
    </w:p>
    <w:p w:rsidR="00F20941" w:rsidRPr="001D64BD" w:rsidRDefault="00F20941" w:rsidP="00F20941">
      <w:pPr>
        <w:pStyle w:val="ListParagraph"/>
        <w:rPr>
          <w:sz w:val="24"/>
          <w:szCs w:val="24"/>
        </w:rPr>
      </w:pPr>
    </w:p>
    <w:p w:rsidR="00F20941" w:rsidRDefault="00F20941" w:rsidP="00455F5F">
      <w:pPr>
        <w:pStyle w:val="ListParagraph"/>
        <w:numPr>
          <w:ilvl w:val="0"/>
          <w:numId w:val="8"/>
        </w:numPr>
        <w:tabs>
          <w:tab w:val="left" w:pos="720"/>
          <w:tab w:val="left" w:pos="1440"/>
          <w:tab w:val="left" w:pos="2160"/>
          <w:tab w:val="left" w:pos="8640"/>
          <w:tab w:val="left" w:pos="9360"/>
        </w:tabs>
        <w:rPr>
          <w:sz w:val="24"/>
          <w:szCs w:val="24"/>
        </w:rPr>
      </w:pPr>
      <w:r w:rsidRPr="001D64BD">
        <w:rPr>
          <w:sz w:val="24"/>
          <w:szCs w:val="24"/>
        </w:rPr>
        <w:t xml:space="preserve">YRBS data in 2013 </w:t>
      </w:r>
      <w:r w:rsidRPr="001D64BD">
        <w:rPr>
          <w:b/>
          <w:sz w:val="24"/>
          <w:szCs w:val="24"/>
        </w:rPr>
        <w:t>is not weighted</w:t>
      </w:r>
      <w:r w:rsidRPr="001D64BD">
        <w:rPr>
          <w:sz w:val="24"/>
          <w:szCs w:val="24"/>
        </w:rPr>
        <w:t>.</w:t>
      </w:r>
    </w:p>
    <w:p w:rsidR="00503092" w:rsidRPr="005E5025" w:rsidRDefault="00503092" w:rsidP="00503092">
      <w:pPr>
        <w:pStyle w:val="ListParagraph"/>
        <w:rPr>
          <w:sz w:val="24"/>
          <w:szCs w:val="24"/>
        </w:rPr>
      </w:pPr>
    </w:p>
    <w:p w:rsidR="00B52917" w:rsidRPr="007D2EDD" w:rsidRDefault="00B52917" w:rsidP="00B52917">
      <w:pPr>
        <w:pStyle w:val="ListParagraph"/>
        <w:numPr>
          <w:ilvl w:val="0"/>
          <w:numId w:val="8"/>
        </w:numPr>
        <w:tabs>
          <w:tab w:val="left" w:pos="720"/>
          <w:tab w:val="left" w:pos="1440"/>
          <w:tab w:val="left" w:pos="2160"/>
          <w:tab w:val="left" w:pos="8640"/>
          <w:tab w:val="left" w:pos="9360"/>
        </w:tabs>
        <w:rPr>
          <w:color w:val="70AD47" w:themeColor="accent6"/>
          <w:sz w:val="24"/>
          <w:szCs w:val="24"/>
        </w:rPr>
      </w:pPr>
      <w:r w:rsidRPr="005E5025">
        <w:rPr>
          <w:sz w:val="24"/>
          <w:szCs w:val="24"/>
        </w:rPr>
        <w:t>Results for 2005 and 2007</w:t>
      </w:r>
      <w:r w:rsidR="00503092" w:rsidRPr="005E5025">
        <w:rPr>
          <w:sz w:val="24"/>
          <w:szCs w:val="24"/>
        </w:rPr>
        <w:t xml:space="preserve"> </w:t>
      </w:r>
      <w:r w:rsidRPr="005E5025">
        <w:rPr>
          <w:sz w:val="24"/>
          <w:szCs w:val="24"/>
        </w:rPr>
        <w:t>include Humboldt, Lander and Pershing Counties.  The 2009 results are for Humboldt County only. The YRBS was not administered in the service area in 2011.  UNR included results from Churchill County with FCC’s service area in 2013, although Churchill County does not fall within the service area</w:t>
      </w:r>
      <w:r w:rsidRPr="007D2EDD">
        <w:rPr>
          <w:color w:val="70AD47" w:themeColor="accent6"/>
          <w:sz w:val="24"/>
          <w:szCs w:val="24"/>
        </w:rPr>
        <w:t>.</w:t>
      </w:r>
    </w:p>
    <w:p w:rsidR="00503092" w:rsidRPr="00503092" w:rsidRDefault="00503092" w:rsidP="00503092">
      <w:pPr>
        <w:pStyle w:val="ListParagraph"/>
        <w:tabs>
          <w:tab w:val="left" w:pos="-90"/>
          <w:tab w:val="left" w:pos="0"/>
          <w:tab w:val="left" w:pos="2160"/>
          <w:tab w:val="left" w:pos="8640"/>
          <w:tab w:val="left" w:pos="9360"/>
        </w:tabs>
        <w:ind w:left="1890"/>
        <w:rPr>
          <w:sz w:val="24"/>
          <w:szCs w:val="24"/>
        </w:rPr>
      </w:pPr>
    </w:p>
    <w:p w:rsidR="00F20941" w:rsidRPr="001D64BD" w:rsidRDefault="00F20941" w:rsidP="00455F5F">
      <w:pPr>
        <w:pStyle w:val="ListParagraph"/>
        <w:numPr>
          <w:ilvl w:val="0"/>
          <w:numId w:val="8"/>
        </w:numPr>
        <w:tabs>
          <w:tab w:val="left" w:pos="720"/>
          <w:tab w:val="left" w:pos="1440"/>
          <w:tab w:val="left" w:pos="2160"/>
          <w:tab w:val="left" w:pos="8640"/>
          <w:tab w:val="left" w:pos="9360"/>
        </w:tabs>
        <w:rPr>
          <w:sz w:val="24"/>
          <w:szCs w:val="24"/>
        </w:rPr>
      </w:pPr>
      <w:r w:rsidRPr="001D64BD">
        <w:rPr>
          <w:sz w:val="24"/>
          <w:szCs w:val="24"/>
        </w:rPr>
        <w:t xml:space="preserve">YRBS results are in </w:t>
      </w:r>
      <w:r w:rsidRPr="001D64BD">
        <w:rPr>
          <w:color w:val="FF3300"/>
          <w:sz w:val="24"/>
          <w:szCs w:val="24"/>
        </w:rPr>
        <w:t>orange</w:t>
      </w:r>
      <w:r w:rsidRPr="001D64BD">
        <w:rPr>
          <w:sz w:val="24"/>
          <w:szCs w:val="24"/>
        </w:rPr>
        <w:t xml:space="preserve"> tables and graphs.</w:t>
      </w:r>
    </w:p>
    <w:p w:rsidR="00F20941" w:rsidRPr="001D64BD" w:rsidRDefault="00F20941" w:rsidP="00F20941">
      <w:pPr>
        <w:pStyle w:val="ListParagraph"/>
        <w:rPr>
          <w:sz w:val="24"/>
          <w:szCs w:val="24"/>
        </w:rPr>
      </w:pPr>
    </w:p>
    <w:tbl>
      <w:tblPr>
        <w:tblStyle w:val="TableGrid"/>
        <w:tblW w:w="0" w:type="auto"/>
        <w:jc w:val="center"/>
        <w:tblLook w:val="04A0" w:firstRow="1" w:lastRow="0" w:firstColumn="1" w:lastColumn="0" w:noHBand="0" w:noVBand="1"/>
      </w:tblPr>
      <w:tblGrid>
        <w:gridCol w:w="1445"/>
        <w:gridCol w:w="1445"/>
        <w:gridCol w:w="1445"/>
        <w:gridCol w:w="1258"/>
      </w:tblGrid>
      <w:tr w:rsidR="00F10760" w:rsidRPr="001D64BD" w:rsidTr="00F17970">
        <w:trPr>
          <w:jc w:val="center"/>
        </w:trPr>
        <w:tc>
          <w:tcPr>
            <w:tcW w:w="5593" w:type="dxa"/>
            <w:gridSpan w:val="4"/>
          </w:tcPr>
          <w:p w:rsidR="00F10760" w:rsidRPr="001D64BD" w:rsidRDefault="00F10760" w:rsidP="00F10760">
            <w:pPr>
              <w:tabs>
                <w:tab w:val="left" w:pos="-90"/>
                <w:tab w:val="left" w:pos="0"/>
                <w:tab w:val="left" w:pos="2160"/>
                <w:tab w:val="left" w:pos="8640"/>
                <w:tab w:val="left" w:pos="9360"/>
              </w:tabs>
              <w:jc w:val="center"/>
              <w:rPr>
                <w:sz w:val="24"/>
                <w:szCs w:val="24"/>
              </w:rPr>
            </w:pPr>
            <w:r>
              <w:rPr>
                <w:sz w:val="24"/>
                <w:szCs w:val="24"/>
              </w:rPr>
              <w:t>YRBS</w:t>
            </w:r>
          </w:p>
        </w:tc>
      </w:tr>
      <w:tr w:rsidR="00F10760" w:rsidRPr="001D64BD" w:rsidTr="00F17970">
        <w:trPr>
          <w:jc w:val="center"/>
        </w:trPr>
        <w:tc>
          <w:tcPr>
            <w:tcW w:w="1445" w:type="dxa"/>
          </w:tcPr>
          <w:p w:rsidR="00F10760" w:rsidRPr="001D64BD" w:rsidRDefault="00F10760" w:rsidP="006C5BF2">
            <w:pPr>
              <w:tabs>
                <w:tab w:val="left" w:pos="-90"/>
                <w:tab w:val="left" w:pos="0"/>
                <w:tab w:val="left" w:pos="2160"/>
                <w:tab w:val="left" w:pos="8640"/>
                <w:tab w:val="left" w:pos="9360"/>
              </w:tabs>
              <w:rPr>
                <w:sz w:val="24"/>
                <w:szCs w:val="24"/>
              </w:rPr>
            </w:pPr>
            <w:r w:rsidRPr="001D64BD">
              <w:rPr>
                <w:sz w:val="24"/>
                <w:szCs w:val="24"/>
              </w:rPr>
              <w:t>2005</w:t>
            </w:r>
          </w:p>
        </w:tc>
        <w:tc>
          <w:tcPr>
            <w:tcW w:w="1445" w:type="dxa"/>
          </w:tcPr>
          <w:p w:rsidR="00F10760" w:rsidRPr="001D64BD" w:rsidRDefault="00F10760" w:rsidP="006C5BF2">
            <w:pPr>
              <w:tabs>
                <w:tab w:val="left" w:pos="-90"/>
                <w:tab w:val="left" w:pos="0"/>
                <w:tab w:val="left" w:pos="2160"/>
                <w:tab w:val="left" w:pos="8640"/>
                <w:tab w:val="left" w:pos="9360"/>
              </w:tabs>
              <w:rPr>
                <w:sz w:val="24"/>
                <w:szCs w:val="24"/>
              </w:rPr>
            </w:pPr>
            <w:r w:rsidRPr="001D64BD">
              <w:rPr>
                <w:sz w:val="24"/>
                <w:szCs w:val="24"/>
              </w:rPr>
              <w:t>2007</w:t>
            </w:r>
          </w:p>
        </w:tc>
        <w:tc>
          <w:tcPr>
            <w:tcW w:w="1445" w:type="dxa"/>
          </w:tcPr>
          <w:p w:rsidR="00F10760" w:rsidRPr="001D64BD" w:rsidRDefault="00F10760" w:rsidP="006C5BF2">
            <w:pPr>
              <w:tabs>
                <w:tab w:val="left" w:pos="-90"/>
                <w:tab w:val="left" w:pos="0"/>
                <w:tab w:val="left" w:pos="2160"/>
                <w:tab w:val="left" w:pos="8640"/>
                <w:tab w:val="left" w:pos="9360"/>
              </w:tabs>
              <w:rPr>
                <w:sz w:val="24"/>
                <w:szCs w:val="24"/>
              </w:rPr>
            </w:pPr>
            <w:r w:rsidRPr="001D64BD">
              <w:rPr>
                <w:sz w:val="24"/>
                <w:szCs w:val="24"/>
              </w:rPr>
              <w:t>2009</w:t>
            </w:r>
          </w:p>
        </w:tc>
        <w:tc>
          <w:tcPr>
            <w:tcW w:w="1258" w:type="dxa"/>
          </w:tcPr>
          <w:p w:rsidR="00F10760" w:rsidRPr="001D64BD" w:rsidRDefault="00F10760" w:rsidP="006C5BF2">
            <w:pPr>
              <w:tabs>
                <w:tab w:val="left" w:pos="-90"/>
                <w:tab w:val="left" w:pos="0"/>
                <w:tab w:val="left" w:pos="2160"/>
                <w:tab w:val="left" w:pos="8640"/>
                <w:tab w:val="left" w:pos="9360"/>
              </w:tabs>
              <w:rPr>
                <w:sz w:val="24"/>
                <w:szCs w:val="24"/>
              </w:rPr>
            </w:pPr>
            <w:r w:rsidRPr="001D64BD">
              <w:rPr>
                <w:sz w:val="24"/>
                <w:szCs w:val="24"/>
              </w:rPr>
              <w:t>2013</w:t>
            </w:r>
          </w:p>
        </w:tc>
      </w:tr>
      <w:tr w:rsidR="00F10760" w:rsidRPr="001D64BD" w:rsidTr="00F17970">
        <w:trPr>
          <w:jc w:val="center"/>
        </w:trPr>
        <w:tc>
          <w:tcPr>
            <w:tcW w:w="1445" w:type="dxa"/>
          </w:tcPr>
          <w:p w:rsidR="00F10760" w:rsidRPr="001D64BD" w:rsidRDefault="00F10760" w:rsidP="006937DB">
            <w:pPr>
              <w:tabs>
                <w:tab w:val="left" w:pos="-90"/>
                <w:tab w:val="left" w:pos="0"/>
                <w:tab w:val="left" w:pos="2160"/>
                <w:tab w:val="left" w:pos="8640"/>
                <w:tab w:val="left" w:pos="9360"/>
              </w:tabs>
              <w:rPr>
                <w:sz w:val="24"/>
                <w:szCs w:val="24"/>
              </w:rPr>
            </w:pPr>
            <w:r w:rsidRPr="001D64BD">
              <w:rPr>
                <w:sz w:val="24"/>
                <w:szCs w:val="24"/>
              </w:rPr>
              <w:t>n=</w:t>
            </w:r>
            <w:r>
              <w:rPr>
                <w:sz w:val="24"/>
                <w:szCs w:val="24"/>
              </w:rPr>
              <w:t>unknown</w:t>
            </w:r>
          </w:p>
        </w:tc>
        <w:tc>
          <w:tcPr>
            <w:tcW w:w="1445" w:type="dxa"/>
          </w:tcPr>
          <w:p w:rsidR="00F10760" w:rsidRPr="001D64BD" w:rsidRDefault="00F10760" w:rsidP="006937DB">
            <w:pPr>
              <w:tabs>
                <w:tab w:val="left" w:pos="-90"/>
                <w:tab w:val="left" w:pos="0"/>
                <w:tab w:val="left" w:pos="2160"/>
                <w:tab w:val="left" w:pos="8640"/>
                <w:tab w:val="left" w:pos="9360"/>
              </w:tabs>
              <w:rPr>
                <w:sz w:val="24"/>
                <w:szCs w:val="24"/>
              </w:rPr>
            </w:pPr>
            <w:r w:rsidRPr="001D64BD">
              <w:rPr>
                <w:sz w:val="24"/>
                <w:szCs w:val="24"/>
              </w:rPr>
              <w:t>n=</w:t>
            </w:r>
            <w:r>
              <w:rPr>
                <w:sz w:val="24"/>
                <w:szCs w:val="24"/>
              </w:rPr>
              <w:t>unknown</w:t>
            </w:r>
          </w:p>
        </w:tc>
        <w:tc>
          <w:tcPr>
            <w:tcW w:w="1445" w:type="dxa"/>
          </w:tcPr>
          <w:p w:rsidR="00F10760" w:rsidRPr="001D64BD" w:rsidRDefault="00F10760" w:rsidP="006937DB">
            <w:pPr>
              <w:tabs>
                <w:tab w:val="left" w:pos="-90"/>
                <w:tab w:val="left" w:pos="0"/>
                <w:tab w:val="left" w:pos="2160"/>
                <w:tab w:val="left" w:pos="8640"/>
                <w:tab w:val="left" w:pos="9360"/>
              </w:tabs>
              <w:rPr>
                <w:sz w:val="24"/>
                <w:szCs w:val="24"/>
              </w:rPr>
            </w:pPr>
            <w:r w:rsidRPr="001D64BD">
              <w:rPr>
                <w:sz w:val="24"/>
                <w:szCs w:val="24"/>
              </w:rPr>
              <w:t>n=</w:t>
            </w:r>
            <w:r>
              <w:rPr>
                <w:sz w:val="24"/>
                <w:szCs w:val="24"/>
              </w:rPr>
              <w:t>unknown</w:t>
            </w:r>
          </w:p>
        </w:tc>
        <w:tc>
          <w:tcPr>
            <w:tcW w:w="1258" w:type="dxa"/>
          </w:tcPr>
          <w:p w:rsidR="00F10760" w:rsidRPr="001D64BD" w:rsidRDefault="00F10760" w:rsidP="006937DB">
            <w:pPr>
              <w:tabs>
                <w:tab w:val="left" w:pos="-90"/>
                <w:tab w:val="left" w:pos="0"/>
                <w:tab w:val="left" w:pos="2160"/>
                <w:tab w:val="left" w:pos="8640"/>
                <w:tab w:val="left" w:pos="9360"/>
              </w:tabs>
              <w:rPr>
                <w:sz w:val="24"/>
                <w:szCs w:val="24"/>
              </w:rPr>
            </w:pPr>
            <w:r w:rsidRPr="001D64BD">
              <w:rPr>
                <w:sz w:val="24"/>
                <w:szCs w:val="24"/>
              </w:rPr>
              <w:t xml:space="preserve">n = </w:t>
            </w:r>
            <w:r>
              <w:rPr>
                <w:sz w:val="24"/>
                <w:szCs w:val="24"/>
              </w:rPr>
              <w:t>420</w:t>
            </w:r>
          </w:p>
        </w:tc>
      </w:tr>
    </w:tbl>
    <w:p w:rsidR="00F20941" w:rsidRPr="001D64BD" w:rsidRDefault="00F20941" w:rsidP="00F20941">
      <w:pPr>
        <w:tabs>
          <w:tab w:val="left" w:pos="720"/>
          <w:tab w:val="left" w:pos="1440"/>
          <w:tab w:val="left" w:pos="2160"/>
          <w:tab w:val="left" w:pos="8640"/>
          <w:tab w:val="left" w:pos="9360"/>
        </w:tabs>
        <w:rPr>
          <w:sz w:val="24"/>
          <w:szCs w:val="24"/>
        </w:rPr>
      </w:pPr>
    </w:p>
    <w:p w:rsidR="00310749" w:rsidRPr="003D6AA2" w:rsidRDefault="00310749" w:rsidP="00455F5F">
      <w:pPr>
        <w:pStyle w:val="ListParagraph"/>
        <w:numPr>
          <w:ilvl w:val="0"/>
          <w:numId w:val="9"/>
        </w:numPr>
        <w:rPr>
          <w:sz w:val="24"/>
          <w:szCs w:val="24"/>
        </w:rPr>
      </w:pPr>
      <w:r w:rsidRPr="001D64BD">
        <w:rPr>
          <w:sz w:val="24"/>
          <w:szCs w:val="24"/>
        </w:rPr>
        <w:t xml:space="preserve">YRBS Respondents </w:t>
      </w:r>
      <w:r w:rsidR="00C8765C" w:rsidRPr="001D64BD">
        <w:rPr>
          <w:sz w:val="24"/>
          <w:szCs w:val="24"/>
        </w:rPr>
        <w:t>in 2013</w:t>
      </w:r>
      <w:r w:rsidR="00B52917">
        <w:rPr>
          <w:sz w:val="24"/>
          <w:szCs w:val="24"/>
        </w:rPr>
        <w:t xml:space="preserve"> total sample</w:t>
      </w:r>
      <w:r w:rsidR="00C8765C" w:rsidRPr="001D64BD">
        <w:rPr>
          <w:sz w:val="24"/>
          <w:szCs w:val="24"/>
        </w:rPr>
        <w:t xml:space="preserve"> </w:t>
      </w:r>
      <w:r w:rsidRPr="003D6AA2">
        <w:rPr>
          <w:sz w:val="24"/>
          <w:szCs w:val="24"/>
        </w:rPr>
        <w:t>were:</w:t>
      </w:r>
      <w:r w:rsidRPr="003D6AA2">
        <w:rPr>
          <w:sz w:val="24"/>
          <w:szCs w:val="24"/>
        </w:rPr>
        <w:tab/>
      </w:r>
      <w:r w:rsidR="00B52917" w:rsidRPr="003D6AA2">
        <w:rPr>
          <w:sz w:val="24"/>
          <w:szCs w:val="24"/>
        </w:rPr>
        <w:t>51.5</w:t>
      </w:r>
      <w:r w:rsidRPr="003D6AA2">
        <w:rPr>
          <w:sz w:val="24"/>
          <w:szCs w:val="24"/>
        </w:rPr>
        <w:t xml:space="preserve">% Female, </w:t>
      </w:r>
      <w:r w:rsidR="00B52917" w:rsidRPr="003D6AA2">
        <w:rPr>
          <w:sz w:val="24"/>
          <w:szCs w:val="24"/>
        </w:rPr>
        <w:t>48.5</w:t>
      </w:r>
      <w:r w:rsidRPr="003D6AA2">
        <w:rPr>
          <w:sz w:val="24"/>
          <w:szCs w:val="24"/>
        </w:rPr>
        <w:t>% Male</w:t>
      </w:r>
    </w:p>
    <w:p w:rsidR="00310749" w:rsidRPr="001D64BD" w:rsidRDefault="00024F92" w:rsidP="00024F92">
      <w:pPr>
        <w:pStyle w:val="ListParagraph"/>
        <w:ind w:left="1800"/>
        <w:rPr>
          <w:color w:val="000000" w:themeColor="text1"/>
          <w:sz w:val="24"/>
          <w:szCs w:val="24"/>
        </w:rPr>
      </w:pPr>
      <w:r w:rsidRPr="001D64BD">
        <w:rPr>
          <w:color w:val="FF0000"/>
          <w:sz w:val="24"/>
          <w:szCs w:val="24"/>
        </w:rPr>
        <w:tab/>
      </w:r>
      <w:r w:rsidR="00310749" w:rsidRPr="001D64BD">
        <w:rPr>
          <w:color w:val="FF0000"/>
          <w:sz w:val="24"/>
          <w:szCs w:val="24"/>
        </w:rPr>
        <w:tab/>
      </w:r>
      <w:r w:rsidR="00310749" w:rsidRPr="001D64BD">
        <w:rPr>
          <w:color w:val="FF0000"/>
          <w:sz w:val="24"/>
          <w:szCs w:val="24"/>
        </w:rPr>
        <w:tab/>
      </w:r>
      <w:r w:rsidR="00310749" w:rsidRPr="001D64BD">
        <w:rPr>
          <w:color w:val="FF0000"/>
          <w:sz w:val="24"/>
          <w:szCs w:val="24"/>
        </w:rPr>
        <w:tab/>
      </w:r>
      <w:r w:rsidR="00310749" w:rsidRPr="001D64BD">
        <w:rPr>
          <w:color w:val="FF0000"/>
          <w:sz w:val="24"/>
          <w:szCs w:val="24"/>
        </w:rPr>
        <w:tab/>
      </w:r>
      <w:r w:rsidR="00B52917">
        <w:rPr>
          <w:color w:val="FF0000"/>
          <w:sz w:val="24"/>
          <w:szCs w:val="24"/>
        </w:rPr>
        <w:tab/>
      </w:r>
      <w:r w:rsidR="00B52917">
        <w:rPr>
          <w:color w:val="FF0000"/>
          <w:sz w:val="24"/>
          <w:szCs w:val="24"/>
        </w:rPr>
        <w:tab/>
      </w:r>
      <w:r w:rsidR="00310749" w:rsidRPr="001D64BD">
        <w:rPr>
          <w:color w:val="000000" w:themeColor="text1"/>
          <w:sz w:val="24"/>
          <w:szCs w:val="24"/>
        </w:rPr>
        <w:t>In the 9-12 grades</w:t>
      </w:r>
    </w:p>
    <w:p w:rsidR="00C8765C" w:rsidRPr="001D64BD" w:rsidRDefault="00C8765C" w:rsidP="00024F92">
      <w:pPr>
        <w:pStyle w:val="ListParagraph"/>
        <w:ind w:left="1800"/>
        <w:rPr>
          <w:color w:val="000000" w:themeColor="text1"/>
          <w:sz w:val="24"/>
          <w:szCs w:val="24"/>
        </w:rPr>
      </w:pPr>
    </w:p>
    <w:p w:rsidR="00CC3DCC" w:rsidRPr="001D64BD" w:rsidRDefault="00CC3DCC" w:rsidP="00455F5F">
      <w:pPr>
        <w:pStyle w:val="ListParagraph"/>
        <w:numPr>
          <w:ilvl w:val="0"/>
          <w:numId w:val="1"/>
        </w:numPr>
        <w:tabs>
          <w:tab w:val="left" w:pos="720"/>
          <w:tab w:val="left" w:pos="1440"/>
          <w:tab w:val="left" w:pos="2160"/>
          <w:tab w:val="left" w:pos="8640"/>
          <w:tab w:val="left" w:pos="9360"/>
        </w:tabs>
        <w:rPr>
          <w:sz w:val="24"/>
          <w:szCs w:val="24"/>
        </w:rPr>
      </w:pPr>
      <w:r w:rsidRPr="001D64BD">
        <w:rPr>
          <w:noProof/>
          <w:sz w:val="24"/>
          <w:szCs w:val="24"/>
        </w:rPr>
        <mc:AlternateContent>
          <mc:Choice Requires="wps">
            <w:drawing>
              <wp:anchor distT="0" distB="0" distL="114300" distR="114300" simplePos="0" relativeHeight="251896320" behindDoc="0" locked="0" layoutInCell="1" allowOverlap="1" wp14:anchorId="4D47E6F1" wp14:editId="5A73804B">
                <wp:simplePos x="0" y="0"/>
                <wp:positionH relativeFrom="margin">
                  <wp:posOffset>2916555</wp:posOffset>
                </wp:positionH>
                <wp:positionV relativeFrom="paragraph">
                  <wp:posOffset>313056</wp:posOffset>
                </wp:positionV>
                <wp:extent cx="600075" cy="209550"/>
                <wp:effectExtent l="19050" t="19050" r="47625" b="57150"/>
                <wp:wrapNone/>
                <wp:docPr id="26" name="Oval Callout 26"/>
                <wp:cNvGraphicFramePr/>
                <a:graphic xmlns:a="http://schemas.openxmlformats.org/drawingml/2006/main">
                  <a:graphicData uri="http://schemas.microsoft.com/office/word/2010/wordprocessingShape">
                    <wps:wsp>
                      <wps:cNvSpPr/>
                      <wps:spPr>
                        <a:xfrm>
                          <a:off x="0" y="0"/>
                          <a:ext cx="600075" cy="209550"/>
                        </a:xfrm>
                        <a:prstGeom prst="wedgeEllipseCallou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023E93" w:rsidRDefault="00023E93" w:rsidP="00CC3D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7E6F1" id="Oval Callout 26" o:spid="_x0000_s1043" type="#_x0000_t63" style="position:absolute;left:0;text-align:left;margin-left:229.65pt;margin-top:24.65pt;width:47.25pt;height:16.5pt;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" adj="6300,24300" fillcolor="white [3212]" strokecolor="#1f4d78 [1604]" strokeweight="1pt">
                <v:textbox>
                  <w:txbxContent>
                    <w:p w:rsidR="00023E93" w:rsidRDefault="00023E93" w:rsidP="00CC3DCC">
                      <w:pPr>
                        <w:jc w:val="center"/>
                      </w:pPr>
                    </w:p>
                  </w:txbxContent>
                </v:textbox>
                <w10:wrap anchorx="margin"/>
              </v:shape>
            </w:pict>
          </mc:Fallback>
        </mc:AlternateContent>
      </w:r>
      <w:r w:rsidRPr="001D64BD">
        <w:rPr>
          <w:sz w:val="24"/>
          <w:szCs w:val="24"/>
        </w:rPr>
        <w:t xml:space="preserve">Results from key informants and focus groups are indicated in conversation bubbles in the appropriate domain  </w:t>
      </w:r>
    </w:p>
    <w:p w:rsidR="00CC3DCC" w:rsidRPr="001D64BD" w:rsidRDefault="00CC3DCC" w:rsidP="00CC3DCC">
      <w:pPr>
        <w:pStyle w:val="ListParagraph"/>
        <w:tabs>
          <w:tab w:val="left" w:pos="720"/>
          <w:tab w:val="left" w:pos="1440"/>
          <w:tab w:val="left" w:pos="2160"/>
          <w:tab w:val="left" w:pos="8640"/>
          <w:tab w:val="left" w:pos="9360"/>
        </w:tabs>
        <w:ind w:left="1170"/>
        <w:rPr>
          <w:sz w:val="24"/>
          <w:szCs w:val="24"/>
        </w:rPr>
      </w:pPr>
    </w:p>
    <w:p w:rsidR="008573A8" w:rsidRPr="001D64BD" w:rsidRDefault="008573A8" w:rsidP="00CC3DCC">
      <w:pPr>
        <w:pStyle w:val="ListParagraph"/>
        <w:tabs>
          <w:tab w:val="left" w:pos="720"/>
          <w:tab w:val="left" w:pos="1440"/>
          <w:tab w:val="left" w:pos="2160"/>
          <w:tab w:val="left" w:pos="8640"/>
          <w:tab w:val="left" w:pos="9360"/>
        </w:tabs>
        <w:ind w:left="1170"/>
        <w:rPr>
          <w:sz w:val="24"/>
          <w:szCs w:val="24"/>
        </w:rPr>
      </w:pPr>
    </w:p>
    <w:p w:rsidR="008573A8" w:rsidRPr="001D64BD" w:rsidRDefault="008573A8" w:rsidP="00CC3DCC">
      <w:pPr>
        <w:pStyle w:val="ListParagraph"/>
        <w:tabs>
          <w:tab w:val="left" w:pos="720"/>
          <w:tab w:val="left" w:pos="1440"/>
          <w:tab w:val="left" w:pos="2160"/>
          <w:tab w:val="left" w:pos="8640"/>
          <w:tab w:val="left" w:pos="9360"/>
        </w:tabs>
        <w:ind w:left="1170"/>
        <w:rPr>
          <w:sz w:val="24"/>
          <w:szCs w:val="24"/>
        </w:rPr>
      </w:pPr>
      <w:r w:rsidRPr="001D64BD">
        <w:rPr>
          <w:sz w:val="24"/>
          <w:szCs w:val="24"/>
        </w:rPr>
        <w:t>Even though the comments themselves are from one individual, they are included in this report only if they reflect a pattern of responses by others.  In other words, none of these comments should be interpreted to reflect the</w:t>
      </w:r>
      <w:r w:rsidR="005F6373">
        <w:rPr>
          <w:sz w:val="24"/>
          <w:szCs w:val="24"/>
        </w:rPr>
        <w:t xml:space="preserve"> opinion of just one respondent.</w:t>
      </w:r>
    </w:p>
    <w:p w:rsidR="008573A8" w:rsidRPr="001D64BD" w:rsidRDefault="008573A8" w:rsidP="00CC3DCC">
      <w:pPr>
        <w:pStyle w:val="ListParagraph"/>
        <w:tabs>
          <w:tab w:val="left" w:pos="720"/>
          <w:tab w:val="left" w:pos="1440"/>
          <w:tab w:val="left" w:pos="2160"/>
          <w:tab w:val="left" w:pos="8640"/>
          <w:tab w:val="left" w:pos="9360"/>
        </w:tabs>
        <w:ind w:left="1170"/>
        <w:rPr>
          <w:sz w:val="24"/>
          <w:szCs w:val="24"/>
        </w:rPr>
      </w:pPr>
    </w:p>
    <w:p w:rsidR="00CC3DCC" w:rsidRDefault="00C54AF6" w:rsidP="00455F5F">
      <w:pPr>
        <w:pStyle w:val="ListParagraph"/>
        <w:numPr>
          <w:ilvl w:val="0"/>
          <w:numId w:val="1"/>
        </w:numPr>
        <w:tabs>
          <w:tab w:val="left" w:pos="720"/>
          <w:tab w:val="left" w:pos="1440"/>
          <w:tab w:val="left" w:pos="2160"/>
          <w:tab w:val="left" w:pos="8640"/>
          <w:tab w:val="left" w:pos="9360"/>
        </w:tabs>
        <w:rPr>
          <w:sz w:val="24"/>
          <w:szCs w:val="24"/>
        </w:rPr>
      </w:pPr>
      <w:r>
        <w:rPr>
          <w:sz w:val="24"/>
          <w:szCs w:val="24"/>
        </w:rPr>
        <w:t>Nevada Community Prescription Drug Misuse Survey</w:t>
      </w:r>
    </w:p>
    <w:p w:rsidR="00C54AF6" w:rsidRDefault="00C54AF6" w:rsidP="00C54AF6">
      <w:pPr>
        <w:pStyle w:val="ListParagraph"/>
        <w:tabs>
          <w:tab w:val="left" w:pos="720"/>
          <w:tab w:val="left" w:pos="1440"/>
          <w:tab w:val="left" w:pos="2160"/>
          <w:tab w:val="left" w:pos="8640"/>
          <w:tab w:val="left" w:pos="9360"/>
        </w:tabs>
        <w:ind w:left="1170"/>
        <w:rPr>
          <w:sz w:val="24"/>
          <w:szCs w:val="24"/>
        </w:rPr>
      </w:pPr>
    </w:p>
    <w:p w:rsidR="00C54AF6" w:rsidRDefault="00C54AF6" w:rsidP="00C54AF6">
      <w:pPr>
        <w:pStyle w:val="ListParagraph"/>
        <w:numPr>
          <w:ilvl w:val="0"/>
          <w:numId w:val="9"/>
        </w:numPr>
        <w:tabs>
          <w:tab w:val="left" w:pos="720"/>
          <w:tab w:val="left" w:pos="1440"/>
          <w:tab w:val="left" w:pos="2160"/>
          <w:tab w:val="left" w:pos="8640"/>
          <w:tab w:val="left" w:pos="9360"/>
        </w:tabs>
        <w:rPr>
          <w:sz w:val="24"/>
          <w:szCs w:val="24"/>
        </w:rPr>
      </w:pPr>
      <w:r>
        <w:rPr>
          <w:sz w:val="24"/>
          <w:szCs w:val="24"/>
        </w:rPr>
        <w:t xml:space="preserve">This survey </w:t>
      </w:r>
      <w:r w:rsidR="003D6AA2">
        <w:rPr>
          <w:sz w:val="24"/>
          <w:szCs w:val="24"/>
        </w:rPr>
        <w:t>h</w:t>
      </w:r>
      <w:r>
        <w:rPr>
          <w:sz w:val="24"/>
          <w:szCs w:val="24"/>
        </w:rPr>
        <w:t xml:space="preserve">as </w:t>
      </w:r>
      <w:r w:rsidR="003D6AA2">
        <w:rPr>
          <w:sz w:val="24"/>
          <w:szCs w:val="24"/>
        </w:rPr>
        <w:t xml:space="preserve">been </w:t>
      </w:r>
      <w:r>
        <w:rPr>
          <w:sz w:val="24"/>
          <w:szCs w:val="24"/>
        </w:rPr>
        <w:t xml:space="preserve">administered </w:t>
      </w:r>
      <w:r w:rsidR="003D6AA2">
        <w:rPr>
          <w:sz w:val="24"/>
          <w:szCs w:val="24"/>
        </w:rPr>
        <w:t>at community events since May 2015.</w:t>
      </w:r>
    </w:p>
    <w:p w:rsidR="00C54AF6" w:rsidRDefault="00C54AF6" w:rsidP="00C54AF6">
      <w:pPr>
        <w:pStyle w:val="ListParagraph"/>
        <w:tabs>
          <w:tab w:val="left" w:pos="720"/>
          <w:tab w:val="left" w:pos="1440"/>
          <w:tab w:val="left" w:pos="2160"/>
          <w:tab w:val="left" w:pos="8640"/>
          <w:tab w:val="left" w:pos="9360"/>
        </w:tabs>
        <w:ind w:left="1800"/>
        <w:rPr>
          <w:sz w:val="24"/>
          <w:szCs w:val="24"/>
        </w:rPr>
      </w:pPr>
    </w:p>
    <w:p w:rsidR="00C54AF6" w:rsidRDefault="00C54AF6" w:rsidP="00C54AF6">
      <w:pPr>
        <w:pStyle w:val="ListParagraph"/>
        <w:numPr>
          <w:ilvl w:val="0"/>
          <w:numId w:val="9"/>
        </w:numPr>
        <w:tabs>
          <w:tab w:val="left" w:pos="720"/>
          <w:tab w:val="left" w:pos="1440"/>
          <w:tab w:val="left" w:pos="2160"/>
          <w:tab w:val="left" w:pos="8640"/>
          <w:tab w:val="left" w:pos="9360"/>
        </w:tabs>
        <w:rPr>
          <w:sz w:val="24"/>
          <w:szCs w:val="24"/>
        </w:rPr>
      </w:pPr>
      <w:r>
        <w:rPr>
          <w:sz w:val="24"/>
          <w:szCs w:val="24"/>
        </w:rPr>
        <w:t>Respondents were between 18 and 72 years of age.  The mean average age was 36; while the mode (or most common ages) of respondents was 35, 43, and 63.</w:t>
      </w:r>
    </w:p>
    <w:p w:rsidR="00C54AF6" w:rsidRPr="00C54AF6" w:rsidRDefault="00C54AF6" w:rsidP="00C54AF6">
      <w:pPr>
        <w:pStyle w:val="ListParagraph"/>
        <w:rPr>
          <w:sz w:val="24"/>
          <w:szCs w:val="24"/>
        </w:rPr>
      </w:pPr>
    </w:p>
    <w:p w:rsidR="00C54AF6" w:rsidRDefault="00C54AF6" w:rsidP="00C54AF6">
      <w:pPr>
        <w:pStyle w:val="ListParagraph"/>
        <w:numPr>
          <w:ilvl w:val="0"/>
          <w:numId w:val="9"/>
        </w:numPr>
        <w:tabs>
          <w:tab w:val="left" w:pos="720"/>
          <w:tab w:val="left" w:pos="1440"/>
          <w:tab w:val="left" w:pos="2160"/>
          <w:tab w:val="left" w:pos="8640"/>
          <w:tab w:val="left" w:pos="9360"/>
        </w:tabs>
        <w:rPr>
          <w:sz w:val="24"/>
          <w:szCs w:val="24"/>
        </w:rPr>
      </w:pPr>
      <w:r>
        <w:rPr>
          <w:sz w:val="24"/>
          <w:szCs w:val="24"/>
        </w:rPr>
        <w:t>This survey population was 80.6% female; 19.4% male.</w:t>
      </w:r>
    </w:p>
    <w:p w:rsidR="00C54AF6" w:rsidRPr="00C54AF6" w:rsidRDefault="00C54AF6" w:rsidP="00C54AF6">
      <w:pPr>
        <w:pStyle w:val="ListParagraph"/>
        <w:rPr>
          <w:sz w:val="24"/>
          <w:szCs w:val="24"/>
        </w:rPr>
      </w:pPr>
    </w:p>
    <w:p w:rsidR="00C54AF6" w:rsidRDefault="00C54AF6" w:rsidP="00C54AF6">
      <w:pPr>
        <w:pStyle w:val="ListParagraph"/>
        <w:numPr>
          <w:ilvl w:val="0"/>
          <w:numId w:val="9"/>
        </w:numPr>
        <w:tabs>
          <w:tab w:val="left" w:pos="720"/>
          <w:tab w:val="left" w:pos="1440"/>
          <w:tab w:val="left" w:pos="2160"/>
          <w:tab w:val="left" w:pos="8640"/>
          <w:tab w:val="left" w:pos="9360"/>
        </w:tabs>
        <w:rPr>
          <w:sz w:val="24"/>
          <w:szCs w:val="24"/>
        </w:rPr>
      </w:pPr>
      <w:r>
        <w:rPr>
          <w:sz w:val="24"/>
          <w:szCs w:val="24"/>
        </w:rPr>
        <w:t>Respondents were from Winnemu</w:t>
      </w:r>
      <w:r w:rsidR="00C65290">
        <w:rPr>
          <w:sz w:val="24"/>
          <w:szCs w:val="24"/>
        </w:rPr>
        <w:t>c</w:t>
      </w:r>
      <w:r>
        <w:rPr>
          <w:sz w:val="24"/>
          <w:szCs w:val="24"/>
        </w:rPr>
        <w:t>ca and Battle Mountain, Nevada.</w:t>
      </w:r>
    </w:p>
    <w:p w:rsidR="00C54AF6" w:rsidRPr="00C54AF6" w:rsidRDefault="00C54AF6" w:rsidP="00C54AF6">
      <w:pPr>
        <w:pStyle w:val="ListParagraph"/>
        <w:rPr>
          <w:sz w:val="24"/>
          <w:szCs w:val="24"/>
        </w:rPr>
      </w:pPr>
    </w:p>
    <w:p w:rsidR="00C54AF6" w:rsidRDefault="00C54AF6" w:rsidP="00C54AF6">
      <w:pPr>
        <w:pStyle w:val="ListParagraph"/>
        <w:numPr>
          <w:ilvl w:val="0"/>
          <w:numId w:val="9"/>
        </w:numPr>
        <w:tabs>
          <w:tab w:val="left" w:pos="720"/>
          <w:tab w:val="left" w:pos="1440"/>
          <w:tab w:val="left" w:pos="2160"/>
          <w:tab w:val="left" w:pos="8640"/>
          <w:tab w:val="left" w:pos="9360"/>
        </w:tabs>
        <w:rPr>
          <w:sz w:val="24"/>
          <w:szCs w:val="24"/>
        </w:rPr>
      </w:pPr>
      <w:r>
        <w:rPr>
          <w:sz w:val="24"/>
          <w:szCs w:val="24"/>
        </w:rPr>
        <w:t>N=31</w:t>
      </w:r>
    </w:p>
    <w:p w:rsidR="005F6373" w:rsidRDefault="005F6373" w:rsidP="005F6373">
      <w:pPr>
        <w:pStyle w:val="ListParagraph"/>
        <w:tabs>
          <w:tab w:val="left" w:pos="720"/>
          <w:tab w:val="left" w:pos="1440"/>
          <w:tab w:val="left" w:pos="2160"/>
          <w:tab w:val="left" w:pos="8640"/>
          <w:tab w:val="left" w:pos="9360"/>
        </w:tabs>
        <w:ind w:left="1170"/>
        <w:rPr>
          <w:sz w:val="24"/>
          <w:szCs w:val="24"/>
        </w:rPr>
      </w:pPr>
    </w:p>
    <w:p w:rsidR="005F6373" w:rsidRDefault="005F6373" w:rsidP="00455F5F">
      <w:pPr>
        <w:pStyle w:val="ListParagraph"/>
        <w:numPr>
          <w:ilvl w:val="0"/>
          <w:numId w:val="1"/>
        </w:numPr>
        <w:tabs>
          <w:tab w:val="left" w:pos="720"/>
          <w:tab w:val="left" w:pos="1440"/>
          <w:tab w:val="left" w:pos="2160"/>
          <w:tab w:val="left" w:pos="8640"/>
          <w:tab w:val="left" w:pos="9360"/>
        </w:tabs>
        <w:rPr>
          <w:sz w:val="24"/>
          <w:szCs w:val="24"/>
        </w:rPr>
      </w:pPr>
      <w:r>
        <w:rPr>
          <w:sz w:val="24"/>
          <w:szCs w:val="24"/>
        </w:rPr>
        <w:t>Nevada Public Awareness Youth Survey</w:t>
      </w:r>
    </w:p>
    <w:p w:rsidR="005F6373" w:rsidRDefault="005F6373" w:rsidP="005F6373">
      <w:pPr>
        <w:pStyle w:val="ListParagraph"/>
        <w:tabs>
          <w:tab w:val="left" w:pos="720"/>
          <w:tab w:val="left" w:pos="1440"/>
          <w:tab w:val="left" w:pos="2160"/>
          <w:tab w:val="left" w:pos="8640"/>
          <w:tab w:val="left" w:pos="9360"/>
        </w:tabs>
        <w:ind w:left="1170"/>
        <w:rPr>
          <w:sz w:val="24"/>
          <w:szCs w:val="24"/>
        </w:rPr>
      </w:pPr>
    </w:p>
    <w:p w:rsidR="005F6373" w:rsidRDefault="005F6373" w:rsidP="00455F5F">
      <w:pPr>
        <w:pStyle w:val="ListParagraph"/>
        <w:numPr>
          <w:ilvl w:val="0"/>
          <w:numId w:val="9"/>
        </w:numPr>
        <w:tabs>
          <w:tab w:val="left" w:pos="720"/>
          <w:tab w:val="left" w:pos="1440"/>
          <w:tab w:val="left" w:pos="2160"/>
          <w:tab w:val="left" w:pos="8640"/>
          <w:tab w:val="left" w:pos="9360"/>
        </w:tabs>
        <w:rPr>
          <w:sz w:val="24"/>
          <w:szCs w:val="24"/>
        </w:rPr>
      </w:pPr>
      <w:r>
        <w:rPr>
          <w:sz w:val="24"/>
          <w:szCs w:val="24"/>
        </w:rPr>
        <w:t xml:space="preserve">This was an online “Survey Monkey” survey conducted in Lander, Humboldt, and Pershing Counties between 2011 and 2012. </w:t>
      </w:r>
    </w:p>
    <w:p w:rsidR="005F6373" w:rsidRDefault="005F6373" w:rsidP="005F6373">
      <w:pPr>
        <w:pStyle w:val="ListParagraph"/>
        <w:tabs>
          <w:tab w:val="left" w:pos="720"/>
          <w:tab w:val="left" w:pos="1440"/>
          <w:tab w:val="left" w:pos="2160"/>
          <w:tab w:val="left" w:pos="8640"/>
          <w:tab w:val="left" w:pos="9360"/>
        </w:tabs>
        <w:ind w:left="1800"/>
        <w:rPr>
          <w:sz w:val="24"/>
          <w:szCs w:val="24"/>
        </w:rPr>
      </w:pPr>
    </w:p>
    <w:p w:rsidR="005F6373" w:rsidRDefault="005F6373" w:rsidP="00455F5F">
      <w:pPr>
        <w:pStyle w:val="ListParagraph"/>
        <w:numPr>
          <w:ilvl w:val="0"/>
          <w:numId w:val="9"/>
        </w:numPr>
        <w:tabs>
          <w:tab w:val="left" w:pos="720"/>
          <w:tab w:val="left" w:pos="1440"/>
          <w:tab w:val="left" w:pos="2160"/>
          <w:tab w:val="left" w:pos="8640"/>
          <w:tab w:val="left" w:pos="9360"/>
        </w:tabs>
        <w:rPr>
          <w:sz w:val="24"/>
          <w:szCs w:val="24"/>
        </w:rPr>
      </w:pPr>
      <w:r>
        <w:rPr>
          <w:sz w:val="24"/>
          <w:szCs w:val="24"/>
        </w:rPr>
        <w:t xml:space="preserve">No copy of the survey itself could be located, results are from Survey Monkey pdf files. </w:t>
      </w:r>
      <w:r w:rsidR="000052F3">
        <w:rPr>
          <w:sz w:val="24"/>
          <w:szCs w:val="24"/>
        </w:rPr>
        <w:t xml:space="preserve"> Some of these results are incomplete.</w:t>
      </w:r>
    </w:p>
    <w:p w:rsidR="005F6373" w:rsidRDefault="005F6373" w:rsidP="005F6373">
      <w:pPr>
        <w:pStyle w:val="ListParagraph"/>
        <w:tabs>
          <w:tab w:val="left" w:pos="720"/>
          <w:tab w:val="left" w:pos="1440"/>
          <w:tab w:val="left" w:pos="2160"/>
          <w:tab w:val="left" w:pos="8640"/>
          <w:tab w:val="left" w:pos="9360"/>
        </w:tabs>
        <w:ind w:left="1800"/>
        <w:rPr>
          <w:sz w:val="24"/>
          <w:szCs w:val="24"/>
        </w:rPr>
      </w:pPr>
    </w:p>
    <w:p w:rsidR="005F6373" w:rsidRDefault="005F6373" w:rsidP="00455F5F">
      <w:pPr>
        <w:pStyle w:val="ListParagraph"/>
        <w:numPr>
          <w:ilvl w:val="0"/>
          <w:numId w:val="9"/>
        </w:numPr>
        <w:tabs>
          <w:tab w:val="left" w:pos="720"/>
          <w:tab w:val="left" w:pos="1440"/>
          <w:tab w:val="left" w:pos="2160"/>
          <w:tab w:val="left" w:pos="8640"/>
          <w:tab w:val="left" w:pos="9360"/>
        </w:tabs>
        <w:rPr>
          <w:sz w:val="24"/>
          <w:szCs w:val="24"/>
        </w:rPr>
      </w:pPr>
      <w:r>
        <w:rPr>
          <w:sz w:val="24"/>
          <w:szCs w:val="24"/>
        </w:rPr>
        <w:t>The survey was completed by students during school career fairs.  There was no parental consent.</w:t>
      </w:r>
    </w:p>
    <w:p w:rsidR="005F6373" w:rsidRDefault="005F6373" w:rsidP="005F6373">
      <w:pPr>
        <w:pStyle w:val="ListParagraph"/>
        <w:tabs>
          <w:tab w:val="left" w:pos="720"/>
          <w:tab w:val="left" w:pos="1440"/>
          <w:tab w:val="left" w:pos="2160"/>
          <w:tab w:val="left" w:pos="8640"/>
          <w:tab w:val="left" w:pos="9360"/>
        </w:tabs>
        <w:ind w:left="1800"/>
        <w:rPr>
          <w:sz w:val="24"/>
          <w:szCs w:val="24"/>
        </w:rPr>
      </w:pPr>
    </w:p>
    <w:p w:rsidR="005F6373" w:rsidRDefault="005F6373" w:rsidP="00455F5F">
      <w:pPr>
        <w:pStyle w:val="ListParagraph"/>
        <w:numPr>
          <w:ilvl w:val="0"/>
          <w:numId w:val="9"/>
        </w:numPr>
        <w:rPr>
          <w:sz w:val="24"/>
          <w:szCs w:val="24"/>
        </w:rPr>
      </w:pPr>
      <w:r>
        <w:rPr>
          <w:sz w:val="24"/>
          <w:szCs w:val="24"/>
        </w:rPr>
        <w:t>N=64</w:t>
      </w:r>
      <w:r w:rsidR="00F80663">
        <w:rPr>
          <w:sz w:val="24"/>
          <w:szCs w:val="24"/>
        </w:rPr>
        <w:t>6</w:t>
      </w:r>
    </w:p>
    <w:p w:rsidR="005F6373" w:rsidRPr="005F6373" w:rsidRDefault="005F6373" w:rsidP="005F6373">
      <w:pPr>
        <w:pStyle w:val="ListParagraph"/>
        <w:rPr>
          <w:sz w:val="24"/>
          <w:szCs w:val="24"/>
        </w:rPr>
      </w:pPr>
    </w:p>
    <w:p w:rsidR="005F6373" w:rsidRDefault="005F6373" w:rsidP="00455F5F">
      <w:pPr>
        <w:pStyle w:val="ListParagraph"/>
        <w:numPr>
          <w:ilvl w:val="0"/>
          <w:numId w:val="9"/>
        </w:numPr>
        <w:rPr>
          <w:sz w:val="24"/>
          <w:szCs w:val="24"/>
        </w:rPr>
      </w:pPr>
      <w:r>
        <w:rPr>
          <w:sz w:val="24"/>
          <w:szCs w:val="24"/>
        </w:rPr>
        <w:t>Respondents were:</w:t>
      </w:r>
      <w:r>
        <w:rPr>
          <w:sz w:val="24"/>
          <w:szCs w:val="24"/>
        </w:rPr>
        <w:tab/>
        <w:t>49% female; 51% male</w:t>
      </w:r>
    </w:p>
    <w:p w:rsidR="005F6373" w:rsidRDefault="005F6373" w:rsidP="005F6373">
      <w:pPr>
        <w:pStyle w:val="ListParagraph"/>
        <w:ind w:left="4320"/>
        <w:rPr>
          <w:sz w:val="24"/>
          <w:szCs w:val="24"/>
        </w:rPr>
      </w:pPr>
    </w:p>
    <w:p w:rsidR="00310749" w:rsidRDefault="00310749" w:rsidP="00310749">
      <w:pPr>
        <w:tabs>
          <w:tab w:val="left" w:pos="720"/>
          <w:tab w:val="left" w:pos="1440"/>
          <w:tab w:val="left" w:pos="2160"/>
          <w:tab w:val="left" w:pos="8640"/>
          <w:tab w:val="left" w:pos="9360"/>
        </w:tabs>
        <w:rPr>
          <w:sz w:val="24"/>
          <w:szCs w:val="24"/>
        </w:rPr>
      </w:pPr>
      <w:r w:rsidRPr="001D64BD">
        <w:rPr>
          <w:sz w:val="24"/>
          <w:szCs w:val="24"/>
        </w:rPr>
        <w:tab/>
        <w:t>5.</w:t>
      </w:r>
      <w:r w:rsidRPr="001D64BD">
        <w:rPr>
          <w:sz w:val="24"/>
          <w:szCs w:val="24"/>
        </w:rPr>
        <w:tab/>
      </w:r>
      <w:r w:rsidR="00525710">
        <w:rPr>
          <w:sz w:val="24"/>
          <w:szCs w:val="24"/>
        </w:rPr>
        <w:t>Frontier Community Coalition</w:t>
      </w:r>
      <w:r w:rsidRPr="001D64BD">
        <w:rPr>
          <w:sz w:val="24"/>
          <w:szCs w:val="24"/>
        </w:rPr>
        <w:t xml:space="preserve"> Rental Property and Smoking Assessment, July 2014.  This project was conducted in conjunction with other coalitions around the State of Nevada.  The purpose of this project was to discover:  1) the approximate number of rental units around the State of Nevada that allow or prohibit cigarette smoking; 2) attitudes and expectations of landlords and/or property owners concerning cigarette smoking; and 3) attitudes and expectations of renters concerning cigarette smoking.  The results shared in this CCPP reflect findings in </w:t>
      </w:r>
      <w:r w:rsidR="00177AE7">
        <w:rPr>
          <w:sz w:val="24"/>
          <w:szCs w:val="24"/>
        </w:rPr>
        <w:t xml:space="preserve">Lander, Humboldt, and Pershing </w:t>
      </w:r>
      <w:r w:rsidRPr="001D64BD">
        <w:rPr>
          <w:sz w:val="24"/>
          <w:szCs w:val="24"/>
        </w:rPr>
        <w:t>Count</w:t>
      </w:r>
      <w:r w:rsidR="00177AE7">
        <w:rPr>
          <w:sz w:val="24"/>
          <w:szCs w:val="24"/>
        </w:rPr>
        <w:t>ies</w:t>
      </w:r>
      <w:r w:rsidRPr="001D64BD">
        <w:rPr>
          <w:sz w:val="24"/>
          <w:szCs w:val="24"/>
        </w:rPr>
        <w:t>.</w:t>
      </w:r>
      <w:r w:rsidR="00177AE7">
        <w:rPr>
          <w:sz w:val="24"/>
          <w:szCs w:val="24"/>
        </w:rPr>
        <w:t xml:space="preserve">  N=95</w:t>
      </w:r>
    </w:p>
    <w:p w:rsidR="002E4FCD" w:rsidRDefault="002E4FCD" w:rsidP="00310749">
      <w:pPr>
        <w:tabs>
          <w:tab w:val="left" w:pos="720"/>
          <w:tab w:val="left" w:pos="1440"/>
          <w:tab w:val="left" w:pos="2160"/>
          <w:tab w:val="left" w:pos="8640"/>
          <w:tab w:val="left" w:pos="9360"/>
        </w:tabs>
        <w:rPr>
          <w:sz w:val="24"/>
          <w:szCs w:val="24"/>
        </w:rPr>
      </w:pPr>
    </w:p>
    <w:p w:rsidR="00310749" w:rsidRDefault="00310749" w:rsidP="00310749">
      <w:pPr>
        <w:tabs>
          <w:tab w:val="left" w:pos="720"/>
          <w:tab w:val="left" w:pos="1440"/>
          <w:tab w:val="left" w:pos="2160"/>
          <w:tab w:val="left" w:pos="8640"/>
          <w:tab w:val="left" w:pos="9360"/>
        </w:tabs>
        <w:rPr>
          <w:sz w:val="24"/>
          <w:szCs w:val="24"/>
        </w:rPr>
      </w:pPr>
      <w:r w:rsidRPr="001D64BD">
        <w:rPr>
          <w:sz w:val="24"/>
          <w:szCs w:val="24"/>
        </w:rPr>
        <w:tab/>
        <w:t>6.</w:t>
      </w:r>
      <w:r w:rsidRPr="001D64BD">
        <w:rPr>
          <w:sz w:val="24"/>
          <w:szCs w:val="24"/>
        </w:rPr>
        <w:tab/>
      </w:r>
      <w:r w:rsidR="002E4FCD">
        <w:rPr>
          <w:sz w:val="24"/>
          <w:szCs w:val="24"/>
        </w:rPr>
        <w:t xml:space="preserve">Nevada Community Convenience Survey.  This survey was administered at community events </w:t>
      </w:r>
      <w:r w:rsidR="008031B0">
        <w:rPr>
          <w:sz w:val="24"/>
          <w:szCs w:val="24"/>
        </w:rPr>
        <w:t xml:space="preserve">(such as fairs) </w:t>
      </w:r>
      <w:r w:rsidR="002E4FCD">
        <w:rPr>
          <w:sz w:val="24"/>
          <w:szCs w:val="24"/>
        </w:rPr>
        <w:t>from 2007-2015.</w:t>
      </w:r>
    </w:p>
    <w:p w:rsidR="00D71F4A" w:rsidRDefault="00D71F4A" w:rsidP="00310749">
      <w:pPr>
        <w:tabs>
          <w:tab w:val="left" w:pos="720"/>
          <w:tab w:val="left" w:pos="1440"/>
          <w:tab w:val="left" w:pos="2160"/>
          <w:tab w:val="left" w:pos="8640"/>
          <w:tab w:val="left" w:pos="9360"/>
        </w:tabs>
        <w:rPr>
          <w:sz w:val="24"/>
          <w:szCs w:val="24"/>
        </w:rPr>
      </w:pPr>
    </w:p>
    <w:p w:rsidR="002E4FCD" w:rsidRDefault="002E4FCD"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lastRenderedPageBreak/>
        <w:t>Results were provided in SPSS output tables labeled “2012-2013</w:t>
      </w:r>
      <w:r w:rsidR="004C72F3">
        <w:rPr>
          <w:sz w:val="24"/>
          <w:szCs w:val="24"/>
        </w:rPr>
        <w:t xml:space="preserve"> OLD</w:t>
      </w:r>
      <w:r>
        <w:rPr>
          <w:sz w:val="24"/>
          <w:szCs w:val="24"/>
        </w:rPr>
        <w:t>”</w:t>
      </w:r>
      <w:r w:rsidR="004C72F3">
        <w:rPr>
          <w:sz w:val="24"/>
          <w:szCs w:val="24"/>
        </w:rPr>
        <w:t xml:space="preserve"> and “2012-2013 NEW”.  It was determined that the “old” tables contained results from surveys administered in 2007-2012, and the “new” file contained results from surveys administered in 2013.</w:t>
      </w:r>
    </w:p>
    <w:p w:rsidR="004C72F3" w:rsidRDefault="004C72F3" w:rsidP="004C72F3">
      <w:pPr>
        <w:tabs>
          <w:tab w:val="left" w:pos="720"/>
          <w:tab w:val="left" w:pos="1440"/>
          <w:tab w:val="left" w:pos="2160"/>
          <w:tab w:val="left" w:pos="8640"/>
          <w:tab w:val="left" w:pos="9360"/>
        </w:tabs>
        <w:rPr>
          <w:sz w:val="24"/>
          <w:szCs w:val="24"/>
        </w:rPr>
      </w:pPr>
    </w:p>
    <w:p w:rsidR="004C72F3" w:rsidRDefault="004C72F3" w:rsidP="004C72F3">
      <w:pPr>
        <w:tabs>
          <w:tab w:val="left" w:pos="720"/>
          <w:tab w:val="left" w:pos="1440"/>
          <w:tab w:val="left" w:pos="2160"/>
          <w:tab w:val="left" w:pos="8640"/>
          <w:tab w:val="left" w:pos="9360"/>
        </w:tabs>
        <w:rPr>
          <w:sz w:val="24"/>
          <w:szCs w:val="24"/>
        </w:rPr>
      </w:pPr>
    </w:p>
    <w:tbl>
      <w:tblPr>
        <w:tblStyle w:val="TableGrid"/>
        <w:tblW w:w="0" w:type="auto"/>
        <w:tblLook w:val="04A0" w:firstRow="1" w:lastRow="0" w:firstColumn="1" w:lastColumn="0" w:noHBand="0" w:noVBand="1"/>
      </w:tblPr>
      <w:tblGrid>
        <w:gridCol w:w="4963"/>
        <w:gridCol w:w="4963"/>
      </w:tblGrid>
      <w:tr w:rsidR="004C72F3" w:rsidTr="004C72F3">
        <w:tc>
          <w:tcPr>
            <w:tcW w:w="4963" w:type="dxa"/>
          </w:tcPr>
          <w:p w:rsidR="004C72F3" w:rsidRDefault="004C72F3" w:rsidP="004C72F3">
            <w:pPr>
              <w:tabs>
                <w:tab w:val="left" w:pos="720"/>
                <w:tab w:val="left" w:pos="1440"/>
                <w:tab w:val="left" w:pos="2160"/>
                <w:tab w:val="left" w:pos="8640"/>
                <w:tab w:val="left" w:pos="9360"/>
              </w:tabs>
              <w:rPr>
                <w:sz w:val="24"/>
                <w:szCs w:val="24"/>
              </w:rPr>
            </w:pPr>
            <w:r>
              <w:rPr>
                <w:sz w:val="24"/>
                <w:szCs w:val="24"/>
              </w:rPr>
              <w:t>2007-2012</w:t>
            </w:r>
          </w:p>
        </w:tc>
        <w:tc>
          <w:tcPr>
            <w:tcW w:w="4963" w:type="dxa"/>
          </w:tcPr>
          <w:p w:rsidR="004C72F3" w:rsidRDefault="004C72F3" w:rsidP="004C72F3">
            <w:pPr>
              <w:tabs>
                <w:tab w:val="left" w:pos="720"/>
                <w:tab w:val="left" w:pos="1440"/>
                <w:tab w:val="left" w:pos="2160"/>
                <w:tab w:val="left" w:pos="8640"/>
                <w:tab w:val="left" w:pos="9360"/>
              </w:tabs>
              <w:rPr>
                <w:sz w:val="24"/>
                <w:szCs w:val="24"/>
              </w:rPr>
            </w:pPr>
            <w:r>
              <w:rPr>
                <w:sz w:val="24"/>
                <w:szCs w:val="24"/>
              </w:rPr>
              <w:t>2013</w:t>
            </w:r>
            <w:r w:rsidR="00EB7BAE">
              <w:rPr>
                <w:sz w:val="24"/>
                <w:szCs w:val="24"/>
              </w:rPr>
              <w:t>-2015</w:t>
            </w:r>
          </w:p>
        </w:tc>
      </w:tr>
      <w:tr w:rsidR="004C72F3" w:rsidTr="004C72F3">
        <w:tc>
          <w:tcPr>
            <w:tcW w:w="4963" w:type="dxa"/>
          </w:tcPr>
          <w:p w:rsidR="004C72F3" w:rsidRPr="00D71F4A" w:rsidRDefault="004C72F3" w:rsidP="00455F5F">
            <w:pPr>
              <w:pStyle w:val="ListParagraph"/>
              <w:numPr>
                <w:ilvl w:val="0"/>
                <w:numId w:val="14"/>
              </w:numPr>
              <w:tabs>
                <w:tab w:val="left" w:pos="720"/>
                <w:tab w:val="left" w:pos="1440"/>
                <w:tab w:val="left" w:pos="2160"/>
                <w:tab w:val="left" w:pos="8640"/>
                <w:tab w:val="left" w:pos="9360"/>
              </w:tabs>
              <w:rPr>
                <w:sz w:val="24"/>
                <w:szCs w:val="24"/>
              </w:rPr>
            </w:pPr>
            <w:r w:rsidRPr="00D71F4A">
              <w:rPr>
                <w:sz w:val="24"/>
                <w:szCs w:val="24"/>
              </w:rPr>
              <w:t>N=94</w:t>
            </w:r>
          </w:p>
          <w:p w:rsidR="004C72F3" w:rsidRDefault="004C72F3"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Respondents’ ages ranged from 12-over 65, with the highest percentage (59.6%) in the 12-14 age category</w:t>
            </w:r>
          </w:p>
          <w:p w:rsidR="004C72F3" w:rsidRDefault="004C72F3"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Gender:  Male 40.4%; Female 59.6%</w:t>
            </w:r>
          </w:p>
          <w:p w:rsidR="004C72F3" w:rsidRDefault="004C72F3"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Participants were drawn from Humboldt and Pershing Counties</w:t>
            </w:r>
          </w:p>
        </w:tc>
        <w:tc>
          <w:tcPr>
            <w:tcW w:w="4963" w:type="dxa"/>
          </w:tcPr>
          <w:p w:rsidR="004C72F3" w:rsidRPr="00D71F4A" w:rsidRDefault="004C72F3" w:rsidP="00455F5F">
            <w:pPr>
              <w:pStyle w:val="ListParagraph"/>
              <w:numPr>
                <w:ilvl w:val="0"/>
                <w:numId w:val="14"/>
              </w:numPr>
              <w:tabs>
                <w:tab w:val="left" w:pos="720"/>
                <w:tab w:val="left" w:pos="1440"/>
                <w:tab w:val="left" w:pos="2160"/>
                <w:tab w:val="left" w:pos="8640"/>
                <w:tab w:val="left" w:pos="9360"/>
              </w:tabs>
              <w:rPr>
                <w:sz w:val="24"/>
                <w:szCs w:val="24"/>
              </w:rPr>
            </w:pPr>
            <w:r w:rsidRPr="00D71F4A">
              <w:rPr>
                <w:sz w:val="24"/>
                <w:szCs w:val="24"/>
              </w:rPr>
              <w:t>N=</w:t>
            </w:r>
            <w:r>
              <w:rPr>
                <w:sz w:val="24"/>
                <w:szCs w:val="24"/>
              </w:rPr>
              <w:t>108</w:t>
            </w:r>
          </w:p>
          <w:p w:rsidR="004C72F3" w:rsidRDefault="004C72F3"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Respondents’ ages ranged from 8-over 65, with the highest percentage (38.9%) in the 12-14 age category</w:t>
            </w:r>
          </w:p>
          <w:p w:rsidR="004C72F3" w:rsidRDefault="004C72F3"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Gender:  Male 43.5%; Female 56.5%</w:t>
            </w:r>
          </w:p>
          <w:p w:rsidR="004C72F3" w:rsidRDefault="004C72F3"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Participants were drawn from Humboldt, Lander, and Pershing Counties</w:t>
            </w:r>
          </w:p>
        </w:tc>
      </w:tr>
    </w:tbl>
    <w:p w:rsidR="004C72F3" w:rsidRPr="004C72F3" w:rsidRDefault="004C72F3" w:rsidP="004C72F3">
      <w:pPr>
        <w:tabs>
          <w:tab w:val="left" w:pos="720"/>
          <w:tab w:val="left" w:pos="1440"/>
          <w:tab w:val="left" w:pos="2160"/>
          <w:tab w:val="left" w:pos="8640"/>
          <w:tab w:val="left" w:pos="9360"/>
        </w:tabs>
        <w:rPr>
          <w:sz w:val="24"/>
          <w:szCs w:val="24"/>
        </w:rPr>
      </w:pPr>
    </w:p>
    <w:p w:rsidR="008031B0" w:rsidRDefault="008031B0"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There was no parental consent protocol used</w:t>
      </w:r>
    </w:p>
    <w:p w:rsidR="00140B0A" w:rsidRDefault="00140B0A" w:rsidP="00455F5F">
      <w:pPr>
        <w:pStyle w:val="ListParagraph"/>
        <w:numPr>
          <w:ilvl w:val="0"/>
          <w:numId w:val="14"/>
        </w:numPr>
        <w:tabs>
          <w:tab w:val="left" w:pos="720"/>
          <w:tab w:val="left" w:pos="1440"/>
          <w:tab w:val="left" w:pos="2160"/>
          <w:tab w:val="left" w:pos="8640"/>
          <w:tab w:val="left" w:pos="9360"/>
        </w:tabs>
        <w:rPr>
          <w:sz w:val="24"/>
          <w:szCs w:val="24"/>
        </w:rPr>
      </w:pPr>
      <w:r>
        <w:rPr>
          <w:sz w:val="24"/>
          <w:szCs w:val="24"/>
        </w:rPr>
        <w:t xml:space="preserve">Some of these survey questions were supposed to be answered by youth only.  It is not clear from the </w:t>
      </w:r>
      <w:r w:rsidR="000A05FA">
        <w:rPr>
          <w:sz w:val="24"/>
          <w:szCs w:val="24"/>
        </w:rPr>
        <w:t xml:space="preserve">results </w:t>
      </w:r>
      <w:r>
        <w:rPr>
          <w:sz w:val="24"/>
          <w:szCs w:val="24"/>
        </w:rPr>
        <w:t xml:space="preserve">whether </w:t>
      </w:r>
      <w:r w:rsidR="000A05FA">
        <w:rPr>
          <w:sz w:val="24"/>
          <w:szCs w:val="24"/>
        </w:rPr>
        <w:t xml:space="preserve">or not </w:t>
      </w:r>
      <w:r>
        <w:rPr>
          <w:sz w:val="24"/>
          <w:szCs w:val="24"/>
        </w:rPr>
        <w:t>those over 21 were answering these questions</w:t>
      </w:r>
      <w:r w:rsidR="000A05FA">
        <w:rPr>
          <w:sz w:val="24"/>
          <w:szCs w:val="24"/>
        </w:rPr>
        <w:t xml:space="preserve">, so those questions </w:t>
      </w:r>
      <w:r>
        <w:rPr>
          <w:sz w:val="24"/>
          <w:szCs w:val="24"/>
        </w:rPr>
        <w:t>were not analyzed.</w:t>
      </w:r>
    </w:p>
    <w:p w:rsidR="000A05FA" w:rsidRDefault="000A05FA" w:rsidP="000A05FA">
      <w:pPr>
        <w:tabs>
          <w:tab w:val="left" w:pos="720"/>
          <w:tab w:val="left" w:pos="1440"/>
          <w:tab w:val="left" w:pos="2160"/>
          <w:tab w:val="left" w:pos="8640"/>
          <w:tab w:val="left" w:pos="9360"/>
        </w:tabs>
        <w:rPr>
          <w:sz w:val="24"/>
          <w:szCs w:val="24"/>
        </w:rPr>
      </w:pPr>
    </w:p>
    <w:p w:rsidR="000853BD" w:rsidRDefault="000A05FA" w:rsidP="000A05FA">
      <w:pPr>
        <w:tabs>
          <w:tab w:val="left" w:pos="720"/>
          <w:tab w:val="left" w:pos="1440"/>
          <w:tab w:val="left" w:pos="2160"/>
          <w:tab w:val="left" w:pos="8640"/>
          <w:tab w:val="left" w:pos="9360"/>
        </w:tabs>
        <w:rPr>
          <w:sz w:val="24"/>
          <w:szCs w:val="24"/>
        </w:rPr>
      </w:pPr>
      <w:r>
        <w:rPr>
          <w:sz w:val="24"/>
          <w:szCs w:val="24"/>
        </w:rPr>
        <w:t>7.</w:t>
      </w:r>
      <w:r>
        <w:rPr>
          <w:sz w:val="24"/>
          <w:szCs w:val="24"/>
        </w:rPr>
        <w:tab/>
        <w:t xml:space="preserve">Retail Outlet Survey.  This was a visual survey of establishments who sell alcohol and/or tobacco in the service area.  It was conducted by coalition employees.  The owners and/or managers of the establishments were not aware that the visual survey was taking place.  </w:t>
      </w:r>
    </w:p>
    <w:p w:rsidR="000853BD" w:rsidRDefault="000853BD" w:rsidP="000A05FA">
      <w:pPr>
        <w:tabs>
          <w:tab w:val="left" w:pos="720"/>
          <w:tab w:val="left" w:pos="1440"/>
          <w:tab w:val="left" w:pos="2160"/>
          <w:tab w:val="left" w:pos="8640"/>
          <w:tab w:val="left" w:pos="9360"/>
        </w:tabs>
        <w:rPr>
          <w:sz w:val="24"/>
          <w:szCs w:val="24"/>
        </w:rPr>
      </w:pPr>
    </w:p>
    <w:p w:rsidR="000853BD" w:rsidRDefault="000A05FA" w:rsidP="000853BD">
      <w:pPr>
        <w:pStyle w:val="ListParagraph"/>
        <w:numPr>
          <w:ilvl w:val="0"/>
          <w:numId w:val="24"/>
        </w:numPr>
        <w:tabs>
          <w:tab w:val="left" w:pos="720"/>
          <w:tab w:val="left" w:pos="1440"/>
          <w:tab w:val="left" w:pos="2160"/>
          <w:tab w:val="left" w:pos="8640"/>
          <w:tab w:val="left" w:pos="9360"/>
        </w:tabs>
        <w:rPr>
          <w:sz w:val="24"/>
          <w:szCs w:val="24"/>
        </w:rPr>
      </w:pPr>
      <w:r w:rsidRPr="000853BD">
        <w:rPr>
          <w:sz w:val="24"/>
          <w:szCs w:val="24"/>
        </w:rPr>
        <w:t xml:space="preserve">This survey was conducted </w:t>
      </w:r>
      <w:r w:rsidR="00C65290">
        <w:rPr>
          <w:sz w:val="24"/>
          <w:szCs w:val="24"/>
        </w:rPr>
        <w:t xml:space="preserve">in 2007 </w:t>
      </w:r>
      <w:r w:rsidRPr="000853BD">
        <w:rPr>
          <w:sz w:val="24"/>
          <w:szCs w:val="24"/>
        </w:rPr>
        <w:t>and again between September and October 2015.</w:t>
      </w:r>
      <w:r w:rsidR="00D97DB7">
        <w:rPr>
          <w:sz w:val="24"/>
          <w:szCs w:val="24"/>
        </w:rPr>
        <w:t xml:space="preserve">  No results from 2007 were available for comparison</w:t>
      </w:r>
      <w:r w:rsidRPr="000853BD">
        <w:rPr>
          <w:sz w:val="24"/>
          <w:szCs w:val="24"/>
        </w:rPr>
        <w:t xml:space="preserve">  </w:t>
      </w:r>
    </w:p>
    <w:p w:rsidR="000853BD" w:rsidRDefault="000853BD" w:rsidP="000853BD">
      <w:pPr>
        <w:pStyle w:val="ListParagraph"/>
        <w:tabs>
          <w:tab w:val="left" w:pos="720"/>
          <w:tab w:val="left" w:pos="1440"/>
          <w:tab w:val="left" w:pos="2160"/>
          <w:tab w:val="left" w:pos="8640"/>
          <w:tab w:val="left" w:pos="9360"/>
        </w:tabs>
        <w:rPr>
          <w:sz w:val="24"/>
          <w:szCs w:val="24"/>
        </w:rPr>
      </w:pPr>
    </w:p>
    <w:p w:rsidR="000853BD" w:rsidRDefault="000853BD" w:rsidP="000853BD">
      <w:pPr>
        <w:pStyle w:val="ListParagraph"/>
        <w:numPr>
          <w:ilvl w:val="0"/>
          <w:numId w:val="24"/>
        </w:numPr>
        <w:tabs>
          <w:tab w:val="left" w:pos="720"/>
          <w:tab w:val="left" w:pos="1440"/>
          <w:tab w:val="left" w:pos="2160"/>
          <w:tab w:val="left" w:pos="8640"/>
          <w:tab w:val="left" w:pos="9360"/>
        </w:tabs>
        <w:rPr>
          <w:sz w:val="24"/>
          <w:szCs w:val="24"/>
        </w:rPr>
      </w:pPr>
      <w:r>
        <w:rPr>
          <w:sz w:val="24"/>
          <w:szCs w:val="24"/>
        </w:rPr>
        <w:t xml:space="preserve">51 Retail Outlets were surveyed in Sept/Oct 2015 in </w:t>
      </w:r>
      <w:r w:rsidR="00C65290">
        <w:rPr>
          <w:sz w:val="24"/>
          <w:szCs w:val="24"/>
        </w:rPr>
        <w:t>Humboldt and Lander Counties.</w:t>
      </w:r>
    </w:p>
    <w:p w:rsidR="000853BD" w:rsidRPr="000853BD" w:rsidRDefault="000853BD" w:rsidP="000853BD">
      <w:pPr>
        <w:pStyle w:val="ListParagraph"/>
        <w:rPr>
          <w:sz w:val="24"/>
          <w:szCs w:val="24"/>
        </w:rPr>
      </w:pPr>
    </w:p>
    <w:p w:rsidR="00EF222F" w:rsidRPr="00EF222F" w:rsidRDefault="00DD1996" w:rsidP="00DD1996">
      <w:pPr>
        <w:pStyle w:val="ListParagraph"/>
        <w:tabs>
          <w:tab w:val="left" w:pos="720"/>
          <w:tab w:val="left" w:pos="1440"/>
          <w:tab w:val="left" w:pos="2160"/>
          <w:tab w:val="left" w:pos="8640"/>
          <w:tab w:val="left" w:pos="9360"/>
        </w:tabs>
        <w:rPr>
          <w:sz w:val="24"/>
          <w:szCs w:val="24"/>
        </w:rPr>
      </w:pPr>
      <w:r>
        <w:rPr>
          <w:noProof/>
        </w:rPr>
        <w:drawing>
          <wp:inline distT="0" distB="0" distL="0" distR="0" wp14:anchorId="3166E2F5" wp14:editId="2FF442E6">
            <wp:extent cx="5876925" cy="29337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40B0A" w:rsidRDefault="00140B0A" w:rsidP="00140B0A">
      <w:pPr>
        <w:pStyle w:val="ListParagraph"/>
        <w:tabs>
          <w:tab w:val="left" w:pos="720"/>
          <w:tab w:val="left" w:pos="1440"/>
          <w:tab w:val="left" w:pos="2160"/>
          <w:tab w:val="left" w:pos="8640"/>
          <w:tab w:val="left" w:pos="9360"/>
        </w:tabs>
        <w:rPr>
          <w:sz w:val="24"/>
          <w:szCs w:val="24"/>
        </w:rPr>
      </w:pPr>
    </w:p>
    <w:p w:rsidR="00427FEA" w:rsidRPr="001D64BD" w:rsidRDefault="00CA73C0" w:rsidP="009114E1">
      <w:pPr>
        <w:pStyle w:val="Heading2"/>
        <w:rPr>
          <w:rFonts w:ascii="Times New Roman" w:hAnsi="Times New Roman" w:cs="Times New Roman"/>
          <w:sz w:val="24"/>
          <w:szCs w:val="24"/>
        </w:rPr>
      </w:pPr>
      <w:bookmarkStart w:id="21" w:name="_Toc436744456"/>
      <w:r w:rsidRPr="001D64BD">
        <w:rPr>
          <w:rFonts w:ascii="Times New Roman" w:hAnsi="Times New Roman" w:cs="Times New Roman"/>
          <w:sz w:val="24"/>
          <w:szCs w:val="24"/>
        </w:rPr>
        <w:lastRenderedPageBreak/>
        <w:t>Domain:</w:t>
      </w:r>
      <w:r w:rsidR="009114E1" w:rsidRPr="001D64BD">
        <w:rPr>
          <w:rFonts w:ascii="Times New Roman" w:hAnsi="Times New Roman" w:cs="Times New Roman"/>
          <w:sz w:val="24"/>
          <w:szCs w:val="24"/>
        </w:rPr>
        <w:t xml:space="preserve">  </w:t>
      </w:r>
      <w:r w:rsidRPr="001D64BD">
        <w:rPr>
          <w:rFonts w:ascii="Times New Roman" w:hAnsi="Times New Roman" w:cs="Times New Roman"/>
          <w:sz w:val="24"/>
          <w:szCs w:val="24"/>
        </w:rPr>
        <w:t>Community</w:t>
      </w:r>
      <w:bookmarkEnd w:id="21"/>
    </w:p>
    <w:p w:rsidR="005B6169" w:rsidRDefault="005B6169" w:rsidP="004E6153">
      <w:pPr>
        <w:rPr>
          <w:color w:val="000000" w:themeColor="text1"/>
          <w:sz w:val="24"/>
          <w:szCs w:val="24"/>
        </w:rPr>
      </w:pPr>
    </w:p>
    <w:p w:rsidR="005B6169" w:rsidRDefault="005B6169" w:rsidP="004E6153">
      <w:pPr>
        <w:rPr>
          <w:color w:val="000000" w:themeColor="text1"/>
          <w:sz w:val="24"/>
          <w:szCs w:val="24"/>
        </w:rPr>
      </w:pPr>
      <w:r>
        <w:rPr>
          <w:color w:val="000000" w:themeColor="text1"/>
          <w:sz w:val="24"/>
          <w:szCs w:val="24"/>
        </w:rPr>
        <w:t>Top 5 Problems in service area as rated by focus group participants:</w:t>
      </w:r>
    </w:p>
    <w:p w:rsidR="005B6169" w:rsidRDefault="005B6169" w:rsidP="004E6153">
      <w:pPr>
        <w:rPr>
          <w:color w:val="000000" w:themeColor="text1"/>
          <w:sz w:val="24"/>
          <w:szCs w:val="24"/>
        </w:rPr>
      </w:pPr>
    </w:p>
    <w:p w:rsidR="005B6169" w:rsidRDefault="005B6169" w:rsidP="004E6153">
      <w:pPr>
        <w:rPr>
          <w:color w:val="000000" w:themeColor="text1"/>
          <w:sz w:val="24"/>
          <w:szCs w:val="24"/>
        </w:rPr>
      </w:pPr>
      <w:r>
        <w:rPr>
          <w:color w:val="000000" w:themeColor="text1"/>
          <w:sz w:val="24"/>
          <w:szCs w:val="24"/>
        </w:rPr>
        <w:tab/>
        <w:t>1.</w:t>
      </w:r>
      <w:r>
        <w:rPr>
          <w:color w:val="000000" w:themeColor="text1"/>
          <w:sz w:val="24"/>
          <w:szCs w:val="24"/>
        </w:rPr>
        <w:tab/>
        <w:t>Not enough activities, especially for those not interested in outdoor activities</w:t>
      </w:r>
    </w:p>
    <w:p w:rsidR="005B6169" w:rsidRDefault="005B6169" w:rsidP="004E6153">
      <w:pPr>
        <w:rPr>
          <w:color w:val="000000" w:themeColor="text1"/>
          <w:sz w:val="24"/>
          <w:szCs w:val="24"/>
        </w:rPr>
      </w:pPr>
      <w:r>
        <w:rPr>
          <w:color w:val="000000" w:themeColor="text1"/>
          <w:sz w:val="24"/>
          <w:szCs w:val="24"/>
        </w:rPr>
        <w:tab/>
        <w:t>2.</w:t>
      </w:r>
      <w:r>
        <w:rPr>
          <w:color w:val="000000" w:themeColor="text1"/>
          <w:sz w:val="24"/>
          <w:szCs w:val="24"/>
        </w:rPr>
        <w:tab/>
        <w:t>Substance abuse among adults and/or parents (especially 20-30 age range)</w:t>
      </w:r>
    </w:p>
    <w:p w:rsidR="005B6169" w:rsidRDefault="005B6169" w:rsidP="004E6153">
      <w:pPr>
        <w:rPr>
          <w:color w:val="000000" w:themeColor="text1"/>
          <w:sz w:val="24"/>
          <w:szCs w:val="24"/>
        </w:rPr>
      </w:pPr>
      <w:r>
        <w:rPr>
          <w:color w:val="000000" w:themeColor="text1"/>
          <w:sz w:val="24"/>
          <w:szCs w:val="24"/>
        </w:rPr>
        <w:tab/>
        <w:t>3.</w:t>
      </w:r>
      <w:r>
        <w:rPr>
          <w:color w:val="000000" w:themeColor="text1"/>
          <w:sz w:val="24"/>
          <w:szCs w:val="24"/>
        </w:rPr>
        <w:tab/>
        <w:t>Domestic Violence</w:t>
      </w:r>
    </w:p>
    <w:p w:rsidR="005B6169" w:rsidRDefault="005B6169" w:rsidP="004E6153">
      <w:pPr>
        <w:rPr>
          <w:color w:val="000000" w:themeColor="text1"/>
          <w:sz w:val="24"/>
          <w:szCs w:val="24"/>
        </w:rPr>
      </w:pPr>
      <w:r>
        <w:rPr>
          <w:color w:val="000000" w:themeColor="text1"/>
          <w:sz w:val="24"/>
          <w:szCs w:val="24"/>
        </w:rPr>
        <w:tab/>
        <w:t>4.</w:t>
      </w:r>
      <w:r>
        <w:rPr>
          <w:color w:val="000000" w:themeColor="text1"/>
          <w:sz w:val="24"/>
          <w:szCs w:val="24"/>
        </w:rPr>
        <w:tab/>
        <w:t>Property Crimes (especially related to substance abuse)</w:t>
      </w:r>
    </w:p>
    <w:p w:rsidR="005B6169" w:rsidRDefault="005B6169" w:rsidP="004E6153">
      <w:pPr>
        <w:rPr>
          <w:color w:val="000000" w:themeColor="text1"/>
          <w:sz w:val="24"/>
          <w:szCs w:val="24"/>
        </w:rPr>
      </w:pPr>
      <w:r>
        <w:rPr>
          <w:color w:val="000000" w:themeColor="text1"/>
          <w:sz w:val="24"/>
          <w:szCs w:val="24"/>
        </w:rPr>
        <w:tab/>
        <w:t>5.</w:t>
      </w:r>
      <w:r>
        <w:rPr>
          <w:color w:val="000000" w:themeColor="text1"/>
          <w:sz w:val="24"/>
          <w:szCs w:val="24"/>
        </w:rPr>
        <w:tab/>
        <w:t>Some parents can’t afford to let their kids participate in activities; too expensive</w:t>
      </w:r>
    </w:p>
    <w:p w:rsidR="00613E9C" w:rsidRDefault="00613E9C" w:rsidP="004E6153">
      <w:pPr>
        <w:rPr>
          <w:color w:val="000000" w:themeColor="text1"/>
          <w:sz w:val="24"/>
          <w:szCs w:val="24"/>
        </w:rPr>
      </w:pPr>
    </w:p>
    <w:p w:rsidR="00613E9C" w:rsidRPr="00D97DB7" w:rsidRDefault="00D97DB7" w:rsidP="004E6153">
      <w:pPr>
        <w:rPr>
          <w:color w:val="000000" w:themeColor="text1"/>
          <w:sz w:val="24"/>
          <w:szCs w:val="24"/>
        </w:rPr>
      </w:pPr>
      <w:r w:rsidRPr="00D97DB7">
        <w:rPr>
          <w:color w:val="000000" w:themeColor="text1"/>
          <w:sz w:val="24"/>
          <w:szCs w:val="24"/>
        </w:rPr>
        <w:t xml:space="preserve">Many </w:t>
      </w:r>
      <w:r w:rsidR="00613E9C" w:rsidRPr="00D97DB7">
        <w:rPr>
          <w:color w:val="000000" w:themeColor="text1"/>
          <w:sz w:val="24"/>
          <w:szCs w:val="24"/>
        </w:rPr>
        <w:t xml:space="preserve">participants expressed concern about </w:t>
      </w:r>
      <w:r w:rsidRPr="00D97DB7">
        <w:rPr>
          <w:color w:val="000000" w:themeColor="text1"/>
          <w:sz w:val="24"/>
          <w:szCs w:val="24"/>
        </w:rPr>
        <w:t>drug trafficking along the</w:t>
      </w:r>
      <w:r w:rsidR="00613E9C" w:rsidRPr="00D97DB7">
        <w:rPr>
          <w:color w:val="000000" w:themeColor="text1"/>
          <w:sz w:val="24"/>
          <w:szCs w:val="24"/>
        </w:rPr>
        <w:t xml:space="preserve"> I-80 corridor.</w:t>
      </w:r>
    </w:p>
    <w:p w:rsidR="005B6169" w:rsidRDefault="005B6169" w:rsidP="004E6153">
      <w:pPr>
        <w:rPr>
          <w:color w:val="000000" w:themeColor="text1"/>
          <w:sz w:val="24"/>
          <w:szCs w:val="24"/>
        </w:rPr>
      </w:pPr>
    </w:p>
    <w:p w:rsidR="005B6169" w:rsidRDefault="00117896" w:rsidP="004E6153">
      <w:pPr>
        <w:rPr>
          <w:color w:val="000000" w:themeColor="text1"/>
          <w:sz w:val="24"/>
          <w:szCs w:val="24"/>
        </w:rPr>
      </w:pPr>
      <w:r>
        <w:rPr>
          <w:color w:val="000000" w:themeColor="text1"/>
          <w:sz w:val="24"/>
          <w:szCs w:val="24"/>
        </w:rPr>
        <w:t>Focus Group Participants were able to identify the following as substance abuse prevention activities:</w:t>
      </w:r>
    </w:p>
    <w:p w:rsidR="00117896" w:rsidRDefault="00117896" w:rsidP="004E6153">
      <w:pPr>
        <w:rPr>
          <w:color w:val="000000" w:themeColor="text1"/>
          <w:sz w:val="24"/>
          <w:szCs w:val="24"/>
        </w:rPr>
      </w:pPr>
    </w:p>
    <w:p w:rsidR="00117896" w:rsidRDefault="00117896" w:rsidP="004E6153">
      <w:pPr>
        <w:rPr>
          <w:color w:val="000000" w:themeColor="text1"/>
          <w:sz w:val="24"/>
          <w:szCs w:val="24"/>
        </w:rPr>
      </w:pPr>
      <w:r>
        <w:rPr>
          <w:color w:val="000000" w:themeColor="text1"/>
          <w:sz w:val="24"/>
          <w:szCs w:val="24"/>
        </w:rPr>
        <w:tab/>
        <w:t>1.</w:t>
      </w:r>
      <w:r>
        <w:rPr>
          <w:color w:val="000000" w:themeColor="text1"/>
          <w:sz w:val="24"/>
          <w:szCs w:val="24"/>
        </w:rPr>
        <w:tab/>
        <w:t>Red Ribbon Week</w:t>
      </w:r>
    </w:p>
    <w:p w:rsidR="00117896" w:rsidRDefault="00117896" w:rsidP="004E6153">
      <w:pPr>
        <w:rPr>
          <w:color w:val="000000" w:themeColor="text1"/>
          <w:sz w:val="24"/>
          <w:szCs w:val="24"/>
        </w:rPr>
      </w:pPr>
      <w:r>
        <w:rPr>
          <w:color w:val="000000" w:themeColor="text1"/>
          <w:sz w:val="24"/>
          <w:szCs w:val="24"/>
        </w:rPr>
        <w:tab/>
        <w:t>2.</w:t>
      </w:r>
      <w:r>
        <w:rPr>
          <w:color w:val="000000" w:themeColor="text1"/>
          <w:sz w:val="24"/>
          <w:szCs w:val="24"/>
        </w:rPr>
        <w:tab/>
        <w:t>Safe and Sober Grad Night</w:t>
      </w:r>
    </w:p>
    <w:p w:rsidR="00117896" w:rsidRDefault="00117896" w:rsidP="004E6153">
      <w:pPr>
        <w:rPr>
          <w:color w:val="000000" w:themeColor="text1"/>
          <w:sz w:val="24"/>
          <w:szCs w:val="24"/>
        </w:rPr>
      </w:pPr>
      <w:r>
        <w:rPr>
          <w:color w:val="000000" w:themeColor="text1"/>
          <w:sz w:val="24"/>
          <w:szCs w:val="24"/>
        </w:rPr>
        <w:tab/>
        <w:t>3.</w:t>
      </w:r>
      <w:r>
        <w:rPr>
          <w:color w:val="000000" w:themeColor="text1"/>
          <w:sz w:val="24"/>
          <w:szCs w:val="24"/>
        </w:rPr>
        <w:tab/>
        <w:t>TATU</w:t>
      </w:r>
    </w:p>
    <w:p w:rsidR="00117896" w:rsidRDefault="00117896" w:rsidP="004E6153">
      <w:pPr>
        <w:rPr>
          <w:color w:val="000000" w:themeColor="text1"/>
          <w:sz w:val="24"/>
          <w:szCs w:val="24"/>
        </w:rPr>
      </w:pPr>
      <w:r>
        <w:rPr>
          <w:color w:val="000000" w:themeColor="text1"/>
          <w:sz w:val="24"/>
          <w:szCs w:val="24"/>
        </w:rPr>
        <w:tab/>
        <w:t>4.</w:t>
      </w:r>
      <w:r>
        <w:rPr>
          <w:color w:val="000000" w:themeColor="text1"/>
          <w:sz w:val="24"/>
          <w:szCs w:val="24"/>
        </w:rPr>
        <w:tab/>
        <w:t>DUI Simulation</w:t>
      </w:r>
    </w:p>
    <w:p w:rsidR="00117896" w:rsidRDefault="00117896" w:rsidP="00117896">
      <w:pPr>
        <w:ind w:firstLine="720"/>
        <w:rPr>
          <w:color w:val="000000" w:themeColor="text1"/>
          <w:sz w:val="24"/>
          <w:szCs w:val="24"/>
        </w:rPr>
      </w:pPr>
      <w:r>
        <w:rPr>
          <w:color w:val="000000" w:themeColor="text1"/>
          <w:sz w:val="24"/>
          <w:szCs w:val="24"/>
        </w:rPr>
        <w:t>5.</w:t>
      </w:r>
      <w:r>
        <w:rPr>
          <w:color w:val="000000" w:themeColor="text1"/>
          <w:sz w:val="24"/>
          <w:szCs w:val="24"/>
        </w:rPr>
        <w:tab/>
        <w:t>Drunk Goggles</w:t>
      </w:r>
    </w:p>
    <w:p w:rsidR="00117896" w:rsidRDefault="00117896" w:rsidP="004E6153">
      <w:pPr>
        <w:rPr>
          <w:color w:val="000000" w:themeColor="text1"/>
          <w:sz w:val="24"/>
          <w:szCs w:val="24"/>
        </w:rPr>
      </w:pPr>
      <w:r>
        <w:rPr>
          <w:color w:val="000000" w:themeColor="text1"/>
          <w:sz w:val="24"/>
          <w:szCs w:val="24"/>
        </w:rPr>
        <w:tab/>
        <w:t>6.</w:t>
      </w:r>
      <w:r>
        <w:rPr>
          <w:color w:val="000000" w:themeColor="text1"/>
          <w:sz w:val="24"/>
          <w:szCs w:val="24"/>
        </w:rPr>
        <w:tab/>
        <w:t>DARE</w:t>
      </w:r>
    </w:p>
    <w:p w:rsidR="00117896" w:rsidRDefault="00117896" w:rsidP="004E6153">
      <w:pPr>
        <w:rPr>
          <w:color w:val="000000" w:themeColor="text1"/>
          <w:sz w:val="24"/>
          <w:szCs w:val="24"/>
        </w:rPr>
      </w:pPr>
      <w:r>
        <w:rPr>
          <w:color w:val="000000" w:themeColor="text1"/>
          <w:sz w:val="24"/>
          <w:szCs w:val="24"/>
        </w:rPr>
        <w:tab/>
        <w:t>7.</w:t>
      </w:r>
      <w:r>
        <w:rPr>
          <w:color w:val="000000" w:themeColor="text1"/>
          <w:sz w:val="24"/>
          <w:szCs w:val="24"/>
        </w:rPr>
        <w:tab/>
        <w:t>GREAT</w:t>
      </w:r>
    </w:p>
    <w:p w:rsidR="00F36F06" w:rsidRDefault="00117896" w:rsidP="004E6153">
      <w:pPr>
        <w:rPr>
          <w:color w:val="000000" w:themeColor="text1"/>
          <w:sz w:val="24"/>
          <w:szCs w:val="24"/>
        </w:rPr>
      </w:pPr>
      <w:r>
        <w:rPr>
          <w:color w:val="000000" w:themeColor="text1"/>
          <w:sz w:val="24"/>
          <w:szCs w:val="24"/>
        </w:rPr>
        <w:tab/>
        <w:t>8.</w:t>
      </w:r>
      <w:r>
        <w:rPr>
          <w:color w:val="000000" w:themeColor="text1"/>
          <w:sz w:val="24"/>
          <w:szCs w:val="24"/>
        </w:rPr>
        <w:tab/>
        <w:t>Miscellaneous speakers at schools</w:t>
      </w:r>
    </w:p>
    <w:p w:rsidR="00117896" w:rsidRDefault="00F17970" w:rsidP="004E6153">
      <w:pPr>
        <w:rPr>
          <w:color w:val="000000" w:themeColor="text1"/>
          <w:sz w:val="24"/>
          <w:szCs w:val="24"/>
        </w:rPr>
      </w:pPr>
      <w:r w:rsidRPr="0048373C">
        <w:rPr>
          <w:rFonts w:ascii="Cagliostro" w:hAnsi="Cagliostro"/>
          <w:noProof/>
          <w:sz w:val="24"/>
          <w:szCs w:val="24"/>
        </w:rPr>
        <mc:AlternateContent>
          <mc:Choice Requires="wps">
            <w:drawing>
              <wp:anchor distT="0" distB="0" distL="114300" distR="114300" simplePos="0" relativeHeight="251918848" behindDoc="0" locked="0" layoutInCell="1" allowOverlap="1" wp14:anchorId="78F87962" wp14:editId="6F55AADF">
                <wp:simplePos x="0" y="0"/>
                <wp:positionH relativeFrom="column">
                  <wp:posOffset>154305</wp:posOffset>
                </wp:positionH>
                <wp:positionV relativeFrom="paragraph">
                  <wp:posOffset>367665</wp:posOffset>
                </wp:positionV>
                <wp:extent cx="6010275" cy="1676400"/>
                <wp:effectExtent l="19050" t="19050" r="47625" b="247650"/>
                <wp:wrapSquare wrapText="bothSides"/>
                <wp:docPr id="91" name="Oval Callout 91"/>
                <wp:cNvGraphicFramePr/>
                <a:graphic xmlns:a="http://schemas.openxmlformats.org/drawingml/2006/main">
                  <a:graphicData uri="http://schemas.microsoft.com/office/word/2010/wordprocessingShape">
                    <wps:wsp>
                      <wps:cNvSpPr/>
                      <wps:spPr>
                        <a:xfrm>
                          <a:off x="0" y="0"/>
                          <a:ext cx="6010275" cy="1676400"/>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117896">
                            <w:pPr>
                              <w:rPr>
                                <w:sz w:val="24"/>
                                <w:szCs w:val="24"/>
                              </w:rPr>
                            </w:pPr>
                            <w:r>
                              <w:rPr>
                                <w:sz w:val="24"/>
                                <w:szCs w:val="24"/>
                              </w:rPr>
                              <w:t>Sometimes the prevention efforts seem like a one-time shot.  Like ‘here’s your aspirin, we’ll give you another one in six months’.  I wish we had a little more consistency in the prevention programs.</w:t>
                            </w:r>
                          </w:p>
                          <w:p w:rsidR="00023E93" w:rsidRPr="007360B4" w:rsidRDefault="00023E93" w:rsidP="00117896">
                            <w:pPr>
                              <w:rPr>
                                <w:sz w:val="24"/>
                                <w:szCs w:val="24"/>
                              </w:rPr>
                            </w:pPr>
                          </w:p>
                          <w:p w:rsidR="00023E93" w:rsidRPr="007360B4" w:rsidRDefault="00023E93" w:rsidP="00117896">
                            <w:pPr>
                              <w:jc w:val="right"/>
                              <w:rPr>
                                <w:sz w:val="24"/>
                                <w:szCs w:val="24"/>
                              </w:rPr>
                            </w:pPr>
                            <w:r w:rsidRPr="007360B4">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F87962" id="Oval Callout 91" o:spid="_x0000_s1044" type="#_x0000_t63" style="position:absolute;margin-left:12.15pt;margin-top:28.95pt;width:473.25pt;height:132pt;z-index:25191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" adj="6300,24300" filled="f" strokecolor="windowText" strokeweight="1pt">
                <v:textbox>
                  <w:txbxContent>
                    <w:p w:rsidR="00023E93" w:rsidRPr="007360B4" w:rsidRDefault="00023E93" w:rsidP="00117896">
                      <w:pPr>
                        <w:rPr>
                          <w:sz w:val="24"/>
                          <w:szCs w:val="24"/>
                        </w:rPr>
                      </w:pPr>
                      <w:r>
                        <w:rPr>
                          <w:sz w:val="24"/>
                          <w:szCs w:val="24"/>
                        </w:rPr>
                        <w:t>Sometimes the prevention efforts seem like a one-time shot.  Like ‘here’s your aspirin, we’ll give you another one in six months’.  I wish we had a little more consistency in the prevention programs.</w:t>
                      </w:r>
                    </w:p>
                    <w:p w:rsidR="00023E93" w:rsidRPr="007360B4" w:rsidRDefault="00023E93" w:rsidP="00117896">
                      <w:pPr>
                        <w:rPr>
                          <w:sz w:val="24"/>
                          <w:szCs w:val="24"/>
                        </w:rPr>
                      </w:pPr>
                    </w:p>
                    <w:p w:rsidR="00023E93" w:rsidRPr="007360B4" w:rsidRDefault="00023E93" w:rsidP="00117896">
                      <w:pPr>
                        <w:jc w:val="right"/>
                        <w:rPr>
                          <w:sz w:val="24"/>
                          <w:szCs w:val="24"/>
                        </w:rPr>
                      </w:pPr>
                      <w:r w:rsidRPr="007360B4">
                        <w:rPr>
                          <w:sz w:val="24"/>
                          <w:szCs w:val="24"/>
                        </w:rPr>
                        <w:t>-</w:t>
                      </w:r>
                      <w:r>
                        <w:rPr>
                          <w:sz w:val="24"/>
                          <w:szCs w:val="24"/>
                        </w:rPr>
                        <w:t>Focus Group Participant</w:t>
                      </w:r>
                    </w:p>
                  </w:txbxContent>
                </v:textbox>
                <w10:wrap type="square"/>
              </v:shape>
            </w:pict>
          </mc:Fallback>
        </mc:AlternateContent>
      </w:r>
      <w:r w:rsidR="00F36F06">
        <w:rPr>
          <w:color w:val="000000" w:themeColor="text1"/>
          <w:sz w:val="24"/>
          <w:szCs w:val="24"/>
        </w:rPr>
        <w:tab/>
        <w:t>9.</w:t>
      </w:r>
      <w:r w:rsidR="00F36F06">
        <w:rPr>
          <w:color w:val="000000" w:themeColor="text1"/>
          <w:sz w:val="24"/>
          <w:szCs w:val="24"/>
        </w:rPr>
        <w:tab/>
        <w:t>Rachel’s Challenge</w:t>
      </w:r>
      <w:r w:rsidR="00117896">
        <w:rPr>
          <w:color w:val="000000" w:themeColor="text1"/>
          <w:sz w:val="24"/>
          <w:szCs w:val="24"/>
        </w:rPr>
        <w:tab/>
      </w:r>
    </w:p>
    <w:p w:rsidR="005B6169" w:rsidRDefault="005B6169" w:rsidP="004E6153">
      <w:pPr>
        <w:rPr>
          <w:color w:val="000000" w:themeColor="text1"/>
          <w:sz w:val="24"/>
          <w:szCs w:val="24"/>
        </w:rPr>
      </w:pPr>
    </w:p>
    <w:p w:rsidR="005B6169" w:rsidRDefault="005B6169" w:rsidP="004E6153">
      <w:pPr>
        <w:rPr>
          <w:color w:val="000000" w:themeColor="text1"/>
          <w:sz w:val="24"/>
          <w:szCs w:val="24"/>
        </w:rPr>
      </w:pPr>
    </w:p>
    <w:p w:rsidR="004E6153" w:rsidRPr="00A9783C" w:rsidRDefault="004E6153" w:rsidP="004E6153">
      <w:pPr>
        <w:rPr>
          <w:sz w:val="24"/>
          <w:szCs w:val="24"/>
        </w:rPr>
      </w:pPr>
      <w:r w:rsidRPr="001D64BD">
        <w:rPr>
          <w:color w:val="000000" w:themeColor="text1"/>
          <w:sz w:val="24"/>
          <w:szCs w:val="24"/>
        </w:rPr>
        <w:t>•</w:t>
      </w:r>
      <w:r w:rsidR="00A9783C" w:rsidRPr="00A9783C">
        <w:rPr>
          <w:sz w:val="24"/>
          <w:szCs w:val="24"/>
        </w:rPr>
        <w:t>13</w:t>
      </w:r>
      <w:r w:rsidRPr="00A9783C">
        <w:rPr>
          <w:sz w:val="24"/>
          <w:szCs w:val="24"/>
        </w:rPr>
        <w:t>.</w:t>
      </w:r>
      <w:r w:rsidR="00A9783C" w:rsidRPr="00A9783C">
        <w:rPr>
          <w:sz w:val="24"/>
          <w:szCs w:val="24"/>
        </w:rPr>
        <w:t>7</w:t>
      </w:r>
      <w:r w:rsidRPr="00A9783C">
        <w:rPr>
          <w:sz w:val="24"/>
          <w:szCs w:val="24"/>
        </w:rPr>
        <w:t xml:space="preserve">% of total population </w:t>
      </w:r>
      <w:r w:rsidR="00A9783C" w:rsidRPr="00A9783C">
        <w:rPr>
          <w:sz w:val="24"/>
          <w:szCs w:val="24"/>
        </w:rPr>
        <w:t xml:space="preserve">in the service area </w:t>
      </w:r>
      <w:r w:rsidRPr="00A9783C">
        <w:rPr>
          <w:sz w:val="24"/>
          <w:szCs w:val="24"/>
        </w:rPr>
        <w:t>and 15.8% of population in State of Nevada are living below poverty level (US Dept. of Agriculture, Economic Research Service)</w:t>
      </w:r>
    </w:p>
    <w:p w:rsidR="004E6153" w:rsidRPr="00A9783C" w:rsidRDefault="004E6153" w:rsidP="004E6153">
      <w:pPr>
        <w:rPr>
          <w:sz w:val="24"/>
          <w:szCs w:val="24"/>
        </w:rPr>
      </w:pPr>
    </w:p>
    <w:p w:rsidR="004E6153" w:rsidRPr="00A9783C" w:rsidRDefault="004E6153" w:rsidP="004E6153">
      <w:pPr>
        <w:rPr>
          <w:sz w:val="24"/>
          <w:szCs w:val="24"/>
        </w:rPr>
      </w:pPr>
      <w:r w:rsidRPr="00A9783C">
        <w:rPr>
          <w:sz w:val="24"/>
          <w:szCs w:val="24"/>
        </w:rPr>
        <w:t>•1</w:t>
      </w:r>
      <w:r w:rsidR="00A9783C" w:rsidRPr="00A9783C">
        <w:rPr>
          <w:sz w:val="24"/>
          <w:szCs w:val="24"/>
        </w:rPr>
        <w:t>7</w:t>
      </w:r>
      <w:r w:rsidRPr="00A9783C">
        <w:rPr>
          <w:sz w:val="24"/>
          <w:szCs w:val="24"/>
        </w:rPr>
        <w:t>.</w:t>
      </w:r>
      <w:r w:rsidR="00A9783C" w:rsidRPr="00A9783C">
        <w:rPr>
          <w:sz w:val="24"/>
          <w:szCs w:val="24"/>
        </w:rPr>
        <w:t>4</w:t>
      </w:r>
      <w:r w:rsidRPr="00A9783C">
        <w:rPr>
          <w:sz w:val="24"/>
          <w:szCs w:val="24"/>
        </w:rPr>
        <w:t xml:space="preserve">% of children &lt;18 in </w:t>
      </w:r>
      <w:r w:rsidR="00A9783C" w:rsidRPr="00A9783C">
        <w:rPr>
          <w:sz w:val="24"/>
          <w:szCs w:val="24"/>
        </w:rPr>
        <w:t xml:space="preserve">the service area and 22.7% of children &lt;18 in State of Nevada </w:t>
      </w:r>
      <w:r w:rsidRPr="00A9783C">
        <w:rPr>
          <w:sz w:val="24"/>
          <w:szCs w:val="24"/>
        </w:rPr>
        <w:t>are living under poverty level (US Dept. of Agriculture, Economic Research Service)</w:t>
      </w:r>
    </w:p>
    <w:p w:rsidR="00FD4D1B" w:rsidRPr="00A9783C" w:rsidRDefault="00FD4D1B" w:rsidP="00CA73C0">
      <w:pPr>
        <w:tabs>
          <w:tab w:val="left" w:pos="720"/>
          <w:tab w:val="left" w:pos="1440"/>
          <w:tab w:val="left" w:pos="2160"/>
          <w:tab w:val="left" w:pos="8640"/>
          <w:tab w:val="left" w:pos="9360"/>
        </w:tabs>
        <w:rPr>
          <w:sz w:val="24"/>
          <w:szCs w:val="24"/>
        </w:rPr>
      </w:pPr>
    </w:p>
    <w:p w:rsidR="00C125AB" w:rsidRDefault="00C125AB" w:rsidP="00CA73C0">
      <w:pPr>
        <w:tabs>
          <w:tab w:val="left" w:pos="720"/>
          <w:tab w:val="left" w:pos="1440"/>
          <w:tab w:val="left" w:pos="2160"/>
          <w:tab w:val="left" w:pos="8640"/>
          <w:tab w:val="left" w:pos="9360"/>
        </w:tabs>
        <w:rPr>
          <w:sz w:val="24"/>
          <w:szCs w:val="24"/>
        </w:rPr>
      </w:pPr>
    </w:p>
    <w:p w:rsidR="003B22F3" w:rsidRDefault="003B22F3" w:rsidP="00CA73C0">
      <w:pPr>
        <w:tabs>
          <w:tab w:val="left" w:pos="720"/>
          <w:tab w:val="left" w:pos="1440"/>
          <w:tab w:val="left" w:pos="2160"/>
          <w:tab w:val="left" w:pos="8640"/>
          <w:tab w:val="left" w:pos="9360"/>
        </w:tabs>
        <w:rPr>
          <w:sz w:val="24"/>
          <w:szCs w:val="24"/>
        </w:rPr>
      </w:pPr>
    </w:p>
    <w:p w:rsidR="003B22F3" w:rsidRDefault="00B476F3" w:rsidP="00CA73C0">
      <w:pPr>
        <w:tabs>
          <w:tab w:val="left" w:pos="720"/>
          <w:tab w:val="left" w:pos="1440"/>
          <w:tab w:val="left" w:pos="2160"/>
          <w:tab w:val="left" w:pos="8640"/>
          <w:tab w:val="left" w:pos="9360"/>
        </w:tabs>
        <w:rPr>
          <w:sz w:val="24"/>
          <w:szCs w:val="24"/>
        </w:rPr>
      </w:pPr>
      <w:r w:rsidRPr="001D64BD">
        <w:rPr>
          <w:noProof/>
          <w:sz w:val="24"/>
          <w:szCs w:val="24"/>
        </w:rPr>
        <w:lastRenderedPageBreak/>
        <mc:AlternateContent>
          <mc:Choice Requires="wps">
            <w:drawing>
              <wp:inline distT="0" distB="0" distL="0" distR="0" wp14:anchorId="48E938E7" wp14:editId="3638E410">
                <wp:extent cx="6010275" cy="1876425"/>
                <wp:effectExtent l="19050" t="19050" r="47625" b="276225"/>
                <wp:docPr id="118" name="Oval Callout 118"/>
                <wp:cNvGraphicFramePr/>
                <a:graphic xmlns:a="http://schemas.openxmlformats.org/drawingml/2006/main">
                  <a:graphicData uri="http://schemas.microsoft.com/office/word/2010/wordprocessingShape">
                    <wps:wsp>
                      <wps:cNvSpPr/>
                      <wps:spPr>
                        <a:xfrm>
                          <a:off x="0" y="0"/>
                          <a:ext cx="6010275" cy="1876425"/>
                        </a:xfrm>
                        <a:prstGeom prst="wedgeEllipseCallout">
                          <a:avLst/>
                        </a:prstGeom>
                        <a:noFill/>
                        <a:ln w="12700" cap="flat" cmpd="sng" algn="ctr">
                          <a:solidFill>
                            <a:sysClr val="windowText" lastClr="000000"/>
                          </a:solidFill>
                          <a:prstDash val="solid"/>
                          <a:miter lim="800000"/>
                        </a:ln>
                        <a:effectLst/>
                      </wps:spPr>
                      <wps:txbx>
                        <w:txbxContent>
                          <w:p w:rsidR="00023E93" w:rsidRPr="00792A66" w:rsidRDefault="00023E93" w:rsidP="00B476F3">
                            <w:pPr>
                              <w:rPr>
                                <w:sz w:val="24"/>
                                <w:szCs w:val="24"/>
                              </w:rPr>
                            </w:pPr>
                            <w:r>
                              <w:rPr>
                                <w:sz w:val="24"/>
                                <w:szCs w:val="24"/>
                              </w:rPr>
                              <w:t>Work is limited here.  It’s either mining or poverty.  There aren’t a lot of other jobs.  When mining fluctuates, the whole community feels it.</w:t>
                            </w:r>
                          </w:p>
                          <w:p w:rsidR="00023E93" w:rsidRPr="00792A66" w:rsidRDefault="00023E93" w:rsidP="00B476F3">
                            <w:pPr>
                              <w:jc w:val="right"/>
                              <w:rPr>
                                <w:sz w:val="24"/>
                                <w:szCs w:val="24"/>
                              </w:rPr>
                            </w:pPr>
                            <w:r w:rsidRPr="00792A66">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8E938E7" id="Oval Callout 118" o:spid="_x0000_s1045" type="#_x0000_t63" style="width:473.25pt;height:14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" adj="6300,24300" filled="f" strokecolor="windowText" strokeweight="1pt">
                <v:textbox>
                  <w:txbxContent>
                    <w:p w:rsidR="00023E93" w:rsidRPr="00792A66" w:rsidRDefault="00023E93" w:rsidP="00B476F3">
                      <w:pPr>
                        <w:rPr>
                          <w:sz w:val="24"/>
                          <w:szCs w:val="24"/>
                        </w:rPr>
                      </w:pPr>
                      <w:r>
                        <w:rPr>
                          <w:sz w:val="24"/>
                          <w:szCs w:val="24"/>
                        </w:rPr>
                        <w:t xml:space="preserve">Work is limited here.  </w:t>
                      </w:r>
                      <w:proofErr w:type="gramStart"/>
                      <w:r>
                        <w:rPr>
                          <w:sz w:val="24"/>
                          <w:szCs w:val="24"/>
                        </w:rPr>
                        <w:t>It’s</w:t>
                      </w:r>
                      <w:proofErr w:type="gramEnd"/>
                      <w:r>
                        <w:rPr>
                          <w:sz w:val="24"/>
                          <w:szCs w:val="24"/>
                        </w:rPr>
                        <w:t xml:space="preserve"> either mining or poverty.  There </w:t>
                      </w:r>
                      <w:proofErr w:type="gramStart"/>
                      <w:r>
                        <w:rPr>
                          <w:sz w:val="24"/>
                          <w:szCs w:val="24"/>
                        </w:rPr>
                        <w:t>aren’t</w:t>
                      </w:r>
                      <w:proofErr w:type="gramEnd"/>
                      <w:r>
                        <w:rPr>
                          <w:sz w:val="24"/>
                          <w:szCs w:val="24"/>
                        </w:rPr>
                        <w:t xml:space="preserve"> a lot of other jobs.  When mining fluctuates, the whole community feels it.</w:t>
                      </w:r>
                    </w:p>
                    <w:p w:rsidR="00023E93" w:rsidRPr="00792A66" w:rsidRDefault="00023E93" w:rsidP="00B476F3">
                      <w:pPr>
                        <w:jc w:val="right"/>
                        <w:rPr>
                          <w:sz w:val="24"/>
                          <w:szCs w:val="24"/>
                        </w:rPr>
                      </w:pPr>
                      <w:r w:rsidRPr="00792A66">
                        <w:rPr>
                          <w:sz w:val="24"/>
                          <w:szCs w:val="24"/>
                        </w:rPr>
                        <w:t>-</w:t>
                      </w:r>
                      <w:r>
                        <w:rPr>
                          <w:sz w:val="24"/>
                          <w:szCs w:val="24"/>
                        </w:rPr>
                        <w:t>Focus Group Participant</w:t>
                      </w:r>
                    </w:p>
                  </w:txbxContent>
                </v:textbox>
                <w10:anchorlock/>
              </v:shape>
            </w:pict>
          </mc:Fallback>
        </mc:AlternateContent>
      </w:r>
    </w:p>
    <w:p w:rsidR="003B22F3" w:rsidRDefault="0014461F" w:rsidP="00CA73C0">
      <w:pPr>
        <w:tabs>
          <w:tab w:val="left" w:pos="720"/>
          <w:tab w:val="left" w:pos="1440"/>
          <w:tab w:val="left" w:pos="2160"/>
          <w:tab w:val="left" w:pos="8640"/>
          <w:tab w:val="left" w:pos="9360"/>
        </w:tabs>
        <w:rPr>
          <w:sz w:val="24"/>
          <w:szCs w:val="24"/>
        </w:rPr>
      </w:pPr>
      <w:r w:rsidRPr="001D64BD">
        <w:rPr>
          <w:noProof/>
          <w:sz w:val="24"/>
          <w:szCs w:val="24"/>
        </w:rPr>
        <mc:AlternateContent>
          <mc:Choice Requires="wps">
            <w:drawing>
              <wp:inline distT="0" distB="0" distL="0" distR="0" wp14:anchorId="19350262" wp14:editId="21A93BE0">
                <wp:extent cx="6010275" cy="1876425"/>
                <wp:effectExtent l="19050" t="19050" r="47625" b="276225"/>
                <wp:docPr id="93" name="Oval Callout 93"/>
                <wp:cNvGraphicFramePr/>
                <a:graphic xmlns:a="http://schemas.openxmlformats.org/drawingml/2006/main">
                  <a:graphicData uri="http://schemas.microsoft.com/office/word/2010/wordprocessingShape">
                    <wps:wsp>
                      <wps:cNvSpPr/>
                      <wps:spPr>
                        <a:xfrm>
                          <a:off x="0" y="0"/>
                          <a:ext cx="6010275" cy="1876425"/>
                        </a:xfrm>
                        <a:prstGeom prst="wedgeEllipseCallout">
                          <a:avLst/>
                        </a:prstGeom>
                        <a:noFill/>
                        <a:ln w="12700" cap="flat" cmpd="sng" algn="ctr">
                          <a:solidFill>
                            <a:sysClr val="windowText" lastClr="000000"/>
                          </a:solidFill>
                          <a:prstDash val="solid"/>
                          <a:miter lim="800000"/>
                        </a:ln>
                        <a:effectLst/>
                      </wps:spPr>
                      <wps:txbx>
                        <w:txbxContent>
                          <w:p w:rsidR="00023E93" w:rsidRPr="00792A66" w:rsidRDefault="00023E93" w:rsidP="0014461F">
                            <w:pPr>
                              <w:rPr>
                                <w:sz w:val="24"/>
                                <w:szCs w:val="24"/>
                              </w:rPr>
                            </w:pPr>
                            <w:r>
                              <w:rPr>
                                <w:sz w:val="24"/>
                                <w:szCs w:val="24"/>
                              </w:rPr>
                              <w:t>A lot of people who work here are only here for the job.  We have a few families who are generational here, but otherwise it’s really transient.  There are folks making lots of money, with not much family, and not much investment in the community.</w:t>
                            </w:r>
                          </w:p>
                          <w:p w:rsidR="00023E93" w:rsidRPr="00792A66" w:rsidRDefault="00023E93" w:rsidP="0014461F">
                            <w:pPr>
                              <w:jc w:val="right"/>
                              <w:rPr>
                                <w:sz w:val="24"/>
                                <w:szCs w:val="24"/>
                              </w:rPr>
                            </w:pPr>
                            <w:r w:rsidRPr="00792A66">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350262" id="Oval Callout 93" o:spid="_x0000_s1046" type="#_x0000_t63" style="width:473.25pt;height:14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" adj="6300,24300" filled="f" strokecolor="windowText" strokeweight="1pt">
                <v:textbox>
                  <w:txbxContent>
                    <w:p w:rsidR="00023E93" w:rsidRPr="00792A66" w:rsidRDefault="00023E93" w:rsidP="0014461F">
                      <w:pPr>
                        <w:rPr>
                          <w:sz w:val="24"/>
                          <w:szCs w:val="24"/>
                        </w:rPr>
                      </w:pPr>
                      <w:proofErr w:type="gramStart"/>
                      <w:r>
                        <w:rPr>
                          <w:sz w:val="24"/>
                          <w:szCs w:val="24"/>
                        </w:rPr>
                        <w:t>A lot of</w:t>
                      </w:r>
                      <w:proofErr w:type="gramEnd"/>
                      <w:r>
                        <w:rPr>
                          <w:sz w:val="24"/>
                          <w:szCs w:val="24"/>
                        </w:rPr>
                        <w:t xml:space="preserve"> people who work here are only here for the job.  We have a few families who are generational here, but otherwise </w:t>
                      </w:r>
                      <w:proofErr w:type="gramStart"/>
                      <w:r>
                        <w:rPr>
                          <w:sz w:val="24"/>
                          <w:szCs w:val="24"/>
                        </w:rPr>
                        <w:t>it’s</w:t>
                      </w:r>
                      <w:proofErr w:type="gramEnd"/>
                      <w:r>
                        <w:rPr>
                          <w:sz w:val="24"/>
                          <w:szCs w:val="24"/>
                        </w:rPr>
                        <w:t xml:space="preserve"> really transient.  There are folks making lots of money, with not much family, and not much investment in the community.</w:t>
                      </w:r>
                    </w:p>
                    <w:p w:rsidR="00023E93" w:rsidRPr="00792A66" w:rsidRDefault="00023E93" w:rsidP="0014461F">
                      <w:pPr>
                        <w:jc w:val="right"/>
                        <w:rPr>
                          <w:sz w:val="24"/>
                          <w:szCs w:val="24"/>
                        </w:rPr>
                      </w:pPr>
                      <w:r w:rsidRPr="00792A66">
                        <w:rPr>
                          <w:sz w:val="24"/>
                          <w:szCs w:val="24"/>
                        </w:rPr>
                        <w:t>-</w:t>
                      </w:r>
                      <w:r>
                        <w:rPr>
                          <w:sz w:val="24"/>
                          <w:szCs w:val="24"/>
                        </w:rPr>
                        <w:t>Focus Group Participant</w:t>
                      </w:r>
                    </w:p>
                  </w:txbxContent>
                </v:textbox>
                <w10:anchorlock/>
              </v:shape>
            </w:pict>
          </mc:Fallback>
        </mc:AlternateContent>
      </w:r>
    </w:p>
    <w:p w:rsidR="00CE6A00" w:rsidRDefault="00E01345" w:rsidP="00CA73C0">
      <w:pPr>
        <w:tabs>
          <w:tab w:val="left" w:pos="720"/>
          <w:tab w:val="left" w:pos="1440"/>
          <w:tab w:val="left" w:pos="2160"/>
          <w:tab w:val="left" w:pos="8640"/>
          <w:tab w:val="left" w:pos="9360"/>
        </w:tabs>
        <w:rPr>
          <w:sz w:val="24"/>
          <w:szCs w:val="24"/>
        </w:rPr>
      </w:pPr>
      <w:r w:rsidRPr="001D64BD">
        <w:rPr>
          <w:noProof/>
          <w:sz w:val="24"/>
          <w:szCs w:val="24"/>
        </w:rPr>
        <mc:AlternateContent>
          <mc:Choice Requires="wps">
            <w:drawing>
              <wp:inline distT="0" distB="0" distL="0" distR="0" wp14:anchorId="3F23FBA8" wp14:editId="627A3C16">
                <wp:extent cx="6010275" cy="2857500"/>
                <wp:effectExtent l="19050" t="19050" r="47625" b="381000"/>
                <wp:docPr id="81" name="Oval Callout 81"/>
                <wp:cNvGraphicFramePr/>
                <a:graphic xmlns:a="http://schemas.openxmlformats.org/drawingml/2006/main">
                  <a:graphicData uri="http://schemas.microsoft.com/office/word/2010/wordprocessingShape">
                    <wps:wsp>
                      <wps:cNvSpPr/>
                      <wps:spPr>
                        <a:xfrm>
                          <a:off x="0" y="0"/>
                          <a:ext cx="6010275" cy="28575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E01345">
                            <w:pPr>
                              <w:rPr>
                                <w:sz w:val="24"/>
                                <w:szCs w:val="24"/>
                              </w:rPr>
                            </w:pPr>
                            <w:r>
                              <w:rPr>
                                <w:sz w:val="24"/>
                                <w:szCs w:val="24"/>
                              </w:rPr>
                              <w:t>Interviewee:</w:t>
                            </w:r>
                            <w:r>
                              <w:rPr>
                                <w:sz w:val="24"/>
                                <w:szCs w:val="24"/>
                              </w:rPr>
                              <w:tab/>
                              <w:t>I tried college and it wasn’t really for me.  I came back here, but I can’t really find any work here.   I can’t afford to move somewhere else.  So I just hang around a lot of the time.  There are a lot of us just hanging around waiting.</w:t>
                            </w:r>
                          </w:p>
                          <w:p w:rsidR="00023E93" w:rsidRDefault="00023E93" w:rsidP="00E01345">
                            <w:pPr>
                              <w:rPr>
                                <w:sz w:val="24"/>
                                <w:szCs w:val="24"/>
                              </w:rPr>
                            </w:pPr>
                          </w:p>
                          <w:p w:rsidR="00023E93" w:rsidRDefault="00023E93" w:rsidP="00E01345">
                            <w:pPr>
                              <w:rPr>
                                <w:sz w:val="24"/>
                                <w:szCs w:val="24"/>
                              </w:rPr>
                            </w:pPr>
                            <w:r>
                              <w:rPr>
                                <w:sz w:val="24"/>
                                <w:szCs w:val="24"/>
                              </w:rPr>
                              <w:t>Interviewer:</w:t>
                            </w:r>
                            <w:r>
                              <w:rPr>
                                <w:sz w:val="24"/>
                                <w:szCs w:val="24"/>
                              </w:rPr>
                              <w:tab/>
                              <w:t>Waiting for what?</w:t>
                            </w:r>
                          </w:p>
                          <w:p w:rsidR="00023E93" w:rsidRDefault="00023E93" w:rsidP="00E01345">
                            <w:pPr>
                              <w:rPr>
                                <w:sz w:val="24"/>
                                <w:szCs w:val="24"/>
                              </w:rPr>
                            </w:pPr>
                          </w:p>
                          <w:p w:rsidR="00023E93" w:rsidRPr="00792A66" w:rsidRDefault="00023E93" w:rsidP="00E01345">
                            <w:pPr>
                              <w:rPr>
                                <w:sz w:val="24"/>
                                <w:szCs w:val="24"/>
                              </w:rPr>
                            </w:pPr>
                            <w:r>
                              <w:rPr>
                                <w:sz w:val="24"/>
                                <w:szCs w:val="24"/>
                              </w:rPr>
                              <w:t>Interviewee:</w:t>
                            </w:r>
                            <w:r>
                              <w:rPr>
                                <w:sz w:val="24"/>
                                <w:szCs w:val="24"/>
                              </w:rPr>
                              <w:tab/>
                              <w:t>For life I guess (laughing).</w:t>
                            </w:r>
                          </w:p>
                          <w:p w:rsidR="00023E93" w:rsidRDefault="00023E93" w:rsidP="00E01345">
                            <w:pPr>
                              <w:jc w:val="right"/>
                              <w:rPr>
                                <w:sz w:val="24"/>
                                <w:szCs w:val="24"/>
                              </w:rPr>
                            </w:pPr>
                          </w:p>
                          <w:p w:rsidR="00023E93" w:rsidRPr="00792A66" w:rsidRDefault="00023E93" w:rsidP="00E01345">
                            <w:pPr>
                              <w:jc w:val="right"/>
                              <w:rPr>
                                <w:sz w:val="24"/>
                                <w:szCs w:val="24"/>
                              </w:rPr>
                            </w:pPr>
                            <w:r w:rsidRPr="00792A66">
                              <w:rPr>
                                <w:sz w:val="24"/>
                                <w:szCs w:val="24"/>
                              </w:rPr>
                              <w:t>-</w:t>
                            </w:r>
                            <w:r>
                              <w:rPr>
                                <w:sz w:val="24"/>
                                <w:szCs w:val="24"/>
                              </w:rPr>
                              <w:t>20 Year Old Female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F23FBA8" id="Oval Callout 81" o:spid="_x0000_s1047" type="#_x0000_t63" style="width:473.25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" adj="6300,24300" filled="f" strokecolor="windowText" strokeweight="1pt">
                <v:textbox>
                  <w:txbxContent>
                    <w:p w:rsidR="00023E93" w:rsidRDefault="00023E93" w:rsidP="00E01345">
                      <w:pPr>
                        <w:rPr>
                          <w:sz w:val="24"/>
                          <w:szCs w:val="24"/>
                        </w:rPr>
                      </w:pPr>
                      <w:r>
                        <w:rPr>
                          <w:sz w:val="24"/>
                          <w:szCs w:val="24"/>
                        </w:rPr>
                        <w:t>Interviewee:</w:t>
                      </w:r>
                      <w:r>
                        <w:rPr>
                          <w:sz w:val="24"/>
                          <w:szCs w:val="24"/>
                        </w:rPr>
                        <w:tab/>
                        <w:t xml:space="preserve">I tried college and it </w:t>
                      </w:r>
                      <w:proofErr w:type="gramStart"/>
                      <w:r>
                        <w:rPr>
                          <w:sz w:val="24"/>
                          <w:szCs w:val="24"/>
                        </w:rPr>
                        <w:t>wasn’t</w:t>
                      </w:r>
                      <w:proofErr w:type="gramEnd"/>
                      <w:r>
                        <w:rPr>
                          <w:sz w:val="24"/>
                          <w:szCs w:val="24"/>
                        </w:rPr>
                        <w:t xml:space="preserve"> really for me.  I came back here, but I </w:t>
                      </w:r>
                      <w:proofErr w:type="gramStart"/>
                      <w:r>
                        <w:rPr>
                          <w:sz w:val="24"/>
                          <w:szCs w:val="24"/>
                        </w:rPr>
                        <w:t>can’t</w:t>
                      </w:r>
                      <w:proofErr w:type="gramEnd"/>
                      <w:r>
                        <w:rPr>
                          <w:sz w:val="24"/>
                          <w:szCs w:val="24"/>
                        </w:rPr>
                        <w:t xml:space="preserve"> really find any work here.   I </w:t>
                      </w:r>
                      <w:proofErr w:type="gramStart"/>
                      <w:r>
                        <w:rPr>
                          <w:sz w:val="24"/>
                          <w:szCs w:val="24"/>
                        </w:rPr>
                        <w:t>can’t</w:t>
                      </w:r>
                      <w:proofErr w:type="gramEnd"/>
                      <w:r>
                        <w:rPr>
                          <w:sz w:val="24"/>
                          <w:szCs w:val="24"/>
                        </w:rPr>
                        <w:t xml:space="preserve"> afford to move somewhere else.  </w:t>
                      </w:r>
                      <w:proofErr w:type="gramStart"/>
                      <w:r>
                        <w:rPr>
                          <w:sz w:val="24"/>
                          <w:szCs w:val="24"/>
                        </w:rPr>
                        <w:t>So</w:t>
                      </w:r>
                      <w:proofErr w:type="gramEnd"/>
                      <w:r>
                        <w:rPr>
                          <w:sz w:val="24"/>
                          <w:szCs w:val="24"/>
                        </w:rPr>
                        <w:t xml:space="preserve"> I just hang around a lot of the time.  There are a lot of us just hanging around waiting.</w:t>
                      </w:r>
                    </w:p>
                    <w:p w:rsidR="00023E93" w:rsidRDefault="00023E93" w:rsidP="00E01345">
                      <w:pPr>
                        <w:rPr>
                          <w:sz w:val="24"/>
                          <w:szCs w:val="24"/>
                        </w:rPr>
                      </w:pPr>
                    </w:p>
                    <w:p w:rsidR="00023E93" w:rsidRDefault="00023E93" w:rsidP="00E01345">
                      <w:pPr>
                        <w:rPr>
                          <w:sz w:val="24"/>
                          <w:szCs w:val="24"/>
                        </w:rPr>
                      </w:pPr>
                      <w:proofErr w:type="gramStart"/>
                      <w:r>
                        <w:rPr>
                          <w:sz w:val="24"/>
                          <w:szCs w:val="24"/>
                        </w:rPr>
                        <w:t>Interviewer:</w:t>
                      </w:r>
                      <w:r>
                        <w:rPr>
                          <w:sz w:val="24"/>
                          <w:szCs w:val="24"/>
                        </w:rPr>
                        <w:tab/>
                        <w:t>Waiting for what?</w:t>
                      </w:r>
                      <w:proofErr w:type="gramEnd"/>
                    </w:p>
                    <w:p w:rsidR="00023E93" w:rsidRDefault="00023E93" w:rsidP="00E01345">
                      <w:pPr>
                        <w:rPr>
                          <w:sz w:val="24"/>
                          <w:szCs w:val="24"/>
                        </w:rPr>
                      </w:pPr>
                    </w:p>
                    <w:p w:rsidR="00023E93" w:rsidRPr="00792A66" w:rsidRDefault="00023E93" w:rsidP="00E01345">
                      <w:pPr>
                        <w:rPr>
                          <w:sz w:val="24"/>
                          <w:szCs w:val="24"/>
                        </w:rPr>
                      </w:pPr>
                      <w:r>
                        <w:rPr>
                          <w:sz w:val="24"/>
                          <w:szCs w:val="24"/>
                        </w:rPr>
                        <w:t>Interviewee:</w:t>
                      </w:r>
                      <w:r>
                        <w:rPr>
                          <w:sz w:val="24"/>
                          <w:szCs w:val="24"/>
                        </w:rPr>
                        <w:tab/>
                        <w:t xml:space="preserve">For </w:t>
                      </w:r>
                      <w:proofErr w:type="gramStart"/>
                      <w:r>
                        <w:rPr>
                          <w:sz w:val="24"/>
                          <w:szCs w:val="24"/>
                        </w:rPr>
                        <w:t>life</w:t>
                      </w:r>
                      <w:proofErr w:type="gramEnd"/>
                      <w:r>
                        <w:rPr>
                          <w:sz w:val="24"/>
                          <w:szCs w:val="24"/>
                        </w:rPr>
                        <w:t xml:space="preserve"> I guess (laughing).</w:t>
                      </w:r>
                    </w:p>
                    <w:p w:rsidR="00023E93" w:rsidRDefault="00023E93" w:rsidP="00E01345">
                      <w:pPr>
                        <w:jc w:val="right"/>
                        <w:rPr>
                          <w:sz w:val="24"/>
                          <w:szCs w:val="24"/>
                        </w:rPr>
                      </w:pPr>
                    </w:p>
                    <w:p w:rsidR="00023E93" w:rsidRPr="00792A66" w:rsidRDefault="00023E93" w:rsidP="00E01345">
                      <w:pPr>
                        <w:jc w:val="right"/>
                        <w:rPr>
                          <w:sz w:val="24"/>
                          <w:szCs w:val="24"/>
                        </w:rPr>
                      </w:pPr>
                      <w:r w:rsidRPr="00792A66">
                        <w:rPr>
                          <w:sz w:val="24"/>
                          <w:szCs w:val="24"/>
                        </w:rPr>
                        <w:t>-</w:t>
                      </w:r>
                      <w:r>
                        <w:rPr>
                          <w:sz w:val="24"/>
                          <w:szCs w:val="24"/>
                        </w:rPr>
                        <w:t>20 Year Old Female</w:t>
                      </w:r>
                    </w:p>
                  </w:txbxContent>
                </v:textbox>
                <w10:anchorlock/>
              </v:shape>
            </w:pict>
          </mc:Fallback>
        </mc:AlternateContent>
      </w:r>
    </w:p>
    <w:p w:rsidR="00F17970" w:rsidRDefault="00F17970" w:rsidP="00CA73C0">
      <w:pPr>
        <w:tabs>
          <w:tab w:val="left" w:pos="720"/>
          <w:tab w:val="left" w:pos="1440"/>
          <w:tab w:val="left" w:pos="2160"/>
          <w:tab w:val="left" w:pos="8640"/>
          <w:tab w:val="left" w:pos="9360"/>
        </w:tabs>
        <w:rPr>
          <w:sz w:val="24"/>
          <w:szCs w:val="24"/>
        </w:rPr>
      </w:pPr>
    </w:p>
    <w:p w:rsidR="00F17970" w:rsidRDefault="00F17970" w:rsidP="00CA73C0">
      <w:pPr>
        <w:tabs>
          <w:tab w:val="left" w:pos="720"/>
          <w:tab w:val="left" w:pos="1440"/>
          <w:tab w:val="left" w:pos="2160"/>
          <w:tab w:val="left" w:pos="8640"/>
          <w:tab w:val="left" w:pos="9360"/>
        </w:tabs>
        <w:rPr>
          <w:sz w:val="24"/>
          <w:szCs w:val="24"/>
        </w:rPr>
      </w:pPr>
    </w:p>
    <w:p w:rsidR="00F17970" w:rsidRDefault="00F17970" w:rsidP="00CA73C0">
      <w:pPr>
        <w:tabs>
          <w:tab w:val="left" w:pos="720"/>
          <w:tab w:val="left" w:pos="1440"/>
          <w:tab w:val="left" w:pos="2160"/>
          <w:tab w:val="left" w:pos="8640"/>
          <w:tab w:val="left" w:pos="9360"/>
        </w:tabs>
        <w:rPr>
          <w:sz w:val="24"/>
          <w:szCs w:val="24"/>
        </w:rPr>
      </w:pPr>
    </w:p>
    <w:p w:rsidR="00F17970" w:rsidRDefault="00F17970" w:rsidP="00CA73C0">
      <w:pPr>
        <w:tabs>
          <w:tab w:val="left" w:pos="720"/>
          <w:tab w:val="left" w:pos="1440"/>
          <w:tab w:val="left" w:pos="2160"/>
          <w:tab w:val="left" w:pos="8640"/>
          <w:tab w:val="left" w:pos="9360"/>
        </w:tabs>
        <w:rPr>
          <w:sz w:val="24"/>
          <w:szCs w:val="24"/>
        </w:rPr>
      </w:pPr>
    </w:p>
    <w:p w:rsidR="00F17970" w:rsidRDefault="00F17970" w:rsidP="00CA73C0">
      <w:pPr>
        <w:tabs>
          <w:tab w:val="left" w:pos="720"/>
          <w:tab w:val="left" w:pos="1440"/>
          <w:tab w:val="left" w:pos="2160"/>
          <w:tab w:val="left" w:pos="8640"/>
          <w:tab w:val="left" w:pos="9360"/>
        </w:tabs>
        <w:rPr>
          <w:sz w:val="24"/>
          <w:szCs w:val="24"/>
        </w:rPr>
      </w:pPr>
    </w:p>
    <w:p w:rsidR="00F17970" w:rsidRDefault="00F17970" w:rsidP="00CA73C0">
      <w:pPr>
        <w:tabs>
          <w:tab w:val="left" w:pos="720"/>
          <w:tab w:val="left" w:pos="1440"/>
          <w:tab w:val="left" w:pos="2160"/>
          <w:tab w:val="left" w:pos="8640"/>
          <w:tab w:val="left" w:pos="9360"/>
        </w:tabs>
        <w:rPr>
          <w:sz w:val="24"/>
          <w:szCs w:val="24"/>
        </w:rPr>
      </w:pPr>
    </w:p>
    <w:p w:rsidR="00CE6A00" w:rsidRDefault="00F36F06" w:rsidP="00CA73C0">
      <w:pPr>
        <w:tabs>
          <w:tab w:val="left" w:pos="720"/>
          <w:tab w:val="left" w:pos="1440"/>
          <w:tab w:val="left" w:pos="2160"/>
          <w:tab w:val="left" w:pos="8640"/>
          <w:tab w:val="left" w:pos="9360"/>
        </w:tabs>
        <w:rPr>
          <w:sz w:val="24"/>
          <w:szCs w:val="24"/>
        </w:rPr>
      </w:pPr>
      <w:r>
        <w:rPr>
          <w:sz w:val="24"/>
          <w:szCs w:val="24"/>
        </w:rPr>
        <w:lastRenderedPageBreak/>
        <w:t xml:space="preserve">Focus Group Participants and Interviewees were asked </w:t>
      </w:r>
      <w:r w:rsidR="00737D21">
        <w:rPr>
          <w:sz w:val="24"/>
          <w:szCs w:val="24"/>
        </w:rPr>
        <w:t xml:space="preserve">to rank which </w:t>
      </w:r>
      <w:r>
        <w:rPr>
          <w:sz w:val="24"/>
          <w:szCs w:val="24"/>
        </w:rPr>
        <w:t>substances caused the most trouble in their community:</w:t>
      </w:r>
    </w:p>
    <w:p w:rsidR="00F36F06" w:rsidRDefault="00F36F06" w:rsidP="00CA73C0">
      <w:pPr>
        <w:tabs>
          <w:tab w:val="left" w:pos="720"/>
          <w:tab w:val="left" w:pos="1440"/>
          <w:tab w:val="left" w:pos="2160"/>
          <w:tab w:val="left" w:pos="8640"/>
          <w:tab w:val="left" w:pos="9360"/>
        </w:tabs>
        <w:rPr>
          <w:sz w:val="24"/>
          <w:szCs w:val="24"/>
        </w:rPr>
      </w:pPr>
    </w:p>
    <w:p w:rsidR="00F36F06" w:rsidRDefault="00F36F06" w:rsidP="00CA73C0">
      <w:pPr>
        <w:tabs>
          <w:tab w:val="left" w:pos="720"/>
          <w:tab w:val="left" w:pos="1440"/>
          <w:tab w:val="left" w:pos="2160"/>
          <w:tab w:val="left" w:pos="8640"/>
          <w:tab w:val="left" w:pos="9360"/>
        </w:tabs>
        <w:rPr>
          <w:sz w:val="24"/>
          <w:szCs w:val="24"/>
        </w:rPr>
      </w:pPr>
      <w:r>
        <w:rPr>
          <w:sz w:val="24"/>
          <w:szCs w:val="24"/>
        </w:rPr>
        <w:tab/>
        <w:t>1.</w:t>
      </w:r>
      <w:r>
        <w:rPr>
          <w:sz w:val="24"/>
          <w:szCs w:val="24"/>
        </w:rPr>
        <w:tab/>
        <w:t>Alcohol</w:t>
      </w:r>
    </w:p>
    <w:p w:rsidR="00F36F06" w:rsidRDefault="00F36F06" w:rsidP="00CA73C0">
      <w:pPr>
        <w:tabs>
          <w:tab w:val="left" w:pos="720"/>
          <w:tab w:val="left" w:pos="1440"/>
          <w:tab w:val="left" w:pos="2160"/>
          <w:tab w:val="left" w:pos="8640"/>
          <w:tab w:val="left" w:pos="9360"/>
        </w:tabs>
        <w:rPr>
          <w:sz w:val="24"/>
          <w:szCs w:val="24"/>
        </w:rPr>
      </w:pPr>
      <w:r>
        <w:rPr>
          <w:sz w:val="24"/>
          <w:szCs w:val="24"/>
        </w:rPr>
        <w:tab/>
        <w:t>2.</w:t>
      </w:r>
      <w:r>
        <w:rPr>
          <w:sz w:val="24"/>
          <w:szCs w:val="24"/>
        </w:rPr>
        <w:tab/>
        <w:t>Methamphetamine</w:t>
      </w:r>
    </w:p>
    <w:p w:rsidR="00F36F06" w:rsidRDefault="00F36F06" w:rsidP="00CA73C0">
      <w:pPr>
        <w:tabs>
          <w:tab w:val="left" w:pos="720"/>
          <w:tab w:val="left" w:pos="1440"/>
          <w:tab w:val="left" w:pos="2160"/>
          <w:tab w:val="left" w:pos="8640"/>
          <w:tab w:val="left" w:pos="9360"/>
        </w:tabs>
        <w:rPr>
          <w:sz w:val="24"/>
          <w:szCs w:val="24"/>
        </w:rPr>
      </w:pPr>
      <w:r>
        <w:rPr>
          <w:sz w:val="24"/>
          <w:szCs w:val="24"/>
        </w:rPr>
        <w:tab/>
        <w:t>3.</w:t>
      </w:r>
      <w:r>
        <w:rPr>
          <w:sz w:val="24"/>
          <w:szCs w:val="24"/>
        </w:rPr>
        <w:tab/>
        <w:t>Heroin</w:t>
      </w:r>
    </w:p>
    <w:p w:rsidR="00F36F06" w:rsidRDefault="00F36F06" w:rsidP="00CA73C0">
      <w:pPr>
        <w:tabs>
          <w:tab w:val="left" w:pos="720"/>
          <w:tab w:val="left" w:pos="1440"/>
          <w:tab w:val="left" w:pos="2160"/>
          <w:tab w:val="left" w:pos="8640"/>
          <w:tab w:val="left" w:pos="9360"/>
        </w:tabs>
        <w:rPr>
          <w:sz w:val="24"/>
          <w:szCs w:val="24"/>
        </w:rPr>
      </w:pPr>
      <w:r>
        <w:rPr>
          <w:sz w:val="24"/>
          <w:szCs w:val="24"/>
        </w:rPr>
        <w:tab/>
        <w:t>4.</w:t>
      </w:r>
      <w:r>
        <w:rPr>
          <w:sz w:val="24"/>
          <w:szCs w:val="24"/>
        </w:rPr>
        <w:tab/>
        <w:t>Prescription Drug Misuse</w:t>
      </w:r>
    </w:p>
    <w:p w:rsidR="00737D21" w:rsidRDefault="00737D21" w:rsidP="00CA73C0">
      <w:pPr>
        <w:tabs>
          <w:tab w:val="left" w:pos="720"/>
          <w:tab w:val="left" w:pos="1440"/>
          <w:tab w:val="left" w:pos="2160"/>
          <w:tab w:val="left" w:pos="8640"/>
          <w:tab w:val="left" w:pos="9360"/>
        </w:tabs>
        <w:rPr>
          <w:sz w:val="24"/>
          <w:szCs w:val="24"/>
        </w:rPr>
      </w:pPr>
      <w:r>
        <w:rPr>
          <w:sz w:val="24"/>
          <w:szCs w:val="24"/>
        </w:rPr>
        <w:tab/>
        <w:t>5.</w:t>
      </w:r>
      <w:r>
        <w:rPr>
          <w:sz w:val="24"/>
          <w:szCs w:val="24"/>
        </w:rPr>
        <w:tab/>
        <w:t>Marijuana</w:t>
      </w:r>
    </w:p>
    <w:p w:rsidR="00A139E6" w:rsidRDefault="00A139E6" w:rsidP="00CA73C0">
      <w:pPr>
        <w:tabs>
          <w:tab w:val="left" w:pos="720"/>
          <w:tab w:val="left" w:pos="1440"/>
          <w:tab w:val="left" w:pos="2160"/>
          <w:tab w:val="left" w:pos="8640"/>
          <w:tab w:val="left" w:pos="9360"/>
        </w:tabs>
        <w:rPr>
          <w:sz w:val="24"/>
          <w:szCs w:val="24"/>
        </w:rPr>
      </w:pPr>
    </w:p>
    <w:p w:rsidR="00A139E6" w:rsidRDefault="00A139E6" w:rsidP="00CA73C0">
      <w:pPr>
        <w:tabs>
          <w:tab w:val="left" w:pos="720"/>
          <w:tab w:val="left" w:pos="1440"/>
          <w:tab w:val="left" w:pos="2160"/>
          <w:tab w:val="left" w:pos="8640"/>
          <w:tab w:val="left" w:pos="9360"/>
        </w:tabs>
        <w:rPr>
          <w:sz w:val="24"/>
          <w:szCs w:val="24"/>
        </w:rPr>
      </w:pPr>
      <w:r>
        <w:rPr>
          <w:sz w:val="24"/>
          <w:szCs w:val="24"/>
        </w:rPr>
        <w:t>Participants tend to believe these issues have gotten worse over the past 5 years.</w:t>
      </w:r>
    </w:p>
    <w:p w:rsidR="00CE6A00" w:rsidRDefault="00CE6A00" w:rsidP="00CA73C0">
      <w:pPr>
        <w:tabs>
          <w:tab w:val="left" w:pos="720"/>
          <w:tab w:val="left" w:pos="1440"/>
          <w:tab w:val="left" w:pos="2160"/>
          <w:tab w:val="left" w:pos="8640"/>
          <w:tab w:val="left" w:pos="9360"/>
        </w:tabs>
        <w:rPr>
          <w:sz w:val="24"/>
          <w:szCs w:val="24"/>
        </w:rPr>
      </w:pPr>
    </w:p>
    <w:p w:rsidR="00CE6A00" w:rsidRDefault="00CE6A00" w:rsidP="00CA73C0">
      <w:pPr>
        <w:tabs>
          <w:tab w:val="left" w:pos="720"/>
          <w:tab w:val="left" w:pos="1440"/>
          <w:tab w:val="left" w:pos="2160"/>
          <w:tab w:val="left" w:pos="8640"/>
          <w:tab w:val="left" w:pos="9360"/>
        </w:tabs>
        <w:rPr>
          <w:sz w:val="24"/>
          <w:szCs w:val="24"/>
        </w:rPr>
      </w:pPr>
    </w:p>
    <w:p w:rsidR="00FD4D1B" w:rsidRPr="001D64BD" w:rsidRDefault="00FD4D1B" w:rsidP="00CA73C0">
      <w:pPr>
        <w:tabs>
          <w:tab w:val="left" w:pos="720"/>
          <w:tab w:val="left" w:pos="1440"/>
          <w:tab w:val="left" w:pos="2160"/>
          <w:tab w:val="left" w:pos="8640"/>
          <w:tab w:val="left" w:pos="9360"/>
        </w:tabs>
        <w:rPr>
          <w:b/>
          <w:sz w:val="24"/>
          <w:szCs w:val="24"/>
        </w:rPr>
      </w:pPr>
      <w:r w:rsidRPr="001D64BD">
        <w:rPr>
          <w:b/>
          <w:sz w:val="24"/>
          <w:szCs w:val="24"/>
        </w:rPr>
        <w:t>Tobacco</w:t>
      </w:r>
    </w:p>
    <w:p w:rsidR="00FD4D1B" w:rsidRPr="001D64BD" w:rsidRDefault="00FD4D1B" w:rsidP="00CA73C0">
      <w:pPr>
        <w:tabs>
          <w:tab w:val="left" w:pos="720"/>
          <w:tab w:val="left" w:pos="1440"/>
          <w:tab w:val="left" w:pos="2160"/>
          <w:tab w:val="left" w:pos="8640"/>
          <w:tab w:val="left" w:pos="9360"/>
        </w:tabs>
        <w:rPr>
          <w:sz w:val="24"/>
          <w:szCs w:val="24"/>
        </w:rPr>
      </w:pPr>
    </w:p>
    <w:p w:rsidR="00FD4D1B" w:rsidRPr="00177AE7" w:rsidRDefault="00177AE7" w:rsidP="00455F5F">
      <w:pPr>
        <w:pStyle w:val="ListParagraph"/>
        <w:numPr>
          <w:ilvl w:val="0"/>
          <w:numId w:val="20"/>
        </w:numPr>
        <w:tabs>
          <w:tab w:val="left" w:pos="720"/>
          <w:tab w:val="left" w:pos="1440"/>
          <w:tab w:val="left" w:pos="2160"/>
          <w:tab w:val="left" w:pos="8640"/>
          <w:tab w:val="left" w:pos="9360"/>
        </w:tabs>
        <w:rPr>
          <w:sz w:val="24"/>
          <w:szCs w:val="24"/>
        </w:rPr>
      </w:pPr>
      <w:r w:rsidRPr="00177AE7">
        <w:rPr>
          <w:sz w:val="24"/>
          <w:szCs w:val="24"/>
        </w:rPr>
        <w:t>58.7</w:t>
      </w:r>
      <w:r w:rsidR="00FD4D1B" w:rsidRPr="00177AE7">
        <w:rPr>
          <w:sz w:val="24"/>
          <w:szCs w:val="24"/>
        </w:rPr>
        <w:t>% of renters would prefer their buildings be smoke-free</w:t>
      </w:r>
      <w:r w:rsidRPr="00177AE7">
        <w:rPr>
          <w:sz w:val="24"/>
          <w:szCs w:val="24"/>
        </w:rPr>
        <w:t xml:space="preserve"> (FCC Rental Property and Smoking Assessment)</w:t>
      </w:r>
    </w:p>
    <w:p w:rsidR="00FD4D1B" w:rsidRPr="00064396" w:rsidRDefault="00FD4D1B" w:rsidP="00CA73C0">
      <w:pPr>
        <w:tabs>
          <w:tab w:val="left" w:pos="720"/>
          <w:tab w:val="left" w:pos="1440"/>
          <w:tab w:val="left" w:pos="2160"/>
          <w:tab w:val="left" w:pos="8640"/>
          <w:tab w:val="left" w:pos="9360"/>
        </w:tabs>
        <w:rPr>
          <w:color w:val="FF0000"/>
          <w:sz w:val="24"/>
          <w:szCs w:val="24"/>
        </w:rPr>
      </w:pPr>
    </w:p>
    <w:p w:rsidR="00FD4D1B" w:rsidRPr="00177AE7" w:rsidRDefault="00FD4D1B" w:rsidP="00455F5F">
      <w:pPr>
        <w:pStyle w:val="ListParagraph"/>
        <w:numPr>
          <w:ilvl w:val="0"/>
          <w:numId w:val="20"/>
        </w:numPr>
        <w:tabs>
          <w:tab w:val="left" w:pos="720"/>
          <w:tab w:val="left" w:pos="1440"/>
          <w:tab w:val="left" w:pos="2160"/>
          <w:tab w:val="left" w:pos="8640"/>
          <w:tab w:val="left" w:pos="9360"/>
        </w:tabs>
        <w:rPr>
          <w:sz w:val="24"/>
          <w:szCs w:val="24"/>
        </w:rPr>
      </w:pPr>
      <w:r w:rsidRPr="00177AE7">
        <w:rPr>
          <w:sz w:val="24"/>
          <w:szCs w:val="24"/>
        </w:rPr>
        <w:t>7</w:t>
      </w:r>
      <w:r w:rsidR="00177AE7" w:rsidRPr="00177AE7">
        <w:rPr>
          <w:sz w:val="24"/>
          <w:szCs w:val="24"/>
        </w:rPr>
        <w:t>5</w:t>
      </w:r>
      <w:r w:rsidRPr="00177AE7">
        <w:rPr>
          <w:sz w:val="24"/>
          <w:szCs w:val="24"/>
        </w:rPr>
        <w:t>.</w:t>
      </w:r>
      <w:r w:rsidR="00177AE7" w:rsidRPr="00177AE7">
        <w:rPr>
          <w:sz w:val="24"/>
          <w:szCs w:val="24"/>
        </w:rPr>
        <w:t>58</w:t>
      </w:r>
      <w:r w:rsidRPr="00177AE7">
        <w:rPr>
          <w:sz w:val="24"/>
          <w:szCs w:val="24"/>
        </w:rPr>
        <w:t>% of the renters surveyed were worried about health effects of secondhand smoke (</w:t>
      </w:r>
      <w:r w:rsidR="00525710" w:rsidRPr="00177AE7">
        <w:rPr>
          <w:sz w:val="24"/>
          <w:szCs w:val="24"/>
        </w:rPr>
        <w:t>FCC</w:t>
      </w:r>
      <w:r w:rsidRPr="00177AE7">
        <w:rPr>
          <w:sz w:val="24"/>
          <w:szCs w:val="24"/>
        </w:rPr>
        <w:t xml:space="preserve"> Rental P</w:t>
      </w:r>
      <w:r w:rsidR="00177AE7" w:rsidRPr="00177AE7">
        <w:rPr>
          <w:sz w:val="24"/>
          <w:szCs w:val="24"/>
        </w:rPr>
        <w:t>roperty and Smoking Assessment)</w:t>
      </w:r>
      <w:r w:rsidR="006F35A0">
        <w:rPr>
          <w:sz w:val="24"/>
          <w:szCs w:val="24"/>
        </w:rPr>
        <w:t>; and 57.5% of high school students had inhaled smoke from someone smoking tobacco products in a public place (compared to 58.3% of Nevada total – YRBS)</w:t>
      </w:r>
    </w:p>
    <w:p w:rsidR="00177AE7" w:rsidRPr="00177AE7" w:rsidRDefault="00177AE7" w:rsidP="00177AE7">
      <w:pPr>
        <w:pStyle w:val="ListParagraph"/>
        <w:rPr>
          <w:sz w:val="24"/>
          <w:szCs w:val="24"/>
        </w:rPr>
      </w:pPr>
    </w:p>
    <w:p w:rsidR="00177AE7" w:rsidRPr="00177AE7" w:rsidRDefault="00177AE7" w:rsidP="00CA73C0">
      <w:pPr>
        <w:tabs>
          <w:tab w:val="left" w:pos="720"/>
          <w:tab w:val="left" w:pos="1440"/>
          <w:tab w:val="left" w:pos="2160"/>
          <w:tab w:val="left" w:pos="8640"/>
          <w:tab w:val="left" w:pos="9360"/>
        </w:tabs>
        <w:rPr>
          <w:sz w:val="24"/>
          <w:szCs w:val="24"/>
        </w:rPr>
      </w:pPr>
    </w:p>
    <w:p w:rsidR="00FD4D1B" w:rsidRPr="001D64BD" w:rsidRDefault="00FD4D1B" w:rsidP="00CA73C0">
      <w:pPr>
        <w:tabs>
          <w:tab w:val="left" w:pos="720"/>
          <w:tab w:val="left" w:pos="1440"/>
          <w:tab w:val="left" w:pos="2160"/>
          <w:tab w:val="left" w:pos="8640"/>
          <w:tab w:val="left" w:pos="9360"/>
        </w:tabs>
        <w:rPr>
          <w:sz w:val="24"/>
          <w:szCs w:val="24"/>
        </w:rPr>
      </w:pPr>
      <w:r w:rsidRPr="001D64BD">
        <w:rPr>
          <w:noProof/>
          <w:sz w:val="24"/>
          <w:szCs w:val="24"/>
        </w:rPr>
        <mc:AlternateContent>
          <mc:Choice Requires="wps">
            <w:drawing>
              <wp:inline distT="0" distB="0" distL="0" distR="0">
                <wp:extent cx="6010275" cy="2171700"/>
                <wp:effectExtent l="19050" t="19050" r="47625" b="304800"/>
                <wp:docPr id="33" name="Oval Callout 33"/>
                <wp:cNvGraphicFramePr/>
                <a:graphic xmlns:a="http://schemas.openxmlformats.org/drawingml/2006/main">
                  <a:graphicData uri="http://schemas.microsoft.com/office/word/2010/wordprocessingShape">
                    <wps:wsp>
                      <wps:cNvSpPr/>
                      <wps:spPr>
                        <a:xfrm>
                          <a:off x="0" y="0"/>
                          <a:ext cx="6010275" cy="21717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19291D">
                            <w:pPr>
                              <w:rPr>
                                <w:sz w:val="24"/>
                                <w:szCs w:val="24"/>
                              </w:rPr>
                            </w:pPr>
                            <w:r>
                              <w:rPr>
                                <w:sz w:val="24"/>
                                <w:szCs w:val="24"/>
                              </w:rPr>
                              <w:t>Now that you mention tobacco, it seems like you don’t see kids smoking like you used to.  I see 20-30 year olds smoking, but I’m not seeing the young kids smoking in the park like they used to.</w:t>
                            </w:r>
                          </w:p>
                          <w:p w:rsidR="00023E93" w:rsidRPr="00792A66" w:rsidRDefault="00023E93" w:rsidP="0019291D">
                            <w:pPr>
                              <w:rPr>
                                <w:sz w:val="24"/>
                                <w:szCs w:val="24"/>
                              </w:rPr>
                            </w:pPr>
                          </w:p>
                          <w:p w:rsidR="00023E93" w:rsidRPr="00792A66" w:rsidRDefault="00023E93" w:rsidP="007A2610">
                            <w:pPr>
                              <w:jc w:val="right"/>
                              <w:rPr>
                                <w:sz w:val="24"/>
                                <w:szCs w:val="24"/>
                              </w:rPr>
                            </w:pPr>
                            <w:r w:rsidRPr="00792A66">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33" o:spid="_x0000_s1048" type="#_x0000_t63" style="width:473.25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" adj="6300,24300" filled="f" strokecolor="windowText" strokeweight="1pt">
                <v:textbox>
                  <w:txbxContent>
                    <w:p w:rsidR="00023E93" w:rsidRDefault="00023E93" w:rsidP="0019291D">
                      <w:pPr>
                        <w:rPr>
                          <w:sz w:val="24"/>
                          <w:szCs w:val="24"/>
                        </w:rPr>
                      </w:pPr>
                      <w:r>
                        <w:rPr>
                          <w:sz w:val="24"/>
                          <w:szCs w:val="24"/>
                        </w:rPr>
                        <w:t xml:space="preserve">Now that you mention tobacco, it seems like you </w:t>
                      </w:r>
                      <w:proofErr w:type="gramStart"/>
                      <w:r>
                        <w:rPr>
                          <w:sz w:val="24"/>
                          <w:szCs w:val="24"/>
                        </w:rPr>
                        <w:t>don’t</w:t>
                      </w:r>
                      <w:proofErr w:type="gramEnd"/>
                      <w:r>
                        <w:rPr>
                          <w:sz w:val="24"/>
                          <w:szCs w:val="24"/>
                        </w:rPr>
                        <w:t xml:space="preserve"> see kids smoking like you used to.  I see 20-30 year olds smoking, but </w:t>
                      </w:r>
                      <w:proofErr w:type="gramStart"/>
                      <w:r>
                        <w:rPr>
                          <w:sz w:val="24"/>
                          <w:szCs w:val="24"/>
                        </w:rPr>
                        <w:t>I’m</w:t>
                      </w:r>
                      <w:proofErr w:type="gramEnd"/>
                      <w:r>
                        <w:rPr>
                          <w:sz w:val="24"/>
                          <w:szCs w:val="24"/>
                        </w:rPr>
                        <w:t xml:space="preserve"> not seeing the young kids smoking in the park like they used to.</w:t>
                      </w:r>
                    </w:p>
                    <w:p w:rsidR="00023E93" w:rsidRPr="00792A66" w:rsidRDefault="00023E93" w:rsidP="0019291D">
                      <w:pPr>
                        <w:rPr>
                          <w:sz w:val="24"/>
                          <w:szCs w:val="24"/>
                        </w:rPr>
                      </w:pPr>
                    </w:p>
                    <w:p w:rsidR="00023E93" w:rsidRPr="00792A66" w:rsidRDefault="00023E93" w:rsidP="007A2610">
                      <w:pPr>
                        <w:jc w:val="right"/>
                        <w:rPr>
                          <w:sz w:val="24"/>
                          <w:szCs w:val="24"/>
                        </w:rPr>
                      </w:pPr>
                      <w:r w:rsidRPr="00792A66">
                        <w:rPr>
                          <w:sz w:val="24"/>
                          <w:szCs w:val="24"/>
                        </w:rPr>
                        <w:t>-</w:t>
                      </w:r>
                      <w:r>
                        <w:rPr>
                          <w:sz w:val="24"/>
                          <w:szCs w:val="24"/>
                        </w:rPr>
                        <w:t>Focus Group Participant</w:t>
                      </w:r>
                    </w:p>
                  </w:txbxContent>
                </v:textbox>
                <w10:anchorlock/>
              </v:shape>
            </w:pict>
          </mc:Fallback>
        </mc:AlternateContent>
      </w:r>
    </w:p>
    <w:p w:rsidR="00FD4D1B" w:rsidRPr="001D64BD" w:rsidRDefault="00FD4D1B" w:rsidP="00CA73C0">
      <w:pPr>
        <w:tabs>
          <w:tab w:val="left" w:pos="720"/>
          <w:tab w:val="left" w:pos="1440"/>
          <w:tab w:val="left" w:pos="2160"/>
          <w:tab w:val="left" w:pos="8640"/>
          <w:tab w:val="left" w:pos="9360"/>
        </w:tabs>
        <w:rPr>
          <w:sz w:val="24"/>
          <w:szCs w:val="24"/>
        </w:rPr>
      </w:pPr>
    </w:p>
    <w:p w:rsidR="00FD4D1B" w:rsidRPr="001D64BD" w:rsidRDefault="00FD4D1B" w:rsidP="00FE462B">
      <w:pPr>
        <w:tabs>
          <w:tab w:val="left" w:pos="720"/>
          <w:tab w:val="left" w:pos="1440"/>
          <w:tab w:val="left" w:pos="2160"/>
          <w:tab w:val="left" w:pos="8640"/>
          <w:tab w:val="left" w:pos="9360"/>
        </w:tabs>
        <w:jc w:val="center"/>
        <w:rPr>
          <w:sz w:val="24"/>
          <w:szCs w:val="24"/>
        </w:rPr>
      </w:pPr>
    </w:p>
    <w:p w:rsidR="00154B0C" w:rsidRPr="001D64BD" w:rsidRDefault="00154B0C" w:rsidP="00CA73C0">
      <w:pPr>
        <w:tabs>
          <w:tab w:val="left" w:pos="720"/>
          <w:tab w:val="left" w:pos="1440"/>
          <w:tab w:val="left" w:pos="2160"/>
          <w:tab w:val="left" w:pos="8640"/>
          <w:tab w:val="left" w:pos="9360"/>
        </w:tabs>
        <w:rPr>
          <w:sz w:val="24"/>
          <w:szCs w:val="24"/>
        </w:rPr>
      </w:pPr>
    </w:p>
    <w:p w:rsidR="00A969C6" w:rsidRPr="001D64BD" w:rsidRDefault="00A969C6" w:rsidP="00CA73C0">
      <w:pPr>
        <w:tabs>
          <w:tab w:val="left" w:pos="720"/>
          <w:tab w:val="left" w:pos="1440"/>
          <w:tab w:val="left" w:pos="2160"/>
          <w:tab w:val="left" w:pos="8640"/>
          <w:tab w:val="left" w:pos="9360"/>
        </w:tabs>
        <w:rPr>
          <w:sz w:val="24"/>
          <w:szCs w:val="24"/>
        </w:rPr>
      </w:pPr>
    </w:p>
    <w:p w:rsidR="00792A66" w:rsidRPr="001D64BD" w:rsidRDefault="00792A66" w:rsidP="00792A66">
      <w:pPr>
        <w:tabs>
          <w:tab w:val="left" w:pos="720"/>
          <w:tab w:val="left" w:pos="1440"/>
          <w:tab w:val="left" w:pos="2160"/>
          <w:tab w:val="left" w:pos="8640"/>
          <w:tab w:val="left" w:pos="9360"/>
        </w:tabs>
        <w:rPr>
          <w:color w:val="000000" w:themeColor="text1"/>
          <w:sz w:val="24"/>
          <w:szCs w:val="24"/>
        </w:rPr>
      </w:pPr>
      <w:r w:rsidRPr="001D64BD">
        <w:rPr>
          <w:color w:val="000000" w:themeColor="text1"/>
          <w:sz w:val="24"/>
          <w:szCs w:val="24"/>
        </w:rPr>
        <w:t>YRBS: Percentage of high school students who, during the past 7 days, breathed the smoke from someone who was smoking tobacco products in a public place, such as stores, restaurants, sports arenas, parks, school grounds, parking lots, or stadiums</w:t>
      </w:r>
    </w:p>
    <w:tbl>
      <w:tblPr>
        <w:tblStyle w:val="ListTable4-Accent2"/>
        <w:tblW w:w="0" w:type="auto"/>
        <w:tblLook w:val="04A0" w:firstRow="1" w:lastRow="0" w:firstColumn="1" w:lastColumn="0" w:noHBand="0" w:noVBand="1"/>
      </w:tblPr>
      <w:tblGrid>
        <w:gridCol w:w="3308"/>
        <w:gridCol w:w="3309"/>
        <w:gridCol w:w="3309"/>
      </w:tblGrid>
      <w:tr w:rsidR="00792A66" w:rsidRPr="001D64BD" w:rsidTr="00E07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92A66" w:rsidRPr="001D64BD" w:rsidRDefault="00792A66" w:rsidP="00E075BF">
            <w:pPr>
              <w:tabs>
                <w:tab w:val="left" w:pos="720"/>
                <w:tab w:val="left" w:pos="1440"/>
                <w:tab w:val="left" w:pos="2160"/>
                <w:tab w:val="left" w:pos="8640"/>
                <w:tab w:val="left" w:pos="9360"/>
              </w:tabs>
              <w:rPr>
                <w:b w:val="0"/>
                <w:color w:val="000000" w:themeColor="text1"/>
                <w:sz w:val="24"/>
                <w:szCs w:val="24"/>
              </w:rPr>
            </w:pPr>
          </w:p>
        </w:tc>
        <w:tc>
          <w:tcPr>
            <w:tcW w:w="3309" w:type="dxa"/>
          </w:tcPr>
          <w:p w:rsidR="00792A66" w:rsidRPr="001D64BD" w:rsidRDefault="00792A66"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D64BD">
              <w:rPr>
                <w:b w:val="0"/>
                <w:color w:val="000000" w:themeColor="text1"/>
                <w:sz w:val="24"/>
                <w:szCs w:val="24"/>
              </w:rPr>
              <w:t>Yes</w:t>
            </w:r>
          </w:p>
        </w:tc>
        <w:tc>
          <w:tcPr>
            <w:tcW w:w="3309" w:type="dxa"/>
          </w:tcPr>
          <w:p w:rsidR="00792A66" w:rsidRPr="001D64BD" w:rsidRDefault="00792A66"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D64BD">
              <w:rPr>
                <w:b w:val="0"/>
                <w:color w:val="000000" w:themeColor="text1"/>
                <w:sz w:val="24"/>
                <w:szCs w:val="24"/>
              </w:rPr>
              <w:t>No</w:t>
            </w:r>
          </w:p>
        </w:tc>
      </w:tr>
      <w:tr w:rsidR="001D64BD" w:rsidRPr="001D64BD" w:rsidTr="00E07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92A66" w:rsidRPr="001D64BD" w:rsidRDefault="00525710" w:rsidP="00E075BF">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FCC</w:t>
            </w:r>
            <w:r w:rsidR="00792A66" w:rsidRPr="001D64BD">
              <w:rPr>
                <w:b w:val="0"/>
                <w:color w:val="000000" w:themeColor="text1"/>
                <w:sz w:val="24"/>
                <w:szCs w:val="24"/>
              </w:rPr>
              <w:t xml:space="preserve"> Service Area</w:t>
            </w:r>
          </w:p>
        </w:tc>
        <w:tc>
          <w:tcPr>
            <w:tcW w:w="3309" w:type="dxa"/>
          </w:tcPr>
          <w:p w:rsidR="00792A66" w:rsidRPr="001D64BD" w:rsidRDefault="00304781"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57.5</w:t>
            </w:r>
            <w:r w:rsidR="00792A66" w:rsidRPr="001D64BD">
              <w:rPr>
                <w:color w:val="000000" w:themeColor="text1"/>
                <w:sz w:val="24"/>
                <w:szCs w:val="24"/>
              </w:rPr>
              <w:t>%</w:t>
            </w:r>
          </w:p>
        </w:tc>
        <w:tc>
          <w:tcPr>
            <w:tcW w:w="3309" w:type="dxa"/>
          </w:tcPr>
          <w:p w:rsidR="00792A66" w:rsidRPr="001D64BD" w:rsidRDefault="00304781"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42.5</w:t>
            </w:r>
            <w:r w:rsidR="00792A66" w:rsidRPr="001D64BD">
              <w:rPr>
                <w:color w:val="000000" w:themeColor="text1"/>
                <w:sz w:val="24"/>
                <w:szCs w:val="24"/>
              </w:rPr>
              <w:t>%</w:t>
            </w:r>
          </w:p>
        </w:tc>
      </w:tr>
      <w:tr w:rsidR="00D849B7" w:rsidRPr="001D64BD" w:rsidTr="00E075BF">
        <w:tc>
          <w:tcPr>
            <w:cnfStyle w:val="001000000000" w:firstRow="0" w:lastRow="0" w:firstColumn="1" w:lastColumn="0" w:oddVBand="0" w:evenVBand="0" w:oddHBand="0" w:evenHBand="0" w:firstRowFirstColumn="0" w:firstRowLastColumn="0" w:lastRowFirstColumn="0" w:lastRowLastColumn="0"/>
            <w:tcW w:w="3308" w:type="dxa"/>
          </w:tcPr>
          <w:p w:rsidR="00792A66" w:rsidRPr="001D64BD" w:rsidRDefault="00792A66" w:rsidP="00E075BF">
            <w:pPr>
              <w:tabs>
                <w:tab w:val="left" w:pos="720"/>
                <w:tab w:val="left" w:pos="1440"/>
                <w:tab w:val="left" w:pos="2160"/>
                <w:tab w:val="left" w:pos="8640"/>
                <w:tab w:val="left" w:pos="9360"/>
              </w:tabs>
              <w:rPr>
                <w:b w:val="0"/>
                <w:color w:val="000000" w:themeColor="text1"/>
                <w:sz w:val="24"/>
                <w:szCs w:val="24"/>
              </w:rPr>
            </w:pPr>
            <w:r w:rsidRPr="001D64BD">
              <w:rPr>
                <w:b w:val="0"/>
                <w:color w:val="000000" w:themeColor="text1"/>
                <w:sz w:val="24"/>
                <w:szCs w:val="24"/>
              </w:rPr>
              <w:t>Nevada Total</w:t>
            </w:r>
          </w:p>
        </w:tc>
        <w:tc>
          <w:tcPr>
            <w:tcW w:w="3309" w:type="dxa"/>
          </w:tcPr>
          <w:p w:rsidR="00792A66" w:rsidRPr="001D64BD" w:rsidRDefault="00D849B7"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D64BD">
              <w:rPr>
                <w:color w:val="000000" w:themeColor="text1"/>
                <w:sz w:val="24"/>
                <w:szCs w:val="24"/>
              </w:rPr>
              <w:t>58.3%</w:t>
            </w:r>
          </w:p>
        </w:tc>
        <w:tc>
          <w:tcPr>
            <w:tcW w:w="3309" w:type="dxa"/>
          </w:tcPr>
          <w:p w:rsidR="00792A66" w:rsidRPr="001D64BD" w:rsidRDefault="00D849B7" w:rsidP="00D849B7">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1D64BD">
              <w:rPr>
                <w:color w:val="000000" w:themeColor="text1"/>
                <w:sz w:val="24"/>
                <w:szCs w:val="24"/>
              </w:rPr>
              <w:t>41.7%</w:t>
            </w:r>
          </w:p>
        </w:tc>
      </w:tr>
    </w:tbl>
    <w:p w:rsidR="00792A66" w:rsidRDefault="00792A66" w:rsidP="00792A66">
      <w:pPr>
        <w:tabs>
          <w:tab w:val="left" w:pos="720"/>
          <w:tab w:val="left" w:pos="1440"/>
          <w:tab w:val="left" w:pos="2160"/>
          <w:tab w:val="left" w:pos="8640"/>
          <w:tab w:val="left" w:pos="9360"/>
        </w:tabs>
        <w:rPr>
          <w:b/>
          <w:color w:val="000000" w:themeColor="text1"/>
          <w:sz w:val="24"/>
          <w:szCs w:val="24"/>
        </w:rPr>
      </w:pPr>
    </w:p>
    <w:p w:rsidR="00EE540C" w:rsidRPr="00B40F5A" w:rsidRDefault="00B40F5A" w:rsidP="00B40F5A">
      <w:pPr>
        <w:pStyle w:val="ListParagraph"/>
        <w:numPr>
          <w:ilvl w:val="0"/>
          <w:numId w:val="30"/>
        </w:numPr>
        <w:tabs>
          <w:tab w:val="left" w:pos="720"/>
          <w:tab w:val="left" w:pos="1440"/>
          <w:tab w:val="left" w:pos="2160"/>
          <w:tab w:val="left" w:pos="8640"/>
          <w:tab w:val="left" w:pos="9360"/>
        </w:tabs>
        <w:rPr>
          <w:color w:val="000000" w:themeColor="text1"/>
          <w:sz w:val="24"/>
          <w:szCs w:val="24"/>
        </w:rPr>
      </w:pPr>
      <w:r w:rsidRPr="00B40F5A">
        <w:rPr>
          <w:color w:val="000000" w:themeColor="text1"/>
          <w:sz w:val="24"/>
          <w:szCs w:val="24"/>
        </w:rPr>
        <w:lastRenderedPageBreak/>
        <w:t>75.5% of Retail Outlets surveyed were designated “smoke free”</w:t>
      </w:r>
    </w:p>
    <w:p w:rsidR="00B40F5A" w:rsidRDefault="00B40F5A" w:rsidP="00B40F5A">
      <w:pPr>
        <w:pStyle w:val="ListParagraph"/>
        <w:tabs>
          <w:tab w:val="left" w:pos="720"/>
          <w:tab w:val="left" w:pos="1440"/>
          <w:tab w:val="left" w:pos="2160"/>
          <w:tab w:val="left" w:pos="8640"/>
          <w:tab w:val="left" w:pos="9360"/>
        </w:tabs>
        <w:rPr>
          <w:b/>
          <w:color w:val="000000" w:themeColor="text1"/>
          <w:sz w:val="24"/>
          <w:szCs w:val="24"/>
        </w:rPr>
      </w:pPr>
    </w:p>
    <w:p w:rsidR="00B40F5A" w:rsidRPr="00B40F5A" w:rsidRDefault="00B40F5A" w:rsidP="00F17970">
      <w:pPr>
        <w:pStyle w:val="ListParagraph"/>
        <w:tabs>
          <w:tab w:val="left" w:pos="720"/>
          <w:tab w:val="left" w:pos="1440"/>
          <w:tab w:val="left" w:pos="2160"/>
          <w:tab w:val="left" w:pos="8640"/>
          <w:tab w:val="left" w:pos="9360"/>
        </w:tabs>
        <w:jc w:val="center"/>
        <w:rPr>
          <w:b/>
          <w:color w:val="000000" w:themeColor="text1"/>
          <w:sz w:val="24"/>
          <w:szCs w:val="24"/>
        </w:rPr>
      </w:pPr>
      <w:r>
        <w:rPr>
          <w:noProof/>
        </w:rPr>
        <w:drawing>
          <wp:inline distT="0" distB="0" distL="0" distR="0" wp14:anchorId="20A7F0A5" wp14:editId="3A9AADBE">
            <wp:extent cx="4572000" cy="2743200"/>
            <wp:effectExtent l="0" t="0" r="0"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40F5A" w:rsidRDefault="00B40F5A" w:rsidP="00792A66">
      <w:pPr>
        <w:tabs>
          <w:tab w:val="left" w:pos="720"/>
          <w:tab w:val="left" w:pos="1440"/>
          <w:tab w:val="left" w:pos="2160"/>
          <w:tab w:val="left" w:pos="8640"/>
          <w:tab w:val="left" w:pos="9360"/>
        </w:tabs>
        <w:rPr>
          <w:b/>
          <w:color w:val="000000" w:themeColor="text1"/>
          <w:sz w:val="24"/>
          <w:szCs w:val="24"/>
        </w:rPr>
      </w:pPr>
    </w:p>
    <w:p w:rsidR="00B40F5A" w:rsidRPr="001D64BD" w:rsidRDefault="00B40F5A" w:rsidP="00792A66">
      <w:pPr>
        <w:tabs>
          <w:tab w:val="left" w:pos="720"/>
          <w:tab w:val="left" w:pos="1440"/>
          <w:tab w:val="left" w:pos="2160"/>
          <w:tab w:val="left" w:pos="8640"/>
          <w:tab w:val="left" w:pos="9360"/>
        </w:tabs>
        <w:rPr>
          <w:b/>
          <w:color w:val="000000" w:themeColor="text1"/>
          <w:sz w:val="24"/>
          <w:szCs w:val="24"/>
        </w:rPr>
      </w:pPr>
    </w:p>
    <w:p w:rsidR="00D849B7" w:rsidRPr="001D64BD" w:rsidRDefault="00D849B7" w:rsidP="00D849B7">
      <w:pPr>
        <w:tabs>
          <w:tab w:val="left" w:pos="720"/>
          <w:tab w:val="left" w:pos="1440"/>
          <w:tab w:val="left" w:pos="2160"/>
          <w:tab w:val="left" w:pos="8640"/>
          <w:tab w:val="left" w:pos="9360"/>
        </w:tabs>
        <w:rPr>
          <w:sz w:val="24"/>
          <w:szCs w:val="24"/>
        </w:rPr>
      </w:pPr>
      <w:r w:rsidRPr="001D64BD">
        <w:rPr>
          <w:sz w:val="24"/>
          <w:szCs w:val="24"/>
        </w:rPr>
        <w:t>YRBS: Percentage of high school students who usually obtained their own cigarettes by buying them in a store or gas station during the 30 days before the survey (among the students who currently smoked cigarettes and who were aged &lt;18 years)</w:t>
      </w:r>
    </w:p>
    <w:tbl>
      <w:tblPr>
        <w:tblStyle w:val="ListTable4-Accent2"/>
        <w:tblW w:w="0" w:type="auto"/>
        <w:tblLook w:val="04A0" w:firstRow="1" w:lastRow="0" w:firstColumn="1" w:lastColumn="0" w:noHBand="0" w:noVBand="1"/>
      </w:tblPr>
      <w:tblGrid>
        <w:gridCol w:w="3308"/>
        <w:gridCol w:w="3309"/>
        <w:gridCol w:w="3309"/>
      </w:tblGrid>
      <w:tr w:rsidR="00D849B7" w:rsidRPr="001D64BD" w:rsidTr="00BD36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849B7" w:rsidRPr="001D64BD" w:rsidRDefault="00D849B7" w:rsidP="00BD3609">
            <w:pPr>
              <w:tabs>
                <w:tab w:val="left" w:pos="720"/>
                <w:tab w:val="left" w:pos="1440"/>
                <w:tab w:val="left" w:pos="2160"/>
                <w:tab w:val="left" w:pos="8640"/>
                <w:tab w:val="left" w:pos="9360"/>
              </w:tabs>
              <w:rPr>
                <w:b w:val="0"/>
                <w:sz w:val="24"/>
                <w:szCs w:val="24"/>
              </w:rPr>
            </w:pPr>
          </w:p>
        </w:tc>
        <w:tc>
          <w:tcPr>
            <w:tcW w:w="3309" w:type="dxa"/>
          </w:tcPr>
          <w:p w:rsidR="00D849B7" w:rsidRPr="00304781" w:rsidRDefault="00D849B7" w:rsidP="00BD3609">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304781">
              <w:rPr>
                <w:b w:val="0"/>
                <w:color w:val="000000" w:themeColor="text1"/>
                <w:sz w:val="24"/>
                <w:szCs w:val="24"/>
              </w:rPr>
              <w:t>Yes</w:t>
            </w:r>
          </w:p>
        </w:tc>
        <w:tc>
          <w:tcPr>
            <w:tcW w:w="3309" w:type="dxa"/>
          </w:tcPr>
          <w:p w:rsidR="00D849B7" w:rsidRPr="00304781" w:rsidRDefault="00D849B7" w:rsidP="00BD3609">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304781">
              <w:rPr>
                <w:b w:val="0"/>
                <w:color w:val="000000" w:themeColor="text1"/>
                <w:sz w:val="24"/>
                <w:szCs w:val="24"/>
              </w:rPr>
              <w:t>No</w:t>
            </w:r>
          </w:p>
        </w:tc>
      </w:tr>
      <w:tr w:rsidR="00D849B7" w:rsidRPr="001D64BD" w:rsidTr="00BD36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849B7" w:rsidRPr="001D64BD" w:rsidRDefault="00525710" w:rsidP="00BD3609">
            <w:pPr>
              <w:tabs>
                <w:tab w:val="left" w:pos="720"/>
                <w:tab w:val="left" w:pos="1440"/>
                <w:tab w:val="left" w:pos="2160"/>
                <w:tab w:val="left" w:pos="8640"/>
                <w:tab w:val="left" w:pos="9360"/>
              </w:tabs>
              <w:rPr>
                <w:b w:val="0"/>
                <w:sz w:val="24"/>
                <w:szCs w:val="24"/>
              </w:rPr>
            </w:pPr>
            <w:r>
              <w:rPr>
                <w:b w:val="0"/>
                <w:sz w:val="24"/>
                <w:szCs w:val="24"/>
              </w:rPr>
              <w:t>FCC</w:t>
            </w:r>
            <w:r w:rsidR="00D849B7" w:rsidRPr="001D64BD">
              <w:rPr>
                <w:b w:val="0"/>
                <w:sz w:val="24"/>
                <w:szCs w:val="24"/>
              </w:rPr>
              <w:t xml:space="preserve"> Service Area</w:t>
            </w:r>
          </w:p>
        </w:tc>
        <w:tc>
          <w:tcPr>
            <w:tcW w:w="3309" w:type="dxa"/>
          </w:tcPr>
          <w:p w:rsidR="00D849B7" w:rsidRPr="001D64BD" w:rsidRDefault="00304781" w:rsidP="00BD3609">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w:t>
            </w:r>
            <w:r w:rsidR="00D849B7" w:rsidRPr="001D64BD">
              <w:rPr>
                <w:sz w:val="24"/>
                <w:szCs w:val="24"/>
              </w:rPr>
              <w:t>%</w:t>
            </w:r>
          </w:p>
        </w:tc>
        <w:tc>
          <w:tcPr>
            <w:tcW w:w="3309" w:type="dxa"/>
          </w:tcPr>
          <w:p w:rsidR="00D849B7" w:rsidRPr="001D64BD" w:rsidRDefault="00304781" w:rsidP="00BD3609">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86</w:t>
            </w:r>
            <w:r w:rsidR="00D849B7" w:rsidRPr="001D64BD">
              <w:rPr>
                <w:sz w:val="24"/>
                <w:szCs w:val="24"/>
              </w:rPr>
              <w:t>%</w:t>
            </w:r>
          </w:p>
        </w:tc>
      </w:tr>
      <w:tr w:rsidR="00D849B7" w:rsidRPr="001D64BD" w:rsidTr="00BD3609">
        <w:tc>
          <w:tcPr>
            <w:cnfStyle w:val="001000000000" w:firstRow="0" w:lastRow="0" w:firstColumn="1" w:lastColumn="0" w:oddVBand="0" w:evenVBand="0" w:oddHBand="0" w:evenHBand="0" w:firstRowFirstColumn="0" w:firstRowLastColumn="0" w:lastRowFirstColumn="0" w:lastRowLastColumn="0"/>
            <w:tcW w:w="3308" w:type="dxa"/>
          </w:tcPr>
          <w:p w:rsidR="00D849B7" w:rsidRPr="001D64BD" w:rsidRDefault="00D849B7" w:rsidP="00BD3609">
            <w:pPr>
              <w:tabs>
                <w:tab w:val="left" w:pos="720"/>
                <w:tab w:val="left" w:pos="1440"/>
                <w:tab w:val="left" w:pos="2160"/>
                <w:tab w:val="left" w:pos="8640"/>
                <w:tab w:val="left" w:pos="9360"/>
              </w:tabs>
              <w:rPr>
                <w:b w:val="0"/>
                <w:sz w:val="24"/>
                <w:szCs w:val="24"/>
              </w:rPr>
            </w:pPr>
            <w:r w:rsidRPr="001D64BD">
              <w:rPr>
                <w:b w:val="0"/>
                <w:sz w:val="24"/>
                <w:szCs w:val="24"/>
              </w:rPr>
              <w:t>Nevada Total</w:t>
            </w:r>
          </w:p>
        </w:tc>
        <w:tc>
          <w:tcPr>
            <w:tcW w:w="3309" w:type="dxa"/>
          </w:tcPr>
          <w:p w:rsidR="00D849B7" w:rsidRPr="001D64BD" w:rsidRDefault="00D849B7" w:rsidP="00BD3609">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1D64BD">
              <w:rPr>
                <w:sz w:val="24"/>
                <w:szCs w:val="24"/>
              </w:rPr>
              <w:t>12.7%</w:t>
            </w:r>
          </w:p>
        </w:tc>
        <w:tc>
          <w:tcPr>
            <w:tcW w:w="3309" w:type="dxa"/>
          </w:tcPr>
          <w:p w:rsidR="00D849B7" w:rsidRPr="001D64BD" w:rsidRDefault="00D849B7" w:rsidP="00BD3609">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1D64BD">
              <w:rPr>
                <w:sz w:val="24"/>
                <w:szCs w:val="24"/>
              </w:rPr>
              <w:t>87.3%</w:t>
            </w:r>
          </w:p>
        </w:tc>
      </w:tr>
    </w:tbl>
    <w:p w:rsidR="00D849B7" w:rsidRPr="001D64BD" w:rsidRDefault="00D849B7" w:rsidP="00D849B7">
      <w:pPr>
        <w:tabs>
          <w:tab w:val="left" w:pos="720"/>
          <w:tab w:val="left" w:pos="1440"/>
          <w:tab w:val="left" w:pos="2160"/>
          <w:tab w:val="left" w:pos="8640"/>
          <w:tab w:val="left" w:pos="9360"/>
        </w:tabs>
        <w:rPr>
          <w:b/>
          <w:sz w:val="24"/>
          <w:szCs w:val="24"/>
        </w:rPr>
      </w:pPr>
    </w:p>
    <w:p w:rsidR="00792A66" w:rsidRPr="001D64BD" w:rsidRDefault="00792A66" w:rsidP="00CA73C0">
      <w:pPr>
        <w:tabs>
          <w:tab w:val="left" w:pos="720"/>
          <w:tab w:val="left" w:pos="1440"/>
          <w:tab w:val="left" w:pos="2160"/>
          <w:tab w:val="left" w:pos="8640"/>
          <w:tab w:val="left" w:pos="9360"/>
        </w:tabs>
        <w:rPr>
          <w:sz w:val="24"/>
          <w:szCs w:val="24"/>
        </w:rPr>
      </w:pPr>
    </w:p>
    <w:p w:rsidR="00281A52" w:rsidRDefault="00281A52" w:rsidP="00281A52">
      <w:pPr>
        <w:pStyle w:val="ListParagraph"/>
        <w:numPr>
          <w:ilvl w:val="0"/>
          <w:numId w:val="25"/>
        </w:numPr>
        <w:tabs>
          <w:tab w:val="left" w:pos="720"/>
          <w:tab w:val="left" w:pos="1440"/>
          <w:tab w:val="left" w:pos="2160"/>
          <w:tab w:val="left" w:pos="8640"/>
          <w:tab w:val="left" w:pos="9360"/>
        </w:tabs>
        <w:rPr>
          <w:sz w:val="24"/>
          <w:szCs w:val="24"/>
        </w:rPr>
      </w:pPr>
      <w:r w:rsidRPr="00281A52">
        <w:rPr>
          <w:sz w:val="24"/>
          <w:szCs w:val="24"/>
        </w:rPr>
        <w:t xml:space="preserve">38.8% </w:t>
      </w:r>
      <w:r>
        <w:rPr>
          <w:sz w:val="24"/>
          <w:szCs w:val="24"/>
        </w:rPr>
        <w:t xml:space="preserve">of Retail Outlets surveyed </w:t>
      </w:r>
      <w:r w:rsidRPr="00281A52">
        <w:rPr>
          <w:sz w:val="24"/>
          <w:szCs w:val="24"/>
        </w:rPr>
        <w:t>had "</w:t>
      </w:r>
      <w:r>
        <w:rPr>
          <w:sz w:val="24"/>
          <w:szCs w:val="24"/>
        </w:rPr>
        <w:t>W</w:t>
      </w:r>
      <w:r w:rsidRPr="00281A52">
        <w:rPr>
          <w:sz w:val="24"/>
          <w:szCs w:val="24"/>
        </w:rPr>
        <w:t xml:space="preserve">e </w:t>
      </w:r>
      <w:r>
        <w:rPr>
          <w:sz w:val="24"/>
          <w:szCs w:val="24"/>
        </w:rPr>
        <w:t>C</w:t>
      </w:r>
      <w:r w:rsidRPr="00281A52">
        <w:rPr>
          <w:sz w:val="24"/>
          <w:szCs w:val="24"/>
        </w:rPr>
        <w:t>ard" signage for</w:t>
      </w:r>
      <w:r>
        <w:rPr>
          <w:sz w:val="24"/>
          <w:szCs w:val="24"/>
        </w:rPr>
        <w:t xml:space="preserve"> tobacco products placed </w:t>
      </w:r>
      <w:r>
        <w:rPr>
          <w:i/>
          <w:sz w:val="24"/>
          <w:szCs w:val="24"/>
        </w:rPr>
        <w:t>outside;</w:t>
      </w:r>
      <w:r w:rsidRPr="00281A52">
        <w:rPr>
          <w:sz w:val="24"/>
          <w:szCs w:val="24"/>
        </w:rPr>
        <w:t xml:space="preserve"> 90.9% </w:t>
      </w:r>
      <w:r>
        <w:rPr>
          <w:sz w:val="24"/>
          <w:szCs w:val="24"/>
        </w:rPr>
        <w:t xml:space="preserve">of these placed them </w:t>
      </w:r>
      <w:r w:rsidRPr="00281A52">
        <w:rPr>
          <w:sz w:val="24"/>
          <w:szCs w:val="24"/>
        </w:rPr>
        <w:t>outside doors or windows</w:t>
      </w:r>
    </w:p>
    <w:p w:rsidR="00281A52" w:rsidRDefault="00281A52" w:rsidP="00281A52">
      <w:pPr>
        <w:pStyle w:val="ListParagraph"/>
        <w:tabs>
          <w:tab w:val="left" w:pos="720"/>
          <w:tab w:val="left" w:pos="1440"/>
          <w:tab w:val="left" w:pos="2160"/>
          <w:tab w:val="left" w:pos="8640"/>
          <w:tab w:val="left" w:pos="9360"/>
        </w:tabs>
        <w:rPr>
          <w:sz w:val="24"/>
          <w:szCs w:val="24"/>
        </w:rPr>
      </w:pPr>
    </w:p>
    <w:p w:rsidR="004D701C" w:rsidRDefault="00281A52" w:rsidP="00281A52">
      <w:pPr>
        <w:pStyle w:val="ListParagraph"/>
        <w:numPr>
          <w:ilvl w:val="0"/>
          <w:numId w:val="25"/>
        </w:numPr>
        <w:tabs>
          <w:tab w:val="left" w:pos="720"/>
          <w:tab w:val="left" w:pos="1440"/>
          <w:tab w:val="left" w:pos="2160"/>
          <w:tab w:val="left" w:pos="8640"/>
          <w:tab w:val="left" w:pos="9360"/>
        </w:tabs>
        <w:rPr>
          <w:sz w:val="24"/>
          <w:szCs w:val="24"/>
        </w:rPr>
      </w:pPr>
      <w:r>
        <w:rPr>
          <w:sz w:val="24"/>
          <w:szCs w:val="24"/>
        </w:rPr>
        <w:t>49</w:t>
      </w:r>
      <w:r w:rsidRPr="00281A52">
        <w:rPr>
          <w:sz w:val="24"/>
          <w:szCs w:val="24"/>
        </w:rPr>
        <w:t xml:space="preserve">% </w:t>
      </w:r>
      <w:r>
        <w:rPr>
          <w:sz w:val="24"/>
          <w:szCs w:val="24"/>
        </w:rPr>
        <w:t xml:space="preserve">of Retail Outlets surveyed </w:t>
      </w:r>
      <w:r w:rsidRPr="00281A52">
        <w:rPr>
          <w:sz w:val="24"/>
          <w:szCs w:val="24"/>
        </w:rPr>
        <w:t>had "</w:t>
      </w:r>
      <w:r>
        <w:rPr>
          <w:sz w:val="24"/>
          <w:szCs w:val="24"/>
        </w:rPr>
        <w:t>W</w:t>
      </w:r>
      <w:r w:rsidRPr="00281A52">
        <w:rPr>
          <w:sz w:val="24"/>
          <w:szCs w:val="24"/>
        </w:rPr>
        <w:t xml:space="preserve">e </w:t>
      </w:r>
      <w:r>
        <w:rPr>
          <w:sz w:val="24"/>
          <w:szCs w:val="24"/>
        </w:rPr>
        <w:t>C</w:t>
      </w:r>
      <w:r w:rsidRPr="00281A52">
        <w:rPr>
          <w:sz w:val="24"/>
          <w:szCs w:val="24"/>
        </w:rPr>
        <w:t>ard" signage for</w:t>
      </w:r>
      <w:r>
        <w:rPr>
          <w:sz w:val="24"/>
          <w:szCs w:val="24"/>
        </w:rPr>
        <w:t xml:space="preserve"> tobacco products placed </w:t>
      </w:r>
      <w:r>
        <w:rPr>
          <w:i/>
          <w:sz w:val="24"/>
          <w:szCs w:val="24"/>
        </w:rPr>
        <w:t>inside</w:t>
      </w:r>
      <w:r w:rsidRPr="00281A52">
        <w:rPr>
          <w:sz w:val="24"/>
          <w:szCs w:val="24"/>
        </w:rPr>
        <w:tab/>
      </w:r>
    </w:p>
    <w:p w:rsidR="004D701C" w:rsidRPr="004D701C" w:rsidRDefault="004D701C" w:rsidP="004D701C">
      <w:pPr>
        <w:pStyle w:val="ListParagraph"/>
        <w:rPr>
          <w:sz w:val="24"/>
          <w:szCs w:val="24"/>
        </w:rPr>
      </w:pPr>
    </w:p>
    <w:p w:rsidR="00792A66" w:rsidRDefault="0000024E" w:rsidP="00F17970">
      <w:pPr>
        <w:pStyle w:val="ListParagraph"/>
        <w:tabs>
          <w:tab w:val="left" w:pos="720"/>
          <w:tab w:val="left" w:pos="1440"/>
          <w:tab w:val="left" w:pos="2160"/>
          <w:tab w:val="left" w:pos="8640"/>
          <w:tab w:val="left" w:pos="9360"/>
        </w:tabs>
        <w:jc w:val="center"/>
        <w:rPr>
          <w:sz w:val="24"/>
          <w:szCs w:val="24"/>
        </w:rPr>
      </w:pPr>
      <w:r>
        <w:rPr>
          <w:noProof/>
        </w:rPr>
        <w:lastRenderedPageBreak/>
        <w:drawing>
          <wp:inline distT="0" distB="0" distL="0" distR="0" wp14:anchorId="35B40044" wp14:editId="6C674722">
            <wp:extent cx="4914900" cy="2743200"/>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869E2" w:rsidRDefault="002869E2" w:rsidP="00F17970">
      <w:pPr>
        <w:pStyle w:val="ListParagraph"/>
        <w:tabs>
          <w:tab w:val="left" w:pos="720"/>
          <w:tab w:val="left" w:pos="1440"/>
          <w:tab w:val="left" w:pos="2160"/>
          <w:tab w:val="left" w:pos="8640"/>
          <w:tab w:val="left" w:pos="9360"/>
        </w:tabs>
        <w:jc w:val="center"/>
        <w:rPr>
          <w:sz w:val="24"/>
          <w:szCs w:val="24"/>
        </w:rPr>
      </w:pPr>
    </w:p>
    <w:p w:rsidR="002869E2" w:rsidRDefault="002869E2" w:rsidP="00F17970">
      <w:pPr>
        <w:pStyle w:val="ListParagraph"/>
        <w:tabs>
          <w:tab w:val="left" w:pos="720"/>
          <w:tab w:val="left" w:pos="1440"/>
          <w:tab w:val="left" w:pos="2160"/>
          <w:tab w:val="left" w:pos="8640"/>
          <w:tab w:val="left" w:pos="9360"/>
        </w:tabs>
        <w:jc w:val="center"/>
        <w:rPr>
          <w:sz w:val="24"/>
          <w:szCs w:val="24"/>
        </w:rPr>
      </w:pPr>
    </w:p>
    <w:p w:rsidR="002869E2" w:rsidRDefault="002869E2" w:rsidP="00F17970">
      <w:pPr>
        <w:pStyle w:val="ListParagraph"/>
        <w:tabs>
          <w:tab w:val="left" w:pos="720"/>
          <w:tab w:val="left" w:pos="1440"/>
          <w:tab w:val="left" w:pos="2160"/>
          <w:tab w:val="left" w:pos="8640"/>
          <w:tab w:val="left" w:pos="9360"/>
        </w:tabs>
        <w:jc w:val="center"/>
        <w:rPr>
          <w:sz w:val="24"/>
          <w:szCs w:val="24"/>
        </w:rPr>
      </w:pPr>
    </w:p>
    <w:p w:rsidR="00F17970" w:rsidRPr="00281A52" w:rsidRDefault="00F17970" w:rsidP="00F17970">
      <w:pPr>
        <w:pStyle w:val="ListParagraph"/>
        <w:tabs>
          <w:tab w:val="left" w:pos="720"/>
          <w:tab w:val="left" w:pos="1440"/>
          <w:tab w:val="left" w:pos="2160"/>
          <w:tab w:val="left" w:pos="8640"/>
          <w:tab w:val="left" w:pos="9360"/>
        </w:tabs>
        <w:jc w:val="center"/>
        <w:rPr>
          <w:sz w:val="24"/>
          <w:szCs w:val="24"/>
        </w:rPr>
      </w:pPr>
    </w:p>
    <w:p w:rsidR="00792A66" w:rsidRPr="001D64BD" w:rsidRDefault="00F17970" w:rsidP="00F17970">
      <w:pPr>
        <w:tabs>
          <w:tab w:val="left" w:pos="720"/>
          <w:tab w:val="left" w:pos="1440"/>
          <w:tab w:val="left" w:pos="2160"/>
          <w:tab w:val="left" w:pos="8640"/>
          <w:tab w:val="left" w:pos="9360"/>
        </w:tabs>
        <w:jc w:val="center"/>
        <w:rPr>
          <w:sz w:val="24"/>
          <w:szCs w:val="24"/>
        </w:rPr>
      </w:pPr>
      <w:r>
        <w:rPr>
          <w:noProof/>
        </w:rPr>
        <w:drawing>
          <wp:inline distT="0" distB="0" distL="0" distR="0" wp14:anchorId="4C880421" wp14:editId="19134A9F">
            <wp:extent cx="5038725" cy="2743200"/>
            <wp:effectExtent l="0" t="0" r="0"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792A66" w:rsidRDefault="00792A66" w:rsidP="00F17970">
      <w:pPr>
        <w:tabs>
          <w:tab w:val="left" w:pos="720"/>
          <w:tab w:val="left" w:pos="1440"/>
          <w:tab w:val="left" w:pos="2160"/>
          <w:tab w:val="left" w:pos="8640"/>
          <w:tab w:val="left" w:pos="9360"/>
        </w:tabs>
        <w:jc w:val="center"/>
        <w:rPr>
          <w:sz w:val="24"/>
          <w:szCs w:val="24"/>
        </w:rPr>
      </w:pPr>
    </w:p>
    <w:p w:rsidR="00FD621E" w:rsidRDefault="00FD621E" w:rsidP="00CA73C0">
      <w:pPr>
        <w:tabs>
          <w:tab w:val="left" w:pos="720"/>
          <w:tab w:val="left" w:pos="1440"/>
          <w:tab w:val="left" w:pos="2160"/>
          <w:tab w:val="left" w:pos="8640"/>
          <w:tab w:val="left" w:pos="9360"/>
        </w:tabs>
        <w:rPr>
          <w:sz w:val="24"/>
          <w:szCs w:val="24"/>
        </w:rPr>
      </w:pPr>
    </w:p>
    <w:p w:rsidR="00792A66" w:rsidRDefault="00FD621E" w:rsidP="00F12E1A">
      <w:pPr>
        <w:pStyle w:val="ListParagraph"/>
        <w:numPr>
          <w:ilvl w:val="0"/>
          <w:numId w:val="28"/>
        </w:numPr>
        <w:tabs>
          <w:tab w:val="left" w:pos="720"/>
          <w:tab w:val="left" w:pos="1440"/>
          <w:tab w:val="left" w:pos="2160"/>
          <w:tab w:val="left" w:pos="8640"/>
          <w:tab w:val="left" w:pos="9360"/>
        </w:tabs>
        <w:rPr>
          <w:sz w:val="24"/>
          <w:szCs w:val="24"/>
        </w:rPr>
      </w:pPr>
      <w:r w:rsidRPr="00FD621E">
        <w:rPr>
          <w:sz w:val="24"/>
          <w:szCs w:val="24"/>
        </w:rPr>
        <w:t>Surveyors considered access to tobacco at 72.4%</w:t>
      </w:r>
      <w:r>
        <w:rPr>
          <w:sz w:val="24"/>
          <w:szCs w:val="24"/>
        </w:rPr>
        <w:t xml:space="preserve"> of </w:t>
      </w:r>
      <w:r w:rsidRPr="00FD621E">
        <w:rPr>
          <w:sz w:val="24"/>
          <w:szCs w:val="24"/>
        </w:rPr>
        <w:t xml:space="preserve">Retail Outlets "very restricted" </w:t>
      </w:r>
    </w:p>
    <w:p w:rsidR="00792A66" w:rsidRDefault="00792A66" w:rsidP="00CA73C0">
      <w:pPr>
        <w:tabs>
          <w:tab w:val="left" w:pos="720"/>
          <w:tab w:val="left" w:pos="1440"/>
          <w:tab w:val="left" w:pos="2160"/>
          <w:tab w:val="left" w:pos="8640"/>
          <w:tab w:val="left" w:pos="9360"/>
        </w:tabs>
        <w:rPr>
          <w:sz w:val="24"/>
          <w:szCs w:val="24"/>
        </w:rPr>
      </w:pPr>
    </w:p>
    <w:p w:rsidR="002869E2" w:rsidRPr="001D64BD" w:rsidRDefault="002869E2" w:rsidP="00CA73C0">
      <w:pPr>
        <w:tabs>
          <w:tab w:val="left" w:pos="720"/>
          <w:tab w:val="left" w:pos="1440"/>
          <w:tab w:val="left" w:pos="2160"/>
          <w:tab w:val="left" w:pos="8640"/>
          <w:tab w:val="left" w:pos="9360"/>
        </w:tabs>
        <w:rPr>
          <w:sz w:val="24"/>
          <w:szCs w:val="24"/>
        </w:rPr>
      </w:pPr>
    </w:p>
    <w:p w:rsidR="001A6C45" w:rsidRPr="001D64BD" w:rsidRDefault="001A6C45" w:rsidP="00CA73C0">
      <w:pPr>
        <w:tabs>
          <w:tab w:val="left" w:pos="720"/>
          <w:tab w:val="left" w:pos="1440"/>
          <w:tab w:val="left" w:pos="2160"/>
          <w:tab w:val="left" w:pos="8640"/>
          <w:tab w:val="left" w:pos="9360"/>
        </w:tabs>
        <w:rPr>
          <w:sz w:val="24"/>
          <w:szCs w:val="24"/>
        </w:rPr>
      </w:pPr>
    </w:p>
    <w:p w:rsidR="00074C60" w:rsidRPr="001D64BD" w:rsidRDefault="00074C60" w:rsidP="00074C60">
      <w:pPr>
        <w:tabs>
          <w:tab w:val="left" w:pos="720"/>
          <w:tab w:val="left" w:pos="1440"/>
          <w:tab w:val="left" w:pos="2160"/>
          <w:tab w:val="left" w:pos="8640"/>
          <w:tab w:val="left" w:pos="9360"/>
        </w:tabs>
        <w:rPr>
          <w:sz w:val="24"/>
          <w:szCs w:val="24"/>
        </w:rPr>
      </w:pPr>
      <w:r w:rsidRPr="001D64BD">
        <w:rPr>
          <w:sz w:val="24"/>
          <w:szCs w:val="24"/>
        </w:rPr>
        <w:t>YRBS Table 46: Percentage of high school students who often see ads or promotions for cigarettes and other tobacco products when at a convenience store, supermarket, or gas station</w:t>
      </w:r>
    </w:p>
    <w:tbl>
      <w:tblPr>
        <w:tblStyle w:val="ListTable4-Accent2"/>
        <w:tblW w:w="0" w:type="auto"/>
        <w:tblLook w:val="04A0" w:firstRow="1" w:lastRow="0" w:firstColumn="1" w:lastColumn="0" w:noHBand="0" w:noVBand="1"/>
      </w:tblPr>
      <w:tblGrid>
        <w:gridCol w:w="3308"/>
        <w:gridCol w:w="3309"/>
        <w:gridCol w:w="3309"/>
      </w:tblGrid>
      <w:tr w:rsidR="00074C60" w:rsidRPr="001D64BD" w:rsidTr="00E07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074C60" w:rsidRPr="001D64BD" w:rsidRDefault="00074C60" w:rsidP="00E075BF">
            <w:pPr>
              <w:tabs>
                <w:tab w:val="left" w:pos="720"/>
                <w:tab w:val="left" w:pos="1440"/>
                <w:tab w:val="left" w:pos="2160"/>
                <w:tab w:val="left" w:pos="8640"/>
                <w:tab w:val="left" w:pos="9360"/>
              </w:tabs>
              <w:rPr>
                <w:b w:val="0"/>
                <w:sz w:val="24"/>
                <w:szCs w:val="24"/>
              </w:rPr>
            </w:pPr>
          </w:p>
        </w:tc>
        <w:tc>
          <w:tcPr>
            <w:tcW w:w="3309" w:type="dxa"/>
          </w:tcPr>
          <w:p w:rsidR="00074C60" w:rsidRPr="00304781" w:rsidRDefault="00074C60"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304781">
              <w:rPr>
                <w:b w:val="0"/>
                <w:color w:val="000000" w:themeColor="text1"/>
                <w:sz w:val="24"/>
                <w:szCs w:val="24"/>
              </w:rPr>
              <w:t>Yes</w:t>
            </w:r>
          </w:p>
        </w:tc>
        <w:tc>
          <w:tcPr>
            <w:tcW w:w="3309" w:type="dxa"/>
          </w:tcPr>
          <w:p w:rsidR="00074C60" w:rsidRPr="00304781" w:rsidRDefault="00074C60"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304781">
              <w:rPr>
                <w:b w:val="0"/>
                <w:color w:val="000000" w:themeColor="text1"/>
                <w:sz w:val="24"/>
                <w:szCs w:val="24"/>
              </w:rPr>
              <w:t>No</w:t>
            </w:r>
          </w:p>
        </w:tc>
      </w:tr>
      <w:tr w:rsidR="00074C60" w:rsidRPr="001D64BD" w:rsidTr="00E07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074C60" w:rsidRPr="001D64BD" w:rsidRDefault="00525710" w:rsidP="00E075BF">
            <w:pPr>
              <w:tabs>
                <w:tab w:val="left" w:pos="720"/>
                <w:tab w:val="left" w:pos="1440"/>
                <w:tab w:val="left" w:pos="2160"/>
                <w:tab w:val="left" w:pos="8640"/>
                <w:tab w:val="left" w:pos="9360"/>
              </w:tabs>
              <w:rPr>
                <w:b w:val="0"/>
                <w:sz w:val="24"/>
                <w:szCs w:val="24"/>
              </w:rPr>
            </w:pPr>
            <w:r>
              <w:rPr>
                <w:b w:val="0"/>
                <w:sz w:val="24"/>
                <w:szCs w:val="24"/>
              </w:rPr>
              <w:t>FCC</w:t>
            </w:r>
            <w:r w:rsidR="00074C60" w:rsidRPr="001D64BD">
              <w:rPr>
                <w:b w:val="0"/>
                <w:sz w:val="24"/>
                <w:szCs w:val="24"/>
              </w:rPr>
              <w:t xml:space="preserve"> Service Area</w:t>
            </w:r>
          </w:p>
        </w:tc>
        <w:tc>
          <w:tcPr>
            <w:tcW w:w="3309" w:type="dxa"/>
          </w:tcPr>
          <w:p w:rsidR="00074C60" w:rsidRPr="001D64BD" w:rsidRDefault="00304781"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76.3</w:t>
            </w:r>
            <w:r w:rsidR="00074C60" w:rsidRPr="001D64BD">
              <w:rPr>
                <w:sz w:val="24"/>
                <w:szCs w:val="24"/>
              </w:rPr>
              <w:t>%</w:t>
            </w:r>
          </w:p>
        </w:tc>
        <w:tc>
          <w:tcPr>
            <w:tcW w:w="3309" w:type="dxa"/>
          </w:tcPr>
          <w:p w:rsidR="00074C60" w:rsidRPr="001D64BD" w:rsidRDefault="00304781"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23.7</w:t>
            </w:r>
            <w:r w:rsidR="00074C60" w:rsidRPr="001D64BD">
              <w:rPr>
                <w:sz w:val="24"/>
                <w:szCs w:val="24"/>
              </w:rPr>
              <w:t>%</w:t>
            </w:r>
          </w:p>
        </w:tc>
      </w:tr>
      <w:tr w:rsidR="00074C60" w:rsidRPr="001D64BD" w:rsidTr="00E075BF">
        <w:tc>
          <w:tcPr>
            <w:cnfStyle w:val="001000000000" w:firstRow="0" w:lastRow="0" w:firstColumn="1" w:lastColumn="0" w:oddVBand="0" w:evenVBand="0" w:oddHBand="0" w:evenHBand="0" w:firstRowFirstColumn="0" w:firstRowLastColumn="0" w:lastRowFirstColumn="0" w:lastRowLastColumn="0"/>
            <w:tcW w:w="3308" w:type="dxa"/>
          </w:tcPr>
          <w:p w:rsidR="00074C60" w:rsidRPr="001D64BD" w:rsidRDefault="00074C60" w:rsidP="00E075BF">
            <w:pPr>
              <w:tabs>
                <w:tab w:val="left" w:pos="720"/>
                <w:tab w:val="left" w:pos="1440"/>
                <w:tab w:val="left" w:pos="2160"/>
                <w:tab w:val="left" w:pos="8640"/>
                <w:tab w:val="left" w:pos="9360"/>
              </w:tabs>
              <w:rPr>
                <w:b w:val="0"/>
                <w:sz w:val="24"/>
                <w:szCs w:val="24"/>
              </w:rPr>
            </w:pPr>
            <w:r w:rsidRPr="001D64BD">
              <w:rPr>
                <w:b w:val="0"/>
                <w:sz w:val="24"/>
                <w:szCs w:val="24"/>
              </w:rPr>
              <w:t>Nevada Total</w:t>
            </w:r>
          </w:p>
        </w:tc>
        <w:tc>
          <w:tcPr>
            <w:tcW w:w="3309" w:type="dxa"/>
          </w:tcPr>
          <w:p w:rsidR="00074C60" w:rsidRPr="001D64BD" w:rsidRDefault="00074C60"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1D64BD">
              <w:rPr>
                <w:sz w:val="24"/>
                <w:szCs w:val="24"/>
              </w:rPr>
              <w:t>72%</w:t>
            </w:r>
          </w:p>
        </w:tc>
        <w:tc>
          <w:tcPr>
            <w:tcW w:w="3309" w:type="dxa"/>
          </w:tcPr>
          <w:p w:rsidR="00074C60" w:rsidRPr="001D64BD" w:rsidRDefault="00074C60"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1D64BD">
              <w:rPr>
                <w:sz w:val="24"/>
                <w:szCs w:val="24"/>
              </w:rPr>
              <w:t>28%</w:t>
            </w:r>
          </w:p>
        </w:tc>
      </w:tr>
    </w:tbl>
    <w:p w:rsidR="00074C60" w:rsidRPr="001D64BD" w:rsidRDefault="00074C60" w:rsidP="00074C60">
      <w:pPr>
        <w:tabs>
          <w:tab w:val="left" w:pos="720"/>
          <w:tab w:val="left" w:pos="1440"/>
          <w:tab w:val="left" w:pos="2160"/>
          <w:tab w:val="left" w:pos="8640"/>
          <w:tab w:val="left" w:pos="9360"/>
        </w:tabs>
        <w:rPr>
          <w:b/>
          <w:sz w:val="24"/>
          <w:szCs w:val="24"/>
        </w:rPr>
      </w:pPr>
    </w:p>
    <w:p w:rsidR="002009B3" w:rsidRDefault="0000024E" w:rsidP="0000024E">
      <w:pPr>
        <w:pStyle w:val="ListParagraph"/>
        <w:numPr>
          <w:ilvl w:val="0"/>
          <w:numId w:val="27"/>
        </w:numPr>
        <w:tabs>
          <w:tab w:val="left" w:pos="720"/>
          <w:tab w:val="left" w:pos="1440"/>
          <w:tab w:val="left" w:pos="2160"/>
          <w:tab w:val="left" w:pos="8640"/>
          <w:tab w:val="left" w:pos="9360"/>
        </w:tabs>
        <w:rPr>
          <w:sz w:val="24"/>
          <w:szCs w:val="24"/>
        </w:rPr>
      </w:pPr>
      <w:r>
        <w:rPr>
          <w:sz w:val="24"/>
          <w:szCs w:val="24"/>
        </w:rPr>
        <w:lastRenderedPageBreak/>
        <w:t xml:space="preserve">34.8% of Retail Outlets surveyed had some amount of tobacco advertising </w:t>
      </w:r>
      <w:r>
        <w:rPr>
          <w:i/>
          <w:sz w:val="24"/>
          <w:szCs w:val="24"/>
        </w:rPr>
        <w:t>outside</w:t>
      </w:r>
      <w:r>
        <w:rPr>
          <w:sz w:val="24"/>
          <w:szCs w:val="24"/>
        </w:rPr>
        <w:t xml:space="preserve"> their building; for 2.2% of these tobacco was featured in over 50% of all outdoor advertising</w:t>
      </w:r>
    </w:p>
    <w:p w:rsidR="0000024E" w:rsidRDefault="0000024E" w:rsidP="0000024E">
      <w:pPr>
        <w:pStyle w:val="ListParagraph"/>
        <w:tabs>
          <w:tab w:val="left" w:pos="720"/>
          <w:tab w:val="left" w:pos="1440"/>
          <w:tab w:val="left" w:pos="2160"/>
          <w:tab w:val="left" w:pos="8640"/>
          <w:tab w:val="left" w:pos="9360"/>
        </w:tabs>
        <w:rPr>
          <w:sz w:val="24"/>
          <w:szCs w:val="24"/>
        </w:rPr>
      </w:pPr>
    </w:p>
    <w:p w:rsidR="0000024E" w:rsidRDefault="0000024E" w:rsidP="0000024E">
      <w:pPr>
        <w:pStyle w:val="ListParagraph"/>
        <w:numPr>
          <w:ilvl w:val="0"/>
          <w:numId w:val="27"/>
        </w:numPr>
        <w:tabs>
          <w:tab w:val="left" w:pos="720"/>
          <w:tab w:val="left" w:pos="1440"/>
          <w:tab w:val="left" w:pos="2160"/>
          <w:tab w:val="left" w:pos="8640"/>
          <w:tab w:val="left" w:pos="9360"/>
        </w:tabs>
        <w:rPr>
          <w:sz w:val="24"/>
          <w:szCs w:val="24"/>
        </w:rPr>
      </w:pPr>
      <w:r>
        <w:rPr>
          <w:sz w:val="24"/>
          <w:szCs w:val="24"/>
        </w:rPr>
        <w:t xml:space="preserve">44.9% of Retail Outlets surveyed had some amount of tobacco advertising </w:t>
      </w:r>
      <w:r>
        <w:rPr>
          <w:i/>
          <w:sz w:val="24"/>
          <w:szCs w:val="24"/>
        </w:rPr>
        <w:t>inside</w:t>
      </w:r>
      <w:r>
        <w:rPr>
          <w:sz w:val="24"/>
          <w:szCs w:val="24"/>
        </w:rPr>
        <w:t xml:space="preserve"> their building; none of these had tobacco featured in more than 50% of their inside advertising</w:t>
      </w:r>
    </w:p>
    <w:p w:rsidR="0000024E" w:rsidRPr="0000024E" w:rsidRDefault="0000024E" w:rsidP="0000024E">
      <w:pPr>
        <w:tabs>
          <w:tab w:val="left" w:pos="720"/>
          <w:tab w:val="left" w:pos="1440"/>
          <w:tab w:val="left" w:pos="2160"/>
          <w:tab w:val="left" w:pos="8640"/>
          <w:tab w:val="left" w:pos="9360"/>
        </w:tabs>
        <w:rPr>
          <w:sz w:val="24"/>
          <w:szCs w:val="24"/>
        </w:rPr>
      </w:pPr>
    </w:p>
    <w:p w:rsidR="0000024E" w:rsidRPr="0000024E" w:rsidRDefault="0000024E" w:rsidP="0000024E">
      <w:pPr>
        <w:tabs>
          <w:tab w:val="left" w:pos="720"/>
          <w:tab w:val="left" w:pos="1440"/>
          <w:tab w:val="left" w:pos="2160"/>
          <w:tab w:val="left" w:pos="8640"/>
          <w:tab w:val="left" w:pos="9360"/>
        </w:tabs>
        <w:rPr>
          <w:sz w:val="24"/>
          <w:szCs w:val="24"/>
        </w:rPr>
      </w:pPr>
    </w:p>
    <w:p w:rsidR="00FD4D1B" w:rsidRPr="001D64BD" w:rsidRDefault="00FD4D1B" w:rsidP="00CA73C0">
      <w:pPr>
        <w:tabs>
          <w:tab w:val="left" w:pos="720"/>
          <w:tab w:val="left" w:pos="1440"/>
          <w:tab w:val="left" w:pos="2160"/>
          <w:tab w:val="left" w:pos="8640"/>
          <w:tab w:val="left" w:pos="9360"/>
        </w:tabs>
        <w:rPr>
          <w:b/>
          <w:sz w:val="24"/>
          <w:szCs w:val="24"/>
        </w:rPr>
      </w:pPr>
      <w:r w:rsidRPr="001D64BD">
        <w:rPr>
          <w:b/>
          <w:sz w:val="24"/>
          <w:szCs w:val="24"/>
        </w:rPr>
        <w:t>Alcohol</w:t>
      </w:r>
    </w:p>
    <w:p w:rsidR="005946C6" w:rsidRPr="001D64BD" w:rsidRDefault="005946C6" w:rsidP="00FE462B">
      <w:pPr>
        <w:tabs>
          <w:tab w:val="left" w:pos="720"/>
          <w:tab w:val="left" w:pos="1440"/>
          <w:tab w:val="left" w:pos="2160"/>
          <w:tab w:val="left" w:pos="8640"/>
          <w:tab w:val="left" w:pos="9360"/>
        </w:tabs>
        <w:jc w:val="center"/>
        <w:rPr>
          <w:sz w:val="24"/>
          <w:szCs w:val="24"/>
        </w:rPr>
      </w:pPr>
    </w:p>
    <w:p w:rsidR="005946C6" w:rsidRPr="001D64BD" w:rsidRDefault="00666686" w:rsidP="002869E2">
      <w:pPr>
        <w:tabs>
          <w:tab w:val="left" w:pos="720"/>
          <w:tab w:val="left" w:pos="1440"/>
          <w:tab w:val="left" w:pos="2160"/>
          <w:tab w:val="left" w:pos="8640"/>
          <w:tab w:val="left" w:pos="9360"/>
        </w:tabs>
        <w:jc w:val="center"/>
        <w:rPr>
          <w:sz w:val="24"/>
          <w:szCs w:val="24"/>
        </w:rPr>
      </w:pPr>
      <w:r>
        <w:rPr>
          <w:noProof/>
        </w:rPr>
        <w:drawing>
          <wp:inline distT="0" distB="0" distL="0" distR="0" wp14:anchorId="53FE127E" wp14:editId="1F4A68AD">
            <wp:extent cx="4572000" cy="2743200"/>
            <wp:effectExtent l="0" t="0" r="0" b="0"/>
            <wp:docPr id="268" name="Chart 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946C6" w:rsidRDefault="005946C6" w:rsidP="00CA73C0">
      <w:pPr>
        <w:tabs>
          <w:tab w:val="left" w:pos="720"/>
          <w:tab w:val="left" w:pos="1440"/>
          <w:tab w:val="left" w:pos="2160"/>
          <w:tab w:val="left" w:pos="8640"/>
          <w:tab w:val="left" w:pos="9360"/>
        </w:tabs>
        <w:rPr>
          <w:i/>
          <w:sz w:val="24"/>
          <w:szCs w:val="24"/>
        </w:rPr>
      </w:pPr>
      <w:r w:rsidRPr="001D64BD">
        <w:rPr>
          <w:i/>
          <w:sz w:val="24"/>
          <w:szCs w:val="24"/>
        </w:rPr>
        <w:t>Note:  This graph represents cases filed; this should not be construed to represent convictions or other legal dispositions.  One should also keep in mind that the number of cases filed can be influenced by a myriad of factors, including:  policy changes; law enforcement staffing levels; culture of district attorney’s office, etc.</w:t>
      </w:r>
    </w:p>
    <w:p w:rsidR="009525B1" w:rsidRPr="001D64BD" w:rsidRDefault="009525B1" w:rsidP="00CA73C0">
      <w:pPr>
        <w:tabs>
          <w:tab w:val="left" w:pos="720"/>
          <w:tab w:val="left" w:pos="1440"/>
          <w:tab w:val="left" w:pos="2160"/>
          <w:tab w:val="left" w:pos="8640"/>
          <w:tab w:val="left" w:pos="9360"/>
        </w:tabs>
        <w:rPr>
          <w:i/>
          <w:sz w:val="24"/>
          <w:szCs w:val="24"/>
        </w:rPr>
      </w:pPr>
    </w:p>
    <w:p w:rsidR="001B24AA" w:rsidRPr="001D64BD" w:rsidRDefault="001B24AA" w:rsidP="004E1D78">
      <w:pPr>
        <w:tabs>
          <w:tab w:val="left" w:pos="720"/>
          <w:tab w:val="left" w:pos="1440"/>
          <w:tab w:val="left" w:pos="2160"/>
          <w:tab w:val="left" w:pos="8640"/>
          <w:tab w:val="left" w:pos="9360"/>
        </w:tabs>
        <w:jc w:val="center"/>
        <w:rPr>
          <w:i/>
          <w:sz w:val="24"/>
          <w:szCs w:val="24"/>
        </w:rPr>
      </w:pPr>
    </w:p>
    <w:p w:rsidR="005F5D22" w:rsidRPr="001D64BD" w:rsidRDefault="005F5D22" w:rsidP="006604AD">
      <w:pPr>
        <w:autoSpaceDE w:val="0"/>
        <w:autoSpaceDN w:val="0"/>
        <w:adjustRightInd w:val="0"/>
        <w:ind w:left="720" w:right="720"/>
        <w:rPr>
          <w:i/>
          <w:color w:val="000000" w:themeColor="text1"/>
          <w:sz w:val="24"/>
          <w:szCs w:val="24"/>
        </w:rPr>
      </w:pPr>
    </w:p>
    <w:p w:rsidR="005F5D22" w:rsidRPr="001D64BD" w:rsidRDefault="00670725" w:rsidP="002869E2">
      <w:pPr>
        <w:autoSpaceDE w:val="0"/>
        <w:autoSpaceDN w:val="0"/>
        <w:adjustRightInd w:val="0"/>
        <w:ind w:left="720" w:right="720"/>
        <w:jc w:val="center"/>
        <w:rPr>
          <w:i/>
          <w:color w:val="000000" w:themeColor="text1"/>
          <w:sz w:val="24"/>
          <w:szCs w:val="24"/>
        </w:rPr>
      </w:pPr>
      <w:r>
        <w:rPr>
          <w:noProof/>
        </w:rPr>
        <w:drawing>
          <wp:inline distT="0" distB="0" distL="0" distR="0" wp14:anchorId="5187ACE7" wp14:editId="08D9280C">
            <wp:extent cx="4572000" cy="2743200"/>
            <wp:effectExtent l="0" t="0" r="0" b="0"/>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F5D22" w:rsidRPr="001D64BD" w:rsidRDefault="005F5D22" w:rsidP="006604AD">
      <w:pPr>
        <w:autoSpaceDE w:val="0"/>
        <w:autoSpaceDN w:val="0"/>
        <w:adjustRightInd w:val="0"/>
        <w:ind w:left="720" w:right="720"/>
        <w:rPr>
          <w:i/>
          <w:color w:val="000000" w:themeColor="text1"/>
          <w:sz w:val="24"/>
          <w:szCs w:val="24"/>
        </w:rPr>
      </w:pPr>
    </w:p>
    <w:p w:rsidR="005F5D22" w:rsidRPr="001D64BD" w:rsidRDefault="005F5D22" w:rsidP="005F5D22">
      <w:pPr>
        <w:autoSpaceDE w:val="0"/>
        <w:autoSpaceDN w:val="0"/>
        <w:adjustRightInd w:val="0"/>
        <w:ind w:left="720" w:right="720"/>
        <w:jc w:val="center"/>
        <w:rPr>
          <w:i/>
          <w:color w:val="000000" w:themeColor="text1"/>
          <w:sz w:val="24"/>
          <w:szCs w:val="24"/>
        </w:rPr>
      </w:pPr>
    </w:p>
    <w:p w:rsidR="00C349C7" w:rsidRDefault="00170C76" w:rsidP="002869E2">
      <w:pPr>
        <w:autoSpaceDE w:val="0"/>
        <w:autoSpaceDN w:val="0"/>
        <w:adjustRightInd w:val="0"/>
        <w:ind w:left="720" w:right="720"/>
        <w:jc w:val="center"/>
        <w:rPr>
          <w:i/>
          <w:color w:val="000000" w:themeColor="text1"/>
          <w:sz w:val="24"/>
          <w:szCs w:val="24"/>
        </w:rPr>
      </w:pPr>
      <w:r>
        <w:rPr>
          <w:noProof/>
        </w:rPr>
        <w:lastRenderedPageBreak/>
        <w:drawing>
          <wp:inline distT="0" distB="0" distL="0" distR="0" wp14:anchorId="7077CDDB" wp14:editId="78E8077C">
            <wp:extent cx="5114925" cy="2743200"/>
            <wp:effectExtent l="0" t="0" r="0" b="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349C7" w:rsidRDefault="00C349C7" w:rsidP="006604AD">
      <w:pPr>
        <w:autoSpaceDE w:val="0"/>
        <w:autoSpaceDN w:val="0"/>
        <w:adjustRightInd w:val="0"/>
        <w:ind w:left="720" w:right="720"/>
        <w:rPr>
          <w:i/>
          <w:color w:val="000000" w:themeColor="text1"/>
          <w:sz w:val="24"/>
          <w:szCs w:val="24"/>
        </w:rPr>
      </w:pPr>
    </w:p>
    <w:p w:rsidR="00EB7BAE" w:rsidRDefault="00EB7BAE" w:rsidP="002869E2">
      <w:pPr>
        <w:autoSpaceDE w:val="0"/>
        <w:autoSpaceDN w:val="0"/>
        <w:adjustRightInd w:val="0"/>
        <w:ind w:left="720" w:right="720"/>
        <w:jc w:val="center"/>
        <w:rPr>
          <w:i/>
          <w:color w:val="000000" w:themeColor="text1"/>
          <w:sz w:val="24"/>
          <w:szCs w:val="24"/>
        </w:rPr>
      </w:pPr>
      <w:r>
        <w:rPr>
          <w:noProof/>
        </w:rPr>
        <w:drawing>
          <wp:inline distT="0" distB="0" distL="0" distR="0" wp14:anchorId="4DD3E7C8" wp14:editId="3B553C58">
            <wp:extent cx="4972050" cy="274320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069C9" w:rsidRDefault="004069C9" w:rsidP="006604AD">
      <w:pPr>
        <w:autoSpaceDE w:val="0"/>
        <w:autoSpaceDN w:val="0"/>
        <w:adjustRightInd w:val="0"/>
        <w:ind w:left="720" w:right="720"/>
        <w:rPr>
          <w:i/>
          <w:color w:val="000000" w:themeColor="text1"/>
          <w:sz w:val="24"/>
          <w:szCs w:val="24"/>
        </w:rPr>
      </w:pPr>
    </w:p>
    <w:p w:rsidR="004069C9" w:rsidRDefault="004069C9" w:rsidP="002869E2">
      <w:pPr>
        <w:autoSpaceDE w:val="0"/>
        <w:autoSpaceDN w:val="0"/>
        <w:adjustRightInd w:val="0"/>
        <w:ind w:left="720" w:right="720"/>
        <w:jc w:val="center"/>
        <w:rPr>
          <w:i/>
          <w:color w:val="000000" w:themeColor="text1"/>
          <w:sz w:val="24"/>
          <w:szCs w:val="24"/>
        </w:rPr>
      </w:pPr>
      <w:r>
        <w:rPr>
          <w:noProof/>
        </w:rPr>
        <w:drawing>
          <wp:inline distT="0" distB="0" distL="0" distR="0" wp14:anchorId="4920A647" wp14:editId="0497CCD6">
            <wp:extent cx="4848225" cy="274320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349C7" w:rsidRDefault="00C349C7" w:rsidP="006604AD">
      <w:pPr>
        <w:autoSpaceDE w:val="0"/>
        <w:autoSpaceDN w:val="0"/>
        <w:adjustRightInd w:val="0"/>
        <w:ind w:left="720" w:right="720"/>
        <w:rPr>
          <w:i/>
          <w:color w:val="000000" w:themeColor="text1"/>
          <w:sz w:val="24"/>
          <w:szCs w:val="24"/>
        </w:rPr>
      </w:pPr>
    </w:p>
    <w:p w:rsidR="00140B0A" w:rsidRPr="00140B0A" w:rsidRDefault="00140B0A" w:rsidP="00455F5F">
      <w:pPr>
        <w:pStyle w:val="ListParagraph"/>
        <w:numPr>
          <w:ilvl w:val="0"/>
          <w:numId w:val="18"/>
        </w:numPr>
        <w:autoSpaceDE w:val="0"/>
        <w:autoSpaceDN w:val="0"/>
        <w:adjustRightInd w:val="0"/>
        <w:ind w:right="720"/>
        <w:rPr>
          <w:color w:val="000000" w:themeColor="text1"/>
          <w:sz w:val="24"/>
          <w:szCs w:val="24"/>
        </w:rPr>
      </w:pPr>
      <w:r>
        <w:rPr>
          <w:color w:val="000000" w:themeColor="text1"/>
          <w:sz w:val="24"/>
          <w:szCs w:val="24"/>
        </w:rPr>
        <w:t>30.1% of this population admitted to driving a car or other vehicle after drinking alcohol at least one time in the 30 days prior to taking the survey (Nevada Community Convenience Survey)</w:t>
      </w:r>
    </w:p>
    <w:p w:rsidR="00140B0A" w:rsidRDefault="00140B0A" w:rsidP="006604AD">
      <w:pPr>
        <w:autoSpaceDE w:val="0"/>
        <w:autoSpaceDN w:val="0"/>
        <w:adjustRightInd w:val="0"/>
        <w:ind w:left="720" w:right="720"/>
        <w:rPr>
          <w:i/>
          <w:color w:val="000000" w:themeColor="text1"/>
          <w:sz w:val="24"/>
          <w:szCs w:val="24"/>
        </w:rPr>
      </w:pPr>
    </w:p>
    <w:p w:rsidR="004069C9" w:rsidRDefault="00D97DB7" w:rsidP="00D97DB7">
      <w:pPr>
        <w:tabs>
          <w:tab w:val="left" w:pos="720"/>
          <w:tab w:val="left" w:pos="1440"/>
          <w:tab w:val="left" w:pos="2160"/>
          <w:tab w:val="left" w:pos="8640"/>
          <w:tab w:val="left" w:pos="9360"/>
        </w:tabs>
        <w:ind w:firstLine="720"/>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903488" behindDoc="0" locked="0" layoutInCell="1" allowOverlap="1">
                <wp:simplePos x="0" y="0"/>
                <wp:positionH relativeFrom="column">
                  <wp:posOffset>40005</wp:posOffset>
                </wp:positionH>
                <wp:positionV relativeFrom="paragraph">
                  <wp:posOffset>24765</wp:posOffset>
                </wp:positionV>
                <wp:extent cx="209550" cy="76200"/>
                <wp:effectExtent l="0" t="19050" r="38100" b="38100"/>
                <wp:wrapNone/>
                <wp:docPr id="100" name="Right Arrow 100"/>
                <wp:cNvGraphicFramePr/>
                <a:graphic xmlns:a="http://schemas.openxmlformats.org/drawingml/2006/main">
                  <a:graphicData uri="http://schemas.microsoft.com/office/word/2010/wordprocessingShape">
                    <wps:wsp>
                      <wps:cNvSpPr/>
                      <wps:spPr>
                        <a:xfrm>
                          <a:off x="0" y="0"/>
                          <a:ext cx="209550" cy="762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9AED1B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0" o:spid="_x0000_s1026" type="#_x0000_t13" style="position:absolute;margin-left:3.15pt;margin-top:1.95pt;width:16.5pt;height:6pt;z-index:25190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" adj="17673" fillcolor="#5b9bd5 [3204]" strokecolor="#1f4d78 [1604]" strokeweight="1pt"/>
            </w:pict>
          </mc:Fallback>
        </mc:AlternateContent>
      </w:r>
      <w:r>
        <w:rPr>
          <w:color w:val="000000" w:themeColor="text1"/>
          <w:sz w:val="24"/>
          <w:szCs w:val="24"/>
        </w:rPr>
        <w:t>Drinking and driving was identified as an FCC priority in their 2011 CCPP</w:t>
      </w:r>
    </w:p>
    <w:p w:rsidR="00E57F3E" w:rsidRDefault="00E57F3E" w:rsidP="004069C9">
      <w:pPr>
        <w:tabs>
          <w:tab w:val="left" w:pos="720"/>
          <w:tab w:val="left" w:pos="1440"/>
          <w:tab w:val="left" w:pos="2160"/>
          <w:tab w:val="left" w:pos="8640"/>
          <w:tab w:val="left" w:pos="9360"/>
        </w:tabs>
        <w:rPr>
          <w:color w:val="000000" w:themeColor="text1"/>
          <w:sz w:val="24"/>
          <w:szCs w:val="24"/>
        </w:rPr>
      </w:pPr>
    </w:p>
    <w:p w:rsidR="004069C9" w:rsidRDefault="004069C9" w:rsidP="004069C9">
      <w:pPr>
        <w:pStyle w:val="ListParagraph"/>
        <w:numPr>
          <w:ilvl w:val="0"/>
          <w:numId w:val="15"/>
        </w:numPr>
        <w:tabs>
          <w:tab w:val="left" w:pos="720"/>
          <w:tab w:val="left" w:pos="1440"/>
          <w:tab w:val="left" w:pos="2160"/>
          <w:tab w:val="left" w:pos="8640"/>
          <w:tab w:val="left" w:pos="9360"/>
        </w:tabs>
        <w:rPr>
          <w:color w:val="000000" w:themeColor="text1"/>
          <w:sz w:val="24"/>
          <w:szCs w:val="24"/>
        </w:rPr>
      </w:pPr>
      <w:r>
        <w:rPr>
          <w:color w:val="000000" w:themeColor="text1"/>
          <w:sz w:val="24"/>
          <w:szCs w:val="24"/>
        </w:rPr>
        <w:t>48.9% of this sample believe the police would catch them if they were to drink and drive (Nevada Community Convenience Survey 2013)</w:t>
      </w:r>
    </w:p>
    <w:p w:rsidR="004069C9" w:rsidRPr="00B00597" w:rsidRDefault="002869E2" w:rsidP="004069C9">
      <w:pPr>
        <w:tabs>
          <w:tab w:val="left" w:pos="720"/>
          <w:tab w:val="left" w:pos="1440"/>
          <w:tab w:val="left" w:pos="2160"/>
          <w:tab w:val="left" w:pos="8640"/>
          <w:tab w:val="left" w:pos="9360"/>
        </w:tabs>
        <w:ind w:left="360"/>
        <w:rPr>
          <w:color w:val="000000" w:themeColor="text1"/>
          <w:sz w:val="24"/>
          <w:szCs w:val="24"/>
        </w:rPr>
      </w:pPr>
      <w:r w:rsidRPr="001D64BD">
        <w:rPr>
          <w:noProof/>
          <w:sz w:val="24"/>
          <w:szCs w:val="24"/>
        </w:rPr>
        <mc:AlternateContent>
          <mc:Choice Requires="wps">
            <w:drawing>
              <wp:anchor distT="0" distB="0" distL="114300" distR="114300" simplePos="0" relativeHeight="251919872" behindDoc="0" locked="0" layoutInCell="1" allowOverlap="1" wp14:anchorId="70428371" wp14:editId="42B9680F">
                <wp:simplePos x="0" y="0"/>
                <wp:positionH relativeFrom="column">
                  <wp:posOffset>40005</wp:posOffset>
                </wp:positionH>
                <wp:positionV relativeFrom="paragraph">
                  <wp:posOffset>366395</wp:posOffset>
                </wp:positionV>
                <wp:extent cx="6010275" cy="1952625"/>
                <wp:effectExtent l="19050" t="19050" r="47625" b="276225"/>
                <wp:wrapSquare wrapText="bothSides"/>
                <wp:docPr id="262" name="Oval Callout 262"/>
                <wp:cNvGraphicFramePr/>
                <a:graphic xmlns:a="http://schemas.openxmlformats.org/drawingml/2006/main">
                  <a:graphicData uri="http://schemas.microsoft.com/office/word/2010/wordprocessingShape">
                    <wps:wsp>
                      <wps:cNvSpPr/>
                      <wps:spPr>
                        <a:xfrm>
                          <a:off x="0" y="0"/>
                          <a:ext cx="6010275" cy="19526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E86447">
                            <w:pPr>
                              <w:jc w:val="both"/>
                              <w:rPr>
                                <w:sz w:val="24"/>
                                <w:szCs w:val="24"/>
                              </w:rPr>
                            </w:pPr>
                            <w:r>
                              <w:rPr>
                                <w:sz w:val="24"/>
                                <w:szCs w:val="24"/>
                              </w:rPr>
                              <w:t>I think FCC was involved with the mock DUI events, right?  We need to do that again, it’s been a long time.  And I know they have the drunk goggles at fairs and maybe at school events</w:t>
                            </w:r>
                            <w:r w:rsidRPr="004E1D78">
                              <w:rPr>
                                <w:sz w:val="24"/>
                                <w:szCs w:val="24"/>
                              </w:rPr>
                              <w:t>.</w:t>
                            </w:r>
                          </w:p>
                          <w:p w:rsidR="00023E93" w:rsidRDefault="00023E93" w:rsidP="00E86447">
                            <w:pPr>
                              <w:jc w:val="both"/>
                              <w:rPr>
                                <w:sz w:val="24"/>
                                <w:szCs w:val="24"/>
                              </w:rPr>
                            </w:pPr>
                          </w:p>
                          <w:p w:rsidR="00023E93" w:rsidRPr="004E1D78" w:rsidRDefault="00023E93" w:rsidP="00E86447">
                            <w:pPr>
                              <w:jc w:val="right"/>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428371" id="Oval Callout 262" o:spid="_x0000_s1049" type="#_x0000_t63" style="position:absolute;left:0;text-align:left;margin-left:3.15pt;margin-top:28.85pt;width:473.25pt;height:153.75pt;z-index:25191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" adj="6300,24300" filled="f" strokecolor="windowText" strokeweight="1pt">
                <v:textbox>
                  <w:txbxContent>
                    <w:p w:rsidR="00023E93" w:rsidRDefault="00023E93" w:rsidP="00E86447">
                      <w:pPr>
                        <w:jc w:val="both"/>
                        <w:rPr>
                          <w:sz w:val="24"/>
                          <w:szCs w:val="24"/>
                        </w:rPr>
                      </w:pPr>
                      <w:r>
                        <w:rPr>
                          <w:sz w:val="24"/>
                          <w:szCs w:val="24"/>
                        </w:rPr>
                        <w:t xml:space="preserve">I think FCC was involved with the mock DUI events, </w:t>
                      </w:r>
                      <w:proofErr w:type="gramStart"/>
                      <w:r>
                        <w:rPr>
                          <w:sz w:val="24"/>
                          <w:szCs w:val="24"/>
                        </w:rPr>
                        <w:t>right?</w:t>
                      </w:r>
                      <w:proofErr w:type="gramEnd"/>
                      <w:r>
                        <w:rPr>
                          <w:sz w:val="24"/>
                          <w:szCs w:val="24"/>
                        </w:rPr>
                        <w:t xml:space="preserve">  We need to do that again, </w:t>
                      </w:r>
                      <w:proofErr w:type="gramStart"/>
                      <w:r>
                        <w:rPr>
                          <w:sz w:val="24"/>
                          <w:szCs w:val="24"/>
                        </w:rPr>
                        <w:t>it’s</w:t>
                      </w:r>
                      <w:proofErr w:type="gramEnd"/>
                      <w:r>
                        <w:rPr>
                          <w:sz w:val="24"/>
                          <w:szCs w:val="24"/>
                        </w:rPr>
                        <w:t xml:space="preserve"> been a long time.  </w:t>
                      </w:r>
                      <w:proofErr w:type="gramStart"/>
                      <w:r>
                        <w:rPr>
                          <w:sz w:val="24"/>
                          <w:szCs w:val="24"/>
                        </w:rPr>
                        <w:t>And</w:t>
                      </w:r>
                      <w:proofErr w:type="gramEnd"/>
                      <w:r>
                        <w:rPr>
                          <w:sz w:val="24"/>
                          <w:szCs w:val="24"/>
                        </w:rPr>
                        <w:t xml:space="preserve"> I know they have the drunk goggles at fairs and maybe at school events</w:t>
                      </w:r>
                      <w:r w:rsidRPr="004E1D78">
                        <w:rPr>
                          <w:sz w:val="24"/>
                          <w:szCs w:val="24"/>
                        </w:rPr>
                        <w:t>.</w:t>
                      </w:r>
                    </w:p>
                    <w:p w:rsidR="00023E93" w:rsidRDefault="00023E93" w:rsidP="00E86447">
                      <w:pPr>
                        <w:jc w:val="both"/>
                        <w:rPr>
                          <w:sz w:val="24"/>
                          <w:szCs w:val="24"/>
                        </w:rPr>
                      </w:pPr>
                    </w:p>
                    <w:p w:rsidR="00023E93" w:rsidRPr="004E1D78" w:rsidRDefault="00023E93" w:rsidP="00E86447">
                      <w:pPr>
                        <w:jc w:val="right"/>
                        <w:rPr>
                          <w:sz w:val="24"/>
                          <w:szCs w:val="24"/>
                        </w:rPr>
                      </w:pPr>
                      <w:r>
                        <w:rPr>
                          <w:sz w:val="24"/>
                          <w:szCs w:val="24"/>
                        </w:rPr>
                        <w:t>-Focus Group Participant</w:t>
                      </w:r>
                    </w:p>
                  </w:txbxContent>
                </v:textbox>
                <w10:wrap type="square"/>
              </v:shape>
            </w:pict>
          </mc:Fallback>
        </mc:AlternateContent>
      </w:r>
    </w:p>
    <w:p w:rsidR="00E86447" w:rsidRDefault="00E86447" w:rsidP="006604AD">
      <w:pPr>
        <w:autoSpaceDE w:val="0"/>
        <w:autoSpaceDN w:val="0"/>
        <w:adjustRightInd w:val="0"/>
        <w:ind w:left="720" w:right="720"/>
        <w:rPr>
          <w:i/>
          <w:color w:val="000000" w:themeColor="text1"/>
          <w:sz w:val="24"/>
          <w:szCs w:val="24"/>
        </w:rPr>
      </w:pPr>
    </w:p>
    <w:p w:rsidR="00E86447" w:rsidRDefault="00E86447" w:rsidP="006604AD">
      <w:pPr>
        <w:autoSpaceDE w:val="0"/>
        <w:autoSpaceDN w:val="0"/>
        <w:adjustRightInd w:val="0"/>
        <w:ind w:left="720" w:right="720"/>
        <w:rPr>
          <w:i/>
          <w:color w:val="000000" w:themeColor="text1"/>
          <w:sz w:val="24"/>
          <w:szCs w:val="24"/>
        </w:rPr>
      </w:pPr>
    </w:p>
    <w:p w:rsidR="006604AD" w:rsidRPr="00D97DB7" w:rsidRDefault="006604AD" w:rsidP="006604AD">
      <w:pPr>
        <w:autoSpaceDE w:val="0"/>
        <w:autoSpaceDN w:val="0"/>
        <w:adjustRightInd w:val="0"/>
        <w:ind w:left="720" w:right="720"/>
        <w:rPr>
          <w:color w:val="00B050"/>
          <w:sz w:val="24"/>
          <w:szCs w:val="24"/>
        </w:rPr>
      </w:pPr>
      <w:r w:rsidRPr="00D97DB7">
        <w:rPr>
          <w:color w:val="000000" w:themeColor="text1"/>
          <w:sz w:val="24"/>
          <w:szCs w:val="24"/>
        </w:rPr>
        <w:t>8.44% of people 12 and older in Nevada reported past year alcohol dependence or abuse compared to a National average of 7.27%.  Nevada is in the highest quartile nationwide for alcohol abuse and for those in need of treatment who did not receive treatment</w:t>
      </w:r>
      <w:r w:rsidRPr="00D97DB7">
        <w:rPr>
          <w:color w:val="00B050"/>
          <w:sz w:val="24"/>
          <w:szCs w:val="24"/>
        </w:rPr>
        <w:tab/>
      </w:r>
    </w:p>
    <w:p w:rsidR="006604AD" w:rsidRPr="00D97DB7" w:rsidRDefault="006604AD" w:rsidP="006604AD">
      <w:pPr>
        <w:autoSpaceDE w:val="0"/>
        <w:autoSpaceDN w:val="0"/>
        <w:adjustRightInd w:val="0"/>
        <w:rPr>
          <w:color w:val="00B050"/>
          <w:sz w:val="24"/>
          <w:szCs w:val="24"/>
        </w:rPr>
      </w:pPr>
    </w:p>
    <w:p w:rsidR="006604AD" w:rsidRPr="00D97DB7" w:rsidRDefault="006604AD" w:rsidP="006604AD">
      <w:pPr>
        <w:autoSpaceDE w:val="0"/>
        <w:autoSpaceDN w:val="0"/>
        <w:adjustRightInd w:val="0"/>
        <w:ind w:left="720" w:right="720"/>
        <w:rPr>
          <w:color w:val="000000" w:themeColor="text1"/>
          <w:sz w:val="24"/>
          <w:szCs w:val="24"/>
        </w:rPr>
      </w:pPr>
      <w:r w:rsidRPr="00D97DB7">
        <w:rPr>
          <w:color w:val="000000" w:themeColor="text1"/>
          <w:sz w:val="24"/>
          <w:szCs w:val="24"/>
        </w:rPr>
        <w:t>4.37 % of adolescents ages 12 to 17 in Nevada responded that they had been dependent upon or had abused illicit drugs in the past year (Nevada is in the middle quintile among all states)</w:t>
      </w:r>
    </w:p>
    <w:p w:rsidR="006604AD" w:rsidRPr="00D97DB7" w:rsidRDefault="006604AD" w:rsidP="006604AD">
      <w:pPr>
        <w:autoSpaceDE w:val="0"/>
        <w:autoSpaceDN w:val="0"/>
        <w:adjustRightInd w:val="0"/>
        <w:ind w:left="720" w:right="720"/>
        <w:rPr>
          <w:color w:val="000000" w:themeColor="text1"/>
          <w:sz w:val="24"/>
          <w:szCs w:val="24"/>
        </w:rPr>
      </w:pPr>
    </w:p>
    <w:p w:rsidR="006604AD" w:rsidRPr="00D97DB7" w:rsidRDefault="006604AD" w:rsidP="006604AD">
      <w:pPr>
        <w:autoSpaceDE w:val="0"/>
        <w:autoSpaceDN w:val="0"/>
        <w:adjustRightInd w:val="0"/>
        <w:ind w:left="720" w:right="720"/>
        <w:rPr>
          <w:color w:val="000000" w:themeColor="text1"/>
          <w:sz w:val="24"/>
          <w:szCs w:val="24"/>
        </w:rPr>
      </w:pPr>
      <w:r w:rsidRPr="00D97DB7">
        <w:rPr>
          <w:color w:val="000000" w:themeColor="text1"/>
          <w:sz w:val="24"/>
          <w:szCs w:val="24"/>
        </w:rPr>
        <w:t>4.2% of women in State-funded treatment facilities in Nevada were pregnant at time of treatment</w:t>
      </w:r>
    </w:p>
    <w:p w:rsidR="006604AD" w:rsidRPr="00D97DB7" w:rsidRDefault="006604AD" w:rsidP="006604AD">
      <w:pPr>
        <w:autoSpaceDE w:val="0"/>
        <w:autoSpaceDN w:val="0"/>
        <w:adjustRightInd w:val="0"/>
        <w:ind w:left="720" w:right="720"/>
        <w:rPr>
          <w:color w:val="000000" w:themeColor="text1"/>
          <w:sz w:val="24"/>
          <w:szCs w:val="24"/>
        </w:rPr>
      </w:pPr>
    </w:p>
    <w:p w:rsidR="006604AD" w:rsidRPr="00D97DB7" w:rsidRDefault="006604AD" w:rsidP="006604AD">
      <w:pPr>
        <w:autoSpaceDE w:val="0"/>
        <w:autoSpaceDN w:val="0"/>
        <w:adjustRightInd w:val="0"/>
        <w:ind w:left="720" w:right="720"/>
        <w:rPr>
          <w:color w:val="000000" w:themeColor="text1"/>
          <w:sz w:val="24"/>
          <w:szCs w:val="24"/>
        </w:rPr>
      </w:pPr>
      <w:r w:rsidRPr="00D97DB7">
        <w:rPr>
          <w:color w:val="000000" w:themeColor="text1"/>
          <w:sz w:val="24"/>
          <w:szCs w:val="24"/>
        </w:rPr>
        <w:t>Nevada ranks in the top quintile nationwide in the percentage of respondents reporting use of illicit drugs other than marijuana (4.7%)</w:t>
      </w:r>
    </w:p>
    <w:p w:rsidR="006604AD" w:rsidRPr="00D97DB7" w:rsidRDefault="006604AD" w:rsidP="006604AD">
      <w:pPr>
        <w:autoSpaceDE w:val="0"/>
        <w:autoSpaceDN w:val="0"/>
        <w:adjustRightInd w:val="0"/>
        <w:rPr>
          <w:color w:val="00B050"/>
          <w:sz w:val="24"/>
          <w:szCs w:val="24"/>
        </w:rPr>
      </w:pPr>
    </w:p>
    <w:p w:rsidR="006604AD" w:rsidRPr="00D97DB7" w:rsidRDefault="006604AD" w:rsidP="006604AD">
      <w:pPr>
        <w:autoSpaceDE w:val="0"/>
        <w:autoSpaceDN w:val="0"/>
        <w:adjustRightInd w:val="0"/>
        <w:rPr>
          <w:color w:val="00B050"/>
          <w:sz w:val="24"/>
          <w:szCs w:val="24"/>
        </w:rPr>
      </w:pPr>
      <w:r w:rsidRPr="00D97DB7">
        <w:rPr>
          <w:color w:val="00B050"/>
          <w:sz w:val="24"/>
          <w:szCs w:val="24"/>
        </w:rPr>
        <w:tab/>
      </w:r>
      <w:r w:rsidRPr="00D97DB7">
        <w:rPr>
          <w:color w:val="000000" w:themeColor="text1"/>
          <w:sz w:val="24"/>
          <w:szCs w:val="24"/>
        </w:rPr>
        <w:t>(NV Department of Health and Human Services, SAPTA Epidemiological Report 2013)</w:t>
      </w:r>
    </w:p>
    <w:p w:rsidR="00CD6917" w:rsidRPr="00D97DB7" w:rsidRDefault="00CD6917" w:rsidP="00CD6917">
      <w:pPr>
        <w:tabs>
          <w:tab w:val="left" w:pos="720"/>
          <w:tab w:val="left" w:pos="1440"/>
          <w:tab w:val="left" w:pos="2160"/>
          <w:tab w:val="left" w:pos="8640"/>
          <w:tab w:val="left" w:pos="9360"/>
        </w:tabs>
        <w:rPr>
          <w:color w:val="000000" w:themeColor="text1"/>
          <w:sz w:val="24"/>
          <w:szCs w:val="24"/>
        </w:rPr>
      </w:pPr>
    </w:p>
    <w:p w:rsidR="002F2883" w:rsidRDefault="002F2883" w:rsidP="00CD6917">
      <w:pPr>
        <w:tabs>
          <w:tab w:val="left" w:pos="720"/>
          <w:tab w:val="left" w:pos="1440"/>
          <w:tab w:val="left" w:pos="2160"/>
          <w:tab w:val="left" w:pos="8640"/>
          <w:tab w:val="left" w:pos="9360"/>
        </w:tabs>
        <w:rPr>
          <w:color w:val="000000" w:themeColor="text1"/>
          <w:sz w:val="24"/>
          <w:szCs w:val="24"/>
        </w:rPr>
      </w:pPr>
    </w:p>
    <w:p w:rsidR="005C1FD1" w:rsidRDefault="005C1FD1" w:rsidP="00CD6917">
      <w:pPr>
        <w:tabs>
          <w:tab w:val="left" w:pos="720"/>
          <w:tab w:val="left" w:pos="1440"/>
          <w:tab w:val="left" w:pos="2160"/>
          <w:tab w:val="left" w:pos="8640"/>
          <w:tab w:val="left" w:pos="9360"/>
        </w:tabs>
        <w:rPr>
          <w:color w:val="000000" w:themeColor="text1"/>
          <w:sz w:val="24"/>
          <w:szCs w:val="24"/>
        </w:rPr>
      </w:pPr>
    </w:p>
    <w:p w:rsidR="00EB7BAE" w:rsidRDefault="00EB7BAE" w:rsidP="00CD6917">
      <w:pPr>
        <w:tabs>
          <w:tab w:val="left" w:pos="720"/>
          <w:tab w:val="left" w:pos="1440"/>
          <w:tab w:val="left" w:pos="2160"/>
          <w:tab w:val="left" w:pos="8640"/>
          <w:tab w:val="left" w:pos="9360"/>
        </w:tabs>
        <w:rPr>
          <w:color w:val="000000" w:themeColor="text1"/>
          <w:sz w:val="24"/>
          <w:szCs w:val="24"/>
        </w:rPr>
      </w:pPr>
    </w:p>
    <w:p w:rsidR="00B65BA0" w:rsidRDefault="00EB7BAE" w:rsidP="002869E2">
      <w:pPr>
        <w:tabs>
          <w:tab w:val="left" w:pos="720"/>
          <w:tab w:val="left" w:pos="1440"/>
          <w:tab w:val="left" w:pos="2160"/>
          <w:tab w:val="left" w:pos="8640"/>
          <w:tab w:val="left" w:pos="9360"/>
        </w:tabs>
        <w:jc w:val="center"/>
        <w:rPr>
          <w:color w:val="000000" w:themeColor="text1"/>
          <w:sz w:val="24"/>
          <w:szCs w:val="24"/>
        </w:rPr>
      </w:pPr>
      <w:r>
        <w:rPr>
          <w:noProof/>
        </w:rPr>
        <w:lastRenderedPageBreak/>
        <w:drawing>
          <wp:inline distT="0" distB="0" distL="0" distR="0" wp14:anchorId="4C7C9A1A" wp14:editId="5C2E04CA">
            <wp:extent cx="4991100" cy="274320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65BA0" w:rsidRDefault="00B65BA0" w:rsidP="00CD6917">
      <w:pPr>
        <w:tabs>
          <w:tab w:val="left" w:pos="720"/>
          <w:tab w:val="left" w:pos="1440"/>
          <w:tab w:val="left" w:pos="2160"/>
          <w:tab w:val="left" w:pos="8640"/>
          <w:tab w:val="left" w:pos="9360"/>
        </w:tabs>
        <w:rPr>
          <w:color w:val="000000" w:themeColor="text1"/>
          <w:sz w:val="24"/>
          <w:szCs w:val="24"/>
        </w:rPr>
      </w:pPr>
    </w:p>
    <w:p w:rsidR="004069C9" w:rsidRPr="00943A11" w:rsidRDefault="004069C9" w:rsidP="004069C9">
      <w:pPr>
        <w:pStyle w:val="ListParagraph"/>
        <w:numPr>
          <w:ilvl w:val="0"/>
          <w:numId w:val="17"/>
        </w:numPr>
        <w:tabs>
          <w:tab w:val="left" w:pos="720"/>
          <w:tab w:val="left" w:pos="1440"/>
          <w:tab w:val="left" w:pos="2160"/>
          <w:tab w:val="left" w:pos="8640"/>
          <w:tab w:val="left" w:pos="9360"/>
        </w:tabs>
        <w:rPr>
          <w:color w:val="000000" w:themeColor="text1"/>
          <w:sz w:val="24"/>
          <w:szCs w:val="24"/>
        </w:rPr>
      </w:pPr>
      <w:r>
        <w:rPr>
          <w:color w:val="000000" w:themeColor="text1"/>
          <w:sz w:val="24"/>
          <w:szCs w:val="24"/>
        </w:rPr>
        <w:t>Despite the disapproval expressed above, 48.1% of this sample population admitted to having five or more drinks of alcohol in a row on at least one day in the 30 days prior to taking the survey (Nevada Community Convenience Survey 2013)</w:t>
      </w:r>
    </w:p>
    <w:p w:rsidR="004069C9" w:rsidRDefault="004069C9" w:rsidP="00CD6917">
      <w:pPr>
        <w:tabs>
          <w:tab w:val="left" w:pos="720"/>
          <w:tab w:val="left" w:pos="1440"/>
          <w:tab w:val="left" w:pos="2160"/>
          <w:tab w:val="left" w:pos="8640"/>
          <w:tab w:val="left" w:pos="9360"/>
        </w:tabs>
        <w:rPr>
          <w:color w:val="000000" w:themeColor="text1"/>
          <w:sz w:val="24"/>
          <w:szCs w:val="24"/>
        </w:rPr>
      </w:pPr>
    </w:p>
    <w:p w:rsidR="00D97DB7" w:rsidRDefault="00D97DB7" w:rsidP="00D97DB7">
      <w:pPr>
        <w:tabs>
          <w:tab w:val="left" w:pos="720"/>
          <w:tab w:val="left" w:pos="1440"/>
          <w:tab w:val="left" w:pos="2160"/>
          <w:tab w:val="left" w:pos="8640"/>
          <w:tab w:val="left" w:pos="9360"/>
        </w:tabs>
        <w:ind w:left="360"/>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904512" behindDoc="0" locked="0" layoutInCell="1" allowOverlap="1">
                <wp:simplePos x="0" y="0"/>
                <wp:positionH relativeFrom="margin">
                  <wp:align>left</wp:align>
                </wp:positionH>
                <wp:positionV relativeFrom="paragraph">
                  <wp:posOffset>30480</wp:posOffset>
                </wp:positionV>
                <wp:extent cx="180975" cy="54610"/>
                <wp:effectExtent l="0" t="19050" r="47625" b="40640"/>
                <wp:wrapNone/>
                <wp:docPr id="101" name="Right Arrow 101"/>
                <wp:cNvGraphicFramePr/>
                <a:graphic xmlns:a="http://schemas.openxmlformats.org/drawingml/2006/main">
                  <a:graphicData uri="http://schemas.microsoft.com/office/word/2010/wordprocessingShape">
                    <wps:wsp>
                      <wps:cNvSpPr/>
                      <wps:spPr>
                        <a:xfrm>
                          <a:off x="0" y="0"/>
                          <a:ext cx="180975" cy="546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DA986" id="Right Arrow 101" o:spid="_x0000_s1026" type="#_x0000_t13" style="position:absolute;margin-left:0;margin-top:2.4pt;width:14.25pt;height:4.3pt;z-index:251904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" adj="18341" fillcolor="#5b9bd5 [3204]" strokecolor="#1f4d78 [1604]" strokeweight="1pt">
                <w10:wrap anchorx="margin"/>
              </v:shape>
            </w:pict>
          </mc:Fallback>
        </mc:AlternateContent>
      </w:r>
      <w:r w:rsidR="00BE6642">
        <w:rPr>
          <w:color w:val="000000" w:themeColor="text1"/>
          <w:sz w:val="24"/>
          <w:szCs w:val="24"/>
        </w:rPr>
        <w:t>Binge drinking was identified as an FCC priority</w:t>
      </w:r>
      <w:r w:rsidR="00BE6642" w:rsidRPr="00BE6642">
        <w:rPr>
          <w:color w:val="000000" w:themeColor="text1"/>
          <w:sz w:val="24"/>
          <w:szCs w:val="24"/>
        </w:rPr>
        <w:t xml:space="preserve"> </w:t>
      </w:r>
      <w:r w:rsidR="00BE6642">
        <w:rPr>
          <w:color w:val="000000" w:themeColor="text1"/>
          <w:sz w:val="24"/>
          <w:szCs w:val="24"/>
        </w:rPr>
        <w:t>in their 2011 CCPP.</w:t>
      </w:r>
    </w:p>
    <w:p w:rsidR="005C1FD1" w:rsidRDefault="005C1FD1" w:rsidP="00CD6917">
      <w:pPr>
        <w:tabs>
          <w:tab w:val="left" w:pos="720"/>
          <w:tab w:val="left" w:pos="1440"/>
          <w:tab w:val="left" w:pos="2160"/>
          <w:tab w:val="left" w:pos="8640"/>
          <w:tab w:val="left" w:pos="9360"/>
        </w:tabs>
        <w:rPr>
          <w:color w:val="000000" w:themeColor="text1"/>
          <w:sz w:val="24"/>
          <w:szCs w:val="24"/>
        </w:rPr>
      </w:pPr>
    </w:p>
    <w:p w:rsidR="00B65BA0" w:rsidRDefault="00B65BA0" w:rsidP="00CD6917">
      <w:pPr>
        <w:tabs>
          <w:tab w:val="left" w:pos="720"/>
          <w:tab w:val="left" w:pos="1440"/>
          <w:tab w:val="left" w:pos="2160"/>
          <w:tab w:val="left" w:pos="8640"/>
          <w:tab w:val="left" w:pos="9360"/>
        </w:tabs>
        <w:rPr>
          <w:color w:val="000000" w:themeColor="text1"/>
          <w:sz w:val="24"/>
          <w:szCs w:val="24"/>
        </w:rPr>
      </w:pPr>
    </w:p>
    <w:p w:rsidR="002B71E6" w:rsidRDefault="00EB7BAE" w:rsidP="002869E2">
      <w:pPr>
        <w:tabs>
          <w:tab w:val="left" w:pos="720"/>
          <w:tab w:val="left" w:pos="1440"/>
          <w:tab w:val="left" w:pos="2160"/>
          <w:tab w:val="left" w:pos="8640"/>
          <w:tab w:val="left" w:pos="9360"/>
        </w:tabs>
        <w:jc w:val="center"/>
        <w:rPr>
          <w:color w:val="000000" w:themeColor="text1"/>
          <w:sz w:val="24"/>
          <w:szCs w:val="24"/>
        </w:rPr>
      </w:pPr>
      <w:r>
        <w:rPr>
          <w:noProof/>
        </w:rPr>
        <w:drawing>
          <wp:inline distT="0" distB="0" distL="0" distR="0" wp14:anchorId="73776A88" wp14:editId="4FFCD3FF">
            <wp:extent cx="5800725" cy="2743200"/>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43A11" w:rsidRDefault="00943A11" w:rsidP="00CD6917">
      <w:pPr>
        <w:tabs>
          <w:tab w:val="left" w:pos="720"/>
          <w:tab w:val="left" w:pos="1440"/>
          <w:tab w:val="left" w:pos="2160"/>
          <w:tab w:val="left" w:pos="8640"/>
          <w:tab w:val="left" w:pos="9360"/>
        </w:tabs>
        <w:rPr>
          <w:color w:val="000000" w:themeColor="text1"/>
          <w:sz w:val="24"/>
          <w:szCs w:val="24"/>
        </w:rPr>
      </w:pPr>
    </w:p>
    <w:p w:rsidR="002B71E6" w:rsidRDefault="00326D6A" w:rsidP="002869E2">
      <w:pPr>
        <w:tabs>
          <w:tab w:val="left" w:pos="720"/>
          <w:tab w:val="left" w:pos="1440"/>
          <w:tab w:val="left" w:pos="2160"/>
          <w:tab w:val="left" w:pos="8640"/>
          <w:tab w:val="left" w:pos="9360"/>
        </w:tabs>
        <w:jc w:val="center"/>
        <w:rPr>
          <w:color w:val="000000" w:themeColor="text1"/>
          <w:sz w:val="24"/>
          <w:szCs w:val="24"/>
        </w:rPr>
      </w:pPr>
      <w:r>
        <w:rPr>
          <w:noProof/>
        </w:rPr>
        <w:lastRenderedPageBreak/>
        <w:drawing>
          <wp:inline distT="0" distB="0" distL="0" distR="0" wp14:anchorId="4CA39259" wp14:editId="3A325080">
            <wp:extent cx="5791200" cy="2628900"/>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869E2" w:rsidRDefault="002869E2" w:rsidP="002869E2">
      <w:pPr>
        <w:tabs>
          <w:tab w:val="left" w:pos="720"/>
          <w:tab w:val="left" w:pos="1440"/>
          <w:tab w:val="left" w:pos="2160"/>
          <w:tab w:val="left" w:pos="8640"/>
          <w:tab w:val="left" w:pos="9360"/>
        </w:tabs>
        <w:jc w:val="center"/>
        <w:rPr>
          <w:color w:val="000000" w:themeColor="text1"/>
          <w:sz w:val="24"/>
          <w:szCs w:val="24"/>
        </w:rPr>
      </w:pPr>
    </w:p>
    <w:p w:rsidR="002869E2" w:rsidRDefault="002869E2" w:rsidP="002869E2">
      <w:pPr>
        <w:tabs>
          <w:tab w:val="left" w:pos="720"/>
          <w:tab w:val="left" w:pos="1440"/>
          <w:tab w:val="left" w:pos="2160"/>
          <w:tab w:val="left" w:pos="8640"/>
          <w:tab w:val="left" w:pos="9360"/>
        </w:tabs>
        <w:jc w:val="center"/>
        <w:rPr>
          <w:color w:val="000000" w:themeColor="text1"/>
          <w:sz w:val="24"/>
          <w:szCs w:val="24"/>
        </w:rPr>
      </w:pPr>
    </w:p>
    <w:p w:rsidR="002869E2" w:rsidRDefault="002869E2" w:rsidP="002869E2">
      <w:pPr>
        <w:tabs>
          <w:tab w:val="left" w:pos="720"/>
          <w:tab w:val="left" w:pos="1440"/>
          <w:tab w:val="left" w:pos="2160"/>
          <w:tab w:val="left" w:pos="8640"/>
          <w:tab w:val="left" w:pos="9360"/>
        </w:tabs>
        <w:jc w:val="center"/>
        <w:rPr>
          <w:color w:val="000000" w:themeColor="text1"/>
          <w:sz w:val="24"/>
          <w:szCs w:val="24"/>
        </w:rPr>
      </w:pPr>
    </w:p>
    <w:p w:rsidR="002869E2" w:rsidRDefault="002869E2" w:rsidP="002869E2">
      <w:pPr>
        <w:tabs>
          <w:tab w:val="left" w:pos="720"/>
          <w:tab w:val="left" w:pos="1440"/>
          <w:tab w:val="left" w:pos="2160"/>
          <w:tab w:val="left" w:pos="8640"/>
          <w:tab w:val="left" w:pos="9360"/>
        </w:tabs>
        <w:jc w:val="center"/>
        <w:rPr>
          <w:color w:val="000000" w:themeColor="text1"/>
          <w:sz w:val="24"/>
          <w:szCs w:val="24"/>
        </w:rPr>
      </w:pPr>
    </w:p>
    <w:p w:rsidR="002B71E6" w:rsidRDefault="00E57F3E" w:rsidP="002869E2">
      <w:pPr>
        <w:tabs>
          <w:tab w:val="left" w:pos="720"/>
          <w:tab w:val="left" w:pos="1440"/>
          <w:tab w:val="left" w:pos="2160"/>
          <w:tab w:val="left" w:pos="8640"/>
          <w:tab w:val="left" w:pos="9360"/>
        </w:tabs>
        <w:jc w:val="center"/>
        <w:rPr>
          <w:color w:val="000000" w:themeColor="text1"/>
          <w:sz w:val="24"/>
          <w:szCs w:val="24"/>
        </w:rPr>
      </w:pPr>
      <w:r>
        <w:rPr>
          <w:noProof/>
        </w:rPr>
        <w:drawing>
          <wp:inline distT="0" distB="0" distL="0" distR="0" wp14:anchorId="52AEEF0B" wp14:editId="1C15692B">
            <wp:extent cx="5581650" cy="2528570"/>
            <wp:effectExtent l="0" t="0" r="0" b="508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869E2" w:rsidRDefault="002869E2" w:rsidP="00CD6917">
      <w:pPr>
        <w:tabs>
          <w:tab w:val="left" w:pos="720"/>
          <w:tab w:val="left" w:pos="1440"/>
          <w:tab w:val="left" w:pos="2160"/>
          <w:tab w:val="left" w:pos="8640"/>
          <w:tab w:val="left" w:pos="9360"/>
        </w:tabs>
        <w:rPr>
          <w:color w:val="000000" w:themeColor="text1"/>
          <w:sz w:val="24"/>
          <w:szCs w:val="24"/>
        </w:rPr>
      </w:pPr>
    </w:p>
    <w:p w:rsidR="00BE6642" w:rsidRDefault="00BE6642" w:rsidP="00CD6917">
      <w:pPr>
        <w:tabs>
          <w:tab w:val="left" w:pos="720"/>
          <w:tab w:val="left" w:pos="1440"/>
          <w:tab w:val="left" w:pos="2160"/>
          <w:tab w:val="left" w:pos="8640"/>
          <w:tab w:val="left" w:pos="9360"/>
        </w:tabs>
        <w:rPr>
          <w:color w:val="000000" w:themeColor="text1"/>
          <w:sz w:val="24"/>
          <w:szCs w:val="24"/>
        </w:rPr>
      </w:pPr>
    </w:p>
    <w:p w:rsidR="00BE6642" w:rsidRDefault="002869E2" w:rsidP="00CD6917">
      <w:pPr>
        <w:tabs>
          <w:tab w:val="left" w:pos="720"/>
          <w:tab w:val="left" w:pos="1440"/>
          <w:tab w:val="left" w:pos="2160"/>
          <w:tab w:val="left" w:pos="8640"/>
          <w:tab w:val="left" w:pos="9360"/>
        </w:tabs>
        <w:rPr>
          <w:color w:val="000000" w:themeColor="text1"/>
          <w:sz w:val="24"/>
          <w:szCs w:val="24"/>
        </w:rPr>
      </w:pPr>
      <w:r w:rsidRPr="001D64BD">
        <w:rPr>
          <w:noProof/>
          <w:sz w:val="24"/>
          <w:szCs w:val="24"/>
        </w:rPr>
        <mc:AlternateContent>
          <mc:Choice Requires="wps">
            <w:drawing>
              <wp:anchor distT="0" distB="0" distL="114300" distR="114300" simplePos="0" relativeHeight="251920896" behindDoc="0" locked="0" layoutInCell="1" allowOverlap="1" wp14:anchorId="1AF7E23B" wp14:editId="32AEB5FE">
                <wp:simplePos x="0" y="0"/>
                <wp:positionH relativeFrom="column">
                  <wp:posOffset>201930</wp:posOffset>
                </wp:positionH>
                <wp:positionV relativeFrom="paragraph">
                  <wp:posOffset>170815</wp:posOffset>
                </wp:positionV>
                <wp:extent cx="6010275" cy="1562100"/>
                <wp:effectExtent l="19050" t="19050" r="47625" b="228600"/>
                <wp:wrapSquare wrapText="bothSides"/>
                <wp:docPr id="271" name="Oval Callout 271"/>
                <wp:cNvGraphicFramePr/>
                <a:graphic xmlns:a="http://schemas.openxmlformats.org/drawingml/2006/main">
                  <a:graphicData uri="http://schemas.microsoft.com/office/word/2010/wordprocessingShape">
                    <wps:wsp>
                      <wps:cNvSpPr/>
                      <wps:spPr>
                        <a:xfrm>
                          <a:off x="0" y="0"/>
                          <a:ext cx="6010275" cy="15621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4069C9">
                            <w:pPr>
                              <w:jc w:val="both"/>
                              <w:rPr>
                                <w:sz w:val="24"/>
                                <w:szCs w:val="24"/>
                              </w:rPr>
                            </w:pPr>
                            <w:r>
                              <w:rPr>
                                <w:sz w:val="24"/>
                                <w:szCs w:val="24"/>
                              </w:rPr>
                              <w:t>I grew up in a community just like this one, where some drinking was expected, or at least tolerated.  People always say, ‘at least it isn’t drugs’</w:t>
                            </w:r>
                            <w:r w:rsidRPr="004E1D78">
                              <w:rPr>
                                <w:sz w:val="24"/>
                                <w:szCs w:val="24"/>
                              </w:rPr>
                              <w:t>.</w:t>
                            </w:r>
                          </w:p>
                          <w:p w:rsidR="00023E93" w:rsidRDefault="00023E93" w:rsidP="004069C9">
                            <w:pPr>
                              <w:jc w:val="both"/>
                              <w:rPr>
                                <w:sz w:val="24"/>
                                <w:szCs w:val="24"/>
                              </w:rPr>
                            </w:pPr>
                          </w:p>
                          <w:p w:rsidR="00023E93" w:rsidRPr="004E1D78" w:rsidRDefault="00023E93" w:rsidP="004069C9">
                            <w:pPr>
                              <w:jc w:val="right"/>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F7E23B" id="Oval Callout 271" o:spid="_x0000_s1050" type="#_x0000_t63" style="position:absolute;margin-left:15.9pt;margin-top:13.45pt;width:473.25pt;height:123pt;z-index:25192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" adj="6300,24300" filled="f" strokecolor="windowText" strokeweight="1pt">
                <v:textbox>
                  <w:txbxContent>
                    <w:p w:rsidR="00023E93" w:rsidRDefault="00023E93" w:rsidP="004069C9">
                      <w:pPr>
                        <w:jc w:val="both"/>
                        <w:rPr>
                          <w:sz w:val="24"/>
                          <w:szCs w:val="24"/>
                        </w:rPr>
                      </w:pPr>
                      <w:r>
                        <w:rPr>
                          <w:sz w:val="24"/>
                          <w:szCs w:val="24"/>
                        </w:rPr>
                        <w:t xml:space="preserve">I grew up in a community just like this one, where some drinking </w:t>
                      </w:r>
                      <w:proofErr w:type="gramStart"/>
                      <w:r>
                        <w:rPr>
                          <w:sz w:val="24"/>
                          <w:szCs w:val="24"/>
                        </w:rPr>
                        <w:t>was expected, or at least tolerated</w:t>
                      </w:r>
                      <w:proofErr w:type="gramEnd"/>
                      <w:r>
                        <w:rPr>
                          <w:sz w:val="24"/>
                          <w:szCs w:val="24"/>
                        </w:rPr>
                        <w:t>.  People always say, ‘at least it isn’t drugs’</w:t>
                      </w:r>
                      <w:r w:rsidRPr="004E1D78">
                        <w:rPr>
                          <w:sz w:val="24"/>
                          <w:szCs w:val="24"/>
                        </w:rPr>
                        <w:t>.</w:t>
                      </w:r>
                    </w:p>
                    <w:p w:rsidR="00023E93" w:rsidRDefault="00023E93" w:rsidP="004069C9">
                      <w:pPr>
                        <w:jc w:val="both"/>
                        <w:rPr>
                          <w:sz w:val="24"/>
                          <w:szCs w:val="24"/>
                        </w:rPr>
                      </w:pPr>
                    </w:p>
                    <w:p w:rsidR="00023E93" w:rsidRPr="004E1D78" w:rsidRDefault="00023E93" w:rsidP="004069C9">
                      <w:pPr>
                        <w:jc w:val="right"/>
                        <w:rPr>
                          <w:sz w:val="24"/>
                          <w:szCs w:val="24"/>
                        </w:rPr>
                      </w:pPr>
                      <w:r>
                        <w:rPr>
                          <w:sz w:val="24"/>
                          <w:szCs w:val="24"/>
                        </w:rPr>
                        <w:t>-Focus Group Participant</w:t>
                      </w:r>
                    </w:p>
                  </w:txbxContent>
                </v:textbox>
                <w10:wrap type="square"/>
              </v:shape>
            </w:pict>
          </mc:Fallback>
        </mc:AlternateContent>
      </w:r>
    </w:p>
    <w:p w:rsidR="00BE6642" w:rsidRDefault="00BE6642" w:rsidP="00CD6917">
      <w:pPr>
        <w:tabs>
          <w:tab w:val="left" w:pos="720"/>
          <w:tab w:val="left" w:pos="1440"/>
          <w:tab w:val="left" w:pos="2160"/>
          <w:tab w:val="left" w:pos="8640"/>
          <w:tab w:val="left" w:pos="9360"/>
        </w:tabs>
        <w:rPr>
          <w:color w:val="000000" w:themeColor="text1"/>
          <w:sz w:val="24"/>
          <w:szCs w:val="24"/>
        </w:rPr>
      </w:pPr>
    </w:p>
    <w:p w:rsidR="002B71E6" w:rsidRDefault="002B71E6" w:rsidP="00CD6917">
      <w:pPr>
        <w:tabs>
          <w:tab w:val="left" w:pos="720"/>
          <w:tab w:val="left" w:pos="1440"/>
          <w:tab w:val="left" w:pos="2160"/>
          <w:tab w:val="left" w:pos="8640"/>
          <w:tab w:val="left" w:pos="9360"/>
        </w:tabs>
        <w:rPr>
          <w:color w:val="000000" w:themeColor="text1"/>
          <w:sz w:val="24"/>
          <w:szCs w:val="24"/>
        </w:rPr>
      </w:pPr>
    </w:p>
    <w:p w:rsidR="00E57F3E" w:rsidRDefault="00E57F3E" w:rsidP="002869E2">
      <w:pPr>
        <w:tabs>
          <w:tab w:val="left" w:pos="720"/>
          <w:tab w:val="left" w:pos="1440"/>
          <w:tab w:val="left" w:pos="2160"/>
          <w:tab w:val="left" w:pos="8640"/>
          <w:tab w:val="left" w:pos="9360"/>
        </w:tabs>
        <w:jc w:val="center"/>
        <w:rPr>
          <w:color w:val="000000" w:themeColor="text1"/>
          <w:sz w:val="24"/>
          <w:szCs w:val="24"/>
        </w:rPr>
      </w:pPr>
      <w:r>
        <w:rPr>
          <w:noProof/>
        </w:rPr>
        <w:drawing>
          <wp:inline distT="0" distB="0" distL="0" distR="0" wp14:anchorId="4783F160" wp14:editId="2BCFD362">
            <wp:extent cx="4953000" cy="2509520"/>
            <wp:effectExtent l="0" t="0" r="0" b="508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57F3E" w:rsidRDefault="00E57F3E" w:rsidP="00CD6917">
      <w:pPr>
        <w:tabs>
          <w:tab w:val="left" w:pos="720"/>
          <w:tab w:val="left" w:pos="1440"/>
          <w:tab w:val="left" w:pos="2160"/>
          <w:tab w:val="left" w:pos="8640"/>
          <w:tab w:val="left" w:pos="9360"/>
        </w:tabs>
        <w:rPr>
          <w:color w:val="000000" w:themeColor="text1"/>
          <w:sz w:val="24"/>
          <w:szCs w:val="24"/>
        </w:rPr>
      </w:pPr>
    </w:p>
    <w:p w:rsidR="00E57F3E" w:rsidRDefault="002869E2" w:rsidP="00CD6917">
      <w:pPr>
        <w:tabs>
          <w:tab w:val="left" w:pos="720"/>
          <w:tab w:val="left" w:pos="1440"/>
          <w:tab w:val="left" w:pos="2160"/>
          <w:tab w:val="left" w:pos="8640"/>
          <w:tab w:val="left" w:pos="9360"/>
        </w:tabs>
        <w:rPr>
          <w:color w:val="000000" w:themeColor="text1"/>
          <w:sz w:val="24"/>
          <w:szCs w:val="24"/>
        </w:rPr>
      </w:pPr>
      <w:r w:rsidRPr="001D64BD">
        <w:rPr>
          <w:noProof/>
          <w:sz w:val="24"/>
          <w:szCs w:val="24"/>
        </w:rPr>
        <mc:AlternateContent>
          <mc:Choice Requires="wps">
            <w:drawing>
              <wp:anchor distT="0" distB="0" distL="114300" distR="114300" simplePos="0" relativeHeight="251921920" behindDoc="0" locked="0" layoutInCell="1" allowOverlap="1" wp14:anchorId="53D51488" wp14:editId="30817E59">
                <wp:simplePos x="0" y="0"/>
                <wp:positionH relativeFrom="column">
                  <wp:posOffset>306705</wp:posOffset>
                </wp:positionH>
                <wp:positionV relativeFrom="paragraph">
                  <wp:posOffset>197485</wp:posOffset>
                </wp:positionV>
                <wp:extent cx="6010275" cy="1952625"/>
                <wp:effectExtent l="19050" t="19050" r="47625" b="276225"/>
                <wp:wrapSquare wrapText="bothSides"/>
                <wp:docPr id="70" name="Oval Callout 70"/>
                <wp:cNvGraphicFramePr/>
                <a:graphic xmlns:a="http://schemas.openxmlformats.org/drawingml/2006/main">
                  <a:graphicData uri="http://schemas.microsoft.com/office/word/2010/wordprocessingShape">
                    <wps:wsp>
                      <wps:cNvSpPr/>
                      <wps:spPr>
                        <a:xfrm>
                          <a:off x="0" y="0"/>
                          <a:ext cx="6010275" cy="19526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E57F3E">
                            <w:pPr>
                              <w:jc w:val="both"/>
                              <w:rPr>
                                <w:sz w:val="24"/>
                                <w:szCs w:val="24"/>
                              </w:rPr>
                            </w:pPr>
                            <w:r>
                              <w:rPr>
                                <w:sz w:val="24"/>
                                <w:szCs w:val="24"/>
                              </w:rPr>
                              <w:t>We hear the stories after the parties happen.  We have one deputy for 6,000 square miles.  It’s really hard to catch the kids partying.</w:t>
                            </w:r>
                          </w:p>
                          <w:p w:rsidR="00023E93" w:rsidRDefault="00023E93" w:rsidP="00E57F3E">
                            <w:pPr>
                              <w:jc w:val="both"/>
                              <w:rPr>
                                <w:sz w:val="24"/>
                                <w:szCs w:val="24"/>
                              </w:rPr>
                            </w:pPr>
                          </w:p>
                          <w:p w:rsidR="00023E93" w:rsidRPr="004E1D78" w:rsidRDefault="00023E93" w:rsidP="00E57F3E">
                            <w:pPr>
                              <w:jc w:val="right"/>
                              <w:rPr>
                                <w:sz w:val="24"/>
                                <w:szCs w:val="24"/>
                              </w:rPr>
                            </w:pPr>
                            <w:r>
                              <w:rPr>
                                <w:sz w:val="24"/>
                                <w:szCs w:val="24"/>
                              </w:rPr>
                              <w:t>-Law Enforcement Agency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D51488" id="Oval Callout 70" o:spid="_x0000_s1051" type="#_x0000_t63" style="position:absolute;margin-left:24.15pt;margin-top:15.55pt;width:473.25pt;height:153.75pt;z-index:25192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" adj="6300,24300" filled="f" strokecolor="windowText" strokeweight="1pt">
                <v:textbox>
                  <w:txbxContent>
                    <w:p w:rsidR="00023E93" w:rsidRDefault="00023E93" w:rsidP="00E57F3E">
                      <w:pPr>
                        <w:jc w:val="both"/>
                        <w:rPr>
                          <w:sz w:val="24"/>
                          <w:szCs w:val="24"/>
                        </w:rPr>
                      </w:pPr>
                      <w:r>
                        <w:rPr>
                          <w:sz w:val="24"/>
                          <w:szCs w:val="24"/>
                        </w:rPr>
                        <w:t xml:space="preserve">We hear the stories after the parties happen.  We have one deputy for 6,000 square miles.  </w:t>
                      </w:r>
                      <w:proofErr w:type="gramStart"/>
                      <w:r>
                        <w:rPr>
                          <w:sz w:val="24"/>
                          <w:szCs w:val="24"/>
                        </w:rPr>
                        <w:t>It’s</w:t>
                      </w:r>
                      <w:proofErr w:type="gramEnd"/>
                      <w:r>
                        <w:rPr>
                          <w:sz w:val="24"/>
                          <w:szCs w:val="24"/>
                        </w:rPr>
                        <w:t xml:space="preserve"> really hard to catch the kids partying.</w:t>
                      </w:r>
                    </w:p>
                    <w:p w:rsidR="00023E93" w:rsidRDefault="00023E93" w:rsidP="00E57F3E">
                      <w:pPr>
                        <w:jc w:val="both"/>
                        <w:rPr>
                          <w:sz w:val="24"/>
                          <w:szCs w:val="24"/>
                        </w:rPr>
                      </w:pPr>
                    </w:p>
                    <w:p w:rsidR="00023E93" w:rsidRPr="004E1D78" w:rsidRDefault="00023E93" w:rsidP="00E57F3E">
                      <w:pPr>
                        <w:jc w:val="right"/>
                        <w:rPr>
                          <w:sz w:val="24"/>
                          <w:szCs w:val="24"/>
                        </w:rPr>
                      </w:pPr>
                      <w:r>
                        <w:rPr>
                          <w:sz w:val="24"/>
                          <w:szCs w:val="24"/>
                        </w:rPr>
                        <w:t>-Law Enforcement Agency</w:t>
                      </w:r>
                    </w:p>
                  </w:txbxContent>
                </v:textbox>
                <w10:wrap type="square"/>
              </v:shape>
            </w:pict>
          </mc:Fallback>
        </mc:AlternateContent>
      </w:r>
    </w:p>
    <w:p w:rsidR="00E57F3E" w:rsidRDefault="00E57F3E" w:rsidP="00CD6917">
      <w:pPr>
        <w:tabs>
          <w:tab w:val="left" w:pos="720"/>
          <w:tab w:val="left" w:pos="1440"/>
          <w:tab w:val="left" w:pos="2160"/>
          <w:tab w:val="left" w:pos="8640"/>
          <w:tab w:val="left" w:pos="9360"/>
        </w:tabs>
        <w:rPr>
          <w:color w:val="000000" w:themeColor="text1"/>
          <w:sz w:val="24"/>
          <w:szCs w:val="24"/>
        </w:rPr>
      </w:pPr>
    </w:p>
    <w:p w:rsidR="00E57F3E" w:rsidRDefault="00E57F3E" w:rsidP="00CD6917">
      <w:pPr>
        <w:tabs>
          <w:tab w:val="left" w:pos="720"/>
          <w:tab w:val="left" w:pos="1440"/>
          <w:tab w:val="left" w:pos="2160"/>
          <w:tab w:val="left" w:pos="8640"/>
          <w:tab w:val="left" w:pos="9360"/>
        </w:tabs>
        <w:rPr>
          <w:color w:val="000000" w:themeColor="text1"/>
          <w:sz w:val="24"/>
          <w:szCs w:val="24"/>
        </w:rPr>
      </w:pPr>
      <w:r w:rsidRPr="001D64BD">
        <w:rPr>
          <w:noProof/>
          <w:sz w:val="24"/>
          <w:szCs w:val="24"/>
        </w:rPr>
        <mc:AlternateContent>
          <mc:Choice Requires="wps">
            <w:drawing>
              <wp:inline distT="0" distB="0" distL="0" distR="0" wp14:anchorId="2053EF26" wp14:editId="4F0A368E">
                <wp:extent cx="6296025" cy="2305050"/>
                <wp:effectExtent l="19050" t="19050" r="47625" b="323850"/>
                <wp:docPr id="72" name="Oval Callout 72"/>
                <wp:cNvGraphicFramePr/>
                <a:graphic xmlns:a="http://schemas.openxmlformats.org/drawingml/2006/main">
                  <a:graphicData uri="http://schemas.microsoft.com/office/word/2010/wordprocessingShape">
                    <wps:wsp>
                      <wps:cNvSpPr/>
                      <wps:spPr>
                        <a:xfrm>
                          <a:off x="0" y="0"/>
                          <a:ext cx="6296025" cy="230505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2869E2">
                            <w:pPr>
                              <w:rPr>
                                <w:sz w:val="24"/>
                                <w:szCs w:val="24"/>
                              </w:rPr>
                            </w:pPr>
                            <w:r>
                              <w:rPr>
                                <w:sz w:val="24"/>
                                <w:szCs w:val="24"/>
                              </w:rPr>
                              <w:t>Interviewer:  If someone your age were to choose to drink alcohol, how worried would you be about getting caught by law enforcement?  Do you hear about your peers getting tickets for MIPC or anything?</w:t>
                            </w:r>
                          </w:p>
                          <w:p w:rsidR="00023E93" w:rsidRDefault="00023E93" w:rsidP="002869E2">
                            <w:pPr>
                              <w:rPr>
                                <w:sz w:val="24"/>
                                <w:szCs w:val="24"/>
                              </w:rPr>
                            </w:pPr>
                          </w:p>
                          <w:p w:rsidR="00023E93" w:rsidRDefault="00023E93" w:rsidP="002869E2">
                            <w:pPr>
                              <w:rPr>
                                <w:sz w:val="24"/>
                                <w:szCs w:val="24"/>
                              </w:rPr>
                            </w:pPr>
                            <w:r>
                              <w:rPr>
                                <w:sz w:val="24"/>
                                <w:szCs w:val="24"/>
                              </w:rPr>
                              <w:t>Youth:</w:t>
                            </w:r>
                            <w:r>
                              <w:rPr>
                                <w:sz w:val="24"/>
                                <w:szCs w:val="24"/>
                              </w:rPr>
                              <w:tab/>
                              <w:t>No.  It doesn’t seem like they ever get caught.</w:t>
                            </w:r>
                          </w:p>
                          <w:p w:rsidR="00023E93" w:rsidRDefault="00023E93" w:rsidP="002869E2">
                            <w:pPr>
                              <w:rPr>
                                <w:sz w:val="24"/>
                                <w:szCs w:val="24"/>
                              </w:rPr>
                            </w:pPr>
                          </w:p>
                          <w:p w:rsidR="00023E93" w:rsidRPr="004E1D78" w:rsidRDefault="00023E93" w:rsidP="002869E2">
                            <w:pPr>
                              <w:rPr>
                                <w:sz w:val="24"/>
                                <w:szCs w:val="24"/>
                              </w:rPr>
                            </w:pPr>
                            <w:r>
                              <w:rPr>
                                <w:sz w:val="24"/>
                                <w:szCs w:val="24"/>
                              </w:rPr>
                              <w:t>-Focus Group Participant (Youth)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53EF26" id="Oval Callout 72" o:spid="_x0000_s1052" type="#_x0000_t63" style="width:495.75pt;height:18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" adj="6300,24300" filled="f" strokecolor="windowText" strokeweight="1pt">
                <v:textbox>
                  <w:txbxContent>
                    <w:p w:rsidR="00023E93" w:rsidRDefault="00023E93" w:rsidP="002869E2">
                      <w:pPr>
                        <w:rPr>
                          <w:sz w:val="24"/>
                          <w:szCs w:val="24"/>
                        </w:rPr>
                      </w:pPr>
                      <w:r>
                        <w:rPr>
                          <w:sz w:val="24"/>
                          <w:szCs w:val="24"/>
                        </w:rPr>
                        <w:t xml:space="preserve">Interviewer:  If someone your age were to choose to drink alcohol, how worried would you be about </w:t>
                      </w:r>
                      <w:proofErr w:type="gramStart"/>
                      <w:r>
                        <w:rPr>
                          <w:sz w:val="24"/>
                          <w:szCs w:val="24"/>
                        </w:rPr>
                        <w:t>getting</w:t>
                      </w:r>
                      <w:proofErr w:type="gramEnd"/>
                      <w:r>
                        <w:rPr>
                          <w:sz w:val="24"/>
                          <w:szCs w:val="24"/>
                        </w:rPr>
                        <w:t xml:space="preserve"> caught by law enforcement?  Do you hear about your peers getting tickets for MIPC or anything?</w:t>
                      </w:r>
                    </w:p>
                    <w:p w:rsidR="00023E93" w:rsidRDefault="00023E93" w:rsidP="002869E2">
                      <w:pPr>
                        <w:rPr>
                          <w:sz w:val="24"/>
                          <w:szCs w:val="24"/>
                        </w:rPr>
                      </w:pPr>
                    </w:p>
                    <w:p w:rsidR="00023E93" w:rsidRDefault="00023E93" w:rsidP="002869E2">
                      <w:pPr>
                        <w:rPr>
                          <w:sz w:val="24"/>
                          <w:szCs w:val="24"/>
                        </w:rPr>
                      </w:pPr>
                      <w:r>
                        <w:rPr>
                          <w:sz w:val="24"/>
                          <w:szCs w:val="24"/>
                        </w:rPr>
                        <w:t>Youth:</w:t>
                      </w:r>
                      <w:r>
                        <w:rPr>
                          <w:sz w:val="24"/>
                          <w:szCs w:val="24"/>
                        </w:rPr>
                        <w:tab/>
                        <w:t xml:space="preserve">No.  It </w:t>
                      </w:r>
                      <w:proofErr w:type="gramStart"/>
                      <w:r>
                        <w:rPr>
                          <w:sz w:val="24"/>
                          <w:szCs w:val="24"/>
                        </w:rPr>
                        <w:t>doesn’t</w:t>
                      </w:r>
                      <w:proofErr w:type="gramEnd"/>
                      <w:r>
                        <w:rPr>
                          <w:sz w:val="24"/>
                          <w:szCs w:val="24"/>
                        </w:rPr>
                        <w:t xml:space="preserve"> seem like they ever get caught.</w:t>
                      </w:r>
                    </w:p>
                    <w:p w:rsidR="00023E93" w:rsidRDefault="00023E93" w:rsidP="002869E2">
                      <w:pPr>
                        <w:rPr>
                          <w:sz w:val="24"/>
                          <w:szCs w:val="24"/>
                        </w:rPr>
                      </w:pPr>
                    </w:p>
                    <w:p w:rsidR="00023E93" w:rsidRPr="004E1D78" w:rsidRDefault="00023E93" w:rsidP="002869E2">
                      <w:pPr>
                        <w:rPr>
                          <w:sz w:val="24"/>
                          <w:szCs w:val="24"/>
                        </w:rPr>
                      </w:pPr>
                      <w:r>
                        <w:rPr>
                          <w:sz w:val="24"/>
                          <w:szCs w:val="24"/>
                        </w:rPr>
                        <w:t>-Focus Group Participant (Youth)</w:t>
                      </w:r>
                    </w:p>
                  </w:txbxContent>
                </v:textbox>
                <w10:anchorlock/>
              </v:shape>
            </w:pict>
          </mc:Fallback>
        </mc:AlternateContent>
      </w:r>
    </w:p>
    <w:p w:rsidR="00EB7BAE" w:rsidRDefault="00EB7BAE" w:rsidP="00CD6917">
      <w:pPr>
        <w:tabs>
          <w:tab w:val="left" w:pos="720"/>
          <w:tab w:val="left" w:pos="1440"/>
          <w:tab w:val="left" w:pos="2160"/>
          <w:tab w:val="left" w:pos="8640"/>
          <w:tab w:val="left" w:pos="9360"/>
        </w:tabs>
        <w:rPr>
          <w:color w:val="000000" w:themeColor="text1"/>
          <w:sz w:val="24"/>
          <w:szCs w:val="24"/>
        </w:rPr>
      </w:pPr>
    </w:p>
    <w:p w:rsidR="002B71E6" w:rsidRDefault="0004577C" w:rsidP="00CD6917">
      <w:pPr>
        <w:tabs>
          <w:tab w:val="left" w:pos="720"/>
          <w:tab w:val="left" w:pos="1440"/>
          <w:tab w:val="left" w:pos="2160"/>
          <w:tab w:val="left" w:pos="8640"/>
          <w:tab w:val="left" w:pos="9360"/>
        </w:tabs>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906560" behindDoc="0" locked="0" layoutInCell="1" allowOverlap="1" wp14:anchorId="39A3E953" wp14:editId="603ADDD5">
                <wp:simplePos x="0" y="0"/>
                <wp:positionH relativeFrom="column">
                  <wp:posOffset>0</wp:posOffset>
                </wp:positionH>
                <wp:positionV relativeFrom="paragraph">
                  <wp:posOffset>18415</wp:posOffset>
                </wp:positionV>
                <wp:extent cx="209550" cy="76200"/>
                <wp:effectExtent l="0" t="19050" r="38100" b="38100"/>
                <wp:wrapNone/>
                <wp:docPr id="102" name="Right Arrow 102"/>
                <wp:cNvGraphicFramePr/>
                <a:graphic xmlns:a="http://schemas.openxmlformats.org/drawingml/2006/main">
                  <a:graphicData uri="http://schemas.microsoft.com/office/word/2010/wordprocessingShape">
                    <wps:wsp>
                      <wps:cNvSpPr/>
                      <wps:spPr>
                        <a:xfrm>
                          <a:off x="0" y="0"/>
                          <a:ext cx="209550" cy="762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4D0AED" id="Right Arrow 102" o:spid="_x0000_s1026" type="#_x0000_t13" style="position:absolute;margin-left:0;margin-top:1.45pt;width:16.5pt;height:6pt;z-index:25190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" adj="17673" fillcolor="#5b9bd5" strokecolor="#41719c" strokeweight="1pt"/>
            </w:pict>
          </mc:Fallback>
        </mc:AlternateContent>
      </w:r>
      <w:r>
        <w:rPr>
          <w:color w:val="000000" w:themeColor="text1"/>
          <w:sz w:val="24"/>
          <w:szCs w:val="24"/>
        </w:rPr>
        <w:tab/>
        <w:t>Relaxed enforcement of drinking laws was identified as an FCC priority in their 2011 CCPP</w:t>
      </w:r>
    </w:p>
    <w:p w:rsidR="002F2883" w:rsidRDefault="002F2883" w:rsidP="00CD6917">
      <w:pPr>
        <w:tabs>
          <w:tab w:val="left" w:pos="720"/>
          <w:tab w:val="left" w:pos="1440"/>
          <w:tab w:val="left" w:pos="2160"/>
          <w:tab w:val="left" w:pos="8640"/>
          <w:tab w:val="left" w:pos="9360"/>
        </w:tabs>
        <w:rPr>
          <w:color w:val="000000" w:themeColor="text1"/>
          <w:sz w:val="24"/>
          <w:szCs w:val="24"/>
        </w:rPr>
      </w:pPr>
    </w:p>
    <w:p w:rsidR="002F2883" w:rsidRDefault="002F2883" w:rsidP="00CD6917">
      <w:pPr>
        <w:tabs>
          <w:tab w:val="left" w:pos="720"/>
          <w:tab w:val="left" w:pos="1440"/>
          <w:tab w:val="left" w:pos="2160"/>
          <w:tab w:val="left" w:pos="8640"/>
          <w:tab w:val="left" w:pos="9360"/>
        </w:tabs>
        <w:rPr>
          <w:color w:val="000000" w:themeColor="text1"/>
          <w:sz w:val="24"/>
          <w:szCs w:val="24"/>
        </w:rPr>
      </w:pPr>
    </w:p>
    <w:p w:rsidR="00EB7BAE" w:rsidRDefault="00EB7BAE" w:rsidP="002869E2">
      <w:pPr>
        <w:tabs>
          <w:tab w:val="left" w:pos="720"/>
          <w:tab w:val="left" w:pos="1440"/>
          <w:tab w:val="left" w:pos="2160"/>
          <w:tab w:val="left" w:pos="8640"/>
          <w:tab w:val="left" w:pos="9360"/>
        </w:tabs>
        <w:jc w:val="center"/>
        <w:rPr>
          <w:color w:val="000000" w:themeColor="text1"/>
          <w:sz w:val="24"/>
          <w:szCs w:val="24"/>
        </w:rPr>
      </w:pPr>
      <w:r>
        <w:rPr>
          <w:noProof/>
        </w:rPr>
        <w:drawing>
          <wp:inline distT="0" distB="0" distL="0" distR="0" wp14:anchorId="2676ADB0" wp14:editId="3DFCD4E4">
            <wp:extent cx="4772025" cy="2833370"/>
            <wp:effectExtent l="0" t="0" r="0" b="508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F2883" w:rsidRDefault="002F2883" w:rsidP="00CD6917">
      <w:pPr>
        <w:tabs>
          <w:tab w:val="left" w:pos="720"/>
          <w:tab w:val="left" w:pos="1440"/>
          <w:tab w:val="left" w:pos="2160"/>
          <w:tab w:val="left" w:pos="8640"/>
          <w:tab w:val="left" w:pos="9360"/>
        </w:tabs>
        <w:rPr>
          <w:color w:val="000000" w:themeColor="text1"/>
          <w:sz w:val="24"/>
          <w:szCs w:val="24"/>
        </w:rPr>
      </w:pPr>
    </w:p>
    <w:p w:rsidR="00793ECD" w:rsidRDefault="00793ECD" w:rsidP="00793ECD">
      <w:pPr>
        <w:tabs>
          <w:tab w:val="left" w:pos="720"/>
          <w:tab w:val="left" w:pos="1440"/>
          <w:tab w:val="left" w:pos="2160"/>
          <w:tab w:val="left" w:pos="8640"/>
          <w:tab w:val="left" w:pos="9360"/>
        </w:tabs>
        <w:rPr>
          <w:color w:val="000000" w:themeColor="text1"/>
          <w:sz w:val="24"/>
          <w:szCs w:val="24"/>
        </w:rPr>
      </w:pPr>
    </w:p>
    <w:p w:rsidR="00793ECD" w:rsidRDefault="00793ECD" w:rsidP="00793ECD">
      <w:pPr>
        <w:tabs>
          <w:tab w:val="left" w:pos="720"/>
          <w:tab w:val="left" w:pos="1440"/>
          <w:tab w:val="left" w:pos="2160"/>
          <w:tab w:val="left" w:pos="8640"/>
          <w:tab w:val="left" w:pos="9360"/>
        </w:tabs>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908608" behindDoc="0" locked="0" layoutInCell="1" allowOverlap="1" wp14:anchorId="3B59A31D" wp14:editId="78D36181">
                <wp:simplePos x="0" y="0"/>
                <wp:positionH relativeFrom="column">
                  <wp:posOffset>0</wp:posOffset>
                </wp:positionH>
                <wp:positionV relativeFrom="paragraph">
                  <wp:posOffset>18415</wp:posOffset>
                </wp:positionV>
                <wp:extent cx="209550" cy="76200"/>
                <wp:effectExtent l="0" t="19050" r="38100" b="38100"/>
                <wp:wrapNone/>
                <wp:docPr id="103" name="Right Arrow 103"/>
                <wp:cNvGraphicFramePr/>
                <a:graphic xmlns:a="http://schemas.openxmlformats.org/drawingml/2006/main">
                  <a:graphicData uri="http://schemas.microsoft.com/office/word/2010/wordprocessingShape">
                    <wps:wsp>
                      <wps:cNvSpPr/>
                      <wps:spPr>
                        <a:xfrm>
                          <a:off x="0" y="0"/>
                          <a:ext cx="209550" cy="762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C9904C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3" o:spid="_x0000_s1026" type="#_x0000_t13" style="position:absolute;margin-left:0;margin-top:1.45pt;width:16.5pt;height:6pt;z-index:25190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" adj="17673" fillcolor="#5b9bd5" strokecolor="#41719c" strokeweight="1pt"/>
            </w:pict>
          </mc:Fallback>
        </mc:AlternateContent>
      </w:r>
      <w:r>
        <w:rPr>
          <w:color w:val="000000" w:themeColor="text1"/>
          <w:sz w:val="24"/>
          <w:szCs w:val="24"/>
        </w:rPr>
        <w:tab/>
        <w:t>Easy access to alcohol was identified as an FCC priority in their 2011 CCPP</w:t>
      </w:r>
    </w:p>
    <w:p w:rsidR="00C96501" w:rsidRDefault="00C96501" w:rsidP="00793ECD">
      <w:pPr>
        <w:tabs>
          <w:tab w:val="left" w:pos="720"/>
          <w:tab w:val="left" w:pos="1440"/>
          <w:tab w:val="left" w:pos="2160"/>
          <w:tab w:val="left" w:pos="8640"/>
          <w:tab w:val="left" w:pos="9360"/>
        </w:tabs>
        <w:rPr>
          <w:color w:val="000000" w:themeColor="text1"/>
          <w:sz w:val="24"/>
          <w:szCs w:val="24"/>
        </w:rPr>
      </w:pPr>
      <w:r w:rsidRPr="001D64BD">
        <w:rPr>
          <w:noProof/>
          <w:sz w:val="24"/>
          <w:szCs w:val="24"/>
        </w:rPr>
        <mc:AlternateContent>
          <mc:Choice Requires="wps">
            <w:drawing>
              <wp:anchor distT="0" distB="0" distL="114300" distR="114300" simplePos="0" relativeHeight="251922944" behindDoc="0" locked="0" layoutInCell="1" allowOverlap="1" wp14:anchorId="38F2978E" wp14:editId="4DAD075D">
                <wp:simplePos x="0" y="0"/>
                <wp:positionH relativeFrom="column">
                  <wp:posOffset>211455</wp:posOffset>
                </wp:positionH>
                <wp:positionV relativeFrom="paragraph">
                  <wp:posOffset>408940</wp:posOffset>
                </wp:positionV>
                <wp:extent cx="6010275" cy="1952625"/>
                <wp:effectExtent l="19050" t="19050" r="47625" b="276225"/>
                <wp:wrapSquare wrapText="bothSides"/>
                <wp:docPr id="279" name="Oval Callout 279"/>
                <wp:cNvGraphicFramePr/>
                <a:graphic xmlns:a="http://schemas.openxmlformats.org/drawingml/2006/main">
                  <a:graphicData uri="http://schemas.microsoft.com/office/word/2010/wordprocessingShape">
                    <wps:wsp>
                      <wps:cNvSpPr/>
                      <wps:spPr>
                        <a:xfrm>
                          <a:off x="0" y="0"/>
                          <a:ext cx="6010275" cy="19526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4069C9">
                            <w:pPr>
                              <w:jc w:val="both"/>
                              <w:rPr>
                                <w:sz w:val="24"/>
                                <w:szCs w:val="24"/>
                              </w:rPr>
                            </w:pPr>
                            <w:r>
                              <w:rPr>
                                <w:sz w:val="24"/>
                                <w:szCs w:val="24"/>
                              </w:rPr>
                              <w:t>Interview:  On a scale from 1-10, 1 being easy and 10 being difficult, how easy is it for young people to obtain alcohol?</w:t>
                            </w:r>
                          </w:p>
                          <w:p w:rsidR="00023E93" w:rsidRDefault="00023E93" w:rsidP="004069C9">
                            <w:pPr>
                              <w:jc w:val="both"/>
                              <w:rPr>
                                <w:sz w:val="24"/>
                                <w:szCs w:val="24"/>
                              </w:rPr>
                            </w:pPr>
                          </w:p>
                          <w:p w:rsidR="00023E93" w:rsidRDefault="00023E93" w:rsidP="004069C9">
                            <w:pPr>
                              <w:jc w:val="both"/>
                              <w:rPr>
                                <w:sz w:val="24"/>
                                <w:szCs w:val="24"/>
                              </w:rPr>
                            </w:pPr>
                            <w:r>
                              <w:rPr>
                                <w:sz w:val="24"/>
                                <w:szCs w:val="24"/>
                              </w:rPr>
                              <w:t>Youth:</w:t>
                            </w:r>
                            <w:r>
                              <w:rPr>
                                <w:sz w:val="24"/>
                                <w:szCs w:val="24"/>
                              </w:rPr>
                              <w:tab/>
                              <w:t>1, it’s super easy.  You can always find someone over 21.</w:t>
                            </w:r>
                          </w:p>
                          <w:p w:rsidR="00023E93" w:rsidRDefault="00023E93" w:rsidP="004069C9">
                            <w:pPr>
                              <w:jc w:val="both"/>
                              <w:rPr>
                                <w:sz w:val="24"/>
                                <w:szCs w:val="24"/>
                              </w:rPr>
                            </w:pPr>
                          </w:p>
                          <w:p w:rsidR="00023E93" w:rsidRPr="004E1D78" w:rsidRDefault="00023E93" w:rsidP="004069C9">
                            <w:pPr>
                              <w:jc w:val="right"/>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F2978E" id="Oval Callout 279" o:spid="_x0000_s1053" type="#_x0000_t63" style="position:absolute;margin-left:16.65pt;margin-top:32.2pt;width:473.25pt;height:153.75pt;z-index:25192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" adj="6300,24300" filled="f" strokecolor="windowText" strokeweight="1pt">
                <v:textbox>
                  <w:txbxContent>
                    <w:p w:rsidR="00023E93" w:rsidRDefault="00023E93" w:rsidP="004069C9">
                      <w:pPr>
                        <w:jc w:val="both"/>
                        <w:rPr>
                          <w:sz w:val="24"/>
                          <w:szCs w:val="24"/>
                        </w:rPr>
                      </w:pPr>
                      <w:r>
                        <w:rPr>
                          <w:sz w:val="24"/>
                          <w:szCs w:val="24"/>
                        </w:rPr>
                        <w:t>Interview:  On a scale from 1-10, 1 being easy and 10 being difficult, how easy is it for young people to obtain alcohol?</w:t>
                      </w:r>
                    </w:p>
                    <w:p w:rsidR="00023E93" w:rsidRDefault="00023E93" w:rsidP="004069C9">
                      <w:pPr>
                        <w:jc w:val="both"/>
                        <w:rPr>
                          <w:sz w:val="24"/>
                          <w:szCs w:val="24"/>
                        </w:rPr>
                      </w:pPr>
                    </w:p>
                    <w:p w:rsidR="00023E93" w:rsidRDefault="00023E93" w:rsidP="004069C9">
                      <w:pPr>
                        <w:jc w:val="both"/>
                        <w:rPr>
                          <w:sz w:val="24"/>
                          <w:szCs w:val="24"/>
                        </w:rPr>
                      </w:pPr>
                      <w:r>
                        <w:rPr>
                          <w:sz w:val="24"/>
                          <w:szCs w:val="24"/>
                        </w:rPr>
                        <w:t>Youth:</w:t>
                      </w:r>
                      <w:r>
                        <w:rPr>
                          <w:sz w:val="24"/>
                          <w:szCs w:val="24"/>
                        </w:rPr>
                        <w:tab/>
                      </w:r>
                      <w:proofErr w:type="gramStart"/>
                      <w:r>
                        <w:rPr>
                          <w:sz w:val="24"/>
                          <w:szCs w:val="24"/>
                        </w:rPr>
                        <w:t>1</w:t>
                      </w:r>
                      <w:proofErr w:type="gramEnd"/>
                      <w:r>
                        <w:rPr>
                          <w:sz w:val="24"/>
                          <w:szCs w:val="24"/>
                        </w:rPr>
                        <w:t>, it’s super easy.  You can always find someone over 21.</w:t>
                      </w:r>
                    </w:p>
                    <w:p w:rsidR="00023E93" w:rsidRDefault="00023E93" w:rsidP="004069C9">
                      <w:pPr>
                        <w:jc w:val="both"/>
                        <w:rPr>
                          <w:sz w:val="24"/>
                          <w:szCs w:val="24"/>
                        </w:rPr>
                      </w:pPr>
                    </w:p>
                    <w:p w:rsidR="00023E93" w:rsidRPr="004E1D78" w:rsidRDefault="00023E93" w:rsidP="004069C9">
                      <w:pPr>
                        <w:jc w:val="right"/>
                        <w:rPr>
                          <w:sz w:val="24"/>
                          <w:szCs w:val="24"/>
                        </w:rPr>
                      </w:pPr>
                      <w:r>
                        <w:rPr>
                          <w:sz w:val="24"/>
                          <w:szCs w:val="24"/>
                        </w:rPr>
                        <w:t>-Focus Group Participant</w:t>
                      </w:r>
                    </w:p>
                  </w:txbxContent>
                </v:textbox>
                <w10:wrap type="square"/>
              </v:shape>
            </w:pict>
          </mc:Fallback>
        </mc:AlternateContent>
      </w:r>
    </w:p>
    <w:p w:rsidR="00C96501" w:rsidRDefault="00C96501" w:rsidP="00793ECD">
      <w:pPr>
        <w:tabs>
          <w:tab w:val="left" w:pos="720"/>
          <w:tab w:val="left" w:pos="1440"/>
          <w:tab w:val="left" w:pos="2160"/>
          <w:tab w:val="left" w:pos="8640"/>
          <w:tab w:val="left" w:pos="9360"/>
        </w:tabs>
        <w:rPr>
          <w:color w:val="000000" w:themeColor="text1"/>
          <w:sz w:val="24"/>
          <w:szCs w:val="24"/>
        </w:rPr>
      </w:pPr>
    </w:p>
    <w:p w:rsidR="00C96501" w:rsidRDefault="00C96501" w:rsidP="00793ECD">
      <w:pPr>
        <w:tabs>
          <w:tab w:val="left" w:pos="720"/>
          <w:tab w:val="left" w:pos="1440"/>
          <w:tab w:val="left" w:pos="2160"/>
          <w:tab w:val="left" w:pos="8640"/>
          <w:tab w:val="left" w:pos="9360"/>
        </w:tabs>
        <w:rPr>
          <w:color w:val="000000" w:themeColor="text1"/>
          <w:sz w:val="24"/>
          <w:szCs w:val="24"/>
        </w:rPr>
      </w:pPr>
    </w:p>
    <w:p w:rsidR="002F2883" w:rsidRDefault="002F2883" w:rsidP="00CD6917">
      <w:pPr>
        <w:tabs>
          <w:tab w:val="left" w:pos="720"/>
          <w:tab w:val="left" w:pos="1440"/>
          <w:tab w:val="left" w:pos="2160"/>
          <w:tab w:val="left" w:pos="8640"/>
          <w:tab w:val="left" w:pos="9360"/>
        </w:tabs>
        <w:rPr>
          <w:color w:val="000000" w:themeColor="text1"/>
          <w:sz w:val="24"/>
          <w:szCs w:val="24"/>
        </w:rPr>
      </w:pPr>
    </w:p>
    <w:p w:rsidR="002F2883" w:rsidRDefault="002F2883" w:rsidP="00CD6917">
      <w:pPr>
        <w:tabs>
          <w:tab w:val="left" w:pos="720"/>
          <w:tab w:val="left" w:pos="1440"/>
          <w:tab w:val="left" w:pos="2160"/>
          <w:tab w:val="left" w:pos="8640"/>
          <w:tab w:val="left" w:pos="9360"/>
        </w:tabs>
        <w:rPr>
          <w:color w:val="000000" w:themeColor="text1"/>
          <w:sz w:val="24"/>
          <w:szCs w:val="24"/>
        </w:rPr>
      </w:pPr>
    </w:p>
    <w:p w:rsidR="00A600EC" w:rsidRDefault="00A600EC" w:rsidP="00CD6917">
      <w:pPr>
        <w:tabs>
          <w:tab w:val="left" w:pos="720"/>
          <w:tab w:val="left" w:pos="1440"/>
          <w:tab w:val="left" w:pos="2160"/>
          <w:tab w:val="left" w:pos="8640"/>
          <w:tab w:val="left" w:pos="9360"/>
        </w:tabs>
        <w:rPr>
          <w:color w:val="000000" w:themeColor="text1"/>
          <w:sz w:val="24"/>
          <w:szCs w:val="24"/>
        </w:rPr>
      </w:pPr>
    </w:p>
    <w:p w:rsidR="00A600EC" w:rsidRDefault="00A600EC" w:rsidP="00CD6917">
      <w:pPr>
        <w:tabs>
          <w:tab w:val="left" w:pos="720"/>
          <w:tab w:val="left" w:pos="1440"/>
          <w:tab w:val="left" w:pos="2160"/>
          <w:tab w:val="left" w:pos="8640"/>
          <w:tab w:val="left" w:pos="9360"/>
        </w:tabs>
        <w:rPr>
          <w:color w:val="000000" w:themeColor="text1"/>
          <w:sz w:val="24"/>
          <w:szCs w:val="24"/>
        </w:rPr>
      </w:pPr>
    </w:p>
    <w:p w:rsidR="00A600EC" w:rsidRDefault="00A600EC" w:rsidP="00CD6917">
      <w:pPr>
        <w:tabs>
          <w:tab w:val="left" w:pos="720"/>
          <w:tab w:val="left" w:pos="1440"/>
          <w:tab w:val="left" w:pos="2160"/>
          <w:tab w:val="left" w:pos="8640"/>
          <w:tab w:val="left" w:pos="9360"/>
        </w:tabs>
        <w:rPr>
          <w:color w:val="000000" w:themeColor="text1"/>
          <w:sz w:val="24"/>
          <w:szCs w:val="24"/>
        </w:rPr>
      </w:pPr>
    </w:p>
    <w:p w:rsidR="00A600EC" w:rsidRDefault="004069C9" w:rsidP="00CD6917">
      <w:pPr>
        <w:tabs>
          <w:tab w:val="left" w:pos="720"/>
          <w:tab w:val="left" w:pos="1440"/>
          <w:tab w:val="left" w:pos="2160"/>
          <w:tab w:val="left" w:pos="8640"/>
          <w:tab w:val="left" w:pos="9360"/>
        </w:tabs>
        <w:rPr>
          <w:color w:val="000000" w:themeColor="text1"/>
          <w:sz w:val="24"/>
          <w:szCs w:val="24"/>
        </w:rPr>
      </w:pPr>
      <w:r w:rsidRPr="001D64BD">
        <w:rPr>
          <w:noProof/>
          <w:sz w:val="24"/>
          <w:szCs w:val="24"/>
        </w:rPr>
        <w:lastRenderedPageBreak/>
        <mc:AlternateContent>
          <mc:Choice Requires="wps">
            <w:drawing>
              <wp:anchor distT="0" distB="0" distL="114300" distR="114300" simplePos="0" relativeHeight="251923968" behindDoc="0" locked="0" layoutInCell="1" allowOverlap="1">
                <wp:simplePos x="0" y="0"/>
                <wp:positionH relativeFrom="column">
                  <wp:posOffset>78105</wp:posOffset>
                </wp:positionH>
                <wp:positionV relativeFrom="paragraph">
                  <wp:posOffset>22225</wp:posOffset>
                </wp:positionV>
                <wp:extent cx="6010275" cy="1504950"/>
                <wp:effectExtent l="19050" t="19050" r="28575" b="209550"/>
                <wp:wrapSquare wrapText="bothSides"/>
                <wp:docPr id="282" name="Oval Callout 282"/>
                <wp:cNvGraphicFramePr/>
                <a:graphic xmlns:a="http://schemas.openxmlformats.org/drawingml/2006/main">
                  <a:graphicData uri="http://schemas.microsoft.com/office/word/2010/wordprocessingShape">
                    <wps:wsp>
                      <wps:cNvSpPr/>
                      <wps:spPr>
                        <a:xfrm>
                          <a:off x="0" y="0"/>
                          <a:ext cx="6010275" cy="150495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4069C9">
                            <w:pPr>
                              <w:jc w:val="both"/>
                              <w:rPr>
                                <w:sz w:val="24"/>
                                <w:szCs w:val="24"/>
                              </w:rPr>
                            </w:pPr>
                            <w:r>
                              <w:rPr>
                                <w:sz w:val="24"/>
                                <w:szCs w:val="24"/>
                              </w:rPr>
                              <w:t>I have watched older people buying alcohol for kids.  It’s an easy way for someone over 21 to make some money</w:t>
                            </w:r>
                            <w:r w:rsidRPr="004E1D78">
                              <w:rPr>
                                <w:sz w:val="24"/>
                                <w:szCs w:val="24"/>
                              </w:rPr>
                              <w:t>.</w:t>
                            </w:r>
                          </w:p>
                          <w:p w:rsidR="00023E93" w:rsidRDefault="00023E93" w:rsidP="004069C9">
                            <w:pPr>
                              <w:jc w:val="both"/>
                              <w:rPr>
                                <w:sz w:val="24"/>
                                <w:szCs w:val="24"/>
                              </w:rPr>
                            </w:pPr>
                          </w:p>
                          <w:p w:rsidR="00023E93" w:rsidRPr="004E1D78" w:rsidRDefault="00023E93" w:rsidP="004069C9">
                            <w:pPr>
                              <w:jc w:val="right"/>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Oval Callout 282" o:spid="_x0000_s1054" type="#_x0000_t63" style="position:absolute;margin-left:6.15pt;margin-top:1.75pt;width:473.25pt;height:118.5pt;z-index:25192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" adj="6300,24300" filled="f" strokecolor="windowText" strokeweight="1pt">
                <v:textbox>
                  <w:txbxContent>
                    <w:p w:rsidR="00023E93" w:rsidRDefault="00023E93" w:rsidP="004069C9">
                      <w:pPr>
                        <w:jc w:val="both"/>
                        <w:rPr>
                          <w:sz w:val="24"/>
                          <w:szCs w:val="24"/>
                        </w:rPr>
                      </w:pPr>
                      <w:r>
                        <w:rPr>
                          <w:sz w:val="24"/>
                          <w:szCs w:val="24"/>
                        </w:rPr>
                        <w:t xml:space="preserve">I have watched older people buying alcohol for kids.  </w:t>
                      </w:r>
                      <w:proofErr w:type="gramStart"/>
                      <w:r>
                        <w:rPr>
                          <w:sz w:val="24"/>
                          <w:szCs w:val="24"/>
                        </w:rPr>
                        <w:t>It’s</w:t>
                      </w:r>
                      <w:proofErr w:type="gramEnd"/>
                      <w:r>
                        <w:rPr>
                          <w:sz w:val="24"/>
                          <w:szCs w:val="24"/>
                        </w:rPr>
                        <w:t xml:space="preserve"> an easy way for someone over 21 to make some money</w:t>
                      </w:r>
                      <w:r w:rsidRPr="004E1D78">
                        <w:rPr>
                          <w:sz w:val="24"/>
                          <w:szCs w:val="24"/>
                        </w:rPr>
                        <w:t>.</w:t>
                      </w:r>
                    </w:p>
                    <w:p w:rsidR="00023E93" w:rsidRDefault="00023E93" w:rsidP="004069C9">
                      <w:pPr>
                        <w:jc w:val="both"/>
                        <w:rPr>
                          <w:sz w:val="24"/>
                          <w:szCs w:val="24"/>
                        </w:rPr>
                      </w:pPr>
                    </w:p>
                    <w:p w:rsidR="00023E93" w:rsidRPr="004E1D78" w:rsidRDefault="00023E93" w:rsidP="004069C9">
                      <w:pPr>
                        <w:jc w:val="right"/>
                        <w:rPr>
                          <w:sz w:val="24"/>
                          <w:szCs w:val="24"/>
                        </w:rPr>
                      </w:pPr>
                      <w:r>
                        <w:rPr>
                          <w:sz w:val="24"/>
                          <w:szCs w:val="24"/>
                        </w:rPr>
                        <w:t>-Focus Group Participant</w:t>
                      </w:r>
                    </w:p>
                  </w:txbxContent>
                </v:textbox>
                <w10:wrap type="square"/>
              </v:shape>
            </w:pict>
          </mc:Fallback>
        </mc:AlternateContent>
      </w:r>
    </w:p>
    <w:p w:rsidR="00A600EC" w:rsidRDefault="00A600EC" w:rsidP="00CD6917">
      <w:pPr>
        <w:tabs>
          <w:tab w:val="left" w:pos="720"/>
          <w:tab w:val="left" w:pos="1440"/>
          <w:tab w:val="left" w:pos="2160"/>
          <w:tab w:val="left" w:pos="8640"/>
          <w:tab w:val="left" w:pos="9360"/>
        </w:tabs>
        <w:rPr>
          <w:color w:val="000000" w:themeColor="text1"/>
          <w:sz w:val="24"/>
          <w:szCs w:val="24"/>
        </w:rPr>
      </w:pPr>
    </w:p>
    <w:p w:rsidR="00E57F3E" w:rsidRPr="00F759BC" w:rsidRDefault="00E57F3E" w:rsidP="00E57F3E">
      <w:pPr>
        <w:tabs>
          <w:tab w:val="left" w:pos="720"/>
          <w:tab w:val="left" w:pos="1440"/>
          <w:tab w:val="left" w:pos="2160"/>
          <w:tab w:val="left" w:pos="8640"/>
          <w:tab w:val="left" w:pos="9360"/>
        </w:tabs>
        <w:rPr>
          <w:color w:val="000000" w:themeColor="text1"/>
          <w:sz w:val="24"/>
          <w:szCs w:val="24"/>
        </w:rPr>
      </w:pPr>
      <w:r w:rsidRPr="00F759BC">
        <w:rPr>
          <w:color w:val="000000" w:themeColor="text1"/>
          <w:sz w:val="24"/>
          <w:szCs w:val="24"/>
        </w:rPr>
        <w:t xml:space="preserve">YRBS: </w:t>
      </w:r>
      <w:r w:rsidRPr="00CD6917">
        <w:rPr>
          <w:color w:val="000000" w:themeColor="text1"/>
          <w:sz w:val="24"/>
          <w:szCs w:val="24"/>
        </w:rPr>
        <w:t>Percentage of high school students who usually obtained the alcohol they</w:t>
      </w:r>
      <w:r>
        <w:rPr>
          <w:color w:val="000000" w:themeColor="text1"/>
          <w:sz w:val="24"/>
          <w:szCs w:val="24"/>
        </w:rPr>
        <w:t xml:space="preserve"> </w:t>
      </w:r>
      <w:r w:rsidRPr="00CD6917">
        <w:rPr>
          <w:color w:val="000000" w:themeColor="text1"/>
          <w:sz w:val="24"/>
          <w:szCs w:val="24"/>
        </w:rPr>
        <w:t>drank by someone giving it to them</w:t>
      </w:r>
    </w:p>
    <w:tbl>
      <w:tblPr>
        <w:tblStyle w:val="ListTable4-Accent2"/>
        <w:tblW w:w="0" w:type="auto"/>
        <w:tblLook w:val="04A0" w:firstRow="1" w:lastRow="0" w:firstColumn="1" w:lastColumn="0" w:noHBand="0" w:noVBand="1"/>
      </w:tblPr>
      <w:tblGrid>
        <w:gridCol w:w="3308"/>
        <w:gridCol w:w="3309"/>
        <w:gridCol w:w="3309"/>
      </w:tblGrid>
      <w:tr w:rsidR="00E57F3E" w:rsidRPr="00F759BC" w:rsidTr="00420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E57F3E" w:rsidRPr="00F759BC" w:rsidRDefault="00E57F3E" w:rsidP="00420874">
            <w:pPr>
              <w:tabs>
                <w:tab w:val="left" w:pos="720"/>
                <w:tab w:val="left" w:pos="1440"/>
                <w:tab w:val="left" w:pos="2160"/>
                <w:tab w:val="left" w:pos="8640"/>
                <w:tab w:val="left" w:pos="9360"/>
              </w:tabs>
              <w:rPr>
                <w:b w:val="0"/>
                <w:color w:val="000000" w:themeColor="text1"/>
                <w:sz w:val="24"/>
                <w:szCs w:val="24"/>
              </w:rPr>
            </w:pPr>
          </w:p>
        </w:tc>
        <w:tc>
          <w:tcPr>
            <w:tcW w:w="3309" w:type="dxa"/>
          </w:tcPr>
          <w:p w:rsidR="00E57F3E" w:rsidRPr="00F759BC" w:rsidRDefault="00E57F3E" w:rsidP="00420874">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Yes</w:t>
            </w:r>
          </w:p>
        </w:tc>
        <w:tc>
          <w:tcPr>
            <w:tcW w:w="3309" w:type="dxa"/>
          </w:tcPr>
          <w:p w:rsidR="00E57F3E" w:rsidRPr="00F759BC" w:rsidRDefault="00E57F3E" w:rsidP="00420874">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No</w:t>
            </w:r>
          </w:p>
        </w:tc>
      </w:tr>
      <w:tr w:rsidR="00E57F3E" w:rsidRPr="00F759BC" w:rsidTr="00420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E57F3E" w:rsidRPr="00F759BC" w:rsidRDefault="00E57F3E" w:rsidP="00420874">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FCC</w:t>
            </w:r>
            <w:r w:rsidRPr="00F759BC">
              <w:rPr>
                <w:b w:val="0"/>
                <w:color w:val="000000" w:themeColor="text1"/>
                <w:sz w:val="24"/>
                <w:szCs w:val="24"/>
              </w:rPr>
              <w:t xml:space="preserve"> Service Area</w:t>
            </w:r>
          </w:p>
        </w:tc>
        <w:tc>
          <w:tcPr>
            <w:tcW w:w="3309" w:type="dxa"/>
          </w:tcPr>
          <w:p w:rsidR="00E57F3E" w:rsidRPr="00F759BC" w:rsidRDefault="00E57F3E" w:rsidP="00420874">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37%</w:t>
            </w:r>
          </w:p>
        </w:tc>
        <w:tc>
          <w:tcPr>
            <w:tcW w:w="3309" w:type="dxa"/>
          </w:tcPr>
          <w:p w:rsidR="00E57F3E" w:rsidRPr="00F759BC" w:rsidRDefault="00E57F3E" w:rsidP="00420874">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63%</w:t>
            </w:r>
          </w:p>
        </w:tc>
      </w:tr>
      <w:tr w:rsidR="00E57F3E" w:rsidRPr="00F759BC" w:rsidTr="00420874">
        <w:tc>
          <w:tcPr>
            <w:cnfStyle w:val="001000000000" w:firstRow="0" w:lastRow="0" w:firstColumn="1" w:lastColumn="0" w:oddVBand="0" w:evenVBand="0" w:oddHBand="0" w:evenHBand="0" w:firstRowFirstColumn="0" w:firstRowLastColumn="0" w:lastRowFirstColumn="0" w:lastRowLastColumn="0"/>
            <w:tcW w:w="3308" w:type="dxa"/>
          </w:tcPr>
          <w:p w:rsidR="00E57F3E" w:rsidRPr="00F759BC" w:rsidRDefault="00E57F3E" w:rsidP="00420874">
            <w:pPr>
              <w:tabs>
                <w:tab w:val="left" w:pos="720"/>
                <w:tab w:val="left" w:pos="1440"/>
                <w:tab w:val="left" w:pos="2160"/>
                <w:tab w:val="left" w:pos="8640"/>
                <w:tab w:val="left" w:pos="9360"/>
              </w:tabs>
              <w:rPr>
                <w:b w:val="0"/>
                <w:color w:val="000000" w:themeColor="text1"/>
                <w:sz w:val="24"/>
                <w:szCs w:val="24"/>
              </w:rPr>
            </w:pPr>
            <w:r w:rsidRPr="00F759BC">
              <w:rPr>
                <w:b w:val="0"/>
                <w:color w:val="000000" w:themeColor="text1"/>
                <w:sz w:val="24"/>
                <w:szCs w:val="24"/>
              </w:rPr>
              <w:t>Nevada Total</w:t>
            </w:r>
          </w:p>
        </w:tc>
        <w:tc>
          <w:tcPr>
            <w:tcW w:w="3309" w:type="dxa"/>
          </w:tcPr>
          <w:p w:rsidR="00E57F3E" w:rsidRPr="00F759BC" w:rsidRDefault="00E57F3E" w:rsidP="00420874">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35.7%</w:t>
            </w:r>
          </w:p>
        </w:tc>
        <w:tc>
          <w:tcPr>
            <w:tcW w:w="3309" w:type="dxa"/>
          </w:tcPr>
          <w:p w:rsidR="00E57F3E" w:rsidRPr="00F759BC" w:rsidRDefault="00E57F3E" w:rsidP="00420874">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64.3%</w:t>
            </w:r>
          </w:p>
        </w:tc>
      </w:tr>
    </w:tbl>
    <w:p w:rsidR="00E57F3E" w:rsidRDefault="00E57F3E" w:rsidP="00E57F3E">
      <w:pPr>
        <w:tabs>
          <w:tab w:val="left" w:pos="720"/>
          <w:tab w:val="left" w:pos="1440"/>
          <w:tab w:val="left" w:pos="2160"/>
          <w:tab w:val="left" w:pos="8640"/>
          <w:tab w:val="left" w:pos="9360"/>
        </w:tabs>
        <w:rPr>
          <w:b/>
          <w:color w:val="000000" w:themeColor="text1"/>
          <w:sz w:val="24"/>
          <w:szCs w:val="24"/>
        </w:rPr>
      </w:pPr>
    </w:p>
    <w:p w:rsidR="00A600EC" w:rsidRDefault="00A600EC" w:rsidP="00CD6917">
      <w:pPr>
        <w:tabs>
          <w:tab w:val="left" w:pos="720"/>
          <w:tab w:val="left" w:pos="1440"/>
          <w:tab w:val="left" w:pos="2160"/>
          <w:tab w:val="left" w:pos="8640"/>
          <w:tab w:val="left" w:pos="9360"/>
        </w:tabs>
        <w:rPr>
          <w:color w:val="000000" w:themeColor="text1"/>
          <w:sz w:val="24"/>
          <w:szCs w:val="24"/>
        </w:rPr>
      </w:pPr>
    </w:p>
    <w:p w:rsidR="00A600EC" w:rsidRDefault="00A600EC" w:rsidP="00CD6917">
      <w:pPr>
        <w:tabs>
          <w:tab w:val="left" w:pos="720"/>
          <w:tab w:val="left" w:pos="1440"/>
          <w:tab w:val="left" w:pos="2160"/>
          <w:tab w:val="left" w:pos="8640"/>
          <w:tab w:val="left" w:pos="9360"/>
        </w:tabs>
        <w:rPr>
          <w:color w:val="000000" w:themeColor="text1"/>
          <w:sz w:val="24"/>
          <w:szCs w:val="24"/>
        </w:rPr>
      </w:pPr>
    </w:p>
    <w:p w:rsidR="002F2883" w:rsidRDefault="002F2883" w:rsidP="00CD6917">
      <w:pPr>
        <w:tabs>
          <w:tab w:val="left" w:pos="720"/>
          <w:tab w:val="left" w:pos="1440"/>
          <w:tab w:val="left" w:pos="2160"/>
          <w:tab w:val="left" w:pos="8640"/>
          <w:tab w:val="left" w:pos="9360"/>
        </w:tabs>
        <w:rPr>
          <w:color w:val="000000" w:themeColor="text1"/>
          <w:sz w:val="24"/>
          <w:szCs w:val="24"/>
        </w:rPr>
      </w:pPr>
    </w:p>
    <w:p w:rsidR="002F2883" w:rsidRDefault="00EB7BAE" w:rsidP="00CD6917">
      <w:pPr>
        <w:tabs>
          <w:tab w:val="left" w:pos="720"/>
          <w:tab w:val="left" w:pos="1440"/>
          <w:tab w:val="left" w:pos="2160"/>
          <w:tab w:val="left" w:pos="8640"/>
          <w:tab w:val="left" w:pos="9360"/>
        </w:tabs>
        <w:rPr>
          <w:color w:val="000000" w:themeColor="text1"/>
          <w:sz w:val="24"/>
          <w:szCs w:val="24"/>
        </w:rPr>
      </w:pPr>
      <w:r>
        <w:rPr>
          <w:noProof/>
        </w:rPr>
        <w:drawing>
          <wp:inline distT="0" distB="0" distL="0" distR="0" wp14:anchorId="21504AE6" wp14:editId="1C1D2955">
            <wp:extent cx="6410325" cy="2588895"/>
            <wp:effectExtent l="0" t="0" r="0" b="190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F2883" w:rsidRDefault="002F2883" w:rsidP="00CD6917">
      <w:pPr>
        <w:tabs>
          <w:tab w:val="left" w:pos="720"/>
          <w:tab w:val="left" w:pos="1440"/>
          <w:tab w:val="left" w:pos="2160"/>
          <w:tab w:val="left" w:pos="8640"/>
          <w:tab w:val="left" w:pos="9360"/>
        </w:tabs>
        <w:rPr>
          <w:color w:val="000000" w:themeColor="text1"/>
          <w:sz w:val="24"/>
          <w:szCs w:val="24"/>
        </w:rPr>
      </w:pPr>
    </w:p>
    <w:p w:rsidR="0000024E" w:rsidRDefault="0000024E" w:rsidP="00CD6917">
      <w:pPr>
        <w:tabs>
          <w:tab w:val="left" w:pos="720"/>
          <w:tab w:val="left" w:pos="1440"/>
          <w:tab w:val="left" w:pos="2160"/>
          <w:tab w:val="left" w:pos="8640"/>
          <w:tab w:val="left" w:pos="9360"/>
        </w:tabs>
        <w:rPr>
          <w:color w:val="000000" w:themeColor="text1"/>
          <w:sz w:val="24"/>
          <w:szCs w:val="24"/>
        </w:rPr>
      </w:pPr>
    </w:p>
    <w:p w:rsidR="0000024E" w:rsidRDefault="0000024E" w:rsidP="0000024E">
      <w:pPr>
        <w:pStyle w:val="ListParagraph"/>
        <w:numPr>
          <w:ilvl w:val="0"/>
          <w:numId w:val="15"/>
        </w:numPr>
        <w:tabs>
          <w:tab w:val="left" w:pos="720"/>
          <w:tab w:val="left" w:pos="1440"/>
          <w:tab w:val="left" w:pos="2160"/>
          <w:tab w:val="left" w:pos="8640"/>
          <w:tab w:val="left" w:pos="9360"/>
        </w:tabs>
        <w:rPr>
          <w:color w:val="000000" w:themeColor="text1"/>
          <w:sz w:val="24"/>
          <w:szCs w:val="24"/>
        </w:rPr>
      </w:pPr>
      <w:r w:rsidRPr="0000024E">
        <w:rPr>
          <w:color w:val="000000" w:themeColor="text1"/>
          <w:sz w:val="24"/>
          <w:szCs w:val="24"/>
        </w:rPr>
        <w:t xml:space="preserve">44% </w:t>
      </w:r>
      <w:r>
        <w:rPr>
          <w:color w:val="000000" w:themeColor="text1"/>
          <w:sz w:val="24"/>
          <w:szCs w:val="24"/>
        </w:rPr>
        <w:t xml:space="preserve">of Retail Outlets </w:t>
      </w:r>
      <w:r w:rsidRPr="0000024E">
        <w:rPr>
          <w:color w:val="000000" w:themeColor="text1"/>
          <w:sz w:val="24"/>
          <w:szCs w:val="24"/>
        </w:rPr>
        <w:t>had "</w:t>
      </w:r>
      <w:r>
        <w:rPr>
          <w:color w:val="000000" w:themeColor="text1"/>
          <w:sz w:val="24"/>
          <w:szCs w:val="24"/>
        </w:rPr>
        <w:t>W</w:t>
      </w:r>
      <w:r w:rsidRPr="0000024E">
        <w:rPr>
          <w:color w:val="000000" w:themeColor="text1"/>
          <w:sz w:val="24"/>
          <w:szCs w:val="24"/>
        </w:rPr>
        <w:t xml:space="preserve">e </w:t>
      </w:r>
      <w:r>
        <w:rPr>
          <w:color w:val="000000" w:themeColor="text1"/>
          <w:sz w:val="24"/>
          <w:szCs w:val="24"/>
        </w:rPr>
        <w:t>C</w:t>
      </w:r>
      <w:r w:rsidRPr="0000024E">
        <w:rPr>
          <w:color w:val="000000" w:themeColor="text1"/>
          <w:sz w:val="24"/>
          <w:szCs w:val="24"/>
        </w:rPr>
        <w:t xml:space="preserve">ard" signage </w:t>
      </w:r>
      <w:r>
        <w:rPr>
          <w:color w:val="000000" w:themeColor="text1"/>
          <w:sz w:val="24"/>
          <w:szCs w:val="24"/>
        </w:rPr>
        <w:t xml:space="preserve">posted </w:t>
      </w:r>
      <w:r w:rsidRPr="0000024E">
        <w:rPr>
          <w:color w:val="000000" w:themeColor="text1"/>
          <w:sz w:val="24"/>
          <w:szCs w:val="24"/>
        </w:rPr>
        <w:t>for alcohol</w:t>
      </w:r>
      <w:r>
        <w:rPr>
          <w:color w:val="000000" w:themeColor="text1"/>
          <w:sz w:val="24"/>
          <w:szCs w:val="24"/>
        </w:rPr>
        <w:t xml:space="preserve"> </w:t>
      </w:r>
      <w:r>
        <w:rPr>
          <w:i/>
          <w:color w:val="000000" w:themeColor="text1"/>
          <w:sz w:val="24"/>
          <w:szCs w:val="24"/>
        </w:rPr>
        <w:t>outside</w:t>
      </w:r>
      <w:r>
        <w:rPr>
          <w:color w:val="000000" w:themeColor="text1"/>
          <w:sz w:val="24"/>
          <w:szCs w:val="24"/>
        </w:rPr>
        <w:t xml:space="preserve"> the establishment</w:t>
      </w:r>
      <w:r w:rsidRPr="0000024E">
        <w:rPr>
          <w:color w:val="000000" w:themeColor="text1"/>
          <w:sz w:val="24"/>
          <w:szCs w:val="24"/>
        </w:rPr>
        <w:t>; 91.7% displayed on outside doors or windows</w:t>
      </w:r>
    </w:p>
    <w:p w:rsidR="0000024E" w:rsidRDefault="0000024E" w:rsidP="0000024E">
      <w:pPr>
        <w:pStyle w:val="ListParagraph"/>
        <w:tabs>
          <w:tab w:val="left" w:pos="720"/>
          <w:tab w:val="left" w:pos="1440"/>
          <w:tab w:val="left" w:pos="2160"/>
          <w:tab w:val="left" w:pos="8640"/>
          <w:tab w:val="left" w:pos="9360"/>
        </w:tabs>
        <w:rPr>
          <w:color w:val="000000" w:themeColor="text1"/>
          <w:sz w:val="24"/>
          <w:szCs w:val="24"/>
        </w:rPr>
      </w:pPr>
    </w:p>
    <w:p w:rsidR="0000024E" w:rsidRDefault="0000024E" w:rsidP="0000024E">
      <w:pPr>
        <w:pStyle w:val="ListParagraph"/>
        <w:numPr>
          <w:ilvl w:val="0"/>
          <w:numId w:val="15"/>
        </w:numPr>
        <w:tabs>
          <w:tab w:val="left" w:pos="720"/>
          <w:tab w:val="left" w:pos="1440"/>
          <w:tab w:val="left" w:pos="2160"/>
          <w:tab w:val="left" w:pos="8640"/>
          <w:tab w:val="left" w:pos="9360"/>
        </w:tabs>
        <w:rPr>
          <w:color w:val="000000" w:themeColor="text1"/>
          <w:sz w:val="24"/>
          <w:szCs w:val="24"/>
        </w:rPr>
      </w:pPr>
      <w:r>
        <w:rPr>
          <w:color w:val="000000" w:themeColor="text1"/>
          <w:sz w:val="24"/>
          <w:szCs w:val="24"/>
        </w:rPr>
        <w:t xml:space="preserve">61.2% of Retail Outlets surveyed had “We Card” signage posted for alcohol </w:t>
      </w:r>
      <w:r>
        <w:rPr>
          <w:i/>
          <w:color w:val="000000" w:themeColor="text1"/>
          <w:sz w:val="24"/>
          <w:szCs w:val="24"/>
        </w:rPr>
        <w:t>inside</w:t>
      </w:r>
      <w:r>
        <w:rPr>
          <w:color w:val="000000" w:themeColor="text1"/>
          <w:sz w:val="24"/>
          <w:szCs w:val="24"/>
        </w:rPr>
        <w:t xml:space="preserve"> the establishment</w:t>
      </w:r>
    </w:p>
    <w:p w:rsidR="0000024E" w:rsidRPr="0000024E" w:rsidRDefault="0000024E" w:rsidP="0000024E">
      <w:pPr>
        <w:pStyle w:val="ListParagraph"/>
        <w:rPr>
          <w:color w:val="000000" w:themeColor="text1"/>
          <w:sz w:val="24"/>
          <w:szCs w:val="24"/>
        </w:rPr>
      </w:pPr>
    </w:p>
    <w:p w:rsidR="0000024E" w:rsidRDefault="0000024E" w:rsidP="002869E2">
      <w:pPr>
        <w:tabs>
          <w:tab w:val="left" w:pos="720"/>
          <w:tab w:val="left" w:pos="1440"/>
          <w:tab w:val="left" w:pos="2160"/>
          <w:tab w:val="left" w:pos="8640"/>
          <w:tab w:val="left" w:pos="9360"/>
        </w:tabs>
        <w:jc w:val="center"/>
        <w:rPr>
          <w:color w:val="000000" w:themeColor="text1"/>
          <w:sz w:val="24"/>
          <w:szCs w:val="24"/>
        </w:rPr>
      </w:pPr>
      <w:r>
        <w:rPr>
          <w:noProof/>
        </w:rPr>
        <w:lastRenderedPageBreak/>
        <w:drawing>
          <wp:inline distT="0" distB="0" distL="0" distR="0" wp14:anchorId="66A0BDCC" wp14:editId="2F29195B">
            <wp:extent cx="4572000" cy="2743200"/>
            <wp:effectExtent l="0" t="0" r="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93ECD" w:rsidRDefault="00793ECD" w:rsidP="00793ECD">
      <w:pPr>
        <w:tabs>
          <w:tab w:val="left" w:pos="720"/>
          <w:tab w:val="left" w:pos="1440"/>
          <w:tab w:val="left" w:pos="2160"/>
          <w:tab w:val="left" w:pos="8640"/>
          <w:tab w:val="left" w:pos="9360"/>
        </w:tabs>
        <w:rPr>
          <w:color w:val="000000" w:themeColor="text1"/>
          <w:sz w:val="24"/>
          <w:szCs w:val="24"/>
        </w:rPr>
      </w:pPr>
    </w:p>
    <w:p w:rsidR="00793ECD" w:rsidRDefault="00793ECD" w:rsidP="00793ECD">
      <w:pPr>
        <w:tabs>
          <w:tab w:val="left" w:pos="720"/>
          <w:tab w:val="left" w:pos="1440"/>
          <w:tab w:val="left" w:pos="2160"/>
          <w:tab w:val="left" w:pos="8640"/>
          <w:tab w:val="left" w:pos="9360"/>
        </w:tabs>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910656" behindDoc="0" locked="0" layoutInCell="1" allowOverlap="1" wp14:anchorId="768E0535" wp14:editId="416AAB3B">
                <wp:simplePos x="0" y="0"/>
                <wp:positionH relativeFrom="column">
                  <wp:posOffset>0</wp:posOffset>
                </wp:positionH>
                <wp:positionV relativeFrom="paragraph">
                  <wp:posOffset>18415</wp:posOffset>
                </wp:positionV>
                <wp:extent cx="209550" cy="76200"/>
                <wp:effectExtent l="0" t="19050" r="38100" b="38100"/>
                <wp:wrapNone/>
                <wp:docPr id="104" name="Right Arrow 104"/>
                <wp:cNvGraphicFramePr/>
                <a:graphic xmlns:a="http://schemas.openxmlformats.org/drawingml/2006/main">
                  <a:graphicData uri="http://schemas.microsoft.com/office/word/2010/wordprocessingShape">
                    <wps:wsp>
                      <wps:cNvSpPr/>
                      <wps:spPr>
                        <a:xfrm>
                          <a:off x="0" y="0"/>
                          <a:ext cx="209550" cy="762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D6CA45" id="Right Arrow 104" o:spid="_x0000_s1026" type="#_x0000_t13" style="position:absolute;margin-left:0;margin-top:1.45pt;width:16.5pt;height:6pt;z-index:25191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" adj="17673" fillcolor="#5b9bd5" strokecolor="#41719c" strokeweight="1pt"/>
            </w:pict>
          </mc:Fallback>
        </mc:AlternateContent>
      </w:r>
      <w:r>
        <w:rPr>
          <w:color w:val="000000" w:themeColor="text1"/>
          <w:sz w:val="24"/>
          <w:szCs w:val="24"/>
        </w:rPr>
        <w:tab/>
        <w:t>A lack of “We Card” stickers was identified as an FCC priority in their 2011 CCPP</w:t>
      </w:r>
    </w:p>
    <w:p w:rsidR="00793ECD" w:rsidRPr="0000024E" w:rsidRDefault="00793ECD" w:rsidP="0000024E">
      <w:pPr>
        <w:tabs>
          <w:tab w:val="left" w:pos="720"/>
          <w:tab w:val="left" w:pos="1440"/>
          <w:tab w:val="left" w:pos="2160"/>
          <w:tab w:val="left" w:pos="8640"/>
          <w:tab w:val="left" w:pos="9360"/>
        </w:tabs>
        <w:rPr>
          <w:color w:val="000000" w:themeColor="text1"/>
          <w:sz w:val="24"/>
          <w:szCs w:val="24"/>
        </w:rPr>
      </w:pPr>
    </w:p>
    <w:p w:rsidR="0000024E" w:rsidRDefault="0000024E" w:rsidP="00CD6917">
      <w:pPr>
        <w:tabs>
          <w:tab w:val="left" w:pos="720"/>
          <w:tab w:val="left" w:pos="1440"/>
          <w:tab w:val="left" w:pos="2160"/>
          <w:tab w:val="left" w:pos="8640"/>
          <w:tab w:val="left" w:pos="9360"/>
        </w:tabs>
        <w:rPr>
          <w:color w:val="000000" w:themeColor="text1"/>
          <w:sz w:val="24"/>
          <w:szCs w:val="24"/>
        </w:rPr>
      </w:pPr>
    </w:p>
    <w:p w:rsidR="0000024E" w:rsidRDefault="0000024E" w:rsidP="00CD6917">
      <w:pPr>
        <w:tabs>
          <w:tab w:val="left" w:pos="720"/>
          <w:tab w:val="left" w:pos="1440"/>
          <w:tab w:val="left" w:pos="2160"/>
          <w:tab w:val="left" w:pos="8640"/>
          <w:tab w:val="left" w:pos="9360"/>
        </w:tabs>
        <w:rPr>
          <w:color w:val="000000" w:themeColor="text1"/>
          <w:sz w:val="24"/>
          <w:szCs w:val="24"/>
        </w:rPr>
      </w:pPr>
    </w:p>
    <w:p w:rsidR="0000024E" w:rsidRDefault="00FD621E" w:rsidP="002869E2">
      <w:pPr>
        <w:tabs>
          <w:tab w:val="left" w:pos="720"/>
          <w:tab w:val="left" w:pos="1440"/>
          <w:tab w:val="left" w:pos="2160"/>
          <w:tab w:val="left" w:pos="8640"/>
          <w:tab w:val="left" w:pos="9360"/>
        </w:tabs>
        <w:jc w:val="center"/>
        <w:rPr>
          <w:color w:val="000000" w:themeColor="text1"/>
          <w:sz w:val="24"/>
          <w:szCs w:val="24"/>
        </w:rPr>
      </w:pPr>
      <w:r>
        <w:rPr>
          <w:noProof/>
        </w:rPr>
        <w:drawing>
          <wp:inline distT="0" distB="0" distL="0" distR="0" wp14:anchorId="0880565E" wp14:editId="01931259">
            <wp:extent cx="5076825" cy="274320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D621E" w:rsidRDefault="00FD621E" w:rsidP="00CD6917">
      <w:pPr>
        <w:tabs>
          <w:tab w:val="left" w:pos="720"/>
          <w:tab w:val="left" w:pos="1440"/>
          <w:tab w:val="left" w:pos="2160"/>
          <w:tab w:val="left" w:pos="8640"/>
          <w:tab w:val="left" w:pos="9360"/>
        </w:tabs>
        <w:rPr>
          <w:color w:val="000000" w:themeColor="text1"/>
          <w:sz w:val="24"/>
          <w:szCs w:val="24"/>
        </w:rPr>
      </w:pPr>
    </w:p>
    <w:p w:rsidR="00FD621E" w:rsidRDefault="00FD621E" w:rsidP="00FD621E">
      <w:pPr>
        <w:pStyle w:val="ListParagraph"/>
        <w:numPr>
          <w:ilvl w:val="0"/>
          <w:numId w:val="29"/>
        </w:numPr>
        <w:tabs>
          <w:tab w:val="left" w:pos="720"/>
          <w:tab w:val="left" w:pos="1440"/>
          <w:tab w:val="left" w:pos="2160"/>
          <w:tab w:val="left" w:pos="8640"/>
          <w:tab w:val="left" w:pos="9360"/>
        </w:tabs>
        <w:rPr>
          <w:color w:val="000000" w:themeColor="text1"/>
          <w:sz w:val="24"/>
          <w:szCs w:val="24"/>
        </w:rPr>
      </w:pPr>
      <w:r w:rsidRPr="00FD621E">
        <w:rPr>
          <w:color w:val="000000" w:themeColor="text1"/>
          <w:sz w:val="24"/>
          <w:szCs w:val="24"/>
        </w:rPr>
        <w:t xml:space="preserve">91.5% of alcohol products </w:t>
      </w:r>
      <w:r>
        <w:rPr>
          <w:color w:val="000000" w:themeColor="text1"/>
          <w:sz w:val="24"/>
          <w:szCs w:val="24"/>
        </w:rPr>
        <w:t xml:space="preserve">at surveyed Retail Outlets </w:t>
      </w:r>
      <w:r w:rsidRPr="00FD621E">
        <w:rPr>
          <w:color w:val="000000" w:themeColor="text1"/>
          <w:sz w:val="24"/>
          <w:szCs w:val="24"/>
        </w:rPr>
        <w:t>were placed within view of the clerk</w:t>
      </w:r>
    </w:p>
    <w:p w:rsidR="00FD621E" w:rsidRDefault="00FD621E" w:rsidP="00FD621E">
      <w:pPr>
        <w:tabs>
          <w:tab w:val="left" w:pos="720"/>
          <w:tab w:val="left" w:pos="1440"/>
          <w:tab w:val="left" w:pos="2160"/>
          <w:tab w:val="left" w:pos="8640"/>
          <w:tab w:val="left" w:pos="9360"/>
        </w:tabs>
        <w:ind w:left="360"/>
        <w:rPr>
          <w:color w:val="000000" w:themeColor="text1"/>
          <w:sz w:val="24"/>
          <w:szCs w:val="24"/>
        </w:rPr>
      </w:pPr>
    </w:p>
    <w:p w:rsidR="00FD621E" w:rsidRDefault="00FD621E" w:rsidP="00FD621E">
      <w:pPr>
        <w:tabs>
          <w:tab w:val="left" w:pos="720"/>
          <w:tab w:val="left" w:pos="1440"/>
          <w:tab w:val="left" w:pos="2160"/>
          <w:tab w:val="left" w:pos="8640"/>
          <w:tab w:val="left" w:pos="9360"/>
        </w:tabs>
        <w:ind w:left="360"/>
        <w:rPr>
          <w:color w:val="000000" w:themeColor="text1"/>
          <w:sz w:val="24"/>
          <w:szCs w:val="24"/>
        </w:rPr>
      </w:pPr>
    </w:p>
    <w:p w:rsidR="00FD621E" w:rsidRDefault="00FD621E" w:rsidP="00D706CC">
      <w:pPr>
        <w:tabs>
          <w:tab w:val="left" w:pos="720"/>
          <w:tab w:val="left" w:pos="1440"/>
          <w:tab w:val="left" w:pos="2160"/>
          <w:tab w:val="left" w:pos="8640"/>
          <w:tab w:val="left" w:pos="9360"/>
        </w:tabs>
        <w:ind w:left="360"/>
        <w:jc w:val="center"/>
        <w:rPr>
          <w:color w:val="000000" w:themeColor="text1"/>
          <w:sz w:val="24"/>
          <w:szCs w:val="24"/>
        </w:rPr>
      </w:pPr>
      <w:r>
        <w:rPr>
          <w:noProof/>
        </w:rPr>
        <w:lastRenderedPageBreak/>
        <w:drawing>
          <wp:inline distT="0" distB="0" distL="0" distR="0" wp14:anchorId="0841D5A7" wp14:editId="12514C3F">
            <wp:extent cx="4572000" cy="2743200"/>
            <wp:effectExtent l="0" t="0" r="0" b="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FD621E" w:rsidRDefault="00FD621E" w:rsidP="00FD621E">
      <w:pPr>
        <w:tabs>
          <w:tab w:val="left" w:pos="720"/>
          <w:tab w:val="left" w:pos="1440"/>
          <w:tab w:val="left" w:pos="2160"/>
          <w:tab w:val="left" w:pos="8640"/>
          <w:tab w:val="left" w:pos="9360"/>
        </w:tabs>
        <w:ind w:left="360"/>
        <w:rPr>
          <w:color w:val="000000" w:themeColor="text1"/>
          <w:sz w:val="24"/>
          <w:szCs w:val="24"/>
        </w:rPr>
      </w:pPr>
    </w:p>
    <w:p w:rsidR="00B00597" w:rsidRDefault="00B00597" w:rsidP="00455F5F">
      <w:pPr>
        <w:pStyle w:val="ListParagraph"/>
        <w:numPr>
          <w:ilvl w:val="0"/>
          <w:numId w:val="15"/>
        </w:numPr>
        <w:tabs>
          <w:tab w:val="left" w:pos="720"/>
          <w:tab w:val="left" w:pos="1440"/>
          <w:tab w:val="left" w:pos="2160"/>
          <w:tab w:val="left" w:pos="8640"/>
          <w:tab w:val="left" w:pos="9360"/>
        </w:tabs>
        <w:rPr>
          <w:color w:val="000000" w:themeColor="text1"/>
          <w:sz w:val="24"/>
          <w:szCs w:val="24"/>
        </w:rPr>
      </w:pPr>
      <w:r>
        <w:rPr>
          <w:color w:val="000000" w:themeColor="text1"/>
          <w:sz w:val="24"/>
          <w:szCs w:val="24"/>
        </w:rPr>
        <w:t>64.9% of this population believes their community monitors the location of alcohol outlets and bars “very well” or “sort of well”</w:t>
      </w:r>
      <w:r w:rsidRPr="00B00597">
        <w:rPr>
          <w:color w:val="000000" w:themeColor="text1"/>
          <w:sz w:val="24"/>
          <w:szCs w:val="24"/>
        </w:rPr>
        <w:t xml:space="preserve"> (Nevada Community Convenience Survey 2013)</w:t>
      </w:r>
    </w:p>
    <w:p w:rsidR="00C744F3" w:rsidRPr="00C744F3" w:rsidRDefault="00C744F3" w:rsidP="00C744F3">
      <w:pPr>
        <w:pStyle w:val="ListParagraph"/>
        <w:rPr>
          <w:color w:val="000000" w:themeColor="text1"/>
          <w:sz w:val="24"/>
          <w:szCs w:val="24"/>
        </w:rPr>
      </w:pPr>
    </w:p>
    <w:p w:rsidR="00DA27C0" w:rsidRDefault="00E15325" w:rsidP="00455F5F">
      <w:pPr>
        <w:pStyle w:val="ListParagraph"/>
        <w:numPr>
          <w:ilvl w:val="0"/>
          <w:numId w:val="16"/>
        </w:numPr>
        <w:tabs>
          <w:tab w:val="left" w:pos="720"/>
          <w:tab w:val="left" w:pos="1440"/>
          <w:tab w:val="left" w:pos="2160"/>
          <w:tab w:val="left" w:pos="8640"/>
          <w:tab w:val="left" w:pos="9360"/>
        </w:tabs>
        <w:rPr>
          <w:color w:val="000000" w:themeColor="text1"/>
          <w:sz w:val="24"/>
          <w:szCs w:val="24"/>
        </w:rPr>
      </w:pPr>
      <w:r w:rsidRPr="00E15325">
        <w:rPr>
          <w:color w:val="000000" w:themeColor="text1"/>
          <w:sz w:val="24"/>
          <w:szCs w:val="24"/>
        </w:rPr>
        <w:t xml:space="preserve">55.1% </w:t>
      </w:r>
      <w:r>
        <w:rPr>
          <w:color w:val="000000" w:themeColor="text1"/>
          <w:sz w:val="24"/>
          <w:szCs w:val="24"/>
        </w:rPr>
        <w:t xml:space="preserve">of the sample population </w:t>
      </w:r>
      <w:r w:rsidRPr="00E15325">
        <w:rPr>
          <w:color w:val="000000" w:themeColor="text1"/>
          <w:sz w:val="24"/>
          <w:szCs w:val="24"/>
        </w:rPr>
        <w:t xml:space="preserve">“agree” or “strongly agree” that alcohol advertising should not be allowed at events attended by children, such as sporting events or community celebrations (Nevada Community Convenience Survey </w:t>
      </w:r>
      <w:r w:rsidR="00FE0AA0">
        <w:rPr>
          <w:color w:val="000000" w:themeColor="text1"/>
          <w:sz w:val="24"/>
          <w:szCs w:val="24"/>
        </w:rPr>
        <w:t>2</w:t>
      </w:r>
      <w:r w:rsidRPr="00E15325">
        <w:rPr>
          <w:color w:val="000000" w:themeColor="text1"/>
          <w:sz w:val="24"/>
          <w:szCs w:val="24"/>
        </w:rPr>
        <w:t>013)</w:t>
      </w:r>
    </w:p>
    <w:p w:rsidR="00793ECD" w:rsidRDefault="00793ECD" w:rsidP="00793ECD">
      <w:pPr>
        <w:tabs>
          <w:tab w:val="left" w:pos="720"/>
          <w:tab w:val="left" w:pos="1440"/>
          <w:tab w:val="left" w:pos="2160"/>
          <w:tab w:val="left" w:pos="8640"/>
          <w:tab w:val="left" w:pos="9360"/>
        </w:tabs>
        <w:rPr>
          <w:color w:val="000000" w:themeColor="text1"/>
          <w:sz w:val="24"/>
          <w:szCs w:val="24"/>
        </w:rPr>
      </w:pPr>
    </w:p>
    <w:p w:rsidR="00C671FA" w:rsidRPr="00C671FA" w:rsidRDefault="00C671FA" w:rsidP="00C671FA">
      <w:pPr>
        <w:pStyle w:val="ListParagraph"/>
        <w:numPr>
          <w:ilvl w:val="0"/>
          <w:numId w:val="33"/>
        </w:numPr>
        <w:tabs>
          <w:tab w:val="left" w:pos="720"/>
          <w:tab w:val="left" w:pos="1440"/>
          <w:tab w:val="left" w:pos="2160"/>
          <w:tab w:val="left" w:pos="8640"/>
          <w:tab w:val="left" w:pos="9360"/>
        </w:tabs>
        <w:rPr>
          <w:color w:val="000000" w:themeColor="text1"/>
          <w:sz w:val="24"/>
          <w:szCs w:val="24"/>
        </w:rPr>
      </w:pPr>
      <w:r>
        <w:rPr>
          <w:color w:val="000000" w:themeColor="text1"/>
          <w:sz w:val="24"/>
          <w:szCs w:val="24"/>
        </w:rPr>
        <w:t>A brief review of “community events calendars” for each of the counties in the service area shows events where alcohol is typically readily available (rodeos, motorcycle rall</w:t>
      </w:r>
      <w:r w:rsidR="003206F2">
        <w:rPr>
          <w:color w:val="000000" w:themeColor="text1"/>
          <w:sz w:val="24"/>
          <w:szCs w:val="24"/>
        </w:rPr>
        <w:t>ie</w:t>
      </w:r>
      <w:r>
        <w:rPr>
          <w:color w:val="000000" w:themeColor="text1"/>
          <w:sz w:val="24"/>
          <w:szCs w:val="24"/>
        </w:rPr>
        <w:t xml:space="preserve">s, </w:t>
      </w:r>
      <w:r w:rsidR="003206F2">
        <w:rPr>
          <w:color w:val="000000" w:themeColor="text1"/>
          <w:sz w:val="24"/>
          <w:szCs w:val="24"/>
        </w:rPr>
        <w:t>f</w:t>
      </w:r>
      <w:r>
        <w:rPr>
          <w:color w:val="000000" w:themeColor="text1"/>
          <w:sz w:val="24"/>
          <w:szCs w:val="24"/>
        </w:rPr>
        <w:t>estival</w:t>
      </w:r>
      <w:r w:rsidR="003206F2">
        <w:rPr>
          <w:color w:val="000000" w:themeColor="text1"/>
          <w:sz w:val="24"/>
          <w:szCs w:val="24"/>
        </w:rPr>
        <w:t xml:space="preserve">s, car shows, fairs, etc.) </w:t>
      </w:r>
    </w:p>
    <w:p w:rsidR="00C671FA" w:rsidRDefault="00C671FA" w:rsidP="00793ECD">
      <w:pPr>
        <w:tabs>
          <w:tab w:val="left" w:pos="720"/>
          <w:tab w:val="left" w:pos="1440"/>
          <w:tab w:val="left" w:pos="2160"/>
          <w:tab w:val="left" w:pos="8640"/>
          <w:tab w:val="left" w:pos="9360"/>
        </w:tabs>
        <w:rPr>
          <w:color w:val="000000" w:themeColor="text1"/>
          <w:sz w:val="24"/>
          <w:szCs w:val="24"/>
        </w:rPr>
      </w:pPr>
    </w:p>
    <w:p w:rsidR="00793ECD" w:rsidRDefault="00793ECD" w:rsidP="00793ECD">
      <w:pPr>
        <w:tabs>
          <w:tab w:val="left" w:pos="720"/>
          <w:tab w:val="left" w:pos="1440"/>
          <w:tab w:val="left" w:pos="2160"/>
          <w:tab w:val="left" w:pos="8640"/>
          <w:tab w:val="left" w:pos="9360"/>
        </w:tabs>
        <w:ind w:left="720"/>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912704" behindDoc="0" locked="0" layoutInCell="1" allowOverlap="1" wp14:anchorId="768E0535" wp14:editId="416AAB3B">
                <wp:simplePos x="0" y="0"/>
                <wp:positionH relativeFrom="column">
                  <wp:posOffset>0</wp:posOffset>
                </wp:positionH>
                <wp:positionV relativeFrom="paragraph">
                  <wp:posOffset>18415</wp:posOffset>
                </wp:positionV>
                <wp:extent cx="209550" cy="76200"/>
                <wp:effectExtent l="0" t="19050" r="38100" b="38100"/>
                <wp:wrapNone/>
                <wp:docPr id="105" name="Right Arrow 105"/>
                <wp:cNvGraphicFramePr/>
                <a:graphic xmlns:a="http://schemas.openxmlformats.org/drawingml/2006/main">
                  <a:graphicData uri="http://schemas.microsoft.com/office/word/2010/wordprocessingShape">
                    <wps:wsp>
                      <wps:cNvSpPr/>
                      <wps:spPr>
                        <a:xfrm>
                          <a:off x="0" y="0"/>
                          <a:ext cx="209550" cy="762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B2D05D" id="Right Arrow 105" o:spid="_x0000_s1026" type="#_x0000_t13" style="position:absolute;margin-left:0;margin-top:1.45pt;width:16.5pt;height:6pt;z-index:25191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" adj="17673" fillcolor="#5b9bd5" strokecolor="#41719c" strokeweight="1pt"/>
            </w:pict>
          </mc:Fallback>
        </mc:AlternateContent>
      </w:r>
      <w:r>
        <w:rPr>
          <w:color w:val="000000" w:themeColor="text1"/>
          <w:sz w:val="24"/>
          <w:szCs w:val="24"/>
        </w:rPr>
        <w:t>Alcohol availability at all community events was identified as an FCC priority in their 2011 CCPP</w:t>
      </w:r>
    </w:p>
    <w:p w:rsidR="00793ECD" w:rsidRPr="00793ECD" w:rsidRDefault="00793ECD" w:rsidP="00793ECD">
      <w:pPr>
        <w:tabs>
          <w:tab w:val="left" w:pos="720"/>
          <w:tab w:val="left" w:pos="1440"/>
          <w:tab w:val="left" w:pos="2160"/>
          <w:tab w:val="left" w:pos="8640"/>
          <w:tab w:val="left" w:pos="9360"/>
        </w:tabs>
        <w:rPr>
          <w:color w:val="000000" w:themeColor="text1"/>
          <w:sz w:val="24"/>
          <w:szCs w:val="24"/>
        </w:rPr>
      </w:pPr>
    </w:p>
    <w:p w:rsidR="007F69C6" w:rsidRDefault="007F69C6" w:rsidP="007F69C6">
      <w:pPr>
        <w:pStyle w:val="ListParagraph"/>
        <w:numPr>
          <w:ilvl w:val="0"/>
          <w:numId w:val="16"/>
        </w:numPr>
        <w:tabs>
          <w:tab w:val="left" w:pos="720"/>
          <w:tab w:val="left" w:pos="1440"/>
          <w:tab w:val="left" w:pos="2160"/>
          <w:tab w:val="left" w:pos="8640"/>
          <w:tab w:val="left" w:pos="9360"/>
        </w:tabs>
        <w:rPr>
          <w:color w:val="000000" w:themeColor="text1"/>
          <w:sz w:val="24"/>
          <w:szCs w:val="24"/>
        </w:rPr>
      </w:pPr>
      <w:r w:rsidRPr="00B00597">
        <w:rPr>
          <w:color w:val="000000" w:themeColor="text1"/>
          <w:sz w:val="24"/>
          <w:szCs w:val="24"/>
        </w:rPr>
        <w:t xml:space="preserve">60% of this population believes their community monitors the location of alcohol advertising “very well” or “sort of well” (Nevada Community Convenience Survey </w:t>
      </w:r>
      <w:r>
        <w:rPr>
          <w:color w:val="000000" w:themeColor="text1"/>
          <w:sz w:val="24"/>
          <w:szCs w:val="24"/>
        </w:rPr>
        <w:t>2</w:t>
      </w:r>
      <w:r w:rsidRPr="00B00597">
        <w:rPr>
          <w:color w:val="000000" w:themeColor="text1"/>
          <w:sz w:val="24"/>
          <w:szCs w:val="24"/>
        </w:rPr>
        <w:t>013)</w:t>
      </w:r>
    </w:p>
    <w:p w:rsidR="007F69C6" w:rsidRDefault="007F69C6" w:rsidP="007F69C6">
      <w:pPr>
        <w:pStyle w:val="ListParagraph"/>
        <w:tabs>
          <w:tab w:val="left" w:pos="720"/>
          <w:tab w:val="left" w:pos="1440"/>
          <w:tab w:val="left" w:pos="2160"/>
          <w:tab w:val="left" w:pos="8640"/>
          <w:tab w:val="left" w:pos="9360"/>
        </w:tabs>
        <w:rPr>
          <w:color w:val="000000" w:themeColor="text1"/>
          <w:sz w:val="24"/>
          <w:szCs w:val="24"/>
        </w:rPr>
      </w:pPr>
    </w:p>
    <w:p w:rsidR="0000024E" w:rsidRPr="0000024E" w:rsidRDefault="0000024E" w:rsidP="0000024E">
      <w:pPr>
        <w:pStyle w:val="ListParagraph"/>
        <w:numPr>
          <w:ilvl w:val="0"/>
          <w:numId w:val="26"/>
        </w:numPr>
        <w:tabs>
          <w:tab w:val="left" w:pos="720"/>
          <w:tab w:val="left" w:pos="1440"/>
          <w:tab w:val="left" w:pos="2160"/>
          <w:tab w:val="left" w:pos="8640"/>
          <w:tab w:val="left" w:pos="9360"/>
        </w:tabs>
        <w:rPr>
          <w:sz w:val="24"/>
          <w:szCs w:val="24"/>
        </w:rPr>
      </w:pPr>
      <w:r>
        <w:rPr>
          <w:sz w:val="24"/>
          <w:szCs w:val="24"/>
        </w:rPr>
        <w:t xml:space="preserve">54.8% of Retail Outlets surveyed had some amount of alcohol advertising </w:t>
      </w:r>
      <w:r>
        <w:rPr>
          <w:i/>
          <w:sz w:val="24"/>
          <w:szCs w:val="24"/>
        </w:rPr>
        <w:t>outside</w:t>
      </w:r>
      <w:r>
        <w:rPr>
          <w:sz w:val="24"/>
          <w:szCs w:val="24"/>
        </w:rPr>
        <w:t xml:space="preserve"> their business; for 19.1% of these, alcohol was featured in over 50% of their total outside advertisement</w:t>
      </w:r>
    </w:p>
    <w:p w:rsidR="0000024E" w:rsidRDefault="0000024E" w:rsidP="0000024E">
      <w:pPr>
        <w:tabs>
          <w:tab w:val="left" w:pos="720"/>
          <w:tab w:val="left" w:pos="1440"/>
          <w:tab w:val="left" w:pos="2160"/>
          <w:tab w:val="left" w:pos="8640"/>
          <w:tab w:val="left" w:pos="9360"/>
        </w:tabs>
        <w:rPr>
          <w:sz w:val="24"/>
          <w:szCs w:val="24"/>
        </w:rPr>
      </w:pPr>
    </w:p>
    <w:p w:rsidR="00943A11" w:rsidRDefault="00FD621E" w:rsidP="00455F5F">
      <w:pPr>
        <w:pStyle w:val="ListParagraph"/>
        <w:numPr>
          <w:ilvl w:val="0"/>
          <w:numId w:val="16"/>
        </w:numPr>
        <w:tabs>
          <w:tab w:val="left" w:pos="720"/>
          <w:tab w:val="left" w:pos="1440"/>
          <w:tab w:val="left" w:pos="2160"/>
          <w:tab w:val="left" w:pos="8640"/>
          <w:tab w:val="left" w:pos="9360"/>
        </w:tabs>
        <w:rPr>
          <w:color w:val="000000" w:themeColor="text1"/>
          <w:sz w:val="24"/>
          <w:szCs w:val="24"/>
        </w:rPr>
      </w:pPr>
      <w:r>
        <w:rPr>
          <w:color w:val="000000" w:themeColor="text1"/>
          <w:sz w:val="24"/>
          <w:szCs w:val="24"/>
        </w:rPr>
        <w:t xml:space="preserve">86% of Retail Outlets surveyed had some amount of alcohol advertising </w:t>
      </w:r>
      <w:r>
        <w:rPr>
          <w:i/>
          <w:color w:val="000000" w:themeColor="text1"/>
          <w:sz w:val="24"/>
          <w:szCs w:val="24"/>
        </w:rPr>
        <w:t>inside</w:t>
      </w:r>
      <w:r>
        <w:rPr>
          <w:color w:val="000000" w:themeColor="text1"/>
          <w:sz w:val="24"/>
          <w:szCs w:val="24"/>
        </w:rPr>
        <w:t xml:space="preserve"> their establishment; for 46% of these establishments alcohol was featured in 50% or more of their total inside advertising</w:t>
      </w:r>
    </w:p>
    <w:p w:rsidR="007F69C6" w:rsidRDefault="007F69C6" w:rsidP="007F69C6">
      <w:pPr>
        <w:pStyle w:val="ListParagraph"/>
        <w:tabs>
          <w:tab w:val="left" w:pos="720"/>
          <w:tab w:val="left" w:pos="1440"/>
          <w:tab w:val="left" w:pos="2160"/>
          <w:tab w:val="left" w:pos="8640"/>
          <w:tab w:val="left" w:pos="9360"/>
        </w:tabs>
        <w:rPr>
          <w:color w:val="000000" w:themeColor="text1"/>
          <w:sz w:val="24"/>
          <w:szCs w:val="24"/>
        </w:rPr>
      </w:pPr>
    </w:p>
    <w:p w:rsidR="007F69C6" w:rsidRDefault="007F69C6" w:rsidP="007F69C6">
      <w:pPr>
        <w:pStyle w:val="ListParagraph"/>
        <w:numPr>
          <w:ilvl w:val="0"/>
          <w:numId w:val="16"/>
        </w:numPr>
        <w:tabs>
          <w:tab w:val="left" w:pos="720"/>
          <w:tab w:val="left" w:pos="1440"/>
          <w:tab w:val="left" w:pos="2160"/>
          <w:tab w:val="left" w:pos="8640"/>
          <w:tab w:val="left" w:pos="9360"/>
        </w:tabs>
        <w:rPr>
          <w:color w:val="000000" w:themeColor="text1"/>
          <w:sz w:val="24"/>
          <w:szCs w:val="24"/>
        </w:rPr>
      </w:pPr>
      <w:r>
        <w:rPr>
          <w:color w:val="000000" w:themeColor="text1"/>
          <w:sz w:val="24"/>
          <w:szCs w:val="24"/>
        </w:rPr>
        <w:t xml:space="preserve">65% of the sample population “agree” or “strongly agree” that those serving alcohol in their communities are properly trained to do so </w:t>
      </w:r>
      <w:r w:rsidRPr="00E15325">
        <w:rPr>
          <w:color w:val="000000" w:themeColor="text1"/>
          <w:sz w:val="24"/>
          <w:szCs w:val="24"/>
        </w:rPr>
        <w:t>(Nevada Community Convenience Survey 2013)</w:t>
      </w:r>
    </w:p>
    <w:p w:rsidR="003206F2" w:rsidRPr="003206F2" w:rsidRDefault="003206F2" w:rsidP="003206F2">
      <w:pPr>
        <w:pStyle w:val="ListParagraph"/>
        <w:rPr>
          <w:color w:val="000000" w:themeColor="text1"/>
          <w:sz w:val="24"/>
          <w:szCs w:val="24"/>
        </w:rPr>
      </w:pPr>
    </w:p>
    <w:p w:rsidR="003206F2" w:rsidRDefault="003206F2" w:rsidP="003206F2">
      <w:pPr>
        <w:tabs>
          <w:tab w:val="left" w:pos="720"/>
          <w:tab w:val="left" w:pos="1440"/>
          <w:tab w:val="left" w:pos="2160"/>
          <w:tab w:val="left" w:pos="8640"/>
          <w:tab w:val="left" w:pos="9360"/>
        </w:tabs>
        <w:ind w:left="720"/>
        <w:rPr>
          <w:color w:val="000000" w:themeColor="text1"/>
          <w:sz w:val="24"/>
          <w:szCs w:val="24"/>
        </w:rPr>
      </w:pPr>
      <w:r>
        <w:rPr>
          <w:noProof/>
          <w:color w:val="000000" w:themeColor="text1"/>
          <w:sz w:val="24"/>
          <w:szCs w:val="24"/>
        </w:rPr>
        <mc:AlternateContent>
          <mc:Choice Requires="wps">
            <w:drawing>
              <wp:anchor distT="0" distB="0" distL="114300" distR="114300" simplePos="0" relativeHeight="251914752" behindDoc="0" locked="0" layoutInCell="1" allowOverlap="1" wp14:anchorId="49C8AA10" wp14:editId="32310F71">
                <wp:simplePos x="0" y="0"/>
                <wp:positionH relativeFrom="column">
                  <wp:posOffset>0</wp:posOffset>
                </wp:positionH>
                <wp:positionV relativeFrom="paragraph">
                  <wp:posOffset>18415</wp:posOffset>
                </wp:positionV>
                <wp:extent cx="209550" cy="76200"/>
                <wp:effectExtent l="0" t="19050" r="38100" b="38100"/>
                <wp:wrapNone/>
                <wp:docPr id="106" name="Right Arrow 106"/>
                <wp:cNvGraphicFramePr/>
                <a:graphic xmlns:a="http://schemas.openxmlformats.org/drawingml/2006/main">
                  <a:graphicData uri="http://schemas.microsoft.com/office/word/2010/wordprocessingShape">
                    <wps:wsp>
                      <wps:cNvSpPr/>
                      <wps:spPr>
                        <a:xfrm>
                          <a:off x="0" y="0"/>
                          <a:ext cx="209550" cy="76200"/>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FAD669" id="Right Arrow 106" o:spid="_x0000_s1026" type="#_x0000_t13" style="position:absolute;margin-left:0;margin-top:1.45pt;width:16.5pt;height:6pt;z-index:25191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" adj="17673" fillcolor="#5b9bd5" strokecolor="#41719c" strokeweight="1pt"/>
            </w:pict>
          </mc:Fallback>
        </mc:AlternateContent>
      </w:r>
      <w:r>
        <w:rPr>
          <w:color w:val="000000" w:themeColor="text1"/>
          <w:sz w:val="24"/>
          <w:szCs w:val="24"/>
        </w:rPr>
        <w:t>Alcohol servers not properly trained was identified as an FCC priority in their 2011 CCPP</w:t>
      </w:r>
    </w:p>
    <w:p w:rsidR="003206F2" w:rsidRDefault="003206F2" w:rsidP="003206F2">
      <w:pPr>
        <w:tabs>
          <w:tab w:val="left" w:pos="720"/>
          <w:tab w:val="left" w:pos="1440"/>
          <w:tab w:val="left" w:pos="2160"/>
          <w:tab w:val="left" w:pos="8640"/>
          <w:tab w:val="left" w:pos="9360"/>
        </w:tabs>
        <w:rPr>
          <w:color w:val="000000" w:themeColor="text1"/>
          <w:sz w:val="24"/>
          <w:szCs w:val="24"/>
        </w:rPr>
      </w:pPr>
    </w:p>
    <w:p w:rsidR="00D706CC" w:rsidRPr="00793ECD" w:rsidRDefault="00D706CC" w:rsidP="003206F2">
      <w:pPr>
        <w:tabs>
          <w:tab w:val="left" w:pos="720"/>
          <w:tab w:val="left" w:pos="1440"/>
          <w:tab w:val="left" w:pos="2160"/>
          <w:tab w:val="left" w:pos="8640"/>
          <w:tab w:val="left" w:pos="9360"/>
        </w:tabs>
        <w:rPr>
          <w:color w:val="000000" w:themeColor="text1"/>
          <w:sz w:val="24"/>
          <w:szCs w:val="24"/>
        </w:rPr>
      </w:pPr>
    </w:p>
    <w:p w:rsidR="003206F2" w:rsidRPr="003206F2" w:rsidRDefault="003206F2" w:rsidP="003206F2">
      <w:pPr>
        <w:tabs>
          <w:tab w:val="left" w:pos="720"/>
          <w:tab w:val="left" w:pos="1440"/>
          <w:tab w:val="left" w:pos="2160"/>
          <w:tab w:val="left" w:pos="8640"/>
          <w:tab w:val="left" w:pos="9360"/>
        </w:tabs>
        <w:rPr>
          <w:color w:val="000000" w:themeColor="text1"/>
          <w:sz w:val="24"/>
          <w:szCs w:val="24"/>
        </w:rPr>
      </w:pPr>
    </w:p>
    <w:p w:rsidR="00FD4D1B" w:rsidRPr="001D64BD" w:rsidRDefault="007A3E1B" w:rsidP="00CA73C0">
      <w:pPr>
        <w:tabs>
          <w:tab w:val="left" w:pos="720"/>
          <w:tab w:val="left" w:pos="1440"/>
          <w:tab w:val="left" w:pos="2160"/>
          <w:tab w:val="left" w:pos="8640"/>
          <w:tab w:val="left" w:pos="9360"/>
        </w:tabs>
        <w:rPr>
          <w:b/>
          <w:sz w:val="24"/>
          <w:szCs w:val="24"/>
        </w:rPr>
      </w:pPr>
      <w:r>
        <w:rPr>
          <w:b/>
          <w:sz w:val="24"/>
          <w:szCs w:val="24"/>
        </w:rPr>
        <w:lastRenderedPageBreak/>
        <w:t>Other Drugs</w:t>
      </w:r>
    </w:p>
    <w:p w:rsidR="00EE540C" w:rsidRPr="001D64BD" w:rsidRDefault="00EE540C" w:rsidP="00CA73C0">
      <w:pPr>
        <w:tabs>
          <w:tab w:val="left" w:pos="720"/>
          <w:tab w:val="left" w:pos="1440"/>
          <w:tab w:val="left" w:pos="2160"/>
          <w:tab w:val="left" w:pos="8640"/>
          <w:tab w:val="left" w:pos="9360"/>
        </w:tabs>
        <w:rPr>
          <w:sz w:val="24"/>
          <w:szCs w:val="24"/>
        </w:rPr>
      </w:pPr>
    </w:p>
    <w:p w:rsidR="00C21380" w:rsidRPr="001D64BD" w:rsidRDefault="00C21380" w:rsidP="00CA73C0">
      <w:pPr>
        <w:tabs>
          <w:tab w:val="left" w:pos="720"/>
          <w:tab w:val="left" w:pos="1440"/>
          <w:tab w:val="left" w:pos="2160"/>
          <w:tab w:val="left" w:pos="8640"/>
          <w:tab w:val="left" w:pos="9360"/>
        </w:tabs>
        <w:rPr>
          <w:b/>
          <w:sz w:val="24"/>
          <w:szCs w:val="24"/>
        </w:rPr>
      </w:pPr>
      <w:r w:rsidRPr="001D64BD">
        <w:rPr>
          <w:noProof/>
          <w:sz w:val="24"/>
          <w:szCs w:val="24"/>
        </w:rPr>
        <mc:AlternateContent>
          <mc:Choice Requires="wps">
            <w:drawing>
              <wp:inline distT="0" distB="0" distL="0" distR="0">
                <wp:extent cx="6010275" cy="1714500"/>
                <wp:effectExtent l="19050" t="19050" r="47625" b="247650"/>
                <wp:docPr id="36" name="Oval Callout 36"/>
                <wp:cNvGraphicFramePr/>
                <a:graphic xmlns:a="http://schemas.openxmlformats.org/drawingml/2006/main">
                  <a:graphicData uri="http://schemas.microsoft.com/office/word/2010/wordprocessingShape">
                    <wps:wsp>
                      <wps:cNvSpPr/>
                      <wps:spPr>
                        <a:xfrm>
                          <a:off x="0" y="0"/>
                          <a:ext cx="6010275" cy="17145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C21380">
                            <w:pPr>
                              <w:rPr>
                                <w:sz w:val="24"/>
                                <w:szCs w:val="24"/>
                              </w:rPr>
                            </w:pPr>
                            <w:r>
                              <w:rPr>
                                <w:sz w:val="24"/>
                                <w:szCs w:val="24"/>
                              </w:rPr>
                              <w:t>It is partly the community’s job to stop kids from using in the first place.  We have to offer healthy alternative activities.  There are a lot of opportunities for outdoor activities, but not enough to do if you’re more of an artsy person.</w:t>
                            </w:r>
                          </w:p>
                          <w:p w:rsidR="00023E93" w:rsidRPr="004E1D78" w:rsidRDefault="00023E93" w:rsidP="00C21380">
                            <w:pPr>
                              <w:rPr>
                                <w:sz w:val="24"/>
                                <w:szCs w:val="24"/>
                              </w:rPr>
                            </w:pPr>
                            <w:r w:rsidRPr="004E1D78">
                              <w:rPr>
                                <w:sz w:val="24"/>
                                <w:szCs w:val="24"/>
                              </w:rPr>
                              <w:t xml:space="preserve"> </w:t>
                            </w:r>
                          </w:p>
                          <w:p w:rsidR="00023E93" w:rsidRPr="004E1D78" w:rsidRDefault="00023E93" w:rsidP="00C21380">
                            <w:pPr>
                              <w:jc w:val="right"/>
                              <w:rPr>
                                <w:sz w:val="24"/>
                                <w:szCs w:val="24"/>
                              </w:rPr>
                            </w:pPr>
                            <w:r w:rsidRPr="004E1D78">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36" o:spid="_x0000_s1055" type="#_x0000_t63" style="width:473.25pt;height: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" adj="6300,24300" filled="f" strokecolor="windowText" strokeweight="1pt">
                <v:textbox>
                  <w:txbxContent>
                    <w:p w:rsidR="00023E93" w:rsidRDefault="00023E93" w:rsidP="00C21380">
                      <w:pPr>
                        <w:rPr>
                          <w:sz w:val="24"/>
                          <w:szCs w:val="24"/>
                        </w:rPr>
                      </w:pPr>
                      <w:r>
                        <w:rPr>
                          <w:sz w:val="24"/>
                          <w:szCs w:val="24"/>
                        </w:rPr>
                        <w:t xml:space="preserve">It is partly the community’s job to stop kids from using in the first place.  We have to offer healthy alternative activities.  There are a lot of opportunities for outdoor activities, but not enough to do if </w:t>
                      </w:r>
                      <w:proofErr w:type="gramStart"/>
                      <w:r>
                        <w:rPr>
                          <w:sz w:val="24"/>
                          <w:szCs w:val="24"/>
                        </w:rPr>
                        <w:t>you’re</w:t>
                      </w:r>
                      <w:proofErr w:type="gramEnd"/>
                      <w:r>
                        <w:rPr>
                          <w:sz w:val="24"/>
                          <w:szCs w:val="24"/>
                        </w:rPr>
                        <w:t xml:space="preserve"> more of an artsy person.</w:t>
                      </w:r>
                    </w:p>
                    <w:p w:rsidR="00023E93" w:rsidRPr="004E1D78" w:rsidRDefault="00023E93" w:rsidP="00C21380">
                      <w:pPr>
                        <w:rPr>
                          <w:sz w:val="24"/>
                          <w:szCs w:val="24"/>
                        </w:rPr>
                      </w:pPr>
                      <w:r w:rsidRPr="004E1D78">
                        <w:rPr>
                          <w:sz w:val="24"/>
                          <w:szCs w:val="24"/>
                        </w:rPr>
                        <w:t xml:space="preserve"> </w:t>
                      </w:r>
                    </w:p>
                    <w:p w:rsidR="00023E93" w:rsidRPr="004E1D78" w:rsidRDefault="00023E93" w:rsidP="00C21380">
                      <w:pPr>
                        <w:jc w:val="right"/>
                        <w:rPr>
                          <w:sz w:val="24"/>
                          <w:szCs w:val="24"/>
                        </w:rPr>
                      </w:pPr>
                      <w:r w:rsidRPr="004E1D78">
                        <w:rPr>
                          <w:sz w:val="24"/>
                          <w:szCs w:val="24"/>
                        </w:rPr>
                        <w:t>-</w:t>
                      </w:r>
                      <w:r>
                        <w:rPr>
                          <w:sz w:val="24"/>
                          <w:szCs w:val="24"/>
                        </w:rPr>
                        <w:t>Focus Group Participant</w:t>
                      </w:r>
                    </w:p>
                  </w:txbxContent>
                </v:textbox>
                <w10:anchorlock/>
              </v:shape>
            </w:pict>
          </mc:Fallback>
        </mc:AlternateContent>
      </w:r>
    </w:p>
    <w:p w:rsidR="00E075BF" w:rsidRDefault="00E075BF" w:rsidP="00CA73C0">
      <w:pPr>
        <w:tabs>
          <w:tab w:val="left" w:pos="720"/>
          <w:tab w:val="left" w:pos="1440"/>
          <w:tab w:val="left" w:pos="2160"/>
          <w:tab w:val="left" w:pos="8640"/>
          <w:tab w:val="left" w:pos="9360"/>
        </w:tabs>
        <w:rPr>
          <w:b/>
          <w:sz w:val="24"/>
          <w:szCs w:val="24"/>
        </w:rPr>
      </w:pPr>
    </w:p>
    <w:p w:rsidR="00E075BF" w:rsidRPr="001D64BD" w:rsidRDefault="00E075BF" w:rsidP="00CA73C0">
      <w:pPr>
        <w:tabs>
          <w:tab w:val="left" w:pos="720"/>
          <w:tab w:val="left" w:pos="1440"/>
          <w:tab w:val="left" w:pos="2160"/>
          <w:tab w:val="left" w:pos="8640"/>
          <w:tab w:val="left" w:pos="9360"/>
        </w:tabs>
        <w:rPr>
          <w:b/>
          <w:sz w:val="24"/>
          <w:szCs w:val="24"/>
        </w:rPr>
      </w:pPr>
    </w:p>
    <w:p w:rsidR="00E075BF" w:rsidRDefault="00666686" w:rsidP="00E075BF">
      <w:pPr>
        <w:tabs>
          <w:tab w:val="left" w:pos="720"/>
          <w:tab w:val="left" w:pos="1440"/>
          <w:tab w:val="left" w:pos="2160"/>
          <w:tab w:val="left" w:pos="8640"/>
          <w:tab w:val="left" w:pos="9360"/>
        </w:tabs>
        <w:jc w:val="center"/>
        <w:rPr>
          <w:b/>
          <w:sz w:val="24"/>
          <w:szCs w:val="24"/>
        </w:rPr>
      </w:pPr>
      <w:r>
        <w:rPr>
          <w:noProof/>
        </w:rPr>
        <w:drawing>
          <wp:inline distT="0" distB="0" distL="0" distR="0" wp14:anchorId="3EC22C25" wp14:editId="202ADF0A">
            <wp:extent cx="5048250" cy="3352800"/>
            <wp:effectExtent l="0" t="0" r="0" b="0"/>
            <wp:docPr id="269" name="Chart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66686" w:rsidRDefault="00666686" w:rsidP="00E075BF">
      <w:pPr>
        <w:tabs>
          <w:tab w:val="left" w:pos="720"/>
          <w:tab w:val="left" w:pos="1440"/>
          <w:tab w:val="left" w:pos="2160"/>
          <w:tab w:val="left" w:pos="8640"/>
          <w:tab w:val="left" w:pos="9360"/>
        </w:tabs>
        <w:jc w:val="center"/>
        <w:rPr>
          <w:b/>
          <w:sz w:val="24"/>
          <w:szCs w:val="24"/>
        </w:rPr>
      </w:pPr>
    </w:p>
    <w:p w:rsidR="00D706CC" w:rsidRDefault="00D706CC" w:rsidP="00E075BF">
      <w:pPr>
        <w:tabs>
          <w:tab w:val="left" w:pos="720"/>
          <w:tab w:val="left" w:pos="1440"/>
          <w:tab w:val="left" w:pos="2160"/>
          <w:tab w:val="left" w:pos="8640"/>
          <w:tab w:val="left" w:pos="9360"/>
        </w:tabs>
        <w:jc w:val="center"/>
        <w:rPr>
          <w:b/>
          <w:sz w:val="24"/>
          <w:szCs w:val="24"/>
        </w:rPr>
      </w:pPr>
    </w:p>
    <w:p w:rsidR="00666686" w:rsidRPr="001D64BD" w:rsidRDefault="00666686" w:rsidP="00E075BF">
      <w:pPr>
        <w:tabs>
          <w:tab w:val="left" w:pos="720"/>
          <w:tab w:val="left" w:pos="1440"/>
          <w:tab w:val="left" w:pos="2160"/>
          <w:tab w:val="left" w:pos="8640"/>
          <w:tab w:val="left" w:pos="9360"/>
        </w:tabs>
        <w:jc w:val="center"/>
        <w:rPr>
          <w:b/>
          <w:sz w:val="24"/>
          <w:szCs w:val="24"/>
        </w:rPr>
      </w:pPr>
      <w:r>
        <w:rPr>
          <w:noProof/>
        </w:rPr>
        <w:lastRenderedPageBreak/>
        <w:drawing>
          <wp:inline distT="0" distB="0" distL="0" distR="0" wp14:anchorId="589E842A" wp14:editId="64213B13">
            <wp:extent cx="4572000" cy="2743200"/>
            <wp:effectExtent l="0" t="0" r="0" b="0"/>
            <wp:docPr id="270" name="Chart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F4656" w:rsidRPr="001D64BD" w:rsidRDefault="007F4656" w:rsidP="007F4656">
      <w:pPr>
        <w:tabs>
          <w:tab w:val="left" w:pos="720"/>
          <w:tab w:val="left" w:pos="1440"/>
          <w:tab w:val="left" w:pos="2160"/>
          <w:tab w:val="left" w:pos="8640"/>
          <w:tab w:val="left" w:pos="9360"/>
        </w:tabs>
        <w:rPr>
          <w:i/>
          <w:sz w:val="24"/>
          <w:szCs w:val="24"/>
        </w:rPr>
      </w:pPr>
      <w:r w:rsidRPr="001D64BD">
        <w:rPr>
          <w:i/>
          <w:sz w:val="24"/>
          <w:szCs w:val="24"/>
        </w:rPr>
        <w:t>Note:  Th</w:t>
      </w:r>
      <w:r>
        <w:rPr>
          <w:i/>
          <w:sz w:val="24"/>
          <w:szCs w:val="24"/>
        </w:rPr>
        <w:t>e two</w:t>
      </w:r>
      <w:r w:rsidRPr="001D64BD">
        <w:rPr>
          <w:i/>
          <w:sz w:val="24"/>
          <w:szCs w:val="24"/>
        </w:rPr>
        <w:t xml:space="preserve"> graph</w:t>
      </w:r>
      <w:r>
        <w:rPr>
          <w:i/>
          <w:sz w:val="24"/>
          <w:szCs w:val="24"/>
        </w:rPr>
        <w:t>s above</w:t>
      </w:r>
      <w:r w:rsidRPr="001D64BD">
        <w:rPr>
          <w:i/>
          <w:sz w:val="24"/>
          <w:szCs w:val="24"/>
        </w:rPr>
        <w:t xml:space="preserve"> represent cases filed; th</w:t>
      </w:r>
      <w:r>
        <w:rPr>
          <w:i/>
          <w:sz w:val="24"/>
          <w:szCs w:val="24"/>
        </w:rPr>
        <w:t>ey</w:t>
      </w:r>
      <w:r w:rsidRPr="001D64BD">
        <w:rPr>
          <w:i/>
          <w:sz w:val="24"/>
          <w:szCs w:val="24"/>
        </w:rPr>
        <w:t xml:space="preserve"> should not be construed to represent convictions or other legal dispositions.  One should also keep in mind that the number of cases filed can be influenced by a myriad of factors, including:  policy changes; law enforcement staffing levels; culture of district attorney’s office, etc.</w:t>
      </w:r>
    </w:p>
    <w:p w:rsidR="007F4656" w:rsidRDefault="007F4656" w:rsidP="00E075BF">
      <w:pPr>
        <w:tabs>
          <w:tab w:val="left" w:pos="720"/>
          <w:tab w:val="left" w:pos="1440"/>
          <w:tab w:val="left" w:pos="2160"/>
          <w:tab w:val="left" w:pos="8640"/>
          <w:tab w:val="left" w:pos="9360"/>
        </w:tabs>
        <w:jc w:val="center"/>
        <w:rPr>
          <w:b/>
          <w:sz w:val="24"/>
          <w:szCs w:val="24"/>
        </w:rPr>
      </w:pPr>
    </w:p>
    <w:p w:rsidR="00E075BF" w:rsidRDefault="00E075BF" w:rsidP="00E075BF">
      <w:pPr>
        <w:tabs>
          <w:tab w:val="left" w:pos="720"/>
          <w:tab w:val="left" w:pos="1440"/>
          <w:tab w:val="left" w:pos="2160"/>
          <w:tab w:val="left" w:pos="8640"/>
          <w:tab w:val="left" w:pos="9360"/>
        </w:tabs>
        <w:rPr>
          <w:sz w:val="24"/>
          <w:szCs w:val="24"/>
        </w:rPr>
      </w:pPr>
      <w:r w:rsidRPr="009E0614">
        <w:rPr>
          <w:sz w:val="24"/>
          <w:szCs w:val="24"/>
        </w:rPr>
        <w:t xml:space="preserve">To put this into context, there </w:t>
      </w:r>
      <w:r w:rsidR="003B50C7" w:rsidRPr="009E0614">
        <w:rPr>
          <w:sz w:val="24"/>
          <w:szCs w:val="24"/>
        </w:rPr>
        <w:t>we</w:t>
      </w:r>
      <w:r w:rsidRPr="009E0614">
        <w:rPr>
          <w:sz w:val="24"/>
          <w:szCs w:val="24"/>
        </w:rPr>
        <w:t xml:space="preserve">re approximately </w:t>
      </w:r>
      <w:r w:rsidR="009E0614" w:rsidRPr="009E0614">
        <w:rPr>
          <w:sz w:val="24"/>
          <w:szCs w:val="24"/>
        </w:rPr>
        <w:t>1,825</w:t>
      </w:r>
      <w:r w:rsidR="003B50C7" w:rsidRPr="009E0614">
        <w:rPr>
          <w:sz w:val="24"/>
          <w:szCs w:val="24"/>
        </w:rPr>
        <w:t xml:space="preserve"> </w:t>
      </w:r>
      <w:r w:rsidRPr="009E0614">
        <w:rPr>
          <w:sz w:val="24"/>
          <w:szCs w:val="24"/>
        </w:rPr>
        <w:t>individuals between the ages of 10 and 1</w:t>
      </w:r>
      <w:r w:rsidR="003B50C7" w:rsidRPr="009E0614">
        <w:rPr>
          <w:sz w:val="24"/>
          <w:szCs w:val="24"/>
        </w:rPr>
        <w:t>7</w:t>
      </w:r>
      <w:r w:rsidRPr="009E0614">
        <w:rPr>
          <w:sz w:val="24"/>
          <w:szCs w:val="24"/>
        </w:rPr>
        <w:t xml:space="preserve"> living in </w:t>
      </w:r>
      <w:r w:rsidR="009E0614" w:rsidRPr="009E0614">
        <w:rPr>
          <w:sz w:val="24"/>
          <w:szCs w:val="24"/>
        </w:rPr>
        <w:t xml:space="preserve">the service area </w:t>
      </w:r>
      <w:r w:rsidR="003B50C7" w:rsidRPr="009E0614">
        <w:rPr>
          <w:sz w:val="24"/>
          <w:szCs w:val="24"/>
        </w:rPr>
        <w:t>in 2013 (American Community Survey)</w:t>
      </w:r>
      <w:r w:rsidRPr="009E0614">
        <w:rPr>
          <w:sz w:val="24"/>
          <w:szCs w:val="24"/>
        </w:rPr>
        <w:t>.</w:t>
      </w:r>
    </w:p>
    <w:p w:rsidR="003A6065" w:rsidRDefault="003A6065" w:rsidP="00E075BF">
      <w:pPr>
        <w:tabs>
          <w:tab w:val="left" w:pos="720"/>
          <w:tab w:val="left" w:pos="1440"/>
          <w:tab w:val="left" w:pos="2160"/>
          <w:tab w:val="left" w:pos="8640"/>
          <w:tab w:val="left" w:pos="9360"/>
        </w:tabs>
        <w:rPr>
          <w:sz w:val="24"/>
          <w:szCs w:val="24"/>
        </w:rPr>
      </w:pPr>
    </w:p>
    <w:p w:rsidR="003A6065" w:rsidRPr="009E0614" w:rsidRDefault="003A6065" w:rsidP="00E075BF">
      <w:pPr>
        <w:tabs>
          <w:tab w:val="left" w:pos="720"/>
          <w:tab w:val="left" w:pos="1440"/>
          <w:tab w:val="left" w:pos="2160"/>
          <w:tab w:val="left" w:pos="8640"/>
          <w:tab w:val="left" w:pos="9360"/>
        </w:tabs>
        <w:rPr>
          <w:sz w:val="24"/>
          <w:szCs w:val="24"/>
        </w:rPr>
      </w:pPr>
    </w:p>
    <w:p w:rsidR="00E075BF" w:rsidRPr="00064396" w:rsidRDefault="00E075BF" w:rsidP="00CA73C0">
      <w:pPr>
        <w:tabs>
          <w:tab w:val="left" w:pos="720"/>
          <w:tab w:val="left" w:pos="1440"/>
          <w:tab w:val="left" w:pos="2160"/>
          <w:tab w:val="left" w:pos="8640"/>
          <w:tab w:val="left" w:pos="9360"/>
        </w:tabs>
        <w:rPr>
          <w:b/>
          <w:color w:val="FF0000"/>
          <w:sz w:val="24"/>
          <w:szCs w:val="24"/>
        </w:rPr>
      </w:pPr>
    </w:p>
    <w:p w:rsidR="006518C9" w:rsidRPr="003206F2" w:rsidRDefault="006518C9" w:rsidP="003206F2">
      <w:pPr>
        <w:pStyle w:val="ListParagraph"/>
        <w:numPr>
          <w:ilvl w:val="0"/>
          <w:numId w:val="34"/>
        </w:numPr>
        <w:tabs>
          <w:tab w:val="left" w:pos="720"/>
          <w:tab w:val="left" w:pos="1440"/>
          <w:tab w:val="left" w:pos="2160"/>
          <w:tab w:val="left" w:pos="8640"/>
          <w:tab w:val="left" w:pos="9360"/>
        </w:tabs>
        <w:rPr>
          <w:color w:val="000000" w:themeColor="text1"/>
          <w:sz w:val="24"/>
          <w:szCs w:val="24"/>
        </w:rPr>
      </w:pPr>
      <w:r w:rsidRPr="003206F2">
        <w:rPr>
          <w:color w:val="000000" w:themeColor="text1"/>
          <w:sz w:val="24"/>
          <w:szCs w:val="24"/>
        </w:rPr>
        <w:t xml:space="preserve">Comments concerning hookah or vaping establishments were noticeably absent from interviews.  When pressed, most responded that they </w:t>
      </w:r>
      <w:r w:rsidR="00D66713" w:rsidRPr="003206F2">
        <w:rPr>
          <w:color w:val="000000" w:themeColor="text1"/>
          <w:sz w:val="24"/>
          <w:szCs w:val="24"/>
        </w:rPr>
        <w:t>did not</w:t>
      </w:r>
      <w:r w:rsidRPr="003206F2">
        <w:rPr>
          <w:color w:val="000000" w:themeColor="text1"/>
          <w:sz w:val="24"/>
          <w:szCs w:val="24"/>
        </w:rPr>
        <w:t xml:space="preserve"> know anything about those products </w:t>
      </w:r>
      <w:r w:rsidR="001019B1" w:rsidRPr="003206F2">
        <w:rPr>
          <w:color w:val="000000" w:themeColor="text1"/>
          <w:sz w:val="24"/>
          <w:szCs w:val="24"/>
        </w:rPr>
        <w:t xml:space="preserve">and not much about the </w:t>
      </w:r>
      <w:r w:rsidRPr="003206F2">
        <w:rPr>
          <w:color w:val="000000" w:themeColor="text1"/>
          <w:sz w:val="24"/>
          <w:szCs w:val="24"/>
        </w:rPr>
        <w:t>establishments</w:t>
      </w:r>
      <w:r w:rsidR="001019B1" w:rsidRPr="003206F2">
        <w:rPr>
          <w:color w:val="000000" w:themeColor="text1"/>
          <w:sz w:val="24"/>
          <w:szCs w:val="24"/>
        </w:rPr>
        <w:t xml:space="preserve"> that sell those products.  This researcher was in a gas station in the service area and witnesse</w:t>
      </w:r>
      <w:r w:rsidR="003206F2">
        <w:rPr>
          <w:color w:val="000000" w:themeColor="text1"/>
          <w:sz w:val="24"/>
          <w:szCs w:val="24"/>
        </w:rPr>
        <w:t>d</w:t>
      </w:r>
      <w:r w:rsidR="001019B1" w:rsidRPr="003206F2">
        <w:rPr>
          <w:color w:val="000000" w:themeColor="text1"/>
          <w:sz w:val="24"/>
          <w:szCs w:val="24"/>
        </w:rPr>
        <w:t xml:space="preserve"> two customers using vaping pens in</w:t>
      </w:r>
      <w:r w:rsidR="003206F2">
        <w:rPr>
          <w:color w:val="000000" w:themeColor="text1"/>
          <w:sz w:val="24"/>
          <w:szCs w:val="24"/>
        </w:rPr>
        <w:t>side</w:t>
      </w:r>
      <w:r w:rsidR="001019B1" w:rsidRPr="003206F2">
        <w:rPr>
          <w:color w:val="000000" w:themeColor="text1"/>
          <w:sz w:val="24"/>
          <w:szCs w:val="24"/>
        </w:rPr>
        <w:t xml:space="preserve"> the establishment</w:t>
      </w:r>
      <w:r w:rsidR="003206F2">
        <w:rPr>
          <w:color w:val="000000" w:themeColor="text1"/>
          <w:sz w:val="24"/>
          <w:szCs w:val="24"/>
        </w:rPr>
        <w:t xml:space="preserve"> while waiting in line</w:t>
      </w:r>
      <w:r w:rsidR="001019B1" w:rsidRPr="003206F2">
        <w:rPr>
          <w:color w:val="000000" w:themeColor="text1"/>
          <w:sz w:val="24"/>
          <w:szCs w:val="24"/>
        </w:rPr>
        <w:t>. Other customers appeared to be uncomfortable and looked to the clerk for a response, but the customers were not asked to stop</w:t>
      </w:r>
      <w:r w:rsidRPr="003206F2">
        <w:rPr>
          <w:color w:val="000000" w:themeColor="text1"/>
          <w:sz w:val="24"/>
          <w:szCs w:val="24"/>
        </w:rPr>
        <w:t xml:space="preserve">.  </w:t>
      </w:r>
    </w:p>
    <w:p w:rsidR="001019B1" w:rsidRDefault="001019B1" w:rsidP="006518C9">
      <w:pPr>
        <w:tabs>
          <w:tab w:val="left" w:pos="720"/>
          <w:tab w:val="left" w:pos="1440"/>
          <w:tab w:val="left" w:pos="2160"/>
          <w:tab w:val="left" w:pos="8640"/>
          <w:tab w:val="left" w:pos="9360"/>
        </w:tabs>
        <w:rPr>
          <w:color w:val="000000" w:themeColor="text1"/>
          <w:sz w:val="24"/>
          <w:szCs w:val="24"/>
        </w:rPr>
      </w:pPr>
    </w:p>
    <w:p w:rsidR="001019B1" w:rsidRDefault="001019B1" w:rsidP="006518C9">
      <w:pPr>
        <w:tabs>
          <w:tab w:val="left" w:pos="720"/>
          <w:tab w:val="left" w:pos="1440"/>
          <w:tab w:val="left" w:pos="2160"/>
          <w:tab w:val="left" w:pos="8640"/>
          <w:tab w:val="left" w:pos="9360"/>
        </w:tabs>
        <w:rPr>
          <w:color w:val="000000" w:themeColor="text1"/>
          <w:sz w:val="24"/>
          <w:szCs w:val="24"/>
        </w:rPr>
      </w:pPr>
      <w:r w:rsidRPr="001D64BD">
        <w:rPr>
          <w:noProof/>
          <w:sz w:val="24"/>
          <w:szCs w:val="24"/>
        </w:rPr>
        <w:lastRenderedPageBreak/>
        <mc:AlternateContent>
          <mc:Choice Requires="wps">
            <w:drawing>
              <wp:inline distT="0" distB="0" distL="0" distR="0" wp14:anchorId="37F14934" wp14:editId="3E9214E6">
                <wp:extent cx="6010275" cy="4143375"/>
                <wp:effectExtent l="19050" t="19050" r="47625" b="47625"/>
                <wp:docPr id="47" name="Oval Callout 47"/>
                <wp:cNvGraphicFramePr/>
                <a:graphic xmlns:a="http://schemas.openxmlformats.org/drawingml/2006/main">
                  <a:graphicData uri="http://schemas.microsoft.com/office/word/2010/wordprocessingShape">
                    <wps:wsp>
                      <wps:cNvSpPr/>
                      <wps:spPr>
                        <a:xfrm>
                          <a:off x="752475" y="771525"/>
                          <a:ext cx="6010275" cy="4143375"/>
                        </a:xfrm>
                        <a:prstGeom prst="wedgeEllipseCallout">
                          <a:avLst>
                            <a:gd name="adj1" fmla="val -49993"/>
                            <a:gd name="adj2" fmla="val 37213"/>
                          </a:avLst>
                        </a:prstGeom>
                        <a:noFill/>
                        <a:ln w="12700" cap="flat" cmpd="sng" algn="ctr">
                          <a:solidFill>
                            <a:sysClr val="windowText" lastClr="000000"/>
                          </a:solidFill>
                          <a:prstDash val="solid"/>
                          <a:miter lim="800000"/>
                        </a:ln>
                        <a:effectLst/>
                      </wps:spPr>
                      <wps:txbx>
                        <w:txbxContent>
                          <w:p w:rsidR="00023E93" w:rsidRDefault="00023E93" w:rsidP="001019B1">
                            <w:pPr>
                              <w:rPr>
                                <w:sz w:val="24"/>
                                <w:szCs w:val="24"/>
                              </w:rPr>
                            </w:pPr>
                            <w:r>
                              <w:rPr>
                                <w:sz w:val="24"/>
                                <w:szCs w:val="24"/>
                              </w:rPr>
                              <w:t>Participant 1:</w:t>
                            </w:r>
                            <w:r>
                              <w:rPr>
                                <w:sz w:val="24"/>
                                <w:szCs w:val="24"/>
                              </w:rPr>
                              <w:tab/>
                              <w:t>Vaping?  I don’t really know much about it.  I do remember seeing vaping booths at the fair.  It’s supposed to be a safe way to stop smoking, right?</w:t>
                            </w:r>
                            <w:r w:rsidRPr="004E1D78">
                              <w:rPr>
                                <w:sz w:val="24"/>
                                <w:szCs w:val="24"/>
                              </w:rPr>
                              <w:t xml:space="preserve">  </w:t>
                            </w:r>
                          </w:p>
                          <w:p w:rsidR="00023E93" w:rsidRDefault="00023E93" w:rsidP="001019B1">
                            <w:pPr>
                              <w:rPr>
                                <w:sz w:val="24"/>
                                <w:szCs w:val="24"/>
                              </w:rPr>
                            </w:pPr>
                          </w:p>
                          <w:p w:rsidR="00023E93" w:rsidRDefault="00023E93" w:rsidP="001019B1">
                            <w:pPr>
                              <w:rPr>
                                <w:sz w:val="24"/>
                                <w:szCs w:val="24"/>
                              </w:rPr>
                            </w:pPr>
                            <w:r>
                              <w:rPr>
                                <w:sz w:val="24"/>
                                <w:szCs w:val="24"/>
                              </w:rPr>
                              <w:t>Participant 2:</w:t>
                            </w:r>
                            <w:r>
                              <w:rPr>
                                <w:sz w:val="24"/>
                                <w:szCs w:val="24"/>
                              </w:rPr>
                              <w:tab/>
                              <w:t>That’s what they say, but I went to a training and they said one hookah session can equal using 200 cigarettes or something like that.</w:t>
                            </w:r>
                          </w:p>
                          <w:p w:rsidR="00023E93" w:rsidRDefault="00023E93" w:rsidP="001019B1">
                            <w:pPr>
                              <w:rPr>
                                <w:sz w:val="24"/>
                                <w:szCs w:val="24"/>
                              </w:rPr>
                            </w:pPr>
                          </w:p>
                          <w:p w:rsidR="00023E93" w:rsidRDefault="00023E93" w:rsidP="001019B1">
                            <w:pPr>
                              <w:rPr>
                                <w:sz w:val="24"/>
                                <w:szCs w:val="24"/>
                              </w:rPr>
                            </w:pPr>
                            <w:r>
                              <w:rPr>
                                <w:sz w:val="24"/>
                                <w:szCs w:val="24"/>
                              </w:rPr>
                              <w:t>Interviewer:  I just witnessed two customers vaping inside a gas station.  What do you think of that?</w:t>
                            </w:r>
                          </w:p>
                          <w:p w:rsidR="00023E93" w:rsidRDefault="00023E93" w:rsidP="001019B1">
                            <w:pPr>
                              <w:rPr>
                                <w:sz w:val="24"/>
                                <w:szCs w:val="24"/>
                              </w:rPr>
                            </w:pPr>
                          </w:p>
                          <w:p w:rsidR="00023E93" w:rsidRDefault="00023E93" w:rsidP="001019B1">
                            <w:pPr>
                              <w:rPr>
                                <w:sz w:val="24"/>
                                <w:szCs w:val="24"/>
                              </w:rPr>
                            </w:pPr>
                            <w:r>
                              <w:rPr>
                                <w:sz w:val="24"/>
                                <w:szCs w:val="24"/>
                              </w:rPr>
                              <w:t>Participant 1:  It obviously should be illegal.  If you can’t smoke inside you shouldn’t be able to vape inside.  What are the rest of us breathing in?</w:t>
                            </w:r>
                          </w:p>
                          <w:p w:rsidR="00023E93" w:rsidRDefault="00023E93" w:rsidP="001019B1">
                            <w:pPr>
                              <w:rPr>
                                <w:sz w:val="24"/>
                                <w:szCs w:val="24"/>
                              </w:rPr>
                            </w:pPr>
                          </w:p>
                          <w:p w:rsidR="00023E93" w:rsidRPr="004E1D78" w:rsidRDefault="00023E93" w:rsidP="001019B1">
                            <w:pPr>
                              <w:jc w:val="right"/>
                              <w:rPr>
                                <w:sz w:val="24"/>
                                <w:szCs w:val="24"/>
                              </w:rPr>
                            </w:pPr>
                            <w:r w:rsidRPr="004E1D78">
                              <w:rPr>
                                <w:sz w:val="24"/>
                                <w:szCs w:val="24"/>
                              </w:rPr>
                              <w:t>-</w:t>
                            </w:r>
                            <w:r>
                              <w:rPr>
                                <w:sz w:val="24"/>
                                <w:szCs w:val="24"/>
                              </w:rPr>
                              <w:t>Focus Group Participants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7F14934" id="Oval Callout 47" o:spid="_x0000_s1056" type="#_x0000_t63" style="width:473.25pt;height:32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" adj="2,18838" filled="f" strokecolor="windowText" strokeweight="1pt">
                <v:textbox>
                  <w:txbxContent>
                    <w:p w:rsidR="00023E93" w:rsidRDefault="00023E93" w:rsidP="001019B1">
                      <w:pPr>
                        <w:rPr>
                          <w:sz w:val="24"/>
                          <w:szCs w:val="24"/>
                        </w:rPr>
                      </w:pPr>
                      <w:r>
                        <w:rPr>
                          <w:sz w:val="24"/>
                          <w:szCs w:val="24"/>
                        </w:rPr>
                        <w:t>Participant 1:</w:t>
                      </w:r>
                      <w:r>
                        <w:rPr>
                          <w:sz w:val="24"/>
                          <w:szCs w:val="24"/>
                        </w:rPr>
                        <w:tab/>
                        <w:t xml:space="preserve">Vaping?  I </w:t>
                      </w:r>
                      <w:proofErr w:type="gramStart"/>
                      <w:r>
                        <w:rPr>
                          <w:sz w:val="24"/>
                          <w:szCs w:val="24"/>
                        </w:rPr>
                        <w:t>don’t</w:t>
                      </w:r>
                      <w:proofErr w:type="gramEnd"/>
                      <w:r>
                        <w:rPr>
                          <w:sz w:val="24"/>
                          <w:szCs w:val="24"/>
                        </w:rPr>
                        <w:t xml:space="preserve"> really know much about it.  I do remember seeing vaping booths at the fair.  </w:t>
                      </w:r>
                      <w:proofErr w:type="gramStart"/>
                      <w:r>
                        <w:rPr>
                          <w:sz w:val="24"/>
                          <w:szCs w:val="24"/>
                        </w:rPr>
                        <w:t>It’s</w:t>
                      </w:r>
                      <w:proofErr w:type="gramEnd"/>
                      <w:r>
                        <w:rPr>
                          <w:sz w:val="24"/>
                          <w:szCs w:val="24"/>
                        </w:rPr>
                        <w:t xml:space="preserve"> supposed to be a safe way to stop smoking, right?</w:t>
                      </w:r>
                      <w:r w:rsidRPr="004E1D78">
                        <w:rPr>
                          <w:sz w:val="24"/>
                          <w:szCs w:val="24"/>
                        </w:rPr>
                        <w:t xml:space="preserve">  </w:t>
                      </w:r>
                    </w:p>
                    <w:p w:rsidR="00023E93" w:rsidRDefault="00023E93" w:rsidP="001019B1">
                      <w:pPr>
                        <w:rPr>
                          <w:sz w:val="24"/>
                          <w:szCs w:val="24"/>
                        </w:rPr>
                      </w:pPr>
                    </w:p>
                    <w:p w:rsidR="00023E93" w:rsidRDefault="00023E93" w:rsidP="001019B1">
                      <w:pPr>
                        <w:rPr>
                          <w:sz w:val="24"/>
                          <w:szCs w:val="24"/>
                        </w:rPr>
                      </w:pPr>
                      <w:r>
                        <w:rPr>
                          <w:sz w:val="24"/>
                          <w:szCs w:val="24"/>
                        </w:rPr>
                        <w:t>Participant 2:</w:t>
                      </w:r>
                      <w:r>
                        <w:rPr>
                          <w:sz w:val="24"/>
                          <w:szCs w:val="24"/>
                        </w:rPr>
                        <w:tab/>
                      </w:r>
                      <w:proofErr w:type="gramStart"/>
                      <w:r>
                        <w:rPr>
                          <w:sz w:val="24"/>
                          <w:szCs w:val="24"/>
                        </w:rPr>
                        <w:t>That’s</w:t>
                      </w:r>
                      <w:proofErr w:type="gramEnd"/>
                      <w:r>
                        <w:rPr>
                          <w:sz w:val="24"/>
                          <w:szCs w:val="24"/>
                        </w:rPr>
                        <w:t xml:space="preserve"> what they say, but I went to a training and they said one hookah session can equal using 200 cigarettes or something like that.</w:t>
                      </w:r>
                    </w:p>
                    <w:p w:rsidR="00023E93" w:rsidRDefault="00023E93" w:rsidP="001019B1">
                      <w:pPr>
                        <w:rPr>
                          <w:sz w:val="24"/>
                          <w:szCs w:val="24"/>
                        </w:rPr>
                      </w:pPr>
                    </w:p>
                    <w:p w:rsidR="00023E93" w:rsidRDefault="00023E93" w:rsidP="001019B1">
                      <w:pPr>
                        <w:rPr>
                          <w:sz w:val="24"/>
                          <w:szCs w:val="24"/>
                        </w:rPr>
                      </w:pPr>
                      <w:r>
                        <w:rPr>
                          <w:sz w:val="24"/>
                          <w:szCs w:val="24"/>
                        </w:rPr>
                        <w:t>Interviewer:  I just witnessed two customers vaping inside a gas station.  What do you think of that?</w:t>
                      </w:r>
                    </w:p>
                    <w:p w:rsidR="00023E93" w:rsidRDefault="00023E93" w:rsidP="001019B1">
                      <w:pPr>
                        <w:rPr>
                          <w:sz w:val="24"/>
                          <w:szCs w:val="24"/>
                        </w:rPr>
                      </w:pPr>
                    </w:p>
                    <w:p w:rsidR="00023E93" w:rsidRDefault="00023E93" w:rsidP="001019B1">
                      <w:pPr>
                        <w:rPr>
                          <w:sz w:val="24"/>
                          <w:szCs w:val="24"/>
                        </w:rPr>
                      </w:pPr>
                      <w:r>
                        <w:rPr>
                          <w:sz w:val="24"/>
                          <w:szCs w:val="24"/>
                        </w:rPr>
                        <w:t xml:space="preserve">Participant 1:  It obviously should be illegal.  If you </w:t>
                      </w:r>
                      <w:proofErr w:type="gramStart"/>
                      <w:r>
                        <w:rPr>
                          <w:sz w:val="24"/>
                          <w:szCs w:val="24"/>
                        </w:rPr>
                        <w:t>can’t</w:t>
                      </w:r>
                      <w:proofErr w:type="gramEnd"/>
                      <w:r>
                        <w:rPr>
                          <w:sz w:val="24"/>
                          <w:szCs w:val="24"/>
                        </w:rPr>
                        <w:t xml:space="preserve"> smoke inside you shouldn’t be able to vape inside.  What are the rest of us breathing in?</w:t>
                      </w:r>
                    </w:p>
                    <w:p w:rsidR="00023E93" w:rsidRDefault="00023E93" w:rsidP="001019B1">
                      <w:pPr>
                        <w:rPr>
                          <w:sz w:val="24"/>
                          <w:szCs w:val="24"/>
                        </w:rPr>
                      </w:pPr>
                    </w:p>
                    <w:p w:rsidR="00023E93" w:rsidRPr="004E1D78" w:rsidRDefault="00023E93" w:rsidP="001019B1">
                      <w:pPr>
                        <w:jc w:val="right"/>
                        <w:rPr>
                          <w:sz w:val="24"/>
                          <w:szCs w:val="24"/>
                        </w:rPr>
                      </w:pPr>
                      <w:r w:rsidRPr="004E1D78">
                        <w:rPr>
                          <w:sz w:val="24"/>
                          <w:szCs w:val="24"/>
                        </w:rPr>
                        <w:t>-</w:t>
                      </w:r>
                      <w:r>
                        <w:rPr>
                          <w:sz w:val="24"/>
                          <w:szCs w:val="24"/>
                        </w:rPr>
                        <w:t>Focus Group Participants</w:t>
                      </w:r>
                    </w:p>
                  </w:txbxContent>
                </v:textbox>
                <w10:anchorlock/>
              </v:shape>
            </w:pict>
          </mc:Fallback>
        </mc:AlternateContent>
      </w:r>
    </w:p>
    <w:p w:rsidR="006518C9" w:rsidRPr="00474D4D" w:rsidRDefault="006518C9" w:rsidP="00CA73C0">
      <w:pPr>
        <w:tabs>
          <w:tab w:val="left" w:pos="720"/>
          <w:tab w:val="left" w:pos="1440"/>
          <w:tab w:val="left" w:pos="2160"/>
          <w:tab w:val="left" w:pos="8640"/>
          <w:tab w:val="left" w:pos="9360"/>
        </w:tabs>
        <w:rPr>
          <w:sz w:val="24"/>
          <w:szCs w:val="24"/>
        </w:rPr>
      </w:pPr>
    </w:p>
    <w:p w:rsidR="00900DA9" w:rsidRDefault="00900DA9" w:rsidP="00900DA9">
      <w:pPr>
        <w:pStyle w:val="ListParagraph"/>
        <w:numPr>
          <w:ilvl w:val="0"/>
          <w:numId w:val="31"/>
        </w:numPr>
        <w:tabs>
          <w:tab w:val="left" w:pos="720"/>
          <w:tab w:val="left" w:pos="1440"/>
          <w:tab w:val="left" w:pos="2160"/>
          <w:tab w:val="left" w:pos="8640"/>
          <w:tab w:val="left" w:pos="9360"/>
        </w:tabs>
        <w:rPr>
          <w:sz w:val="24"/>
          <w:szCs w:val="24"/>
        </w:rPr>
      </w:pPr>
      <w:r w:rsidRPr="00474D4D">
        <w:rPr>
          <w:noProof/>
          <w:sz w:val="24"/>
          <w:szCs w:val="24"/>
        </w:rPr>
        <w:t>93.5% of those responding to the Nevada Community Prescription Drug Misuse Survey had a valid prescription the last time they used narcotics</w:t>
      </w:r>
    </w:p>
    <w:p w:rsidR="00D706CC" w:rsidRDefault="00D706CC" w:rsidP="00D706CC">
      <w:pPr>
        <w:pStyle w:val="ListParagraph"/>
        <w:tabs>
          <w:tab w:val="left" w:pos="720"/>
          <w:tab w:val="left" w:pos="1440"/>
          <w:tab w:val="left" w:pos="2160"/>
          <w:tab w:val="left" w:pos="8640"/>
          <w:tab w:val="left" w:pos="9360"/>
        </w:tabs>
        <w:rPr>
          <w:sz w:val="24"/>
          <w:szCs w:val="24"/>
        </w:rPr>
      </w:pPr>
    </w:p>
    <w:p w:rsidR="00D706CC" w:rsidRPr="00474D4D" w:rsidRDefault="00D706CC" w:rsidP="00D706CC">
      <w:pPr>
        <w:pStyle w:val="ListParagraph"/>
        <w:tabs>
          <w:tab w:val="left" w:pos="720"/>
          <w:tab w:val="left" w:pos="1440"/>
          <w:tab w:val="left" w:pos="2160"/>
          <w:tab w:val="left" w:pos="8640"/>
          <w:tab w:val="left" w:pos="9360"/>
        </w:tabs>
        <w:rPr>
          <w:sz w:val="24"/>
          <w:szCs w:val="24"/>
        </w:rPr>
      </w:pPr>
    </w:p>
    <w:p w:rsidR="00900DA9" w:rsidRDefault="00900DA9" w:rsidP="00D706CC">
      <w:pPr>
        <w:pStyle w:val="ListParagraph"/>
        <w:tabs>
          <w:tab w:val="left" w:pos="720"/>
          <w:tab w:val="left" w:pos="1440"/>
          <w:tab w:val="left" w:pos="2160"/>
          <w:tab w:val="left" w:pos="8640"/>
          <w:tab w:val="left" w:pos="9360"/>
        </w:tabs>
        <w:jc w:val="center"/>
        <w:rPr>
          <w:sz w:val="24"/>
          <w:szCs w:val="24"/>
        </w:rPr>
      </w:pPr>
      <w:r>
        <w:rPr>
          <w:noProof/>
        </w:rPr>
        <w:drawing>
          <wp:inline distT="0" distB="0" distL="0" distR="0" wp14:anchorId="4185DF3E" wp14:editId="644E2BAE">
            <wp:extent cx="5972175" cy="2743200"/>
            <wp:effectExtent l="0" t="0" r="0" b="0"/>
            <wp:docPr id="263" name="Chart 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206F2" w:rsidRDefault="003206F2" w:rsidP="00900DA9">
      <w:pPr>
        <w:pStyle w:val="ListParagraph"/>
        <w:tabs>
          <w:tab w:val="left" w:pos="720"/>
          <w:tab w:val="left" w:pos="1440"/>
          <w:tab w:val="left" w:pos="2160"/>
          <w:tab w:val="left" w:pos="8640"/>
          <w:tab w:val="left" w:pos="9360"/>
        </w:tabs>
        <w:rPr>
          <w:sz w:val="24"/>
          <w:szCs w:val="24"/>
        </w:rPr>
      </w:pPr>
    </w:p>
    <w:p w:rsidR="003206F2" w:rsidRDefault="003206F2" w:rsidP="00900DA9">
      <w:pPr>
        <w:pStyle w:val="ListParagraph"/>
        <w:tabs>
          <w:tab w:val="left" w:pos="720"/>
          <w:tab w:val="left" w:pos="1440"/>
          <w:tab w:val="left" w:pos="2160"/>
          <w:tab w:val="left" w:pos="8640"/>
          <w:tab w:val="left" w:pos="9360"/>
        </w:tabs>
        <w:rPr>
          <w:sz w:val="24"/>
          <w:szCs w:val="24"/>
        </w:rPr>
      </w:pPr>
    </w:p>
    <w:p w:rsidR="00900DA9" w:rsidRDefault="003206F2" w:rsidP="00D706CC">
      <w:pPr>
        <w:pStyle w:val="ListParagraph"/>
        <w:tabs>
          <w:tab w:val="left" w:pos="720"/>
          <w:tab w:val="left" w:pos="1440"/>
          <w:tab w:val="left" w:pos="2160"/>
          <w:tab w:val="left" w:pos="8640"/>
          <w:tab w:val="left" w:pos="9360"/>
        </w:tabs>
        <w:jc w:val="center"/>
        <w:rPr>
          <w:sz w:val="24"/>
          <w:szCs w:val="24"/>
        </w:rPr>
      </w:pPr>
      <w:r>
        <w:rPr>
          <w:noProof/>
        </w:rPr>
        <w:lastRenderedPageBreak/>
        <w:drawing>
          <wp:inline distT="0" distB="0" distL="0" distR="0" wp14:anchorId="65C64ABC" wp14:editId="032E0DFB">
            <wp:extent cx="4572000" cy="2743200"/>
            <wp:effectExtent l="0" t="0" r="0" b="0"/>
            <wp:docPr id="266" name="Chart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00DA9" w:rsidRDefault="00900DA9" w:rsidP="00900DA9">
      <w:pPr>
        <w:pStyle w:val="ListParagraph"/>
        <w:numPr>
          <w:ilvl w:val="0"/>
          <w:numId w:val="31"/>
        </w:numPr>
        <w:tabs>
          <w:tab w:val="left" w:pos="720"/>
          <w:tab w:val="left" w:pos="1440"/>
          <w:tab w:val="left" w:pos="2160"/>
          <w:tab w:val="left" w:pos="8640"/>
          <w:tab w:val="left" w:pos="9360"/>
        </w:tabs>
        <w:rPr>
          <w:sz w:val="24"/>
          <w:szCs w:val="24"/>
        </w:rPr>
      </w:pPr>
      <w:r>
        <w:rPr>
          <w:sz w:val="24"/>
          <w:szCs w:val="24"/>
        </w:rPr>
        <w:t>35.5% of respondents to Nevada Community Prescription Drug Misuse Survey keep prescription medications locked up; 51.6% monitor the number of pills in the prescription drug bottles</w:t>
      </w:r>
    </w:p>
    <w:p w:rsidR="00900DA9" w:rsidRDefault="00900DA9" w:rsidP="00900DA9">
      <w:pPr>
        <w:tabs>
          <w:tab w:val="left" w:pos="720"/>
          <w:tab w:val="left" w:pos="1440"/>
          <w:tab w:val="left" w:pos="2160"/>
          <w:tab w:val="left" w:pos="8640"/>
          <w:tab w:val="left" w:pos="9360"/>
        </w:tabs>
        <w:rPr>
          <w:sz w:val="24"/>
          <w:szCs w:val="24"/>
        </w:rPr>
      </w:pPr>
    </w:p>
    <w:p w:rsidR="00900DA9" w:rsidRPr="00900DA9" w:rsidRDefault="00900DA9" w:rsidP="00900DA9">
      <w:pPr>
        <w:tabs>
          <w:tab w:val="left" w:pos="720"/>
          <w:tab w:val="left" w:pos="1440"/>
          <w:tab w:val="left" w:pos="2160"/>
          <w:tab w:val="left" w:pos="8640"/>
          <w:tab w:val="left" w:pos="9360"/>
        </w:tabs>
        <w:rPr>
          <w:sz w:val="24"/>
          <w:szCs w:val="24"/>
        </w:rPr>
      </w:pPr>
    </w:p>
    <w:p w:rsidR="001F6EBE" w:rsidRPr="001D64BD" w:rsidRDefault="001F6EBE" w:rsidP="00A83631">
      <w:pPr>
        <w:pStyle w:val="Heading2"/>
        <w:rPr>
          <w:rFonts w:ascii="Times New Roman" w:hAnsi="Times New Roman" w:cs="Times New Roman"/>
          <w:i w:val="0"/>
          <w:sz w:val="24"/>
          <w:szCs w:val="24"/>
        </w:rPr>
      </w:pPr>
      <w:bookmarkStart w:id="22" w:name="_Toc436744457"/>
      <w:r w:rsidRPr="001D64BD">
        <w:rPr>
          <w:rFonts w:ascii="Times New Roman" w:hAnsi="Times New Roman" w:cs="Times New Roman"/>
          <w:i w:val="0"/>
          <w:sz w:val="24"/>
          <w:szCs w:val="24"/>
        </w:rPr>
        <w:t>Domain:  School</w:t>
      </w:r>
      <w:bookmarkEnd w:id="22"/>
    </w:p>
    <w:p w:rsidR="007C430D" w:rsidRPr="001D64BD" w:rsidRDefault="007C430D" w:rsidP="00E21C21">
      <w:pPr>
        <w:tabs>
          <w:tab w:val="left" w:pos="720"/>
          <w:tab w:val="left" w:pos="1440"/>
          <w:tab w:val="left" w:pos="2160"/>
          <w:tab w:val="left" w:pos="8640"/>
          <w:tab w:val="left" w:pos="9360"/>
        </w:tabs>
        <w:rPr>
          <w:b/>
          <w:sz w:val="24"/>
          <w:szCs w:val="24"/>
        </w:rPr>
      </w:pPr>
    </w:p>
    <w:p w:rsidR="00074292" w:rsidRPr="001D64BD" w:rsidRDefault="00074292" w:rsidP="00E21C21">
      <w:pPr>
        <w:tabs>
          <w:tab w:val="left" w:pos="720"/>
          <w:tab w:val="left" w:pos="1440"/>
          <w:tab w:val="left" w:pos="2160"/>
          <w:tab w:val="left" w:pos="8640"/>
          <w:tab w:val="left" w:pos="9360"/>
        </w:tabs>
        <w:rPr>
          <w:b/>
          <w:sz w:val="24"/>
          <w:szCs w:val="24"/>
        </w:rPr>
      </w:pPr>
      <w:r w:rsidRPr="001D64BD">
        <w:rPr>
          <w:b/>
          <w:sz w:val="24"/>
          <w:szCs w:val="24"/>
        </w:rPr>
        <w:t>Educational Attainment</w:t>
      </w:r>
    </w:p>
    <w:p w:rsidR="00074292" w:rsidRPr="001D64BD" w:rsidRDefault="00074292" w:rsidP="00227D71">
      <w:pPr>
        <w:rPr>
          <w:color w:val="000000" w:themeColor="text1"/>
          <w:sz w:val="24"/>
          <w:szCs w:val="24"/>
        </w:rPr>
      </w:pPr>
    </w:p>
    <w:p w:rsidR="00227D71" w:rsidRPr="007779F3" w:rsidRDefault="00227D71" w:rsidP="00227D71">
      <w:pPr>
        <w:rPr>
          <w:sz w:val="24"/>
          <w:szCs w:val="24"/>
        </w:rPr>
      </w:pPr>
      <w:r w:rsidRPr="007779F3">
        <w:rPr>
          <w:sz w:val="24"/>
          <w:szCs w:val="24"/>
        </w:rPr>
        <w:t xml:space="preserve">The </w:t>
      </w:r>
      <w:r w:rsidR="007779F3">
        <w:rPr>
          <w:sz w:val="24"/>
          <w:szCs w:val="24"/>
        </w:rPr>
        <w:t xml:space="preserve">combined average </w:t>
      </w:r>
      <w:r w:rsidRPr="007779F3">
        <w:rPr>
          <w:sz w:val="24"/>
          <w:szCs w:val="24"/>
        </w:rPr>
        <w:t xml:space="preserve">cohort graduation rate for </w:t>
      </w:r>
      <w:r w:rsidR="007779F3">
        <w:rPr>
          <w:sz w:val="24"/>
          <w:szCs w:val="24"/>
        </w:rPr>
        <w:t xml:space="preserve">Pershing, Humboldt, and Lander </w:t>
      </w:r>
      <w:r w:rsidRPr="007779F3">
        <w:rPr>
          <w:sz w:val="24"/>
          <w:szCs w:val="24"/>
        </w:rPr>
        <w:t xml:space="preserve">County </w:t>
      </w:r>
      <w:r w:rsidR="007779F3">
        <w:rPr>
          <w:sz w:val="24"/>
          <w:szCs w:val="24"/>
        </w:rPr>
        <w:t xml:space="preserve">School Districts </w:t>
      </w:r>
      <w:r w:rsidRPr="007779F3">
        <w:rPr>
          <w:sz w:val="24"/>
          <w:szCs w:val="24"/>
        </w:rPr>
        <w:t>in school year 201</w:t>
      </w:r>
      <w:r w:rsidR="00D17BCA" w:rsidRPr="007779F3">
        <w:rPr>
          <w:sz w:val="24"/>
          <w:szCs w:val="24"/>
        </w:rPr>
        <w:t>4</w:t>
      </w:r>
      <w:r w:rsidRPr="007779F3">
        <w:rPr>
          <w:sz w:val="24"/>
          <w:szCs w:val="24"/>
        </w:rPr>
        <w:t>/201</w:t>
      </w:r>
      <w:r w:rsidR="00D17BCA" w:rsidRPr="007779F3">
        <w:rPr>
          <w:sz w:val="24"/>
          <w:szCs w:val="24"/>
        </w:rPr>
        <w:t>5</w:t>
      </w:r>
      <w:r w:rsidRPr="007779F3">
        <w:rPr>
          <w:sz w:val="24"/>
          <w:szCs w:val="24"/>
        </w:rPr>
        <w:t xml:space="preserve"> was 7</w:t>
      </w:r>
      <w:r w:rsidR="00D17BCA" w:rsidRPr="007779F3">
        <w:rPr>
          <w:sz w:val="24"/>
          <w:szCs w:val="24"/>
        </w:rPr>
        <w:t>6</w:t>
      </w:r>
      <w:r w:rsidRPr="007779F3">
        <w:rPr>
          <w:sz w:val="24"/>
          <w:szCs w:val="24"/>
        </w:rPr>
        <w:t>.</w:t>
      </w:r>
      <w:r w:rsidR="00D17BCA" w:rsidRPr="007779F3">
        <w:rPr>
          <w:sz w:val="24"/>
          <w:szCs w:val="24"/>
        </w:rPr>
        <w:t>58</w:t>
      </w:r>
      <w:r w:rsidRPr="007779F3">
        <w:rPr>
          <w:sz w:val="24"/>
          <w:szCs w:val="24"/>
        </w:rPr>
        <w:t xml:space="preserve">% (Nevada Report Card).  This is </w:t>
      </w:r>
      <w:r w:rsidR="007779F3" w:rsidRPr="007779F3">
        <w:rPr>
          <w:sz w:val="24"/>
          <w:szCs w:val="24"/>
        </w:rPr>
        <w:t xml:space="preserve">somewhat higher than </w:t>
      </w:r>
      <w:r w:rsidRPr="007779F3">
        <w:rPr>
          <w:sz w:val="24"/>
          <w:szCs w:val="24"/>
        </w:rPr>
        <w:t>the State of Nevada overall (70%).  For at least the second year in a row, Nevada ranked dead last in the United States in terms of “Chance of Success” (Education Week).</w:t>
      </w:r>
    </w:p>
    <w:p w:rsidR="00227D71" w:rsidRPr="00064396" w:rsidRDefault="00227D71" w:rsidP="00227D71">
      <w:pPr>
        <w:rPr>
          <w:color w:val="FF0000"/>
          <w:sz w:val="24"/>
          <w:szCs w:val="24"/>
        </w:rPr>
      </w:pPr>
    </w:p>
    <w:tbl>
      <w:tblPr>
        <w:tblStyle w:val="MediumShading1-Accent11"/>
        <w:tblW w:w="0" w:type="auto"/>
        <w:tblLook w:val="04A0" w:firstRow="1" w:lastRow="0" w:firstColumn="1" w:lastColumn="0" w:noHBand="0" w:noVBand="1"/>
      </w:tblPr>
      <w:tblGrid>
        <w:gridCol w:w="1348"/>
        <w:gridCol w:w="1314"/>
        <w:gridCol w:w="1485"/>
        <w:gridCol w:w="1823"/>
        <w:gridCol w:w="2095"/>
        <w:gridCol w:w="1851"/>
      </w:tblGrid>
      <w:tr w:rsidR="00D17BCA" w:rsidRPr="00064396" w:rsidTr="00675D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6" w:type="dxa"/>
            <w:gridSpan w:val="6"/>
          </w:tcPr>
          <w:p w:rsidR="00D17BCA" w:rsidRPr="00D17BCA" w:rsidRDefault="00D17BCA" w:rsidP="00570E2D">
            <w:pPr>
              <w:jc w:val="center"/>
              <w:rPr>
                <w:noProof/>
                <w:color w:val="auto"/>
                <w:sz w:val="24"/>
                <w:szCs w:val="24"/>
              </w:rPr>
            </w:pPr>
            <w:r w:rsidRPr="00D17BCA">
              <w:rPr>
                <w:noProof/>
                <w:color w:val="auto"/>
                <w:sz w:val="24"/>
                <w:szCs w:val="24"/>
              </w:rPr>
              <w:t>Highest Level of Educational Acheievement</w:t>
            </w:r>
          </w:p>
        </w:tc>
      </w:tr>
      <w:tr w:rsidR="00645012" w:rsidRPr="00064396" w:rsidTr="006450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8" w:type="dxa"/>
          </w:tcPr>
          <w:p w:rsidR="00645012" w:rsidRPr="00D17BCA" w:rsidRDefault="00645012" w:rsidP="00570E2D">
            <w:pPr>
              <w:rPr>
                <w:b w:val="0"/>
                <w:noProof/>
                <w:sz w:val="24"/>
                <w:szCs w:val="24"/>
              </w:rPr>
            </w:pPr>
          </w:p>
        </w:tc>
        <w:tc>
          <w:tcPr>
            <w:tcW w:w="1314" w:type="dxa"/>
          </w:tcPr>
          <w:p w:rsidR="00645012" w:rsidRPr="00D17BCA" w:rsidRDefault="00645012" w:rsidP="00570E2D">
            <w:pPr>
              <w:cnfStyle w:val="000000100000" w:firstRow="0" w:lastRow="0" w:firstColumn="0" w:lastColumn="0" w:oddVBand="0" w:evenVBand="0" w:oddHBand="1" w:evenHBand="0" w:firstRowFirstColumn="0" w:firstRowLastColumn="0" w:lastRowFirstColumn="0" w:lastRowLastColumn="0"/>
              <w:rPr>
                <w:b/>
                <w:noProof/>
                <w:sz w:val="24"/>
                <w:szCs w:val="24"/>
              </w:rPr>
            </w:pPr>
            <w:r w:rsidRPr="00D17BCA">
              <w:rPr>
                <w:b/>
                <w:noProof/>
                <w:sz w:val="24"/>
                <w:szCs w:val="24"/>
              </w:rPr>
              <w:t>Less than 9</w:t>
            </w:r>
            <w:r w:rsidRPr="00D17BCA">
              <w:rPr>
                <w:b/>
                <w:noProof/>
                <w:sz w:val="24"/>
                <w:szCs w:val="24"/>
                <w:vertAlign w:val="superscript"/>
              </w:rPr>
              <w:t>th</w:t>
            </w:r>
            <w:r w:rsidRPr="00D17BCA">
              <w:rPr>
                <w:b/>
                <w:noProof/>
                <w:sz w:val="24"/>
                <w:szCs w:val="24"/>
              </w:rPr>
              <w:t xml:space="preserve"> Grade</w:t>
            </w:r>
          </w:p>
        </w:tc>
        <w:tc>
          <w:tcPr>
            <w:tcW w:w="1485" w:type="dxa"/>
          </w:tcPr>
          <w:p w:rsidR="00645012" w:rsidRPr="00D17BCA" w:rsidRDefault="00645012" w:rsidP="00570E2D">
            <w:pPr>
              <w:cnfStyle w:val="000000100000" w:firstRow="0" w:lastRow="0" w:firstColumn="0" w:lastColumn="0" w:oddVBand="0" w:evenVBand="0" w:oddHBand="1" w:evenHBand="0" w:firstRowFirstColumn="0" w:firstRowLastColumn="0" w:lastRowFirstColumn="0" w:lastRowLastColumn="0"/>
              <w:rPr>
                <w:b/>
                <w:noProof/>
                <w:sz w:val="24"/>
                <w:szCs w:val="24"/>
              </w:rPr>
            </w:pPr>
            <w:r w:rsidRPr="00D17BCA">
              <w:rPr>
                <w:b/>
                <w:noProof/>
                <w:sz w:val="24"/>
                <w:szCs w:val="24"/>
              </w:rPr>
              <w:t>Less than High School</w:t>
            </w:r>
          </w:p>
          <w:p w:rsidR="00645012" w:rsidRPr="00D17BCA" w:rsidRDefault="00645012" w:rsidP="00570E2D">
            <w:pPr>
              <w:cnfStyle w:val="000000100000" w:firstRow="0" w:lastRow="0" w:firstColumn="0" w:lastColumn="0" w:oddVBand="0" w:evenVBand="0" w:oddHBand="1" w:evenHBand="0" w:firstRowFirstColumn="0" w:firstRowLastColumn="0" w:lastRowFirstColumn="0" w:lastRowLastColumn="0"/>
              <w:rPr>
                <w:b/>
                <w:noProof/>
                <w:sz w:val="24"/>
                <w:szCs w:val="24"/>
              </w:rPr>
            </w:pPr>
          </w:p>
        </w:tc>
        <w:tc>
          <w:tcPr>
            <w:tcW w:w="1823" w:type="dxa"/>
          </w:tcPr>
          <w:p w:rsidR="00645012" w:rsidRPr="00D17BCA" w:rsidRDefault="00645012" w:rsidP="00570E2D">
            <w:pPr>
              <w:cnfStyle w:val="000000100000" w:firstRow="0" w:lastRow="0" w:firstColumn="0" w:lastColumn="0" w:oddVBand="0" w:evenVBand="0" w:oddHBand="1" w:evenHBand="0" w:firstRowFirstColumn="0" w:firstRowLastColumn="0" w:lastRowFirstColumn="0" w:lastRowLastColumn="0"/>
              <w:rPr>
                <w:b/>
                <w:noProof/>
                <w:sz w:val="24"/>
                <w:szCs w:val="24"/>
              </w:rPr>
            </w:pPr>
            <w:r w:rsidRPr="00D17BCA">
              <w:rPr>
                <w:b/>
                <w:noProof/>
                <w:sz w:val="24"/>
                <w:szCs w:val="24"/>
              </w:rPr>
              <w:t>High School Graduate</w:t>
            </w:r>
          </w:p>
        </w:tc>
        <w:tc>
          <w:tcPr>
            <w:tcW w:w="2095" w:type="dxa"/>
          </w:tcPr>
          <w:p w:rsidR="00645012" w:rsidRPr="00D17BCA" w:rsidRDefault="00645012" w:rsidP="00570E2D">
            <w:pPr>
              <w:cnfStyle w:val="000000100000" w:firstRow="0" w:lastRow="0" w:firstColumn="0" w:lastColumn="0" w:oddVBand="0" w:evenVBand="0" w:oddHBand="1" w:evenHBand="0" w:firstRowFirstColumn="0" w:firstRowLastColumn="0" w:lastRowFirstColumn="0" w:lastRowLastColumn="0"/>
              <w:rPr>
                <w:b/>
                <w:noProof/>
                <w:sz w:val="24"/>
                <w:szCs w:val="24"/>
              </w:rPr>
            </w:pPr>
            <w:r w:rsidRPr="00D17BCA">
              <w:rPr>
                <w:b/>
                <w:noProof/>
                <w:sz w:val="24"/>
                <w:szCs w:val="24"/>
              </w:rPr>
              <w:t>Bachelor’s Degree</w:t>
            </w:r>
          </w:p>
        </w:tc>
        <w:tc>
          <w:tcPr>
            <w:tcW w:w="1851" w:type="dxa"/>
          </w:tcPr>
          <w:p w:rsidR="00645012" w:rsidRPr="00D17BCA" w:rsidRDefault="00645012" w:rsidP="00570E2D">
            <w:pPr>
              <w:cnfStyle w:val="000000100000" w:firstRow="0" w:lastRow="0" w:firstColumn="0" w:lastColumn="0" w:oddVBand="0" w:evenVBand="0" w:oddHBand="1" w:evenHBand="0" w:firstRowFirstColumn="0" w:firstRowLastColumn="0" w:lastRowFirstColumn="0" w:lastRowLastColumn="0"/>
              <w:rPr>
                <w:b/>
                <w:noProof/>
                <w:sz w:val="24"/>
                <w:szCs w:val="24"/>
              </w:rPr>
            </w:pPr>
            <w:r w:rsidRPr="00D17BCA">
              <w:rPr>
                <w:b/>
                <w:noProof/>
                <w:sz w:val="24"/>
                <w:szCs w:val="24"/>
              </w:rPr>
              <w:t>Graduate or Professional Degree</w:t>
            </w:r>
          </w:p>
        </w:tc>
      </w:tr>
      <w:tr w:rsidR="00645012" w:rsidRPr="00064396" w:rsidTr="006450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8" w:type="dxa"/>
          </w:tcPr>
          <w:p w:rsidR="00645012" w:rsidRPr="00D17BCA" w:rsidRDefault="00645012" w:rsidP="00570E2D">
            <w:pPr>
              <w:rPr>
                <w:b w:val="0"/>
                <w:noProof/>
                <w:sz w:val="24"/>
                <w:szCs w:val="24"/>
              </w:rPr>
            </w:pPr>
            <w:r w:rsidRPr="00D17BCA">
              <w:rPr>
                <w:b w:val="0"/>
                <w:noProof/>
                <w:sz w:val="24"/>
                <w:szCs w:val="24"/>
              </w:rPr>
              <w:t>Service Area (Pershing, Humboldt, Lander Counties)</w:t>
            </w:r>
          </w:p>
        </w:tc>
        <w:tc>
          <w:tcPr>
            <w:tcW w:w="1314" w:type="dxa"/>
          </w:tcPr>
          <w:p w:rsidR="00645012" w:rsidRPr="00D17BCA" w:rsidRDefault="000F01A1" w:rsidP="00F12E1A">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6.5%</w:t>
            </w:r>
          </w:p>
        </w:tc>
        <w:tc>
          <w:tcPr>
            <w:tcW w:w="1485" w:type="dxa"/>
          </w:tcPr>
          <w:p w:rsidR="00645012" w:rsidRPr="00D17BCA" w:rsidRDefault="000F01A1" w:rsidP="00F12E1A">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12.4%</w:t>
            </w:r>
          </w:p>
        </w:tc>
        <w:tc>
          <w:tcPr>
            <w:tcW w:w="1823" w:type="dxa"/>
          </w:tcPr>
          <w:p w:rsidR="00645012" w:rsidRPr="00D17BCA" w:rsidRDefault="000F01A1"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35.7%</w:t>
            </w:r>
          </w:p>
        </w:tc>
        <w:tc>
          <w:tcPr>
            <w:tcW w:w="2095" w:type="dxa"/>
          </w:tcPr>
          <w:p w:rsidR="00645012" w:rsidRPr="00D17BCA" w:rsidRDefault="000F01A1"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8.5%</w:t>
            </w:r>
          </w:p>
        </w:tc>
        <w:tc>
          <w:tcPr>
            <w:tcW w:w="1851" w:type="dxa"/>
          </w:tcPr>
          <w:p w:rsidR="00645012" w:rsidRPr="00D17BCA" w:rsidRDefault="000F01A1"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3.2%</w:t>
            </w:r>
          </w:p>
        </w:tc>
      </w:tr>
      <w:tr w:rsidR="00645012" w:rsidRPr="001D64BD" w:rsidTr="006450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8" w:type="dxa"/>
          </w:tcPr>
          <w:p w:rsidR="00645012" w:rsidRPr="00D17BCA" w:rsidRDefault="00645012" w:rsidP="00570E2D">
            <w:pPr>
              <w:rPr>
                <w:b w:val="0"/>
                <w:noProof/>
                <w:sz w:val="24"/>
                <w:szCs w:val="24"/>
              </w:rPr>
            </w:pPr>
            <w:r w:rsidRPr="00D17BCA">
              <w:rPr>
                <w:b w:val="0"/>
                <w:noProof/>
                <w:sz w:val="24"/>
                <w:szCs w:val="24"/>
              </w:rPr>
              <w:t>Nevada</w:t>
            </w:r>
          </w:p>
        </w:tc>
        <w:tc>
          <w:tcPr>
            <w:tcW w:w="1314" w:type="dxa"/>
          </w:tcPr>
          <w:p w:rsidR="00645012" w:rsidRPr="00D17BCA" w:rsidRDefault="000F01A1" w:rsidP="00570E2D">
            <w:pPr>
              <w:cnfStyle w:val="000000100000" w:firstRow="0" w:lastRow="0" w:firstColumn="0" w:lastColumn="0" w:oddVBand="0" w:evenVBand="0" w:oddHBand="1" w:evenHBand="0" w:firstRowFirstColumn="0" w:firstRowLastColumn="0" w:lastRowFirstColumn="0" w:lastRowLastColumn="0"/>
              <w:rPr>
                <w:noProof/>
                <w:sz w:val="24"/>
                <w:szCs w:val="24"/>
              </w:rPr>
            </w:pPr>
            <w:r w:rsidRPr="00D17BCA">
              <w:rPr>
                <w:noProof/>
                <w:sz w:val="24"/>
                <w:szCs w:val="24"/>
              </w:rPr>
              <w:t>6.2%</w:t>
            </w:r>
          </w:p>
        </w:tc>
        <w:tc>
          <w:tcPr>
            <w:tcW w:w="1485" w:type="dxa"/>
          </w:tcPr>
          <w:p w:rsidR="00645012" w:rsidRPr="00D17BCA" w:rsidRDefault="000F01A1" w:rsidP="00570E2D">
            <w:pPr>
              <w:cnfStyle w:val="000000100000" w:firstRow="0" w:lastRow="0" w:firstColumn="0" w:lastColumn="0" w:oddVBand="0" w:evenVBand="0" w:oddHBand="1" w:evenHBand="0" w:firstRowFirstColumn="0" w:firstRowLastColumn="0" w:lastRowFirstColumn="0" w:lastRowLastColumn="0"/>
              <w:rPr>
                <w:noProof/>
                <w:sz w:val="24"/>
                <w:szCs w:val="24"/>
              </w:rPr>
            </w:pPr>
            <w:r w:rsidRPr="00D17BCA">
              <w:rPr>
                <w:noProof/>
                <w:sz w:val="24"/>
                <w:szCs w:val="24"/>
              </w:rPr>
              <w:t>9.2%</w:t>
            </w:r>
          </w:p>
        </w:tc>
        <w:tc>
          <w:tcPr>
            <w:tcW w:w="1823" w:type="dxa"/>
          </w:tcPr>
          <w:p w:rsidR="00645012" w:rsidRPr="00D17BCA" w:rsidRDefault="000F01A1" w:rsidP="00570E2D">
            <w:pPr>
              <w:cnfStyle w:val="000000100000" w:firstRow="0" w:lastRow="0" w:firstColumn="0" w:lastColumn="0" w:oddVBand="0" w:evenVBand="0" w:oddHBand="1" w:evenHBand="0" w:firstRowFirstColumn="0" w:firstRowLastColumn="0" w:lastRowFirstColumn="0" w:lastRowLastColumn="0"/>
              <w:rPr>
                <w:noProof/>
                <w:sz w:val="24"/>
                <w:szCs w:val="24"/>
              </w:rPr>
            </w:pPr>
            <w:r w:rsidRPr="00D17BCA">
              <w:rPr>
                <w:noProof/>
                <w:sz w:val="24"/>
                <w:szCs w:val="24"/>
              </w:rPr>
              <w:t>28.7%</w:t>
            </w:r>
          </w:p>
        </w:tc>
        <w:tc>
          <w:tcPr>
            <w:tcW w:w="2095" w:type="dxa"/>
          </w:tcPr>
          <w:p w:rsidR="00645012" w:rsidRPr="00D17BCA" w:rsidRDefault="000F01A1" w:rsidP="00570E2D">
            <w:pPr>
              <w:cnfStyle w:val="000000100000" w:firstRow="0" w:lastRow="0" w:firstColumn="0" w:lastColumn="0" w:oddVBand="0" w:evenVBand="0" w:oddHBand="1" w:evenHBand="0" w:firstRowFirstColumn="0" w:firstRowLastColumn="0" w:lastRowFirstColumn="0" w:lastRowLastColumn="0"/>
              <w:rPr>
                <w:noProof/>
                <w:sz w:val="24"/>
                <w:szCs w:val="24"/>
              </w:rPr>
            </w:pPr>
            <w:r w:rsidRPr="00D17BCA">
              <w:rPr>
                <w:noProof/>
                <w:sz w:val="24"/>
                <w:szCs w:val="24"/>
              </w:rPr>
              <w:t>14.8%</w:t>
            </w:r>
          </w:p>
        </w:tc>
        <w:tc>
          <w:tcPr>
            <w:tcW w:w="1851" w:type="dxa"/>
          </w:tcPr>
          <w:p w:rsidR="00645012" w:rsidRPr="00D17BCA" w:rsidRDefault="000F01A1" w:rsidP="00570E2D">
            <w:pPr>
              <w:cnfStyle w:val="000000100000" w:firstRow="0" w:lastRow="0" w:firstColumn="0" w:lastColumn="0" w:oddVBand="0" w:evenVBand="0" w:oddHBand="1" w:evenHBand="0" w:firstRowFirstColumn="0" w:firstRowLastColumn="0" w:lastRowFirstColumn="0" w:lastRowLastColumn="0"/>
              <w:rPr>
                <w:noProof/>
                <w:sz w:val="24"/>
                <w:szCs w:val="24"/>
              </w:rPr>
            </w:pPr>
            <w:r w:rsidRPr="00D17BCA">
              <w:rPr>
                <w:noProof/>
                <w:sz w:val="24"/>
                <w:szCs w:val="24"/>
              </w:rPr>
              <w:t>7.6%</w:t>
            </w:r>
          </w:p>
        </w:tc>
      </w:tr>
      <w:tr w:rsidR="00645012" w:rsidRPr="001D64BD" w:rsidTr="006450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8" w:type="dxa"/>
          </w:tcPr>
          <w:p w:rsidR="00645012" w:rsidRPr="00D17BCA" w:rsidRDefault="00645012" w:rsidP="00570E2D">
            <w:pPr>
              <w:rPr>
                <w:b w:val="0"/>
                <w:noProof/>
                <w:sz w:val="24"/>
                <w:szCs w:val="24"/>
              </w:rPr>
            </w:pPr>
            <w:r w:rsidRPr="00D17BCA">
              <w:rPr>
                <w:b w:val="0"/>
                <w:noProof/>
                <w:sz w:val="24"/>
                <w:szCs w:val="24"/>
              </w:rPr>
              <w:t>United States</w:t>
            </w:r>
          </w:p>
        </w:tc>
        <w:tc>
          <w:tcPr>
            <w:tcW w:w="1314" w:type="dxa"/>
          </w:tcPr>
          <w:p w:rsidR="00645012" w:rsidRPr="00D17BCA" w:rsidRDefault="00645012"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5.9%</w:t>
            </w:r>
          </w:p>
        </w:tc>
        <w:tc>
          <w:tcPr>
            <w:tcW w:w="1485" w:type="dxa"/>
          </w:tcPr>
          <w:p w:rsidR="00645012" w:rsidRPr="00D17BCA" w:rsidRDefault="00645012"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8.0%</w:t>
            </w:r>
          </w:p>
        </w:tc>
        <w:tc>
          <w:tcPr>
            <w:tcW w:w="1823" w:type="dxa"/>
          </w:tcPr>
          <w:p w:rsidR="00645012" w:rsidRPr="00D17BCA" w:rsidRDefault="00645012"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28.1%</w:t>
            </w:r>
          </w:p>
        </w:tc>
        <w:tc>
          <w:tcPr>
            <w:tcW w:w="2095" w:type="dxa"/>
          </w:tcPr>
          <w:p w:rsidR="00645012" w:rsidRPr="00D17BCA" w:rsidRDefault="00645012"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18%</w:t>
            </w:r>
          </w:p>
        </w:tc>
        <w:tc>
          <w:tcPr>
            <w:tcW w:w="1851" w:type="dxa"/>
          </w:tcPr>
          <w:p w:rsidR="00645012" w:rsidRPr="00D17BCA" w:rsidRDefault="00645012" w:rsidP="00570E2D">
            <w:pPr>
              <w:cnfStyle w:val="000000010000" w:firstRow="0" w:lastRow="0" w:firstColumn="0" w:lastColumn="0" w:oddVBand="0" w:evenVBand="0" w:oddHBand="0" w:evenHBand="1" w:firstRowFirstColumn="0" w:firstRowLastColumn="0" w:lastRowFirstColumn="0" w:lastRowLastColumn="0"/>
              <w:rPr>
                <w:noProof/>
                <w:sz w:val="24"/>
                <w:szCs w:val="24"/>
              </w:rPr>
            </w:pPr>
            <w:r w:rsidRPr="00D17BCA">
              <w:rPr>
                <w:noProof/>
                <w:sz w:val="24"/>
                <w:szCs w:val="24"/>
              </w:rPr>
              <w:t>10.8%</w:t>
            </w:r>
          </w:p>
        </w:tc>
      </w:tr>
      <w:tr w:rsidR="00D17BCA" w:rsidRPr="001D64BD" w:rsidTr="00675D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6" w:type="dxa"/>
            <w:gridSpan w:val="6"/>
          </w:tcPr>
          <w:p w:rsidR="00D17BCA" w:rsidRPr="00D17BCA" w:rsidRDefault="00D17BCA" w:rsidP="00645012">
            <w:pPr>
              <w:rPr>
                <w:b w:val="0"/>
                <w:i/>
                <w:noProof/>
                <w:sz w:val="24"/>
                <w:szCs w:val="24"/>
              </w:rPr>
            </w:pPr>
            <w:r w:rsidRPr="00D17BCA">
              <w:rPr>
                <w:b w:val="0"/>
                <w:i/>
                <w:noProof/>
                <w:sz w:val="24"/>
                <w:szCs w:val="24"/>
              </w:rPr>
              <w:t>American Community Survey, Educational Attainment, 2009-2013 5-Year Estimates (Population 25 years and older)</w:t>
            </w:r>
            <w:r w:rsidR="007779F3">
              <w:rPr>
                <w:b w:val="0"/>
                <w:i/>
                <w:noProof/>
                <w:sz w:val="24"/>
                <w:szCs w:val="24"/>
              </w:rPr>
              <w:t xml:space="preserve"> *Some sub-sections of education are not included in interest of brevity</w:t>
            </w:r>
          </w:p>
        </w:tc>
      </w:tr>
    </w:tbl>
    <w:p w:rsidR="007C430D" w:rsidRPr="00D17BCA" w:rsidRDefault="00D17BCA" w:rsidP="00E21C21">
      <w:pPr>
        <w:tabs>
          <w:tab w:val="left" w:pos="720"/>
          <w:tab w:val="left" w:pos="1440"/>
          <w:tab w:val="left" w:pos="2160"/>
          <w:tab w:val="left" w:pos="8640"/>
          <w:tab w:val="left" w:pos="9360"/>
        </w:tabs>
        <w:rPr>
          <w:b/>
          <w:sz w:val="24"/>
          <w:szCs w:val="24"/>
        </w:rPr>
      </w:pPr>
      <w:r w:rsidRPr="00D17BCA">
        <w:rPr>
          <w:rStyle w:val="DefaultChar"/>
          <w:color w:val="auto"/>
        </w:rPr>
        <w:t xml:space="preserve">The service area </w:t>
      </w:r>
      <w:r w:rsidR="00227D71" w:rsidRPr="00D17BCA">
        <w:rPr>
          <w:rStyle w:val="DefaultChar"/>
          <w:color w:val="auto"/>
        </w:rPr>
        <w:t xml:space="preserve">lags behind the State of Nevada and the US as a whole with respect to higher education.  </w:t>
      </w:r>
    </w:p>
    <w:p w:rsidR="0060195D" w:rsidRPr="001D64BD" w:rsidRDefault="0060195D" w:rsidP="00AF505C">
      <w:pPr>
        <w:tabs>
          <w:tab w:val="left" w:pos="720"/>
          <w:tab w:val="left" w:pos="1440"/>
          <w:tab w:val="left" w:pos="2160"/>
          <w:tab w:val="left" w:pos="8640"/>
          <w:tab w:val="left" w:pos="9360"/>
        </w:tabs>
        <w:rPr>
          <w:color w:val="000000" w:themeColor="text1"/>
          <w:sz w:val="24"/>
          <w:szCs w:val="24"/>
        </w:rPr>
      </w:pPr>
    </w:p>
    <w:p w:rsidR="0075041D" w:rsidRPr="00765A2D" w:rsidRDefault="0075041D" w:rsidP="0075041D">
      <w:pPr>
        <w:tabs>
          <w:tab w:val="left" w:pos="720"/>
          <w:tab w:val="left" w:pos="1440"/>
          <w:tab w:val="left" w:pos="2160"/>
          <w:tab w:val="left" w:pos="8640"/>
          <w:tab w:val="left" w:pos="9360"/>
        </w:tabs>
        <w:rPr>
          <w:b/>
          <w:color w:val="000000" w:themeColor="text1"/>
          <w:sz w:val="24"/>
          <w:szCs w:val="24"/>
        </w:rPr>
      </w:pPr>
      <w:r w:rsidRPr="00765A2D">
        <w:rPr>
          <w:b/>
          <w:color w:val="000000" w:themeColor="text1"/>
          <w:sz w:val="24"/>
          <w:szCs w:val="24"/>
        </w:rPr>
        <w:lastRenderedPageBreak/>
        <w:t>Policies</w:t>
      </w:r>
    </w:p>
    <w:p w:rsidR="0075041D" w:rsidRDefault="0075041D" w:rsidP="0075041D">
      <w:pPr>
        <w:tabs>
          <w:tab w:val="left" w:pos="720"/>
          <w:tab w:val="left" w:pos="1440"/>
          <w:tab w:val="left" w:pos="2160"/>
          <w:tab w:val="left" w:pos="8640"/>
          <w:tab w:val="left" w:pos="9360"/>
        </w:tabs>
        <w:rPr>
          <w:b/>
          <w:color w:val="FF0000"/>
          <w:sz w:val="24"/>
          <w:szCs w:val="24"/>
        </w:rPr>
      </w:pPr>
      <w:r w:rsidRPr="001D64BD">
        <w:rPr>
          <w:b/>
          <w:color w:val="FF0000"/>
          <w:sz w:val="24"/>
          <w:szCs w:val="24"/>
        </w:rPr>
        <w:t xml:space="preserve"> </w:t>
      </w:r>
    </w:p>
    <w:p w:rsidR="00D93A5A" w:rsidRDefault="00D93A5A" w:rsidP="0075041D">
      <w:pPr>
        <w:tabs>
          <w:tab w:val="left" w:pos="720"/>
          <w:tab w:val="left" w:pos="1440"/>
          <w:tab w:val="left" w:pos="2160"/>
          <w:tab w:val="left" w:pos="8640"/>
          <w:tab w:val="left" w:pos="9360"/>
        </w:tabs>
        <w:rPr>
          <w:b/>
          <w:color w:val="FF0000"/>
          <w:sz w:val="24"/>
          <w:szCs w:val="24"/>
        </w:rPr>
      </w:pPr>
      <w:r w:rsidRPr="001D64BD">
        <w:rPr>
          <w:noProof/>
          <w:sz w:val="24"/>
          <w:szCs w:val="24"/>
        </w:rPr>
        <mc:AlternateContent>
          <mc:Choice Requires="wps">
            <w:drawing>
              <wp:inline distT="0" distB="0" distL="0" distR="0" wp14:anchorId="560A6722" wp14:editId="682360EF">
                <wp:extent cx="6010275" cy="1628775"/>
                <wp:effectExtent l="19050" t="19050" r="47625" b="238125"/>
                <wp:docPr id="107" name="Oval Callout 107"/>
                <wp:cNvGraphicFramePr/>
                <a:graphic xmlns:a="http://schemas.openxmlformats.org/drawingml/2006/main">
                  <a:graphicData uri="http://schemas.microsoft.com/office/word/2010/wordprocessingShape">
                    <wps:wsp>
                      <wps:cNvSpPr/>
                      <wps:spPr>
                        <a:xfrm>
                          <a:off x="0" y="0"/>
                          <a:ext cx="6010275" cy="162877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D93A5A">
                            <w:pPr>
                              <w:jc w:val="both"/>
                              <w:rPr>
                                <w:sz w:val="24"/>
                                <w:szCs w:val="24"/>
                              </w:rPr>
                            </w:pPr>
                            <w:r>
                              <w:rPr>
                                <w:sz w:val="24"/>
                                <w:szCs w:val="24"/>
                              </w:rPr>
                              <w:t>In a small town the principal and teachers make all the difference.  A good principal can have a positive impact on the entire community.</w:t>
                            </w:r>
                          </w:p>
                          <w:p w:rsidR="00023E93" w:rsidRDefault="00023E93" w:rsidP="00D93A5A">
                            <w:pPr>
                              <w:ind w:left="1440" w:hanging="1440"/>
                              <w:rPr>
                                <w:sz w:val="24"/>
                                <w:szCs w:val="24"/>
                              </w:rPr>
                            </w:pPr>
                          </w:p>
                          <w:p w:rsidR="00023E93" w:rsidRPr="00730412" w:rsidRDefault="00023E93" w:rsidP="00D93A5A">
                            <w:pPr>
                              <w:ind w:left="1440" w:hanging="1440"/>
                              <w:rPr>
                                <w:sz w:val="24"/>
                                <w:szCs w:val="24"/>
                              </w:rPr>
                            </w:pPr>
                            <w:r>
                              <w:rPr>
                                <w:sz w:val="24"/>
                                <w:szCs w:val="24"/>
                              </w:rPr>
                              <w:tab/>
                            </w:r>
                            <w:r>
                              <w:rPr>
                                <w:sz w:val="24"/>
                                <w:szCs w:val="24"/>
                              </w:rPr>
                              <w:tab/>
                            </w:r>
                            <w:r>
                              <w:rPr>
                                <w:sz w:val="24"/>
                                <w:szCs w:val="24"/>
                              </w:rPr>
                              <w:tab/>
                            </w:r>
                            <w:r>
                              <w:rPr>
                                <w:sz w:val="24"/>
                                <w:szCs w:val="24"/>
                              </w:rPr>
                              <w:tab/>
                              <w:t>-Father/Grandfather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60A6722" id="Oval Callout 107" o:spid="_x0000_s1057" type="#_x0000_t63" style="width:473.25pt;height:128.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" adj="6300,24300" filled="f" strokecolor="windowText" strokeweight="1pt">
                <v:textbox>
                  <w:txbxContent>
                    <w:p w:rsidR="00023E93" w:rsidRDefault="00023E93" w:rsidP="00D93A5A">
                      <w:pPr>
                        <w:jc w:val="both"/>
                        <w:rPr>
                          <w:sz w:val="24"/>
                          <w:szCs w:val="24"/>
                        </w:rPr>
                      </w:pPr>
                      <w:r>
                        <w:rPr>
                          <w:sz w:val="24"/>
                          <w:szCs w:val="24"/>
                        </w:rPr>
                        <w:t xml:space="preserve">In a small </w:t>
                      </w:r>
                      <w:proofErr w:type="gramStart"/>
                      <w:r>
                        <w:rPr>
                          <w:sz w:val="24"/>
                          <w:szCs w:val="24"/>
                        </w:rPr>
                        <w:t>town</w:t>
                      </w:r>
                      <w:proofErr w:type="gramEnd"/>
                      <w:r>
                        <w:rPr>
                          <w:sz w:val="24"/>
                          <w:szCs w:val="24"/>
                        </w:rPr>
                        <w:t xml:space="preserve"> the principal and teachers make all the difference.  A good principal can have a positive impact on the entire community.</w:t>
                      </w:r>
                    </w:p>
                    <w:p w:rsidR="00023E93" w:rsidRDefault="00023E93" w:rsidP="00D93A5A">
                      <w:pPr>
                        <w:ind w:left="1440" w:hanging="1440"/>
                        <w:rPr>
                          <w:sz w:val="24"/>
                          <w:szCs w:val="24"/>
                        </w:rPr>
                      </w:pPr>
                    </w:p>
                    <w:p w:rsidR="00023E93" w:rsidRPr="00730412" w:rsidRDefault="00023E93" w:rsidP="00D93A5A">
                      <w:pPr>
                        <w:ind w:left="1440" w:hanging="1440"/>
                        <w:rPr>
                          <w:sz w:val="24"/>
                          <w:szCs w:val="24"/>
                        </w:rPr>
                      </w:pPr>
                      <w:r>
                        <w:rPr>
                          <w:sz w:val="24"/>
                          <w:szCs w:val="24"/>
                        </w:rPr>
                        <w:tab/>
                      </w:r>
                      <w:r>
                        <w:rPr>
                          <w:sz w:val="24"/>
                          <w:szCs w:val="24"/>
                        </w:rPr>
                        <w:tab/>
                      </w:r>
                      <w:r>
                        <w:rPr>
                          <w:sz w:val="24"/>
                          <w:szCs w:val="24"/>
                        </w:rPr>
                        <w:tab/>
                      </w:r>
                      <w:r>
                        <w:rPr>
                          <w:sz w:val="24"/>
                          <w:szCs w:val="24"/>
                        </w:rPr>
                        <w:tab/>
                        <w:t>-Father/Grandfather</w:t>
                      </w:r>
                    </w:p>
                  </w:txbxContent>
                </v:textbox>
                <w10:anchorlock/>
              </v:shape>
            </w:pict>
          </mc:Fallback>
        </mc:AlternateContent>
      </w:r>
    </w:p>
    <w:p w:rsidR="00D93A5A" w:rsidRDefault="00D93A5A" w:rsidP="0075041D">
      <w:pPr>
        <w:tabs>
          <w:tab w:val="left" w:pos="720"/>
          <w:tab w:val="left" w:pos="1440"/>
          <w:tab w:val="left" w:pos="2160"/>
          <w:tab w:val="left" w:pos="8640"/>
          <w:tab w:val="left" w:pos="9360"/>
        </w:tabs>
        <w:rPr>
          <w:b/>
          <w:color w:val="FF0000"/>
          <w:sz w:val="24"/>
          <w:szCs w:val="24"/>
        </w:rPr>
      </w:pPr>
    </w:p>
    <w:p w:rsidR="00D93A5A" w:rsidRPr="001D64BD" w:rsidRDefault="00D93A5A" w:rsidP="0075041D">
      <w:pPr>
        <w:tabs>
          <w:tab w:val="left" w:pos="720"/>
          <w:tab w:val="left" w:pos="1440"/>
          <w:tab w:val="left" w:pos="2160"/>
          <w:tab w:val="left" w:pos="8640"/>
          <w:tab w:val="left" w:pos="9360"/>
        </w:tabs>
        <w:rPr>
          <w:b/>
          <w:color w:val="FF0000"/>
          <w:sz w:val="24"/>
          <w:szCs w:val="24"/>
        </w:rPr>
      </w:pPr>
    </w:p>
    <w:p w:rsidR="007D5356" w:rsidRDefault="00F16E27" w:rsidP="007F2CA3">
      <w:pPr>
        <w:pStyle w:val="ListParagraph"/>
        <w:numPr>
          <w:ilvl w:val="0"/>
          <w:numId w:val="22"/>
        </w:numPr>
        <w:tabs>
          <w:tab w:val="left" w:pos="720"/>
          <w:tab w:val="left" w:pos="1440"/>
          <w:tab w:val="left" w:pos="2160"/>
          <w:tab w:val="left" w:pos="8640"/>
          <w:tab w:val="left" w:pos="9360"/>
        </w:tabs>
        <w:rPr>
          <w:sz w:val="24"/>
          <w:szCs w:val="24"/>
        </w:rPr>
      </w:pPr>
      <w:r w:rsidRPr="007F2CA3">
        <w:rPr>
          <w:sz w:val="24"/>
          <w:szCs w:val="24"/>
        </w:rPr>
        <w:t>7.8%</w:t>
      </w:r>
      <w:r w:rsidR="007F2CA3" w:rsidRPr="007F2CA3">
        <w:rPr>
          <w:sz w:val="24"/>
          <w:szCs w:val="24"/>
        </w:rPr>
        <w:t xml:space="preserve"> of the 2013 YRBS survey population had smoked cigarettes on school property in the 30 days prior to taking the survey</w:t>
      </w:r>
      <w:r w:rsidR="007F2CA3">
        <w:rPr>
          <w:sz w:val="24"/>
          <w:szCs w:val="24"/>
        </w:rPr>
        <w:t xml:space="preserve"> (compares to 3.7% of Nevada total)</w:t>
      </w:r>
    </w:p>
    <w:p w:rsidR="00BF3DAD" w:rsidRDefault="00BF3DAD" w:rsidP="00BF3DAD">
      <w:pPr>
        <w:tabs>
          <w:tab w:val="left" w:pos="720"/>
          <w:tab w:val="left" w:pos="1440"/>
          <w:tab w:val="left" w:pos="2160"/>
          <w:tab w:val="left" w:pos="8640"/>
          <w:tab w:val="left" w:pos="9360"/>
        </w:tabs>
        <w:ind w:left="360"/>
        <w:rPr>
          <w:sz w:val="24"/>
          <w:szCs w:val="24"/>
        </w:rPr>
      </w:pPr>
    </w:p>
    <w:p w:rsidR="00BF3DAD" w:rsidRPr="00BF3DAD" w:rsidRDefault="00BF3DAD" w:rsidP="00BF3DAD">
      <w:pPr>
        <w:tabs>
          <w:tab w:val="left" w:pos="720"/>
          <w:tab w:val="left" w:pos="1440"/>
          <w:tab w:val="left" w:pos="2160"/>
          <w:tab w:val="left" w:pos="8640"/>
          <w:tab w:val="left" w:pos="9360"/>
        </w:tabs>
        <w:ind w:left="360"/>
        <w:rPr>
          <w:sz w:val="24"/>
          <w:szCs w:val="24"/>
        </w:rPr>
      </w:pPr>
      <w:r>
        <w:rPr>
          <w:sz w:val="24"/>
          <w:szCs w:val="24"/>
        </w:rPr>
        <w:t xml:space="preserve">There was a statistical correlation </w:t>
      </w:r>
      <w:r w:rsidR="008A3B19">
        <w:rPr>
          <w:sz w:val="24"/>
          <w:szCs w:val="24"/>
        </w:rPr>
        <w:t xml:space="preserve">in the 2013 YRBS data </w:t>
      </w:r>
      <w:r>
        <w:rPr>
          <w:sz w:val="24"/>
          <w:szCs w:val="24"/>
        </w:rPr>
        <w:t xml:space="preserve">between students who reported smoking cigarettes on school property and those who reported being a “daily smoker”.  In other words, easy access </w:t>
      </w:r>
      <w:r w:rsidR="002B2A6F">
        <w:rPr>
          <w:sz w:val="24"/>
          <w:szCs w:val="24"/>
        </w:rPr>
        <w:t xml:space="preserve">to </w:t>
      </w:r>
      <w:r>
        <w:rPr>
          <w:sz w:val="24"/>
          <w:szCs w:val="24"/>
        </w:rPr>
        <w:t>and</w:t>
      </w:r>
      <w:r w:rsidR="002B2A6F">
        <w:rPr>
          <w:sz w:val="24"/>
          <w:szCs w:val="24"/>
        </w:rPr>
        <w:t>/or</w:t>
      </w:r>
      <w:r>
        <w:rPr>
          <w:sz w:val="24"/>
          <w:szCs w:val="24"/>
        </w:rPr>
        <w:t xml:space="preserve"> use of cigarettes on school property appears to increases the chances that a student will be a daily smoker.</w:t>
      </w:r>
      <w:r w:rsidR="00195BCB">
        <w:rPr>
          <w:sz w:val="24"/>
          <w:szCs w:val="24"/>
        </w:rPr>
        <w:t xml:space="preserve">  In addition, students who reported smoking cigarettes on school property were statistically more likely to have used marijuana or alcohol at least once in their lives.</w:t>
      </w:r>
    </w:p>
    <w:p w:rsidR="007F2CA3" w:rsidRPr="007F2CA3" w:rsidRDefault="007F2CA3" w:rsidP="007F2CA3">
      <w:pPr>
        <w:pStyle w:val="ListParagraph"/>
        <w:tabs>
          <w:tab w:val="left" w:pos="720"/>
          <w:tab w:val="left" w:pos="1440"/>
          <w:tab w:val="left" w:pos="2160"/>
          <w:tab w:val="left" w:pos="8640"/>
          <w:tab w:val="left" w:pos="9360"/>
        </w:tabs>
        <w:rPr>
          <w:sz w:val="24"/>
          <w:szCs w:val="24"/>
        </w:rPr>
      </w:pPr>
    </w:p>
    <w:p w:rsidR="007F2CA3" w:rsidRPr="007F2CA3" w:rsidRDefault="007F2CA3" w:rsidP="002A1FE4">
      <w:pPr>
        <w:pStyle w:val="ListParagraph"/>
        <w:numPr>
          <w:ilvl w:val="0"/>
          <w:numId w:val="22"/>
        </w:numPr>
        <w:tabs>
          <w:tab w:val="left" w:pos="720"/>
          <w:tab w:val="left" w:pos="1440"/>
          <w:tab w:val="left" w:pos="2160"/>
          <w:tab w:val="left" w:pos="8640"/>
          <w:tab w:val="left" w:pos="9360"/>
        </w:tabs>
        <w:rPr>
          <w:sz w:val="24"/>
          <w:szCs w:val="24"/>
        </w:rPr>
      </w:pPr>
      <w:r w:rsidRPr="007F2CA3">
        <w:rPr>
          <w:sz w:val="24"/>
          <w:szCs w:val="24"/>
        </w:rPr>
        <w:t>25.9</w:t>
      </w:r>
      <w:r>
        <w:rPr>
          <w:sz w:val="24"/>
          <w:szCs w:val="24"/>
        </w:rPr>
        <w:t>%</w:t>
      </w:r>
      <w:r w:rsidRPr="007F2CA3">
        <w:rPr>
          <w:sz w:val="24"/>
          <w:szCs w:val="24"/>
        </w:rPr>
        <w:t xml:space="preserve"> of the 2013 YRBS survey population Had Someone Offer, Sell, or Give them an Illegal Drug on School Property During the Past 12 Months  </w:t>
      </w:r>
      <w:r>
        <w:rPr>
          <w:sz w:val="24"/>
          <w:szCs w:val="24"/>
        </w:rPr>
        <w:t>(compares to 31.1% of Nevada total)</w:t>
      </w:r>
    </w:p>
    <w:p w:rsidR="007D5356" w:rsidRPr="007F2CA3" w:rsidRDefault="007D5356" w:rsidP="0075041D">
      <w:pPr>
        <w:tabs>
          <w:tab w:val="left" w:pos="720"/>
          <w:tab w:val="left" w:pos="1440"/>
          <w:tab w:val="left" w:pos="2160"/>
          <w:tab w:val="left" w:pos="8640"/>
          <w:tab w:val="left" w:pos="9360"/>
        </w:tabs>
        <w:rPr>
          <w:sz w:val="24"/>
          <w:szCs w:val="24"/>
        </w:rPr>
      </w:pPr>
    </w:p>
    <w:p w:rsidR="007D5356" w:rsidRPr="001D64BD" w:rsidRDefault="007D5356" w:rsidP="0075041D">
      <w:pPr>
        <w:tabs>
          <w:tab w:val="left" w:pos="720"/>
          <w:tab w:val="left" w:pos="1440"/>
          <w:tab w:val="left" w:pos="2160"/>
          <w:tab w:val="left" w:pos="8640"/>
          <w:tab w:val="left" w:pos="9360"/>
        </w:tabs>
        <w:rPr>
          <w:b/>
          <w:color w:val="FF0000"/>
          <w:sz w:val="24"/>
          <w:szCs w:val="24"/>
        </w:rPr>
      </w:pPr>
    </w:p>
    <w:p w:rsidR="0060195D" w:rsidRPr="001D64BD" w:rsidRDefault="0060195D" w:rsidP="00AF505C">
      <w:pPr>
        <w:tabs>
          <w:tab w:val="left" w:pos="720"/>
          <w:tab w:val="left" w:pos="1440"/>
          <w:tab w:val="left" w:pos="2160"/>
          <w:tab w:val="left" w:pos="8640"/>
          <w:tab w:val="left" w:pos="9360"/>
        </w:tabs>
        <w:rPr>
          <w:color w:val="000000" w:themeColor="text1"/>
          <w:sz w:val="24"/>
          <w:szCs w:val="24"/>
        </w:rPr>
      </w:pPr>
      <w:r w:rsidRPr="001D64BD">
        <w:rPr>
          <w:noProof/>
          <w:sz w:val="24"/>
          <w:szCs w:val="24"/>
        </w:rPr>
        <mc:AlternateContent>
          <mc:Choice Requires="wps">
            <w:drawing>
              <wp:inline distT="0" distB="0" distL="0" distR="0">
                <wp:extent cx="6010275" cy="3057525"/>
                <wp:effectExtent l="19050" t="19050" r="47625" b="428625"/>
                <wp:docPr id="48" name="Oval Callout 48"/>
                <wp:cNvGraphicFramePr/>
                <a:graphic xmlns:a="http://schemas.openxmlformats.org/drawingml/2006/main">
                  <a:graphicData uri="http://schemas.microsoft.com/office/word/2010/wordprocessingShape">
                    <wps:wsp>
                      <wps:cNvSpPr/>
                      <wps:spPr>
                        <a:xfrm>
                          <a:off x="0" y="0"/>
                          <a:ext cx="6010275" cy="30575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765A2D">
                            <w:pPr>
                              <w:jc w:val="both"/>
                              <w:rPr>
                                <w:sz w:val="24"/>
                                <w:szCs w:val="24"/>
                              </w:rPr>
                            </w:pPr>
                            <w:r>
                              <w:rPr>
                                <w:sz w:val="24"/>
                                <w:szCs w:val="24"/>
                              </w:rPr>
                              <w:t>Here’s the thing about a small town:  I hear about it if 2 or 3 of our students are drinking or using.  In a bigger community that kind of information doesn’t rise to the top, there are too many layers to go through.  Here it does.  So I think it seems to us like there’s a bigger problem, but it’s really just more obvious.  It comes to our attention, we investigate it, and then we do what we can to get that child help.</w:t>
                            </w:r>
                          </w:p>
                          <w:p w:rsidR="00023E93" w:rsidRDefault="00023E93" w:rsidP="0060195D">
                            <w:pPr>
                              <w:ind w:left="1440" w:hanging="1440"/>
                              <w:rPr>
                                <w:sz w:val="24"/>
                                <w:szCs w:val="24"/>
                              </w:rPr>
                            </w:pPr>
                          </w:p>
                          <w:p w:rsidR="00023E93" w:rsidRPr="00730412" w:rsidRDefault="00023E93" w:rsidP="0060195D">
                            <w:pPr>
                              <w:ind w:left="1440" w:hanging="1440"/>
                              <w:rPr>
                                <w:sz w:val="24"/>
                                <w:szCs w:val="24"/>
                              </w:rPr>
                            </w:pPr>
                            <w:r>
                              <w:rPr>
                                <w:sz w:val="24"/>
                                <w:szCs w:val="24"/>
                              </w:rPr>
                              <w:tab/>
                            </w:r>
                            <w:r>
                              <w:rPr>
                                <w:sz w:val="24"/>
                                <w:szCs w:val="24"/>
                              </w:rPr>
                              <w:tab/>
                            </w:r>
                            <w:r>
                              <w:rPr>
                                <w:sz w:val="24"/>
                                <w:szCs w:val="24"/>
                              </w:rPr>
                              <w:tab/>
                            </w:r>
                            <w:r>
                              <w:rPr>
                                <w:sz w:val="24"/>
                                <w:szCs w:val="24"/>
                              </w:rPr>
                              <w:tab/>
                              <w:t>-School Superintendent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48" o:spid="_x0000_s1058" type="#_x0000_t63" style="width:473.25pt;height:240.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" adj="6300,24300" filled="f" strokecolor="windowText" strokeweight="1pt">
                <v:textbox>
                  <w:txbxContent>
                    <w:p w:rsidR="00023E93" w:rsidRDefault="00023E93" w:rsidP="00765A2D">
                      <w:pPr>
                        <w:jc w:val="both"/>
                        <w:rPr>
                          <w:sz w:val="24"/>
                          <w:szCs w:val="24"/>
                        </w:rPr>
                      </w:pPr>
                      <w:proofErr w:type="gramStart"/>
                      <w:r>
                        <w:rPr>
                          <w:sz w:val="24"/>
                          <w:szCs w:val="24"/>
                        </w:rPr>
                        <w:t>Here’s</w:t>
                      </w:r>
                      <w:proofErr w:type="gramEnd"/>
                      <w:r>
                        <w:rPr>
                          <w:sz w:val="24"/>
                          <w:szCs w:val="24"/>
                        </w:rPr>
                        <w:t xml:space="preserve"> the thing about a small town:  I hear about it if 2 or 3 of our students are drinking or using.  In a bigger community that kind of information </w:t>
                      </w:r>
                      <w:proofErr w:type="gramStart"/>
                      <w:r>
                        <w:rPr>
                          <w:sz w:val="24"/>
                          <w:szCs w:val="24"/>
                        </w:rPr>
                        <w:t>doesn’t</w:t>
                      </w:r>
                      <w:proofErr w:type="gramEnd"/>
                      <w:r>
                        <w:rPr>
                          <w:sz w:val="24"/>
                          <w:szCs w:val="24"/>
                        </w:rPr>
                        <w:t xml:space="preserve"> rise to the top, there are too many layers to go through.  Here it does.  </w:t>
                      </w:r>
                      <w:proofErr w:type="gramStart"/>
                      <w:r>
                        <w:rPr>
                          <w:sz w:val="24"/>
                          <w:szCs w:val="24"/>
                        </w:rPr>
                        <w:t>So</w:t>
                      </w:r>
                      <w:proofErr w:type="gramEnd"/>
                      <w:r>
                        <w:rPr>
                          <w:sz w:val="24"/>
                          <w:szCs w:val="24"/>
                        </w:rPr>
                        <w:t xml:space="preserve"> I think it seems to us like there’s a bigger problem, but it’s really just more obvious.  It comes to our attention, we investigate it, and then we do what we can to get that child help.</w:t>
                      </w:r>
                    </w:p>
                    <w:p w:rsidR="00023E93" w:rsidRDefault="00023E93" w:rsidP="0060195D">
                      <w:pPr>
                        <w:ind w:left="1440" w:hanging="1440"/>
                        <w:rPr>
                          <w:sz w:val="24"/>
                          <w:szCs w:val="24"/>
                        </w:rPr>
                      </w:pPr>
                    </w:p>
                    <w:p w:rsidR="00023E93" w:rsidRPr="00730412" w:rsidRDefault="00023E93" w:rsidP="0060195D">
                      <w:pPr>
                        <w:ind w:left="1440" w:hanging="1440"/>
                        <w:rPr>
                          <w:sz w:val="24"/>
                          <w:szCs w:val="24"/>
                        </w:rPr>
                      </w:pPr>
                      <w:r>
                        <w:rPr>
                          <w:sz w:val="24"/>
                          <w:szCs w:val="24"/>
                        </w:rPr>
                        <w:tab/>
                      </w:r>
                      <w:r>
                        <w:rPr>
                          <w:sz w:val="24"/>
                          <w:szCs w:val="24"/>
                        </w:rPr>
                        <w:tab/>
                      </w:r>
                      <w:r>
                        <w:rPr>
                          <w:sz w:val="24"/>
                          <w:szCs w:val="24"/>
                        </w:rPr>
                        <w:tab/>
                      </w:r>
                      <w:r>
                        <w:rPr>
                          <w:sz w:val="24"/>
                          <w:szCs w:val="24"/>
                        </w:rPr>
                        <w:tab/>
                        <w:t>-School Superintendent</w:t>
                      </w:r>
                    </w:p>
                  </w:txbxContent>
                </v:textbox>
                <w10:anchorlock/>
              </v:shape>
            </w:pict>
          </mc:Fallback>
        </mc:AlternateContent>
      </w:r>
    </w:p>
    <w:p w:rsidR="00B725B4" w:rsidRPr="001D64BD" w:rsidRDefault="00B725B4" w:rsidP="00E21C21">
      <w:pPr>
        <w:tabs>
          <w:tab w:val="left" w:pos="720"/>
          <w:tab w:val="left" w:pos="1440"/>
          <w:tab w:val="left" w:pos="2160"/>
          <w:tab w:val="left" w:pos="8640"/>
          <w:tab w:val="left" w:pos="9360"/>
        </w:tabs>
        <w:rPr>
          <w:b/>
          <w:sz w:val="24"/>
          <w:szCs w:val="24"/>
        </w:rPr>
      </w:pPr>
    </w:p>
    <w:p w:rsidR="0060195D" w:rsidRPr="001D64BD" w:rsidRDefault="0060195D" w:rsidP="00E21C21">
      <w:pPr>
        <w:tabs>
          <w:tab w:val="left" w:pos="720"/>
          <w:tab w:val="left" w:pos="1440"/>
          <w:tab w:val="left" w:pos="2160"/>
          <w:tab w:val="left" w:pos="8640"/>
          <w:tab w:val="left" w:pos="9360"/>
        </w:tabs>
        <w:rPr>
          <w:b/>
          <w:sz w:val="24"/>
          <w:szCs w:val="24"/>
        </w:rPr>
      </w:pPr>
    </w:p>
    <w:p w:rsidR="0060195D" w:rsidRPr="001D64BD" w:rsidRDefault="0060195D" w:rsidP="00E21C21">
      <w:pPr>
        <w:tabs>
          <w:tab w:val="left" w:pos="720"/>
          <w:tab w:val="left" w:pos="1440"/>
          <w:tab w:val="left" w:pos="2160"/>
          <w:tab w:val="left" w:pos="8640"/>
          <w:tab w:val="left" w:pos="9360"/>
        </w:tabs>
        <w:rPr>
          <w:b/>
          <w:sz w:val="24"/>
          <w:szCs w:val="24"/>
        </w:rPr>
      </w:pPr>
    </w:p>
    <w:p w:rsidR="00B725B4" w:rsidRPr="001D64BD" w:rsidRDefault="007C46FD" w:rsidP="00E21C21">
      <w:pPr>
        <w:tabs>
          <w:tab w:val="left" w:pos="720"/>
          <w:tab w:val="left" w:pos="1440"/>
          <w:tab w:val="left" w:pos="2160"/>
          <w:tab w:val="left" w:pos="8640"/>
          <w:tab w:val="left" w:pos="9360"/>
        </w:tabs>
        <w:rPr>
          <w:b/>
          <w:sz w:val="24"/>
          <w:szCs w:val="24"/>
        </w:rPr>
      </w:pPr>
      <w:r w:rsidRPr="001D64BD">
        <w:rPr>
          <w:noProof/>
          <w:sz w:val="24"/>
          <w:szCs w:val="24"/>
        </w:rPr>
        <mc:AlternateContent>
          <mc:Choice Requires="wps">
            <w:drawing>
              <wp:inline distT="0" distB="0" distL="0" distR="0" wp14:anchorId="0CD6739A" wp14:editId="1A1D9B50">
                <wp:extent cx="6010275" cy="3057525"/>
                <wp:effectExtent l="19050" t="19050" r="47625" b="428625"/>
                <wp:docPr id="49" name="Oval Callout 49"/>
                <wp:cNvGraphicFramePr/>
                <a:graphic xmlns:a="http://schemas.openxmlformats.org/drawingml/2006/main">
                  <a:graphicData uri="http://schemas.microsoft.com/office/word/2010/wordprocessingShape">
                    <wps:wsp>
                      <wps:cNvSpPr/>
                      <wps:spPr>
                        <a:xfrm>
                          <a:off x="0" y="0"/>
                          <a:ext cx="6010275" cy="30575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7C46FD">
                            <w:pPr>
                              <w:jc w:val="both"/>
                              <w:rPr>
                                <w:sz w:val="24"/>
                                <w:szCs w:val="24"/>
                              </w:rPr>
                            </w:pPr>
                            <w:r>
                              <w:rPr>
                                <w:sz w:val="24"/>
                                <w:szCs w:val="24"/>
                              </w:rPr>
                              <w:t>We work hard to enforce our NIAA policies.  We approach it as though they need to keep the promise they made, by signing the contract, to their teams, coaches and teammates, not to use alcohol or drugs.  Sometimes it’s not easy because parents get upset, sometimes they try to fight it.  Our communities are so small that if someone is sitting out serving their punishment for a drug or alcohol violation, everybody knows why.</w:t>
                            </w:r>
                          </w:p>
                          <w:p w:rsidR="00023E93" w:rsidRDefault="00023E93" w:rsidP="007C46FD">
                            <w:pPr>
                              <w:ind w:left="1440" w:hanging="1440"/>
                              <w:rPr>
                                <w:sz w:val="24"/>
                                <w:szCs w:val="24"/>
                              </w:rPr>
                            </w:pPr>
                          </w:p>
                          <w:p w:rsidR="00023E93" w:rsidRPr="00730412" w:rsidRDefault="00023E93" w:rsidP="007C46FD">
                            <w:pPr>
                              <w:ind w:left="1440" w:hanging="1440"/>
                              <w:rPr>
                                <w:sz w:val="24"/>
                                <w:szCs w:val="24"/>
                              </w:rPr>
                            </w:pPr>
                            <w:r>
                              <w:rPr>
                                <w:sz w:val="24"/>
                                <w:szCs w:val="24"/>
                              </w:rPr>
                              <w:tab/>
                            </w:r>
                            <w:r>
                              <w:rPr>
                                <w:sz w:val="24"/>
                                <w:szCs w:val="24"/>
                              </w:rPr>
                              <w:tab/>
                            </w:r>
                            <w:r>
                              <w:rPr>
                                <w:sz w:val="24"/>
                                <w:szCs w:val="24"/>
                              </w:rPr>
                              <w:tab/>
                            </w:r>
                            <w:r>
                              <w:rPr>
                                <w:sz w:val="24"/>
                                <w:szCs w:val="24"/>
                              </w:rPr>
                              <w:tab/>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CD6739A" id="Oval Callout 49" o:spid="_x0000_s1059" type="#_x0000_t63" style="width:473.25pt;height:240.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" adj="6300,24300" filled="f" strokecolor="windowText" strokeweight="1pt">
                <v:textbox>
                  <w:txbxContent>
                    <w:p w:rsidR="00023E93" w:rsidRDefault="00023E93" w:rsidP="007C46FD">
                      <w:pPr>
                        <w:jc w:val="both"/>
                        <w:rPr>
                          <w:sz w:val="24"/>
                          <w:szCs w:val="24"/>
                        </w:rPr>
                      </w:pPr>
                      <w:r>
                        <w:rPr>
                          <w:sz w:val="24"/>
                          <w:szCs w:val="24"/>
                        </w:rPr>
                        <w:t xml:space="preserve">We work hard to enforce our NIAA policies.  We approach it as though they need to keep the promise they made, by signing the contract, to their teams, coaches and teammates, not to use alcohol or drugs.  Sometimes </w:t>
                      </w:r>
                      <w:proofErr w:type="gramStart"/>
                      <w:r>
                        <w:rPr>
                          <w:sz w:val="24"/>
                          <w:szCs w:val="24"/>
                        </w:rPr>
                        <w:t>it’s</w:t>
                      </w:r>
                      <w:proofErr w:type="gramEnd"/>
                      <w:r>
                        <w:rPr>
                          <w:sz w:val="24"/>
                          <w:szCs w:val="24"/>
                        </w:rPr>
                        <w:t xml:space="preserve"> not easy because parents get upset, sometimes they try to fight it.  Our communities are so small that if someone is sitting out serving their punishment for a drug or alcohol violation, everybody knows why.</w:t>
                      </w:r>
                    </w:p>
                    <w:p w:rsidR="00023E93" w:rsidRDefault="00023E93" w:rsidP="007C46FD">
                      <w:pPr>
                        <w:ind w:left="1440" w:hanging="1440"/>
                        <w:rPr>
                          <w:sz w:val="24"/>
                          <w:szCs w:val="24"/>
                        </w:rPr>
                      </w:pPr>
                    </w:p>
                    <w:p w:rsidR="00023E93" w:rsidRPr="00730412" w:rsidRDefault="00023E93" w:rsidP="007C46FD">
                      <w:pPr>
                        <w:ind w:left="1440" w:hanging="1440"/>
                        <w:rPr>
                          <w:sz w:val="24"/>
                          <w:szCs w:val="24"/>
                        </w:rPr>
                      </w:pPr>
                      <w:r>
                        <w:rPr>
                          <w:sz w:val="24"/>
                          <w:szCs w:val="24"/>
                        </w:rPr>
                        <w:tab/>
                      </w:r>
                      <w:r>
                        <w:rPr>
                          <w:sz w:val="24"/>
                          <w:szCs w:val="24"/>
                        </w:rPr>
                        <w:tab/>
                      </w:r>
                      <w:r>
                        <w:rPr>
                          <w:sz w:val="24"/>
                          <w:szCs w:val="24"/>
                        </w:rPr>
                        <w:tab/>
                      </w:r>
                      <w:r>
                        <w:rPr>
                          <w:sz w:val="24"/>
                          <w:szCs w:val="24"/>
                        </w:rPr>
                        <w:tab/>
                        <w:t>-Focus Group Participant</w:t>
                      </w:r>
                    </w:p>
                  </w:txbxContent>
                </v:textbox>
                <w10:anchorlock/>
              </v:shape>
            </w:pict>
          </mc:Fallback>
        </mc:AlternateContent>
      </w:r>
    </w:p>
    <w:p w:rsidR="00B725B4" w:rsidRPr="001D64BD" w:rsidRDefault="00B725B4" w:rsidP="00E21C21">
      <w:pPr>
        <w:tabs>
          <w:tab w:val="left" w:pos="720"/>
          <w:tab w:val="left" w:pos="1440"/>
          <w:tab w:val="left" w:pos="2160"/>
          <w:tab w:val="left" w:pos="8640"/>
          <w:tab w:val="left" w:pos="9360"/>
        </w:tabs>
        <w:rPr>
          <w:b/>
          <w:sz w:val="24"/>
          <w:szCs w:val="24"/>
        </w:rPr>
      </w:pPr>
    </w:p>
    <w:p w:rsidR="00B725B4" w:rsidRPr="001D64BD" w:rsidRDefault="00D93A5A" w:rsidP="00E21C21">
      <w:pPr>
        <w:tabs>
          <w:tab w:val="left" w:pos="720"/>
          <w:tab w:val="left" w:pos="1440"/>
          <w:tab w:val="left" w:pos="2160"/>
          <w:tab w:val="left" w:pos="8640"/>
          <w:tab w:val="left" w:pos="9360"/>
        </w:tabs>
        <w:rPr>
          <w:b/>
          <w:sz w:val="24"/>
          <w:szCs w:val="24"/>
        </w:rPr>
      </w:pPr>
      <w:r w:rsidRPr="001D64BD">
        <w:rPr>
          <w:noProof/>
          <w:sz w:val="24"/>
          <w:szCs w:val="24"/>
        </w:rPr>
        <mc:AlternateContent>
          <mc:Choice Requires="wps">
            <w:drawing>
              <wp:inline distT="0" distB="0" distL="0" distR="0" wp14:anchorId="3FDCB262" wp14:editId="10B4328B">
                <wp:extent cx="6010275" cy="1743075"/>
                <wp:effectExtent l="19050" t="19050" r="47625" b="257175"/>
                <wp:docPr id="108" name="Oval Callout 108"/>
                <wp:cNvGraphicFramePr/>
                <a:graphic xmlns:a="http://schemas.openxmlformats.org/drawingml/2006/main">
                  <a:graphicData uri="http://schemas.microsoft.com/office/word/2010/wordprocessingShape">
                    <wps:wsp>
                      <wps:cNvSpPr/>
                      <wps:spPr>
                        <a:xfrm>
                          <a:off x="0" y="0"/>
                          <a:ext cx="6010275" cy="174307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D93A5A">
                            <w:pPr>
                              <w:jc w:val="both"/>
                              <w:rPr>
                                <w:sz w:val="24"/>
                                <w:szCs w:val="24"/>
                              </w:rPr>
                            </w:pPr>
                            <w:r>
                              <w:rPr>
                                <w:sz w:val="24"/>
                                <w:szCs w:val="24"/>
                              </w:rPr>
                              <w:t>Some kids play sports because they don’t want to go home.  It gives them a reason to stay away from absent or addicted parents.  It’s important that they have that opportunity.</w:t>
                            </w:r>
                          </w:p>
                          <w:p w:rsidR="00023E93" w:rsidRDefault="00023E93" w:rsidP="00D93A5A">
                            <w:pPr>
                              <w:ind w:left="1440" w:hanging="1440"/>
                              <w:rPr>
                                <w:sz w:val="24"/>
                                <w:szCs w:val="24"/>
                              </w:rPr>
                            </w:pPr>
                          </w:p>
                          <w:p w:rsidR="00023E93" w:rsidRPr="00730412" w:rsidRDefault="00023E93" w:rsidP="00D93A5A">
                            <w:pPr>
                              <w:ind w:left="1440" w:hanging="1440"/>
                              <w:rPr>
                                <w:sz w:val="24"/>
                                <w:szCs w:val="24"/>
                              </w:rPr>
                            </w:pPr>
                            <w:r>
                              <w:rPr>
                                <w:sz w:val="24"/>
                                <w:szCs w:val="24"/>
                              </w:rPr>
                              <w:tab/>
                            </w:r>
                            <w:r>
                              <w:rPr>
                                <w:sz w:val="24"/>
                                <w:szCs w:val="24"/>
                              </w:rPr>
                              <w:tab/>
                            </w:r>
                            <w:r>
                              <w:rPr>
                                <w:sz w:val="24"/>
                                <w:szCs w:val="24"/>
                              </w:rPr>
                              <w:tab/>
                            </w:r>
                            <w:r>
                              <w:rPr>
                                <w:sz w:val="24"/>
                                <w:szCs w:val="24"/>
                              </w:rPr>
                              <w:tab/>
                              <w:t>-Father/Grandfather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FDCB262" id="Oval Callout 108" o:spid="_x0000_s1060" type="#_x0000_t63" style="width:473.25pt;height:137.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" adj="6300,24300" filled="f" strokecolor="windowText" strokeweight="1pt">
                <v:textbox>
                  <w:txbxContent>
                    <w:p w:rsidR="00023E93" w:rsidRDefault="00023E93" w:rsidP="00D93A5A">
                      <w:pPr>
                        <w:jc w:val="both"/>
                        <w:rPr>
                          <w:sz w:val="24"/>
                          <w:szCs w:val="24"/>
                        </w:rPr>
                      </w:pPr>
                      <w:r>
                        <w:rPr>
                          <w:sz w:val="24"/>
                          <w:szCs w:val="24"/>
                        </w:rPr>
                        <w:t xml:space="preserve">Some kids play sports because they </w:t>
                      </w:r>
                      <w:proofErr w:type="gramStart"/>
                      <w:r>
                        <w:rPr>
                          <w:sz w:val="24"/>
                          <w:szCs w:val="24"/>
                        </w:rPr>
                        <w:t>don’t</w:t>
                      </w:r>
                      <w:proofErr w:type="gramEnd"/>
                      <w:r>
                        <w:rPr>
                          <w:sz w:val="24"/>
                          <w:szCs w:val="24"/>
                        </w:rPr>
                        <w:t xml:space="preserve"> want to go home.  It gives them a reason to stay away from absent or addicted parents.  </w:t>
                      </w:r>
                      <w:proofErr w:type="gramStart"/>
                      <w:r>
                        <w:rPr>
                          <w:sz w:val="24"/>
                          <w:szCs w:val="24"/>
                        </w:rPr>
                        <w:t>It’s</w:t>
                      </w:r>
                      <w:proofErr w:type="gramEnd"/>
                      <w:r>
                        <w:rPr>
                          <w:sz w:val="24"/>
                          <w:szCs w:val="24"/>
                        </w:rPr>
                        <w:t xml:space="preserve"> important that they have that opportunity.</w:t>
                      </w:r>
                    </w:p>
                    <w:p w:rsidR="00023E93" w:rsidRDefault="00023E93" w:rsidP="00D93A5A">
                      <w:pPr>
                        <w:ind w:left="1440" w:hanging="1440"/>
                        <w:rPr>
                          <w:sz w:val="24"/>
                          <w:szCs w:val="24"/>
                        </w:rPr>
                      </w:pPr>
                    </w:p>
                    <w:p w:rsidR="00023E93" w:rsidRPr="00730412" w:rsidRDefault="00023E93" w:rsidP="00D93A5A">
                      <w:pPr>
                        <w:ind w:left="1440" w:hanging="1440"/>
                        <w:rPr>
                          <w:sz w:val="24"/>
                          <w:szCs w:val="24"/>
                        </w:rPr>
                      </w:pPr>
                      <w:r>
                        <w:rPr>
                          <w:sz w:val="24"/>
                          <w:szCs w:val="24"/>
                        </w:rPr>
                        <w:tab/>
                      </w:r>
                      <w:r>
                        <w:rPr>
                          <w:sz w:val="24"/>
                          <w:szCs w:val="24"/>
                        </w:rPr>
                        <w:tab/>
                      </w:r>
                      <w:r>
                        <w:rPr>
                          <w:sz w:val="24"/>
                          <w:szCs w:val="24"/>
                        </w:rPr>
                        <w:tab/>
                      </w:r>
                      <w:r>
                        <w:rPr>
                          <w:sz w:val="24"/>
                          <w:szCs w:val="24"/>
                        </w:rPr>
                        <w:tab/>
                        <w:t>-Father/Grandfather</w:t>
                      </w:r>
                    </w:p>
                  </w:txbxContent>
                </v:textbox>
                <w10:anchorlock/>
              </v:shape>
            </w:pict>
          </mc:Fallback>
        </mc:AlternateContent>
      </w:r>
    </w:p>
    <w:p w:rsidR="00B725B4" w:rsidRPr="001D64BD" w:rsidRDefault="00B725B4" w:rsidP="00E21C21">
      <w:pPr>
        <w:tabs>
          <w:tab w:val="left" w:pos="720"/>
          <w:tab w:val="left" w:pos="1440"/>
          <w:tab w:val="left" w:pos="2160"/>
          <w:tab w:val="left" w:pos="8640"/>
          <w:tab w:val="left" w:pos="9360"/>
        </w:tabs>
        <w:rPr>
          <w:sz w:val="24"/>
          <w:szCs w:val="24"/>
        </w:rPr>
      </w:pPr>
    </w:p>
    <w:p w:rsidR="00B725B4" w:rsidRPr="001D64BD" w:rsidRDefault="00B725B4" w:rsidP="00E21C21">
      <w:pPr>
        <w:tabs>
          <w:tab w:val="left" w:pos="720"/>
          <w:tab w:val="left" w:pos="1440"/>
          <w:tab w:val="left" w:pos="2160"/>
          <w:tab w:val="left" w:pos="8640"/>
          <w:tab w:val="left" w:pos="9360"/>
        </w:tabs>
        <w:rPr>
          <w:sz w:val="24"/>
          <w:szCs w:val="24"/>
        </w:rPr>
      </w:pPr>
    </w:p>
    <w:p w:rsidR="00C70E93" w:rsidRPr="001D64BD" w:rsidRDefault="00C70E93" w:rsidP="00E21C21">
      <w:pPr>
        <w:tabs>
          <w:tab w:val="left" w:pos="720"/>
          <w:tab w:val="left" w:pos="1440"/>
          <w:tab w:val="left" w:pos="2160"/>
          <w:tab w:val="left" w:pos="8640"/>
          <w:tab w:val="left" w:pos="9360"/>
        </w:tabs>
        <w:rPr>
          <w:sz w:val="24"/>
          <w:szCs w:val="24"/>
        </w:rPr>
      </w:pPr>
    </w:p>
    <w:p w:rsidR="00C70E93" w:rsidRPr="001D64BD" w:rsidRDefault="00C70E93" w:rsidP="00E21C21">
      <w:pPr>
        <w:tabs>
          <w:tab w:val="left" w:pos="720"/>
          <w:tab w:val="left" w:pos="1440"/>
          <w:tab w:val="left" w:pos="2160"/>
          <w:tab w:val="left" w:pos="8640"/>
          <w:tab w:val="left" w:pos="9360"/>
        </w:tabs>
        <w:rPr>
          <w:sz w:val="24"/>
          <w:szCs w:val="24"/>
        </w:rPr>
      </w:pPr>
    </w:p>
    <w:p w:rsidR="00C70E93" w:rsidRPr="001D64BD" w:rsidRDefault="00C70E93" w:rsidP="00E21C21">
      <w:pPr>
        <w:tabs>
          <w:tab w:val="left" w:pos="720"/>
          <w:tab w:val="left" w:pos="1440"/>
          <w:tab w:val="left" w:pos="2160"/>
          <w:tab w:val="left" w:pos="8640"/>
          <w:tab w:val="left" w:pos="9360"/>
        </w:tabs>
        <w:rPr>
          <w:sz w:val="24"/>
          <w:szCs w:val="24"/>
        </w:rPr>
      </w:pPr>
    </w:p>
    <w:p w:rsidR="00373CA8" w:rsidRPr="001D64BD" w:rsidRDefault="00373CA8" w:rsidP="00E21C21">
      <w:pPr>
        <w:tabs>
          <w:tab w:val="left" w:pos="720"/>
          <w:tab w:val="left" w:pos="1440"/>
          <w:tab w:val="left" w:pos="2160"/>
          <w:tab w:val="left" w:pos="8640"/>
          <w:tab w:val="left" w:pos="9360"/>
        </w:tabs>
        <w:rPr>
          <w:sz w:val="24"/>
          <w:szCs w:val="24"/>
        </w:rPr>
      </w:pPr>
    </w:p>
    <w:p w:rsidR="00373CA8" w:rsidRPr="001D64BD" w:rsidRDefault="00373CA8" w:rsidP="00C479B4">
      <w:pPr>
        <w:tabs>
          <w:tab w:val="left" w:pos="720"/>
          <w:tab w:val="left" w:pos="1440"/>
          <w:tab w:val="left" w:pos="2160"/>
          <w:tab w:val="left" w:pos="8640"/>
          <w:tab w:val="left" w:pos="9360"/>
        </w:tabs>
        <w:jc w:val="center"/>
        <w:rPr>
          <w:sz w:val="24"/>
          <w:szCs w:val="24"/>
        </w:rPr>
      </w:pPr>
    </w:p>
    <w:p w:rsidR="00903D5B" w:rsidRPr="001D64BD" w:rsidRDefault="00903D5B" w:rsidP="00000D68">
      <w:pPr>
        <w:tabs>
          <w:tab w:val="left" w:pos="720"/>
          <w:tab w:val="left" w:pos="1440"/>
          <w:tab w:val="left" w:pos="2160"/>
          <w:tab w:val="left" w:pos="8640"/>
          <w:tab w:val="left" w:pos="9360"/>
        </w:tabs>
        <w:rPr>
          <w:b/>
          <w:sz w:val="24"/>
          <w:szCs w:val="24"/>
        </w:rPr>
      </w:pPr>
    </w:p>
    <w:p w:rsidR="00903D5B" w:rsidRPr="001D64BD" w:rsidRDefault="00341DE4" w:rsidP="00D706CC">
      <w:pPr>
        <w:tabs>
          <w:tab w:val="left" w:pos="720"/>
          <w:tab w:val="left" w:pos="1440"/>
          <w:tab w:val="left" w:pos="2160"/>
          <w:tab w:val="left" w:pos="8640"/>
          <w:tab w:val="left" w:pos="9360"/>
        </w:tabs>
        <w:jc w:val="center"/>
        <w:rPr>
          <w:b/>
          <w:sz w:val="24"/>
          <w:szCs w:val="24"/>
        </w:rPr>
      </w:pPr>
      <w:r>
        <w:rPr>
          <w:noProof/>
        </w:rPr>
        <w:lastRenderedPageBreak/>
        <w:drawing>
          <wp:inline distT="0" distB="0" distL="0" distR="0" wp14:anchorId="2C2F0250" wp14:editId="0187B734">
            <wp:extent cx="4572000" cy="2819400"/>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903D5B" w:rsidRPr="001D64BD" w:rsidRDefault="00903D5B" w:rsidP="00903D5B">
      <w:pPr>
        <w:tabs>
          <w:tab w:val="left" w:pos="720"/>
          <w:tab w:val="left" w:pos="1440"/>
          <w:tab w:val="left" w:pos="2160"/>
          <w:tab w:val="left" w:pos="8640"/>
          <w:tab w:val="left" w:pos="9360"/>
        </w:tabs>
        <w:jc w:val="center"/>
        <w:rPr>
          <w:b/>
          <w:sz w:val="24"/>
          <w:szCs w:val="24"/>
        </w:rPr>
      </w:pPr>
    </w:p>
    <w:p w:rsidR="00903D5B" w:rsidRPr="001D64BD" w:rsidRDefault="00903D5B" w:rsidP="00000D68">
      <w:pPr>
        <w:tabs>
          <w:tab w:val="left" w:pos="720"/>
          <w:tab w:val="left" w:pos="1440"/>
          <w:tab w:val="left" w:pos="2160"/>
          <w:tab w:val="left" w:pos="8640"/>
          <w:tab w:val="left" w:pos="9360"/>
        </w:tabs>
        <w:rPr>
          <w:b/>
          <w:sz w:val="24"/>
          <w:szCs w:val="24"/>
        </w:rPr>
      </w:pPr>
    </w:p>
    <w:p w:rsidR="00DE0DAB" w:rsidRPr="00F759BC" w:rsidRDefault="00DE0DAB" w:rsidP="00DE0DAB">
      <w:pPr>
        <w:tabs>
          <w:tab w:val="left" w:pos="720"/>
          <w:tab w:val="left" w:pos="1440"/>
          <w:tab w:val="left" w:pos="2160"/>
          <w:tab w:val="left" w:pos="8640"/>
          <w:tab w:val="left" w:pos="9360"/>
        </w:tabs>
        <w:rPr>
          <w:color w:val="000000" w:themeColor="text1"/>
          <w:sz w:val="24"/>
          <w:szCs w:val="24"/>
        </w:rPr>
      </w:pPr>
      <w:r w:rsidRPr="00F759BC">
        <w:rPr>
          <w:color w:val="000000" w:themeColor="text1"/>
          <w:sz w:val="24"/>
          <w:szCs w:val="24"/>
        </w:rPr>
        <w:t>YRBS: Percentage of high school students who</w:t>
      </w:r>
      <w:r>
        <w:rPr>
          <w:color w:val="000000" w:themeColor="text1"/>
          <w:sz w:val="24"/>
          <w:szCs w:val="24"/>
        </w:rPr>
        <w:t xml:space="preserve"> did not go to school at least one day during the 30 days before taking the survey because they felt unsafe at school or one their way to or from school.</w:t>
      </w:r>
    </w:p>
    <w:tbl>
      <w:tblPr>
        <w:tblStyle w:val="ListTable4-Accent2"/>
        <w:tblW w:w="0" w:type="auto"/>
        <w:tblLook w:val="04A0" w:firstRow="1" w:lastRow="0" w:firstColumn="1" w:lastColumn="0" w:noHBand="0" w:noVBand="1"/>
      </w:tblPr>
      <w:tblGrid>
        <w:gridCol w:w="3308"/>
        <w:gridCol w:w="3309"/>
        <w:gridCol w:w="3309"/>
      </w:tblGrid>
      <w:tr w:rsidR="00DE0DAB" w:rsidRPr="00F759BC"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E0DAB" w:rsidRPr="00F759BC" w:rsidRDefault="00DE0DAB" w:rsidP="00597000">
            <w:pPr>
              <w:tabs>
                <w:tab w:val="left" w:pos="720"/>
                <w:tab w:val="left" w:pos="1440"/>
                <w:tab w:val="left" w:pos="2160"/>
                <w:tab w:val="left" w:pos="8640"/>
                <w:tab w:val="left" w:pos="9360"/>
              </w:tabs>
              <w:rPr>
                <w:b w:val="0"/>
                <w:color w:val="000000" w:themeColor="text1"/>
                <w:sz w:val="24"/>
                <w:szCs w:val="24"/>
              </w:rPr>
            </w:pPr>
          </w:p>
        </w:tc>
        <w:tc>
          <w:tcPr>
            <w:tcW w:w="3309" w:type="dxa"/>
          </w:tcPr>
          <w:p w:rsidR="00DE0DAB" w:rsidRPr="00F759BC" w:rsidRDefault="00DE0DAB"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Yes</w:t>
            </w:r>
          </w:p>
        </w:tc>
        <w:tc>
          <w:tcPr>
            <w:tcW w:w="3309" w:type="dxa"/>
          </w:tcPr>
          <w:p w:rsidR="00DE0DAB" w:rsidRPr="00F759BC" w:rsidRDefault="00DE0DAB"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No</w:t>
            </w:r>
          </w:p>
        </w:tc>
      </w:tr>
      <w:tr w:rsidR="00DE0DAB" w:rsidRPr="00F759BC"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E0DAB" w:rsidRPr="00F759BC" w:rsidRDefault="00DE0DAB" w:rsidP="00597000">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FCC</w:t>
            </w:r>
            <w:r w:rsidRPr="00F759BC">
              <w:rPr>
                <w:b w:val="0"/>
                <w:color w:val="000000" w:themeColor="text1"/>
                <w:sz w:val="24"/>
                <w:szCs w:val="24"/>
              </w:rPr>
              <w:t xml:space="preserve"> Service Area</w:t>
            </w:r>
          </w:p>
        </w:tc>
        <w:tc>
          <w:tcPr>
            <w:tcW w:w="3309" w:type="dxa"/>
          </w:tcPr>
          <w:p w:rsidR="00DE0DAB" w:rsidRPr="00F759BC" w:rsidRDefault="00DE0DAB" w:rsidP="00DE0DAB">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7.7</w:t>
            </w:r>
            <w:r w:rsidRPr="00F759BC">
              <w:rPr>
                <w:color w:val="000000" w:themeColor="text1"/>
                <w:sz w:val="24"/>
                <w:szCs w:val="24"/>
              </w:rPr>
              <w:t>%</w:t>
            </w:r>
          </w:p>
        </w:tc>
        <w:tc>
          <w:tcPr>
            <w:tcW w:w="3309" w:type="dxa"/>
          </w:tcPr>
          <w:p w:rsidR="00DE0DAB" w:rsidRPr="00F759BC" w:rsidRDefault="00DE0DAB"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92.3</w:t>
            </w:r>
            <w:r w:rsidRPr="00F759BC">
              <w:rPr>
                <w:color w:val="000000" w:themeColor="text1"/>
                <w:sz w:val="24"/>
                <w:szCs w:val="24"/>
              </w:rPr>
              <w:t>%</w:t>
            </w:r>
          </w:p>
        </w:tc>
      </w:tr>
      <w:tr w:rsidR="00DE0DAB" w:rsidRPr="00F759BC" w:rsidTr="00597000">
        <w:tc>
          <w:tcPr>
            <w:cnfStyle w:val="001000000000" w:firstRow="0" w:lastRow="0" w:firstColumn="1" w:lastColumn="0" w:oddVBand="0" w:evenVBand="0" w:oddHBand="0" w:evenHBand="0" w:firstRowFirstColumn="0" w:firstRowLastColumn="0" w:lastRowFirstColumn="0" w:lastRowLastColumn="0"/>
            <w:tcW w:w="3308" w:type="dxa"/>
          </w:tcPr>
          <w:p w:rsidR="00DE0DAB" w:rsidRPr="00F759BC" w:rsidRDefault="00DE0DAB" w:rsidP="00597000">
            <w:pPr>
              <w:tabs>
                <w:tab w:val="left" w:pos="720"/>
                <w:tab w:val="left" w:pos="1440"/>
                <w:tab w:val="left" w:pos="2160"/>
                <w:tab w:val="left" w:pos="8640"/>
                <w:tab w:val="left" w:pos="9360"/>
              </w:tabs>
              <w:rPr>
                <w:b w:val="0"/>
                <w:color w:val="000000" w:themeColor="text1"/>
                <w:sz w:val="24"/>
                <w:szCs w:val="24"/>
              </w:rPr>
            </w:pPr>
            <w:r w:rsidRPr="00F759BC">
              <w:rPr>
                <w:b w:val="0"/>
                <w:color w:val="000000" w:themeColor="text1"/>
                <w:sz w:val="24"/>
                <w:szCs w:val="24"/>
              </w:rPr>
              <w:t>Nevada Total</w:t>
            </w:r>
          </w:p>
        </w:tc>
        <w:tc>
          <w:tcPr>
            <w:tcW w:w="3309" w:type="dxa"/>
          </w:tcPr>
          <w:p w:rsidR="00DE0DAB" w:rsidRPr="00F759BC" w:rsidRDefault="00DE0DAB" w:rsidP="00DE0DAB">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11</w:t>
            </w:r>
            <w:r w:rsidRPr="00F759BC">
              <w:rPr>
                <w:color w:val="000000" w:themeColor="text1"/>
                <w:sz w:val="24"/>
                <w:szCs w:val="24"/>
              </w:rPr>
              <w:t>%</w:t>
            </w:r>
          </w:p>
        </w:tc>
        <w:tc>
          <w:tcPr>
            <w:tcW w:w="3309" w:type="dxa"/>
          </w:tcPr>
          <w:p w:rsidR="00DE0DAB" w:rsidRPr="00F759BC" w:rsidRDefault="00DE0DAB"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89</w:t>
            </w:r>
            <w:r w:rsidRPr="00F759BC">
              <w:rPr>
                <w:color w:val="000000" w:themeColor="text1"/>
                <w:sz w:val="24"/>
                <w:szCs w:val="24"/>
              </w:rPr>
              <w:t>%</w:t>
            </w:r>
          </w:p>
        </w:tc>
      </w:tr>
    </w:tbl>
    <w:p w:rsidR="00DE0DAB" w:rsidRPr="00F759BC" w:rsidRDefault="00DE0DAB" w:rsidP="00DE0DAB">
      <w:pPr>
        <w:tabs>
          <w:tab w:val="left" w:pos="720"/>
          <w:tab w:val="left" w:pos="1440"/>
          <w:tab w:val="left" w:pos="2160"/>
          <w:tab w:val="left" w:pos="8640"/>
          <w:tab w:val="left" w:pos="9360"/>
        </w:tabs>
        <w:rPr>
          <w:b/>
          <w:color w:val="000000" w:themeColor="text1"/>
          <w:sz w:val="24"/>
          <w:szCs w:val="24"/>
        </w:rPr>
      </w:pPr>
    </w:p>
    <w:p w:rsidR="00D706CC" w:rsidRDefault="00D706CC" w:rsidP="00467733">
      <w:pPr>
        <w:tabs>
          <w:tab w:val="left" w:pos="720"/>
          <w:tab w:val="left" w:pos="1440"/>
          <w:tab w:val="left" w:pos="2160"/>
          <w:tab w:val="left" w:pos="8640"/>
          <w:tab w:val="left" w:pos="9360"/>
        </w:tabs>
        <w:rPr>
          <w:color w:val="000000" w:themeColor="text1"/>
          <w:sz w:val="24"/>
          <w:szCs w:val="24"/>
        </w:rPr>
      </w:pPr>
    </w:p>
    <w:p w:rsidR="00467733" w:rsidRPr="00F759BC" w:rsidRDefault="00467733" w:rsidP="00467733">
      <w:pPr>
        <w:tabs>
          <w:tab w:val="left" w:pos="720"/>
          <w:tab w:val="left" w:pos="1440"/>
          <w:tab w:val="left" w:pos="2160"/>
          <w:tab w:val="left" w:pos="8640"/>
          <w:tab w:val="left" w:pos="9360"/>
        </w:tabs>
        <w:rPr>
          <w:color w:val="000000" w:themeColor="text1"/>
          <w:sz w:val="24"/>
          <w:szCs w:val="24"/>
        </w:rPr>
      </w:pPr>
      <w:r w:rsidRPr="00F759BC">
        <w:rPr>
          <w:color w:val="000000" w:themeColor="text1"/>
          <w:sz w:val="24"/>
          <w:szCs w:val="24"/>
        </w:rPr>
        <w:t>YRBS: Percentage of high school students who</w:t>
      </w:r>
      <w:r>
        <w:rPr>
          <w:color w:val="000000" w:themeColor="text1"/>
          <w:sz w:val="24"/>
          <w:szCs w:val="24"/>
        </w:rPr>
        <w:t xml:space="preserve"> were in a physical fight on school property one or more times during the 12 months before taking the survey.</w:t>
      </w:r>
    </w:p>
    <w:tbl>
      <w:tblPr>
        <w:tblStyle w:val="ListTable4-Accent2"/>
        <w:tblW w:w="0" w:type="auto"/>
        <w:tblLook w:val="04A0" w:firstRow="1" w:lastRow="0" w:firstColumn="1" w:lastColumn="0" w:noHBand="0" w:noVBand="1"/>
      </w:tblPr>
      <w:tblGrid>
        <w:gridCol w:w="3308"/>
        <w:gridCol w:w="3309"/>
        <w:gridCol w:w="3309"/>
      </w:tblGrid>
      <w:tr w:rsidR="00467733" w:rsidRPr="00F759BC"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67733" w:rsidRPr="00F759BC" w:rsidRDefault="00467733" w:rsidP="00597000">
            <w:pPr>
              <w:tabs>
                <w:tab w:val="left" w:pos="720"/>
                <w:tab w:val="left" w:pos="1440"/>
                <w:tab w:val="left" w:pos="2160"/>
                <w:tab w:val="left" w:pos="8640"/>
                <w:tab w:val="left" w:pos="9360"/>
              </w:tabs>
              <w:rPr>
                <w:b w:val="0"/>
                <w:color w:val="000000" w:themeColor="text1"/>
                <w:sz w:val="24"/>
                <w:szCs w:val="24"/>
              </w:rPr>
            </w:pPr>
          </w:p>
        </w:tc>
        <w:tc>
          <w:tcPr>
            <w:tcW w:w="3309" w:type="dxa"/>
          </w:tcPr>
          <w:p w:rsidR="00467733" w:rsidRPr="00F759BC" w:rsidRDefault="00467733"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Yes</w:t>
            </w:r>
          </w:p>
        </w:tc>
        <w:tc>
          <w:tcPr>
            <w:tcW w:w="3309" w:type="dxa"/>
          </w:tcPr>
          <w:p w:rsidR="00467733" w:rsidRPr="00F759BC" w:rsidRDefault="00467733"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No</w:t>
            </w:r>
          </w:p>
        </w:tc>
      </w:tr>
      <w:tr w:rsidR="00467733" w:rsidRPr="00F759BC"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67733" w:rsidRPr="00F759BC" w:rsidRDefault="00467733" w:rsidP="00597000">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FCC</w:t>
            </w:r>
            <w:r w:rsidRPr="00F759BC">
              <w:rPr>
                <w:b w:val="0"/>
                <w:color w:val="000000" w:themeColor="text1"/>
                <w:sz w:val="24"/>
                <w:szCs w:val="24"/>
              </w:rPr>
              <w:t xml:space="preserve"> Service Area</w:t>
            </w:r>
          </w:p>
        </w:tc>
        <w:tc>
          <w:tcPr>
            <w:tcW w:w="3309" w:type="dxa"/>
          </w:tcPr>
          <w:p w:rsidR="00467733" w:rsidRPr="00F759BC" w:rsidRDefault="00467733"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9.3</w:t>
            </w:r>
            <w:r w:rsidRPr="00F759BC">
              <w:rPr>
                <w:color w:val="000000" w:themeColor="text1"/>
                <w:sz w:val="24"/>
                <w:szCs w:val="24"/>
              </w:rPr>
              <w:t>%</w:t>
            </w:r>
          </w:p>
        </w:tc>
        <w:tc>
          <w:tcPr>
            <w:tcW w:w="3309" w:type="dxa"/>
          </w:tcPr>
          <w:p w:rsidR="00467733" w:rsidRPr="00F759BC" w:rsidRDefault="00467733" w:rsidP="00467733">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90.7</w:t>
            </w:r>
            <w:r w:rsidRPr="00F759BC">
              <w:rPr>
                <w:color w:val="000000" w:themeColor="text1"/>
                <w:sz w:val="24"/>
                <w:szCs w:val="24"/>
              </w:rPr>
              <w:t>%</w:t>
            </w:r>
          </w:p>
        </w:tc>
      </w:tr>
      <w:tr w:rsidR="00467733" w:rsidRPr="00F759BC" w:rsidTr="00597000">
        <w:tc>
          <w:tcPr>
            <w:cnfStyle w:val="001000000000" w:firstRow="0" w:lastRow="0" w:firstColumn="1" w:lastColumn="0" w:oddVBand="0" w:evenVBand="0" w:oddHBand="0" w:evenHBand="0" w:firstRowFirstColumn="0" w:firstRowLastColumn="0" w:lastRowFirstColumn="0" w:lastRowLastColumn="0"/>
            <w:tcW w:w="3308" w:type="dxa"/>
          </w:tcPr>
          <w:p w:rsidR="00467733" w:rsidRPr="00F759BC" w:rsidRDefault="00467733" w:rsidP="00597000">
            <w:pPr>
              <w:tabs>
                <w:tab w:val="left" w:pos="720"/>
                <w:tab w:val="left" w:pos="1440"/>
                <w:tab w:val="left" w:pos="2160"/>
                <w:tab w:val="left" w:pos="8640"/>
                <w:tab w:val="left" w:pos="9360"/>
              </w:tabs>
              <w:rPr>
                <w:b w:val="0"/>
                <w:color w:val="000000" w:themeColor="text1"/>
                <w:sz w:val="24"/>
                <w:szCs w:val="24"/>
              </w:rPr>
            </w:pPr>
            <w:r w:rsidRPr="00F759BC">
              <w:rPr>
                <w:b w:val="0"/>
                <w:color w:val="000000" w:themeColor="text1"/>
                <w:sz w:val="24"/>
                <w:szCs w:val="24"/>
              </w:rPr>
              <w:t>Nevada Total</w:t>
            </w:r>
          </w:p>
        </w:tc>
        <w:tc>
          <w:tcPr>
            <w:tcW w:w="3309" w:type="dxa"/>
          </w:tcPr>
          <w:p w:rsidR="00467733" w:rsidRPr="00F759BC" w:rsidRDefault="00467733"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6.9</w:t>
            </w:r>
            <w:r w:rsidRPr="00F759BC">
              <w:rPr>
                <w:color w:val="000000" w:themeColor="text1"/>
                <w:sz w:val="24"/>
                <w:szCs w:val="24"/>
              </w:rPr>
              <w:t>%</w:t>
            </w:r>
          </w:p>
        </w:tc>
        <w:tc>
          <w:tcPr>
            <w:tcW w:w="3309" w:type="dxa"/>
          </w:tcPr>
          <w:p w:rsidR="00467733" w:rsidRPr="00F759BC" w:rsidRDefault="00467733"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93.1</w:t>
            </w:r>
            <w:r w:rsidRPr="00F759BC">
              <w:rPr>
                <w:color w:val="000000" w:themeColor="text1"/>
                <w:sz w:val="24"/>
                <w:szCs w:val="24"/>
              </w:rPr>
              <w:t>%</w:t>
            </w:r>
          </w:p>
        </w:tc>
      </w:tr>
    </w:tbl>
    <w:p w:rsidR="00467733" w:rsidRPr="00F759BC" w:rsidRDefault="00467733" w:rsidP="00467733">
      <w:pPr>
        <w:tabs>
          <w:tab w:val="left" w:pos="720"/>
          <w:tab w:val="left" w:pos="1440"/>
          <w:tab w:val="left" w:pos="2160"/>
          <w:tab w:val="left" w:pos="8640"/>
          <w:tab w:val="left" w:pos="9360"/>
        </w:tabs>
        <w:rPr>
          <w:b/>
          <w:color w:val="000000" w:themeColor="text1"/>
          <w:sz w:val="24"/>
          <w:szCs w:val="24"/>
        </w:rPr>
      </w:pPr>
    </w:p>
    <w:p w:rsidR="00D706CC" w:rsidRDefault="00D706CC" w:rsidP="00DE0DAB">
      <w:pPr>
        <w:tabs>
          <w:tab w:val="left" w:pos="720"/>
          <w:tab w:val="left" w:pos="1440"/>
          <w:tab w:val="left" w:pos="2160"/>
          <w:tab w:val="left" w:pos="8640"/>
          <w:tab w:val="left" w:pos="9360"/>
        </w:tabs>
        <w:rPr>
          <w:color w:val="000000" w:themeColor="text1"/>
          <w:sz w:val="24"/>
          <w:szCs w:val="24"/>
        </w:rPr>
      </w:pPr>
    </w:p>
    <w:p w:rsidR="00DE0DAB" w:rsidRPr="00F759BC" w:rsidRDefault="00DE0DAB" w:rsidP="00DE0DAB">
      <w:pPr>
        <w:tabs>
          <w:tab w:val="left" w:pos="720"/>
          <w:tab w:val="left" w:pos="1440"/>
          <w:tab w:val="left" w:pos="2160"/>
          <w:tab w:val="left" w:pos="8640"/>
          <w:tab w:val="left" w:pos="9360"/>
        </w:tabs>
        <w:rPr>
          <w:color w:val="000000" w:themeColor="text1"/>
          <w:sz w:val="24"/>
          <w:szCs w:val="24"/>
        </w:rPr>
      </w:pPr>
      <w:r w:rsidRPr="00F759BC">
        <w:rPr>
          <w:color w:val="000000" w:themeColor="text1"/>
          <w:sz w:val="24"/>
          <w:szCs w:val="24"/>
        </w:rPr>
        <w:t>YRBS: Percentage of high school students who</w:t>
      </w:r>
      <w:r>
        <w:rPr>
          <w:color w:val="000000" w:themeColor="text1"/>
          <w:sz w:val="24"/>
          <w:szCs w:val="24"/>
        </w:rPr>
        <w:t xml:space="preserve"> were threatened or injured with a weapon on school property one or more times during the 12 months before taking the survey.</w:t>
      </w:r>
    </w:p>
    <w:tbl>
      <w:tblPr>
        <w:tblStyle w:val="ListTable4-Accent2"/>
        <w:tblW w:w="0" w:type="auto"/>
        <w:tblLook w:val="04A0" w:firstRow="1" w:lastRow="0" w:firstColumn="1" w:lastColumn="0" w:noHBand="0" w:noVBand="1"/>
      </w:tblPr>
      <w:tblGrid>
        <w:gridCol w:w="3308"/>
        <w:gridCol w:w="3309"/>
        <w:gridCol w:w="3309"/>
      </w:tblGrid>
      <w:tr w:rsidR="00DE0DAB" w:rsidRPr="00F759BC"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E0DAB" w:rsidRPr="00F759BC" w:rsidRDefault="00DE0DAB" w:rsidP="00597000">
            <w:pPr>
              <w:tabs>
                <w:tab w:val="left" w:pos="720"/>
                <w:tab w:val="left" w:pos="1440"/>
                <w:tab w:val="left" w:pos="2160"/>
                <w:tab w:val="left" w:pos="8640"/>
                <w:tab w:val="left" w:pos="9360"/>
              </w:tabs>
              <w:rPr>
                <w:b w:val="0"/>
                <w:color w:val="000000" w:themeColor="text1"/>
                <w:sz w:val="24"/>
                <w:szCs w:val="24"/>
              </w:rPr>
            </w:pPr>
          </w:p>
        </w:tc>
        <w:tc>
          <w:tcPr>
            <w:tcW w:w="3309" w:type="dxa"/>
          </w:tcPr>
          <w:p w:rsidR="00DE0DAB" w:rsidRPr="00F759BC" w:rsidRDefault="00DE0DAB"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Yes</w:t>
            </w:r>
          </w:p>
        </w:tc>
        <w:tc>
          <w:tcPr>
            <w:tcW w:w="3309" w:type="dxa"/>
          </w:tcPr>
          <w:p w:rsidR="00DE0DAB" w:rsidRPr="00F759BC" w:rsidRDefault="00DE0DAB"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No</w:t>
            </w:r>
          </w:p>
        </w:tc>
      </w:tr>
      <w:tr w:rsidR="00DE0DAB" w:rsidRPr="00F759BC"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E0DAB" w:rsidRPr="00F759BC" w:rsidRDefault="00DE0DAB" w:rsidP="00597000">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FCC</w:t>
            </w:r>
            <w:r w:rsidRPr="00F759BC">
              <w:rPr>
                <w:b w:val="0"/>
                <w:color w:val="000000" w:themeColor="text1"/>
                <w:sz w:val="24"/>
                <w:szCs w:val="24"/>
              </w:rPr>
              <w:t xml:space="preserve"> Service Area</w:t>
            </w:r>
          </w:p>
        </w:tc>
        <w:tc>
          <w:tcPr>
            <w:tcW w:w="3309" w:type="dxa"/>
          </w:tcPr>
          <w:p w:rsidR="00DE0DAB" w:rsidRPr="00F759BC" w:rsidRDefault="00DE0DAB"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8.3</w:t>
            </w:r>
            <w:r w:rsidRPr="00F759BC">
              <w:rPr>
                <w:color w:val="000000" w:themeColor="text1"/>
                <w:sz w:val="24"/>
                <w:szCs w:val="24"/>
              </w:rPr>
              <w:t>%</w:t>
            </w:r>
          </w:p>
        </w:tc>
        <w:tc>
          <w:tcPr>
            <w:tcW w:w="3309" w:type="dxa"/>
          </w:tcPr>
          <w:p w:rsidR="00DE0DAB" w:rsidRPr="00F759BC" w:rsidRDefault="00DE0DAB"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91.7</w:t>
            </w:r>
            <w:r w:rsidRPr="00F759BC">
              <w:rPr>
                <w:color w:val="000000" w:themeColor="text1"/>
                <w:sz w:val="24"/>
                <w:szCs w:val="24"/>
              </w:rPr>
              <w:t>%</w:t>
            </w:r>
          </w:p>
        </w:tc>
      </w:tr>
      <w:tr w:rsidR="00DE0DAB" w:rsidRPr="00F759BC" w:rsidTr="00597000">
        <w:tc>
          <w:tcPr>
            <w:cnfStyle w:val="001000000000" w:firstRow="0" w:lastRow="0" w:firstColumn="1" w:lastColumn="0" w:oddVBand="0" w:evenVBand="0" w:oddHBand="0" w:evenHBand="0" w:firstRowFirstColumn="0" w:firstRowLastColumn="0" w:lastRowFirstColumn="0" w:lastRowLastColumn="0"/>
            <w:tcW w:w="3308" w:type="dxa"/>
          </w:tcPr>
          <w:p w:rsidR="00DE0DAB" w:rsidRPr="00F759BC" w:rsidRDefault="00DE0DAB" w:rsidP="00597000">
            <w:pPr>
              <w:tabs>
                <w:tab w:val="left" w:pos="720"/>
                <w:tab w:val="left" w:pos="1440"/>
                <w:tab w:val="left" w:pos="2160"/>
                <w:tab w:val="left" w:pos="8640"/>
                <w:tab w:val="left" w:pos="9360"/>
              </w:tabs>
              <w:rPr>
                <w:b w:val="0"/>
                <w:color w:val="000000" w:themeColor="text1"/>
                <w:sz w:val="24"/>
                <w:szCs w:val="24"/>
              </w:rPr>
            </w:pPr>
            <w:r w:rsidRPr="00F759BC">
              <w:rPr>
                <w:b w:val="0"/>
                <w:color w:val="000000" w:themeColor="text1"/>
                <w:sz w:val="24"/>
                <w:szCs w:val="24"/>
              </w:rPr>
              <w:t>Nevada Total</w:t>
            </w:r>
          </w:p>
        </w:tc>
        <w:tc>
          <w:tcPr>
            <w:tcW w:w="3309" w:type="dxa"/>
          </w:tcPr>
          <w:p w:rsidR="00DE0DAB" w:rsidRPr="00F759BC" w:rsidRDefault="00DE0DAB"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6.5</w:t>
            </w:r>
            <w:r w:rsidRPr="00F759BC">
              <w:rPr>
                <w:color w:val="000000" w:themeColor="text1"/>
                <w:sz w:val="24"/>
                <w:szCs w:val="24"/>
              </w:rPr>
              <w:t>%</w:t>
            </w:r>
          </w:p>
        </w:tc>
        <w:tc>
          <w:tcPr>
            <w:tcW w:w="3309" w:type="dxa"/>
          </w:tcPr>
          <w:p w:rsidR="00DE0DAB" w:rsidRPr="00F759BC" w:rsidRDefault="00DE0DAB"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Pr>
                <w:color w:val="000000" w:themeColor="text1"/>
                <w:sz w:val="24"/>
                <w:szCs w:val="24"/>
              </w:rPr>
              <w:t>93.5</w:t>
            </w:r>
            <w:r w:rsidRPr="00F759BC">
              <w:rPr>
                <w:color w:val="000000" w:themeColor="text1"/>
                <w:sz w:val="24"/>
                <w:szCs w:val="24"/>
              </w:rPr>
              <w:t>%</w:t>
            </w:r>
          </w:p>
        </w:tc>
      </w:tr>
    </w:tbl>
    <w:p w:rsidR="00DE0DAB" w:rsidRPr="00F759BC" w:rsidRDefault="00DE0DAB" w:rsidP="00DE0DAB">
      <w:pPr>
        <w:tabs>
          <w:tab w:val="left" w:pos="720"/>
          <w:tab w:val="left" w:pos="1440"/>
          <w:tab w:val="left" w:pos="2160"/>
          <w:tab w:val="left" w:pos="8640"/>
          <w:tab w:val="left" w:pos="9360"/>
        </w:tabs>
        <w:rPr>
          <w:b/>
          <w:color w:val="000000" w:themeColor="text1"/>
          <w:sz w:val="24"/>
          <w:szCs w:val="24"/>
        </w:rPr>
      </w:pPr>
    </w:p>
    <w:p w:rsidR="00224C0F" w:rsidRDefault="00224C0F" w:rsidP="00903D5B">
      <w:pPr>
        <w:tabs>
          <w:tab w:val="left" w:pos="720"/>
          <w:tab w:val="left" w:pos="1440"/>
          <w:tab w:val="left" w:pos="2160"/>
          <w:tab w:val="left" w:pos="8640"/>
          <w:tab w:val="left" w:pos="9360"/>
        </w:tabs>
        <w:jc w:val="center"/>
        <w:rPr>
          <w:rFonts w:ascii="Cagliostro" w:hAnsi="Cagliostro"/>
          <w:b/>
          <w:sz w:val="24"/>
          <w:szCs w:val="24"/>
        </w:rPr>
      </w:pPr>
    </w:p>
    <w:p w:rsidR="00224C0F" w:rsidRDefault="00224C0F" w:rsidP="00903D5B">
      <w:pPr>
        <w:tabs>
          <w:tab w:val="left" w:pos="720"/>
          <w:tab w:val="left" w:pos="1440"/>
          <w:tab w:val="left" w:pos="2160"/>
          <w:tab w:val="left" w:pos="8640"/>
          <w:tab w:val="left" w:pos="9360"/>
        </w:tabs>
        <w:jc w:val="center"/>
        <w:rPr>
          <w:rFonts w:ascii="Cagliostro" w:hAnsi="Cagliostro"/>
          <w:b/>
          <w:sz w:val="24"/>
          <w:szCs w:val="24"/>
        </w:rPr>
      </w:pPr>
    </w:p>
    <w:p w:rsidR="00D706CC" w:rsidRDefault="00D706CC" w:rsidP="00903D5B">
      <w:pPr>
        <w:tabs>
          <w:tab w:val="left" w:pos="720"/>
          <w:tab w:val="left" w:pos="1440"/>
          <w:tab w:val="left" w:pos="2160"/>
          <w:tab w:val="left" w:pos="8640"/>
          <w:tab w:val="left" w:pos="9360"/>
        </w:tabs>
        <w:jc w:val="center"/>
        <w:rPr>
          <w:rFonts w:ascii="Cagliostro" w:hAnsi="Cagliostro"/>
          <w:b/>
          <w:sz w:val="24"/>
          <w:szCs w:val="24"/>
        </w:rPr>
      </w:pPr>
    </w:p>
    <w:p w:rsidR="00D706CC" w:rsidRDefault="00D706CC" w:rsidP="00903D5B">
      <w:pPr>
        <w:tabs>
          <w:tab w:val="left" w:pos="720"/>
          <w:tab w:val="left" w:pos="1440"/>
          <w:tab w:val="left" w:pos="2160"/>
          <w:tab w:val="left" w:pos="8640"/>
          <w:tab w:val="left" w:pos="9360"/>
        </w:tabs>
        <w:jc w:val="center"/>
        <w:rPr>
          <w:rFonts w:ascii="Cagliostro" w:hAnsi="Cagliostro"/>
          <w:b/>
          <w:sz w:val="24"/>
          <w:szCs w:val="24"/>
        </w:rPr>
      </w:pPr>
    </w:p>
    <w:p w:rsidR="00D706CC" w:rsidRDefault="00D706CC" w:rsidP="00903D5B">
      <w:pPr>
        <w:tabs>
          <w:tab w:val="left" w:pos="720"/>
          <w:tab w:val="left" w:pos="1440"/>
          <w:tab w:val="left" w:pos="2160"/>
          <w:tab w:val="left" w:pos="8640"/>
          <w:tab w:val="left" w:pos="9360"/>
        </w:tabs>
        <w:jc w:val="center"/>
        <w:rPr>
          <w:rFonts w:ascii="Cagliostro" w:hAnsi="Cagliostro"/>
          <w:b/>
          <w:sz w:val="24"/>
          <w:szCs w:val="24"/>
        </w:rPr>
      </w:pPr>
    </w:p>
    <w:p w:rsidR="00D706CC" w:rsidRDefault="00D706CC" w:rsidP="00903D5B">
      <w:pPr>
        <w:tabs>
          <w:tab w:val="left" w:pos="720"/>
          <w:tab w:val="left" w:pos="1440"/>
          <w:tab w:val="left" w:pos="2160"/>
          <w:tab w:val="left" w:pos="8640"/>
          <w:tab w:val="left" w:pos="9360"/>
        </w:tabs>
        <w:jc w:val="center"/>
        <w:rPr>
          <w:rFonts w:ascii="Cagliostro" w:hAnsi="Cagliostro"/>
          <w:b/>
          <w:sz w:val="24"/>
          <w:szCs w:val="24"/>
        </w:rPr>
      </w:pPr>
    </w:p>
    <w:p w:rsidR="00D706CC" w:rsidRDefault="00D706CC" w:rsidP="00903D5B">
      <w:pPr>
        <w:tabs>
          <w:tab w:val="left" w:pos="720"/>
          <w:tab w:val="left" w:pos="1440"/>
          <w:tab w:val="left" w:pos="2160"/>
          <w:tab w:val="left" w:pos="8640"/>
          <w:tab w:val="left" w:pos="9360"/>
        </w:tabs>
        <w:jc w:val="center"/>
        <w:rPr>
          <w:rFonts w:ascii="Cagliostro" w:hAnsi="Cagliostro"/>
          <w:b/>
          <w:sz w:val="24"/>
          <w:szCs w:val="24"/>
        </w:rPr>
      </w:pPr>
    </w:p>
    <w:p w:rsidR="00D706CC" w:rsidRDefault="00D706CC" w:rsidP="00903D5B">
      <w:pPr>
        <w:tabs>
          <w:tab w:val="left" w:pos="720"/>
          <w:tab w:val="left" w:pos="1440"/>
          <w:tab w:val="left" w:pos="2160"/>
          <w:tab w:val="left" w:pos="8640"/>
          <w:tab w:val="left" w:pos="9360"/>
        </w:tabs>
        <w:jc w:val="center"/>
        <w:rPr>
          <w:rFonts w:ascii="Cagliostro" w:hAnsi="Cagliostro"/>
          <w:b/>
          <w:sz w:val="24"/>
          <w:szCs w:val="24"/>
        </w:rPr>
      </w:pPr>
    </w:p>
    <w:p w:rsidR="00D706CC" w:rsidRDefault="00D706CC" w:rsidP="00903D5B">
      <w:pPr>
        <w:tabs>
          <w:tab w:val="left" w:pos="720"/>
          <w:tab w:val="left" w:pos="1440"/>
          <w:tab w:val="left" w:pos="2160"/>
          <w:tab w:val="left" w:pos="8640"/>
          <w:tab w:val="left" w:pos="9360"/>
        </w:tabs>
        <w:jc w:val="center"/>
        <w:rPr>
          <w:rFonts w:ascii="Cagliostro" w:hAnsi="Cagliostro"/>
          <w:b/>
          <w:sz w:val="24"/>
          <w:szCs w:val="24"/>
        </w:rPr>
      </w:pPr>
    </w:p>
    <w:p w:rsidR="00E20A5E" w:rsidRPr="00F759BC" w:rsidRDefault="00000D68" w:rsidP="00000D68">
      <w:pPr>
        <w:tabs>
          <w:tab w:val="left" w:pos="720"/>
          <w:tab w:val="left" w:pos="1440"/>
          <w:tab w:val="left" w:pos="2160"/>
          <w:tab w:val="left" w:pos="8640"/>
          <w:tab w:val="left" w:pos="9360"/>
        </w:tabs>
        <w:rPr>
          <w:sz w:val="24"/>
          <w:szCs w:val="24"/>
        </w:rPr>
      </w:pPr>
      <w:r w:rsidRPr="00F759BC">
        <w:rPr>
          <w:b/>
          <w:sz w:val="24"/>
          <w:szCs w:val="24"/>
        </w:rPr>
        <w:t>Drug and Alcohol Education</w:t>
      </w:r>
    </w:p>
    <w:p w:rsidR="00000D68" w:rsidRPr="00F759BC" w:rsidRDefault="00000D68" w:rsidP="00000D68">
      <w:pPr>
        <w:tabs>
          <w:tab w:val="left" w:pos="720"/>
          <w:tab w:val="left" w:pos="1440"/>
          <w:tab w:val="left" w:pos="2160"/>
          <w:tab w:val="left" w:pos="8640"/>
          <w:tab w:val="left" w:pos="9360"/>
        </w:tabs>
        <w:rPr>
          <w:sz w:val="24"/>
          <w:szCs w:val="24"/>
        </w:rPr>
      </w:pPr>
    </w:p>
    <w:p w:rsidR="00404639" w:rsidRPr="0048373C" w:rsidRDefault="00C01EB8" w:rsidP="00404639">
      <w:pPr>
        <w:rPr>
          <w:rFonts w:ascii="Cagliostro" w:eastAsiaTheme="minorHAnsi" w:hAnsi="Cagliostro"/>
          <w:sz w:val="24"/>
          <w:szCs w:val="24"/>
        </w:rPr>
      </w:pPr>
      <w:r w:rsidRPr="0048373C">
        <w:rPr>
          <w:rFonts w:ascii="Cagliostro" w:hAnsi="Cagliostro"/>
          <w:noProof/>
          <w:sz w:val="24"/>
          <w:szCs w:val="24"/>
        </w:rPr>
        <mc:AlternateContent>
          <mc:Choice Requires="wps">
            <w:drawing>
              <wp:inline distT="0" distB="0" distL="0" distR="0">
                <wp:extent cx="6010275" cy="2247900"/>
                <wp:effectExtent l="19050" t="19050" r="47625" b="304800"/>
                <wp:docPr id="65" name="Oval Callout 65"/>
                <wp:cNvGraphicFramePr/>
                <a:graphic xmlns:a="http://schemas.openxmlformats.org/drawingml/2006/main">
                  <a:graphicData uri="http://schemas.microsoft.com/office/word/2010/wordprocessingShape">
                    <wps:wsp>
                      <wps:cNvSpPr/>
                      <wps:spPr>
                        <a:xfrm>
                          <a:off x="0" y="0"/>
                          <a:ext cx="6010275" cy="22479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6E0CD5">
                            <w:pPr>
                              <w:rPr>
                                <w:sz w:val="24"/>
                                <w:szCs w:val="24"/>
                              </w:rPr>
                            </w:pPr>
                            <w:r>
                              <w:rPr>
                                <w:sz w:val="24"/>
                                <w:szCs w:val="24"/>
                              </w:rPr>
                              <w:t>Our schools are big into sports.  Right now the video broadcasting program is a big deal.  The kids love it.  Sometimes our budgets don’t let us continue programs, and sometimes the kids lose interest</w:t>
                            </w:r>
                            <w:r w:rsidRPr="00903D5B">
                              <w:rPr>
                                <w:sz w:val="24"/>
                                <w:szCs w:val="24"/>
                              </w:rPr>
                              <w:t>.</w:t>
                            </w:r>
                          </w:p>
                          <w:p w:rsidR="00023E93" w:rsidRDefault="00023E93" w:rsidP="00750BF5">
                            <w:pPr>
                              <w:ind w:left="1440" w:hanging="1440"/>
                              <w:rPr>
                                <w:sz w:val="24"/>
                                <w:szCs w:val="24"/>
                              </w:rPr>
                            </w:pPr>
                          </w:p>
                          <w:p w:rsidR="00023E93" w:rsidRPr="006E0CD5" w:rsidRDefault="00023E93" w:rsidP="006E0CD5">
                            <w:pPr>
                              <w:pStyle w:val="ListParagraph"/>
                              <w:jc w:val="right"/>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65" o:spid="_x0000_s1061" type="#_x0000_t63" style="width:473.25pt;height:17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" adj="6300,24300" filled="f" strokecolor="windowText" strokeweight="1pt">
                <v:textbox>
                  <w:txbxContent>
                    <w:p w:rsidR="00023E93" w:rsidRDefault="00023E93" w:rsidP="006E0CD5">
                      <w:pPr>
                        <w:rPr>
                          <w:sz w:val="24"/>
                          <w:szCs w:val="24"/>
                        </w:rPr>
                      </w:pPr>
                      <w:r>
                        <w:rPr>
                          <w:sz w:val="24"/>
                          <w:szCs w:val="24"/>
                        </w:rPr>
                        <w:t xml:space="preserve">Our schools are big into sports.  Right </w:t>
                      </w:r>
                      <w:proofErr w:type="gramStart"/>
                      <w:r>
                        <w:rPr>
                          <w:sz w:val="24"/>
                          <w:szCs w:val="24"/>
                        </w:rPr>
                        <w:t>now</w:t>
                      </w:r>
                      <w:proofErr w:type="gramEnd"/>
                      <w:r>
                        <w:rPr>
                          <w:sz w:val="24"/>
                          <w:szCs w:val="24"/>
                        </w:rPr>
                        <w:t xml:space="preserve"> the video broadcasting program is a big deal.  The kids love it.  Sometimes our budgets </w:t>
                      </w:r>
                      <w:proofErr w:type="gramStart"/>
                      <w:r>
                        <w:rPr>
                          <w:sz w:val="24"/>
                          <w:szCs w:val="24"/>
                        </w:rPr>
                        <w:t>don’t</w:t>
                      </w:r>
                      <w:proofErr w:type="gramEnd"/>
                      <w:r>
                        <w:rPr>
                          <w:sz w:val="24"/>
                          <w:szCs w:val="24"/>
                        </w:rPr>
                        <w:t xml:space="preserve"> let us continue programs, and sometimes the kids lose interest</w:t>
                      </w:r>
                      <w:r w:rsidRPr="00903D5B">
                        <w:rPr>
                          <w:sz w:val="24"/>
                          <w:szCs w:val="24"/>
                        </w:rPr>
                        <w:t>.</w:t>
                      </w:r>
                    </w:p>
                    <w:p w:rsidR="00023E93" w:rsidRDefault="00023E93" w:rsidP="00750BF5">
                      <w:pPr>
                        <w:ind w:left="1440" w:hanging="1440"/>
                        <w:rPr>
                          <w:sz w:val="24"/>
                          <w:szCs w:val="24"/>
                        </w:rPr>
                      </w:pPr>
                    </w:p>
                    <w:p w:rsidR="00023E93" w:rsidRPr="006E0CD5" w:rsidRDefault="00023E93" w:rsidP="006E0CD5">
                      <w:pPr>
                        <w:pStyle w:val="ListParagraph"/>
                        <w:jc w:val="right"/>
                        <w:rPr>
                          <w:sz w:val="24"/>
                          <w:szCs w:val="24"/>
                        </w:rPr>
                      </w:pPr>
                      <w:r>
                        <w:rPr>
                          <w:sz w:val="24"/>
                          <w:szCs w:val="24"/>
                        </w:rPr>
                        <w:t>-Focus Group Participant</w:t>
                      </w:r>
                    </w:p>
                  </w:txbxContent>
                </v:textbox>
                <w10:anchorlock/>
              </v:shape>
            </w:pict>
          </mc:Fallback>
        </mc:AlternateContent>
      </w:r>
    </w:p>
    <w:p w:rsidR="00404639" w:rsidRPr="0048373C" w:rsidRDefault="00404639" w:rsidP="00404639">
      <w:pPr>
        <w:rPr>
          <w:rFonts w:ascii="Cagliostro" w:eastAsiaTheme="minorHAnsi" w:hAnsi="Cagliostro"/>
          <w:sz w:val="24"/>
          <w:szCs w:val="24"/>
        </w:rPr>
      </w:pPr>
    </w:p>
    <w:p w:rsidR="00750BF5" w:rsidRDefault="00750BF5" w:rsidP="00CA73C0">
      <w:pPr>
        <w:tabs>
          <w:tab w:val="left" w:pos="720"/>
          <w:tab w:val="left" w:pos="1440"/>
          <w:tab w:val="left" w:pos="2160"/>
          <w:tab w:val="left" w:pos="8640"/>
          <w:tab w:val="left" w:pos="9360"/>
        </w:tabs>
        <w:rPr>
          <w:rFonts w:ascii="Cagliostro" w:hAnsi="Cagliostro"/>
          <w:b/>
          <w:sz w:val="24"/>
          <w:szCs w:val="24"/>
        </w:rPr>
      </w:pPr>
    </w:p>
    <w:p w:rsidR="00750BF5" w:rsidRDefault="00750BF5" w:rsidP="00CA73C0">
      <w:pPr>
        <w:tabs>
          <w:tab w:val="left" w:pos="720"/>
          <w:tab w:val="left" w:pos="1440"/>
          <w:tab w:val="left" w:pos="2160"/>
          <w:tab w:val="left" w:pos="8640"/>
          <w:tab w:val="left" w:pos="9360"/>
        </w:tabs>
        <w:rPr>
          <w:rFonts w:ascii="Cagliostro" w:hAnsi="Cagliostro"/>
          <w:b/>
          <w:sz w:val="24"/>
          <w:szCs w:val="24"/>
        </w:rPr>
      </w:pPr>
    </w:p>
    <w:p w:rsidR="00750BF5" w:rsidRDefault="001964F9" w:rsidP="00CA73C0">
      <w:pPr>
        <w:tabs>
          <w:tab w:val="left" w:pos="720"/>
          <w:tab w:val="left" w:pos="1440"/>
          <w:tab w:val="left" w:pos="2160"/>
          <w:tab w:val="left" w:pos="8640"/>
          <w:tab w:val="left" w:pos="9360"/>
        </w:tabs>
        <w:rPr>
          <w:rFonts w:ascii="Cagliostro" w:hAnsi="Cagliostro"/>
          <w:b/>
          <w:sz w:val="24"/>
          <w:szCs w:val="24"/>
        </w:rPr>
      </w:pPr>
      <w:r w:rsidRPr="0048373C">
        <w:rPr>
          <w:rFonts w:ascii="Cagliostro" w:hAnsi="Cagliostro"/>
          <w:noProof/>
          <w:sz w:val="24"/>
          <w:szCs w:val="24"/>
        </w:rPr>
        <mc:AlternateContent>
          <mc:Choice Requires="wps">
            <w:drawing>
              <wp:inline distT="0" distB="0" distL="0" distR="0">
                <wp:extent cx="6010275" cy="2552700"/>
                <wp:effectExtent l="19050" t="19050" r="47625" b="342900"/>
                <wp:docPr id="59" name="Oval Callout 59"/>
                <wp:cNvGraphicFramePr/>
                <a:graphic xmlns:a="http://schemas.openxmlformats.org/drawingml/2006/main">
                  <a:graphicData uri="http://schemas.microsoft.com/office/word/2010/wordprocessingShape">
                    <wps:wsp>
                      <wps:cNvSpPr/>
                      <wps:spPr>
                        <a:xfrm>
                          <a:off x="0" y="0"/>
                          <a:ext cx="6010275" cy="2552700"/>
                        </a:xfrm>
                        <a:prstGeom prst="wedgeEllipseCallout">
                          <a:avLst/>
                        </a:prstGeom>
                        <a:noFill/>
                        <a:ln w="12700" cap="flat" cmpd="sng" algn="ctr">
                          <a:solidFill>
                            <a:sysClr val="windowText" lastClr="000000"/>
                          </a:solidFill>
                          <a:prstDash val="solid"/>
                          <a:miter lim="800000"/>
                        </a:ln>
                        <a:effectLst/>
                      </wps:spPr>
                      <wps:txbx>
                        <w:txbxContent>
                          <w:p w:rsidR="00023E93" w:rsidRPr="00C2067D" w:rsidRDefault="00023E93" w:rsidP="00750BF5">
                            <w:pPr>
                              <w:rPr>
                                <w:sz w:val="24"/>
                                <w:szCs w:val="24"/>
                              </w:rPr>
                            </w:pPr>
                            <w:r>
                              <w:rPr>
                                <w:sz w:val="24"/>
                                <w:szCs w:val="24"/>
                              </w:rPr>
                              <w:t>We were able to offer a “healthy living” class one year.  We covered everything more in depth than the regular health class was able to do.  We were able to call in local experts when we couldn’t answer questions.  For example, I called the Sheriff to come in and talk about questions related to statutory age of consent.  But we had to drop it because of changes in staffing. We’re all spread pretty thin</w:t>
                            </w:r>
                            <w:r w:rsidRPr="00C2067D">
                              <w:rPr>
                                <w:sz w:val="24"/>
                                <w:szCs w:val="24"/>
                              </w:rPr>
                              <w:t>.</w:t>
                            </w:r>
                          </w:p>
                          <w:p w:rsidR="00023E93" w:rsidRPr="00C2067D" w:rsidRDefault="00023E93" w:rsidP="00750BF5">
                            <w:pPr>
                              <w:ind w:left="1440" w:hanging="1440"/>
                              <w:jc w:val="right"/>
                              <w:rPr>
                                <w:sz w:val="24"/>
                                <w:szCs w:val="24"/>
                              </w:rPr>
                            </w:pPr>
                            <w:r w:rsidRPr="00C2067D">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59" o:spid="_x0000_s1062" type="#_x0000_t63" style="width:473.25pt;height:2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" adj="6300,24300" filled="f" strokecolor="windowText" strokeweight="1pt">
                <v:textbox>
                  <w:txbxContent>
                    <w:p w:rsidR="00023E93" w:rsidRPr="00C2067D" w:rsidRDefault="00023E93" w:rsidP="00750BF5">
                      <w:pPr>
                        <w:rPr>
                          <w:sz w:val="24"/>
                          <w:szCs w:val="24"/>
                        </w:rPr>
                      </w:pPr>
                      <w:r>
                        <w:rPr>
                          <w:sz w:val="24"/>
                          <w:szCs w:val="24"/>
                        </w:rPr>
                        <w:t xml:space="preserve">We were able to offer a “healthy living” class one year.  We covered everything more in depth than the regular health class was able to do.  We were able to call in local experts when we </w:t>
                      </w:r>
                      <w:proofErr w:type="gramStart"/>
                      <w:r>
                        <w:rPr>
                          <w:sz w:val="24"/>
                          <w:szCs w:val="24"/>
                        </w:rPr>
                        <w:t>couldn’t</w:t>
                      </w:r>
                      <w:proofErr w:type="gramEnd"/>
                      <w:r>
                        <w:rPr>
                          <w:sz w:val="24"/>
                          <w:szCs w:val="24"/>
                        </w:rPr>
                        <w:t xml:space="preserve"> answer questions.  For example, I called the Sheriff to come in and talk about questions related to statutory age of consent.  </w:t>
                      </w:r>
                      <w:proofErr w:type="gramStart"/>
                      <w:r>
                        <w:rPr>
                          <w:sz w:val="24"/>
                          <w:szCs w:val="24"/>
                        </w:rPr>
                        <w:t>But</w:t>
                      </w:r>
                      <w:proofErr w:type="gramEnd"/>
                      <w:r>
                        <w:rPr>
                          <w:sz w:val="24"/>
                          <w:szCs w:val="24"/>
                        </w:rPr>
                        <w:t xml:space="preserve"> we had to drop it because of changes in staffing. </w:t>
                      </w:r>
                      <w:proofErr w:type="gramStart"/>
                      <w:r>
                        <w:rPr>
                          <w:sz w:val="24"/>
                          <w:szCs w:val="24"/>
                        </w:rPr>
                        <w:t>We’re</w:t>
                      </w:r>
                      <w:proofErr w:type="gramEnd"/>
                      <w:r>
                        <w:rPr>
                          <w:sz w:val="24"/>
                          <w:szCs w:val="24"/>
                        </w:rPr>
                        <w:t xml:space="preserve"> all spread pretty thin</w:t>
                      </w:r>
                      <w:r w:rsidRPr="00C2067D">
                        <w:rPr>
                          <w:sz w:val="24"/>
                          <w:szCs w:val="24"/>
                        </w:rPr>
                        <w:t>.</w:t>
                      </w:r>
                    </w:p>
                    <w:p w:rsidR="00023E93" w:rsidRPr="00C2067D" w:rsidRDefault="00023E93" w:rsidP="00750BF5">
                      <w:pPr>
                        <w:ind w:left="1440" w:hanging="1440"/>
                        <w:jc w:val="right"/>
                        <w:rPr>
                          <w:sz w:val="24"/>
                          <w:szCs w:val="24"/>
                        </w:rPr>
                      </w:pPr>
                      <w:r w:rsidRPr="00C2067D">
                        <w:rPr>
                          <w:sz w:val="24"/>
                          <w:szCs w:val="24"/>
                        </w:rPr>
                        <w:t>-</w:t>
                      </w:r>
                      <w:r>
                        <w:rPr>
                          <w:sz w:val="24"/>
                          <w:szCs w:val="24"/>
                        </w:rPr>
                        <w:t>Focus Group Participant</w:t>
                      </w:r>
                    </w:p>
                  </w:txbxContent>
                </v:textbox>
                <w10:anchorlock/>
              </v:shape>
            </w:pict>
          </mc:Fallback>
        </mc:AlternateContent>
      </w:r>
    </w:p>
    <w:p w:rsidR="00D706CC" w:rsidRDefault="00D706CC" w:rsidP="00CA73C0">
      <w:pPr>
        <w:tabs>
          <w:tab w:val="left" w:pos="720"/>
          <w:tab w:val="left" w:pos="1440"/>
          <w:tab w:val="left" w:pos="2160"/>
          <w:tab w:val="left" w:pos="8640"/>
          <w:tab w:val="left" w:pos="9360"/>
        </w:tabs>
        <w:rPr>
          <w:rFonts w:ascii="Cagliostro" w:hAnsi="Cagliostro"/>
          <w:b/>
          <w:sz w:val="24"/>
          <w:szCs w:val="24"/>
        </w:rPr>
      </w:pPr>
    </w:p>
    <w:p w:rsidR="00D706CC" w:rsidRDefault="00D706CC" w:rsidP="00CA73C0">
      <w:pPr>
        <w:tabs>
          <w:tab w:val="left" w:pos="720"/>
          <w:tab w:val="left" w:pos="1440"/>
          <w:tab w:val="left" w:pos="2160"/>
          <w:tab w:val="left" w:pos="8640"/>
          <w:tab w:val="left" w:pos="9360"/>
        </w:tabs>
        <w:rPr>
          <w:rFonts w:ascii="Cagliostro" w:hAnsi="Cagliostro"/>
          <w:b/>
          <w:sz w:val="24"/>
          <w:szCs w:val="24"/>
        </w:rPr>
      </w:pPr>
    </w:p>
    <w:p w:rsidR="00D706CC" w:rsidRDefault="00D706CC" w:rsidP="00CA73C0">
      <w:pPr>
        <w:tabs>
          <w:tab w:val="left" w:pos="720"/>
          <w:tab w:val="left" w:pos="1440"/>
          <w:tab w:val="left" w:pos="2160"/>
          <w:tab w:val="left" w:pos="8640"/>
          <w:tab w:val="left" w:pos="9360"/>
        </w:tabs>
        <w:rPr>
          <w:rFonts w:ascii="Cagliostro" w:hAnsi="Cagliostro"/>
          <w:b/>
          <w:sz w:val="24"/>
          <w:szCs w:val="24"/>
        </w:rPr>
      </w:pPr>
    </w:p>
    <w:p w:rsidR="00D706CC" w:rsidRDefault="00D706CC" w:rsidP="00CA73C0">
      <w:pPr>
        <w:tabs>
          <w:tab w:val="left" w:pos="720"/>
          <w:tab w:val="left" w:pos="1440"/>
          <w:tab w:val="left" w:pos="2160"/>
          <w:tab w:val="left" w:pos="8640"/>
          <w:tab w:val="left" w:pos="9360"/>
        </w:tabs>
        <w:rPr>
          <w:rFonts w:ascii="Cagliostro" w:hAnsi="Cagliostro"/>
          <w:b/>
          <w:sz w:val="24"/>
          <w:szCs w:val="24"/>
        </w:rPr>
      </w:pPr>
    </w:p>
    <w:p w:rsidR="00D706CC" w:rsidRDefault="00D706CC" w:rsidP="00CA73C0">
      <w:pPr>
        <w:tabs>
          <w:tab w:val="left" w:pos="720"/>
          <w:tab w:val="left" w:pos="1440"/>
          <w:tab w:val="left" w:pos="2160"/>
          <w:tab w:val="left" w:pos="8640"/>
          <w:tab w:val="left" w:pos="9360"/>
        </w:tabs>
        <w:rPr>
          <w:rFonts w:ascii="Cagliostro" w:hAnsi="Cagliostro"/>
          <w:b/>
          <w:sz w:val="24"/>
          <w:szCs w:val="24"/>
        </w:rPr>
      </w:pPr>
    </w:p>
    <w:p w:rsidR="00D706CC" w:rsidRDefault="00D706CC" w:rsidP="00CA73C0">
      <w:pPr>
        <w:tabs>
          <w:tab w:val="left" w:pos="720"/>
          <w:tab w:val="left" w:pos="1440"/>
          <w:tab w:val="left" w:pos="2160"/>
          <w:tab w:val="left" w:pos="8640"/>
          <w:tab w:val="left" w:pos="9360"/>
        </w:tabs>
        <w:rPr>
          <w:rFonts w:ascii="Cagliostro" w:hAnsi="Cagliostro"/>
          <w:b/>
          <w:sz w:val="24"/>
          <w:szCs w:val="24"/>
        </w:rPr>
      </w:pPr>
    </w:p>
    <w:p w:rsidR="00D706CC" w:rsidRDefault="00D706CC" w:rsidP="00CA73C0">
      <w:pPr>
        <w:tabs>
          <w:tab w:val="left" w:pos="720"/>
          <w:tab w:val="left" w:pos="1440"/>
          <w:tab w:val="left" w:pos="2160"/>
          <w:tab w:val="left" w:pos="8640"/>
          <w:tab w:val="left" w:pos="9360"/>
        </w:tabs>
        <w:rPr>
          <w:rFonts w:ascii="Cagliostro" w:hAnsi="Cagliostro"/>
          <w:b/>
          <w:sz w:val="24"/>
          <w:szCs w:val="24"/>
        </w:rPr>
      </w:pPr>
    </w:p>
    <w:p w:rsidR="00D706CC" w:rsidRPr="0048373C" w:rsidRDefault="00D706CC" w:rsidP="00CA73C0">
      <w:pPr>
        <w:tabs>
          <w:tab w:val="left" w:pos="720"/>
          <w:tab w:val="left" w:pos="1440"/>
          <w:tab w:val="left" w:pos="2160"/>
          <w:tab w:val="left" w:pos="8640"/>
          <w:tab w:val="left" w:pos="9360"/>
        </w:tabs>
        <w:rPr>
          <w:rFonts w:ascii="Cagliostro" w:hAnsi="Cagliostro"/>
          <w:b/>
          <w:sz w:val="24"/>
          <w:szCs w:val="24"/>
        </w:rPr>
      </w:pPr>
    </w:p>
    <w:p w:rsidR="003D77A8" w:rsidRPr="00F759BC" w:rsidRDefault="003D77A8" w:rsidP="003D77A8"/>
    <w:p w:rsidR="00E21C21" w:rsidRDefault="00CA73C0" w:rsidP="00A83631">
      <w:pPr>
        <w:pStyle w:val="Heading2"/>
        <w:rPr>
          <w:rFonts w:ascii="Times New Roman" w:hAnsi="Times New Roman" w:cs="Times New Roman"/>
          <w:i w:val="0"/>
          <w:sz w:val="24"/>
          <w:szCs w:val="24"/>
        </w:rPr>
      </w:pPr>
      <w:bookmarkStart w:id="23" w:name="_Toc436744458"/>
      <w:r w:rsidRPr="001E549E">
        <w:rPr>
          <w:rFonts w:ascii="Times New Roman" w:hAnsi="Times New Roman" w:cs="Times New Roman"/>
          <w:i w:val="0"/>
          <w:sz w:val="24"/>
          <w:szCs w:val="24"/>
        </w:rPr>
        <w:t>Domain:  Family</w:t>
      </w:r>
      <w:bookmarkEnd w:id="23"/>
    </w:p>
    <w:p w:rsidR="00937DC5" w:rsidRDefault="00937DC5" w:rsidP="00937DC5"/>
    <w:p w:rsidR="00937DC5" w:rsidRDefault="00A21AED" w:rsidP="00937DC5">
      <w:r w:rsidRPr="0048373C">
        <w:rPr>
          <w:rFonts w:ascii="Cagliostro" w:hAnsi="Cagliostro"/>
          <w:noProof/>
          <w:sz w:val="24"/>
          <w:szCs w:val="24"/>
        </w:rPr>
        <w:lastRenderedPageBreak/>
        <mc:AlternateContent>
          <mc:Choice Requires="wps">
            <w:drawing>
              <wp:inline distT="0" distB="0" distL="0" distR="0" wp14:anchorId="6894C924" wp14:editId="2EF5518E">
                <wp:extent cx="6010275" cy="2171700"/>
                <wp:effectExtent l="19050" t="19050" r="47625" b="304800"/>
                <wp:docPr id="80" name="Oval Callout 80"/>
                <wp:cNvGraphicFramePr/>
                <a:graphic xmlns:a="http://schemas.openxmlformats.org/drawingml/2006/main">
                  <a:graphicData uri="http://schemas.microsoft.com/office/word/2010/wordprocessingShape">
                    <wps:wsp>
                      <wps:cNvSpPr/>
                      <wps:spPr>
                        <a:xfrm>
                          <a:off x="0" y="0"/>
                          <a:ext cx="6010275" cy="21717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A21AED">
                            <w:pPr>
                              <w:rPr>
                                <w:sz w:val="24"/>
                                <w:szCs w:val="24"/>
                              </w:rPr>
                            </w:pPr>
                            <w:r>
                              <w:rPr>
                                <w:sz w:val="24"/>
                                <w:szCs w:val="24"/>
                              </w:rPr>
                              <w:t xml:space="preserve">Communities have to support people in raising families, and strong families are the basis of a community.  We are all responsible for knowing where our kids are, encouraging people to eat meals together, it’s all intertwined.  </w:t>
                            </w:r>
                          </w:p>
                          <w:p w:rsidR="00023E93" w:rsidRDefault="00023E93" w:rsidP="00A21AED">
                            <w:pPr>
                              <w:rPr>
                                <w:sz w:val="24"/>
                                <w:szCs w:val="24"/>
                              </w:rPr>
                            </w:pPr>
                          </w:p>
                          <w:p w:rsidR="00023E93" w:rsidRDefault="00023E93" w:rsidP="00A21AED">
                            <w:pPr>
                              <w:jc w:val="right"/>
                              <w:rPr>
                                <w:sz w:val="24"/>
                                <w:szCs w:val="24"/>
                              </w:rPr>
                            </w:pPr>
                            <w:r>
                              <w:rPr>
                                <w:sz w:val="24"/>
                                <w:szCs w:val="24"/>
                              </w:rPr>
                              <w:t>-Focus Group Participant</w:t>
                            </w:r>
                          </w:p>
                          <w:p w:rsidR="00023E93" w:rsidRPr="00B76ED7" w:rsidRDefault="00023E93" w:rsidP="00A21AED">
                            <w:pPr>
                              <w:rPr>
                                <w:sz w:val="24"/>
                                <w:szCs w:val="24"/>
                              </w:rPr>
                            </w:pPr>
                          </w:p>
                          <w:p w:rsidR="00023E93" w:rsidRDefault="00023E93" w:rsidP="00A21A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894C924" id="Oval Callout 80" o:spid="_x0000_s1063" type="#_x0000_t63" style="width:473.25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" adj="6300,24300" filled="f" strokecolor="windowText" strokeweight="1pt">
                <v:textbox>
                  <w:txbxContent>
                    <w:p w:rsidR="00023E93" w:rsidRDefault="00023E93" w:rsidP="00A21AED">
                      <w:pPr>
                        <w:rPr>
                          <w:sz w:val="24"/>
                          <w:szCs w:val="24"/>
                        </w:rPr>
                      </w:pPr>
                      <w:r>
                        <w:rPr>
                          <w:sz w:val="24"/>
                          <w:szCs w:val="24"/>
                        </w:rPr>
                        <w:t xml:space="preserve">Communities have to support people in raising families, and strong families are the basis of a community.  We are all responsible for knowing where our kids are, encouraging people to eat meals together, </w:t>
                      </w:r>
                      <w:proofErr w:type="gramStart"/>
                      <w:r>
                        <w:rPr>
                          <w:sz w:val="24"/>
                          <w:szCs w:val="24"/>
                        </w:rPr>
                        <w:t>it’s</w:t>
                      </w:r>
                      <w:proofErr w:type="gramEnd"/>
                      <w:r>
                        <w:rPr>
                          <w:sz w:val="24"/>
                          <w:szCs w:val="24"/>
                        </w:rPr>
                        <w:t xml:space="preserve"> all intertwined.  </w:t>
                      </w:r>
                    </w:p>
                    <w:p w:rsidR="00023E93" w:rsidRDefault="00023E93" w:rsidP="00A21AED">
                      <w:pPr>
                        <w:rPr>
                          <w:sz w:val="24"/>
                          <w:szCs w:val="24"/>
                        </w:rPr>
                      </w:pPr>
                    </w:p>
                    <w:p w:rsidR="00023E93" w:rsidRDefault="00023E93" w:rsidP="00A21AED">
                      <w:pPr>
                        <w:jc w:val="right"/>
                        <w:rPr>
                          <w:sz w:val="24"/>
                          <w:szCs w:val="24"/>
                        </w:rPr>
                      </w:pPr>
                      <w:r>
                        <w:rPr>
                          <w:sz w:val="24"/>
                          <w:szCs w:val="24"/>
                        </w:rPr>
                        <w:t>-Focus Group Participant</w:t>
                      </w:r>
                    </w:p>
                    <w:p w:rsidR="00023E93" w:rsidRPr="00B76ED7" w:rsidRDefault="00023E93" w:rsidP="00A21AED">
                      <w:pPr>
                        <w:rPr>
                          <w:sz w:val="24"/>
                          <w:szCs w:val="24"/>
                        </w:rPr>
                      </w:pPr>
                    </w:p>
                    <w:p w:rsidR="00023E93" w:rsidRDefault="00023E93" w:rsidP="00A21AED"/>
                  </w:txbxContent>
                </v:textbox>
                <w10:anchorlock/>
              </v:shape>
            </w:pict>
          </mc:Fallback>
        </mc:AlternateContent>
      </w:r>
    </w:p>
    <w:p w:rsidR="00937DC5" w:rsidRPr="00937DC5" w:rsidRDefault="00937DC5" w:rsidP="00937DC5"/>
    <w:p w:rsidR="00937DC5" w:rsidRPr="00F759BC" w:rsidRDefault="00937DC5" w:rsidP="00937DC5">
      <w:pPr>
        <w:tabs>
          <w:tab w:val="left" w:pos="720"/>
          <w:tab w:val="left" w:pos="1440"/>
          <w:tab w:val="left" w:pos="2160"/>
          <w:tab w:val="left" w:pos="8640"/>
          <w:tab w:val="left" w:pos="9360"/>
        </w:tabs>
        <w:rPr>
          <w:color w:val="000000" w:themeColor="text1"/>
          <w:sz w:val="24"/>
          <w:szCs w:val="24"/>
        </w:rPr>
      </w:pPr>
      <w:r w:rsidRPr="00F759BC">
        <w:rPr>
          <w:color w:val="000000" w:themeColor="text1"/>
          <w:sz w:val="24"/>
          <w:szCs w:val="24"/>
        </w:rPr>
        <w:t>YRBS: Percentage of high school students whose parents or other adults in their family are serving on active duty in the military</w:t>
      </w:r>
    </w:p>
    <w:tbl>
      <w:tblPr>
        <w:tblStyle w:val="ListTable4-Accent2"/>
        <w:tblW w:w="0" w:type="auto"/>
        <w:tblLook w:val="04A0" w:firstRow="1" w:lastRow="0" w:firstColumn="1" w:lastColumn="0" w:noHBand="0" w:noVBand="1"/>
      </w:tblPr>
      <w:tblGrid>
        <w:gridCol w:w="3308"/>
        <w:gridCol w:w="3309"/>
        <w:gridCol w:w="3309"/>
      </w:tblGrid>
      <w:tr w:rsidR="00937DC5" w:rsidRPr="00F759BC" w:rsidTr="004575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937DC5" w:rsidRPr="00F759BC" w:rsidRDefault="00937DC5" w:rsidP="004575D5">
            <w:pPr>
              <w:tabs>
                <w:tab w:val="left" w:pos="720"/>
                <w:tab w:val="left" w:pos="1440"/>
                <w:tab w:val="left" w:pos="2160"/>
                <w:tab w:val="left" w:pos="8640"/>
                <w:tab w:val="left" w:pos="9360"/>
              </w:tabs>
              <w:rPr>
                <w:b w:val="0"/>
                <w:color w:val="000000" w:themeColor="text1"/>
                <w:sz w:val="24"/>
                <w:szCs w:val="24"/>
              </w:rPr>
            </w:pPr>
          </w:p>
        </w:tc>
        <w:tc>
          <w:tcPr>
            <w:tcW w:w="3309" w:type="dxa"/>
          </w:tcPr>
          <w:p w:rsidR="00937DC5" w:rsidRPr="00F759BC" w:rsidRDefault="00937DC5" w:rsidP="004575D5">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Yes</w:t>
            </w:r>
          </w:p>
        </w:tc>
        <w:tc>
          <w:tcPr>
            <w:tcW w:w="3309" w:type="dxa"/>
          </w:tcPr>
          <w:p w:rsidR="00937DC5" w:rsidRPr="00F759BC" w:rsidRDefault="00937DC5" w:rsidP="004575D5">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F759BC">
              <w:rPr>
                <w:b w:val="0"/>
                <w:color w:val="000000" w:themeColor="text1"/>
                <w:sz w:val="24"/>
                <w:szCs w:val="24"/>
              </w:rPr>
              <w:t>No</w:t>
            </w:r>
          </w:p>
        </w:tc>
      </w:tr>
      <w:tr w:rsidR="00937DC5" w:rsidRPr="00F759BC" w:rsidTr="004575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937DC5" w:rsidRPr="00F759BC" w:rsidRDefault="00937DC5" w:rsidP="004575D5">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FCC</w:t>
            </w:r>
            <w:r w:rsidRPr="00F759BC">
              <w:rPr>
                <w:b w:val="0"/>
                <w:color w:val="000000" w:themeColor="text1"/>
                <w:sz w:val="24"/>
                <w:szCs w:val="24"/>
              </w:rPr>
              <w:t xml:space="preserve"> Service Area</w:t>
            </w:r>
          </w:p>
        </w:tc>
        <w:tc>
          <w:tcPr>
            <w:tcW w:w="3309" w:type="dxa"/>
          </w:tcPr>
          <w:p w:rsidR="00937DC5" w:rsidRPr="00F759BC" w:rsidRDefault="00937DC5" w:rsidP="004575D5">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14.3</w:t>
            </w:r>
            <w:r w:rsidRPr="00F759BC">
              <w:rPr>
                <w:color w:val="000000" w:themeColor="text1"/>
                <w:sz w:val="24"/>
                <w:szCs w:val="24"/>
              </w:rPr>
              <w:t>%</w:t>
            </w:r>
          </w:p>
        </w:tc>
        <w:tc>
          <w:tcPr>
            <w:tcW w:w="3309" w:type="dxa"/>
          </w:tcPr>
          <w:p w:rsidR="00937DC5" w:rsidRPr="00F759BC" w:rsidRDefault="00937DC5" w:rsidP="004575D5">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85.7</w:t>
            </w:r>
            <w:r w:rsidRPr="00F759BC">
              <w:rPr>
                <w:color w:val="000000" w:themeColor="text1"/>
                <w:sz w:val="24"/>
                <w:szCs w:val="24"/>
              </w:rPr>
              <w:t>%</w:t>
            </w:r>
          </w:p>
        </w:tc>
      </w:tr>
      <w:tr w:rsidR="00937DC5" w:rsidRPr="00F759BC" w:rsidTr="004575D5">
        <w:tc>
          <w:tcPr>
            <w:cnfStyle w:val="001000000000" w:firstRow="0" w:lastRow="0" w:firstColumn="1" w:lastColumn="0" w:oddVBand="0" w:evenVBand="0" w:oddHBand="0" w:evenHBand="0" w:firstRowFirstColumn="0" w:firstRowLastColumn="0" w:lastRowFirstColumn="0" w:lastRowLastColumn="0"/>
            <w:tcW w:w="3308" w:type="dxa"/>
          </w:tcPr>
          <w:p w:rsidR="00937DC5" w:rsidRPr="00F759BC" w:rsidRDefault="00937DC5" w:rsidP="004575D5">
            <w:pPr>
              <w:tabs>
                <w:tab w:val="left" w:pos="720"/>
                <w:tab w:val="left" w:pos="1440"/>
                <w:tab w:val="left" w:pos="2160"/>
                <w:tab w:val="left" w:pos="8640"/>
                <w:tab w:val="left" w:pos="9360"/>
              </w:tabs>
              <w:rPr>
                <w:b w:val="0"/>
                <w:color w:val="000000" w:themeColor="text1"/>
                <w:sz w:val="24"/>
                <w:szCs w:val="24"/>
              </w:rPr>
            </w:pPr>
            <w:r w:rsidRPr="00F759BC">
              <w:rPr>
                <w:b w:val="0"/>
                <w:color w:val="000000" w:themeColor="text1"/>
                <w:sz w:val="24"/>
                <w:szCs w:val="24"/>
              </w:rPr>
              <w:t>Nevada Total</w:t>
            </w:r>
          </w:p>
        </w:tc>
        <w:tc>
          <w:tcPr>
            <w:tcW w:w="3309" w:type="dxa"/>
          </w:tcPr>
          <w:p w:rsidR="00937DC5" w:rsidRPr="00F759BC" w:rsidRDefault="00937DC5" w:rsidP="004575D5">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759BC">
              <w:rPr>
                <w:color w:val="000000" w:themeColor="text1"/>
                <w:sz w:val="24"/>
                <w:szCs w:val="24"/>
              </w:rPr>
              <w:t>13.5%</w:t>
            </w:r>
          </w:p>
        </w:tc>
        <w:tc>
          <w:tcPr>
            <w:tcW w:w="3309" w:type="dxa"/>
          </w:tcPr>
          <w:p w:rsidR="00937DC5" w:rsidRPr="00F759BC" w:rsidRDefault="00937DC5" w:rsidP="004575D5">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F759BC">
              <w:rPr>
                <w:color w:val="000000" w:themeColor="text1"/>
                <w:sz w:val="24"/>
                <w:szCs w:val="24"/>
              </w:rPr>
              <w:t>86.5%</w:t>
            </w:r>
          </w:p>
        </w:tc>
      </w:tr>
    </w:tbl>
    <w:p w:rsidR="00937DC5" w:rsidRPr="00F759BC" w:rsidRDefault="00937DC5" w:rsidP="00937DC5">
      <w:pPr>
        <w:tabs>
          <w:tab w:val="left" w:pos="720"/>
          <w:tab w:val="left" w:pos="1440"/>
          <w:tab w:val="left" w:pos="2160"/>
          <w:tab w:val="left" w:pos="8640"/>
          <w:tab w:val="left" w:pos="9360"/>
        </w:tabs>
        <w:rPr>
          <w:b/>
          <w:color w:val="000000" w:themeColor="text1"/>
          <w:sz w:val="24"/>
          <w:szCs w:val="24"/>
        </w:rPr>
      </w:pPr>
    </w:p>
    <w:p w:rsidR="00167062" w:rsidRDefault="00167062" w:rsidP="005471AB">
      <w:pPr>
        <w:tabs>
          <w:tab w:val="left" w:pos="720"/>
          <w:tab w:val="left" w:pos="1440"/>
          <w:tab w:val="left" w:pos="2160"/>
          <w:tab w:val="left" w:pos="8640"/>
          <w:tab w:val="left" w:pos="9360"/>
        </w:tabs>
        <w:jc w:val="center"/>
        <w:rPr>
          <w:rFonts w:ascii="Cagliostro" w:hAnsi="Cagliostro"/>
          <w:b/>
          <w:sz w:val="24"/>
          <w:szCs w:val="24"/>
        </w:rPr>
      </w:pPr>
    </w:p>
    <w:p w:rsidR="00937DC5" w:rsidRDefault="00937DC5" w:rsidP="00A02696">
      <w:pPr>
        <w:tabs>
          <w:tab w:val="left" w:pos="720"/>
          <w:tab w:val="left" w:pos="1440"/>
          <w:tab w:val="left" w:pos="2160"/>
          <w:tab w:val="left" w:pos="8640"/>
          <w:tab w:val="left" w:pos="9360"/>
        </w:tabs>
        <w:rPr>
          <w:color w:val="000000" w:themeColor="text1"/>
          <w:sz w:val="24"/>
          <w:szCs w:val="24"/>
        </w:rPr>
      </w:pPr>
    </w:p>
    <w:p w:rsidR="00937DC5" w:rsidRDefault="00842901" w:rsidP="00D706CC">
      <w:pPr>
        <w:tabs>
          <w:tab w:val="left" w:pos="720"/>
          <w:tab w:val="left" w:pos="1440"/>
          <w:tab w:val="left" w:pos="2160"/>
          <w:tab w:val="left" w:pos="8640"/>
          <w:tab w:val="left" w:pos="9360"/>
        </w:tabs>
        <w:jc w:val="center"/>
        <w:rPr>
          <w:color w:val="000000" w:themeColor="text1"/>
          <w:sz w:val="24"/>
          <w:szCs w:val="24"/>
        </w:rPr>
      </w:pPr>
      <w:r>
        <w:rPr>
          <w:noProof/>
        </w:rPr>
        <w:drawing>
          <wp:inline distT="0" distB="0" distL="0" distR="0" wp14:anchorId="203EB783" wp14:editId="51FD7AA0">
            <wp:extent cx="6219825" cy="2862262"/>
            <wp:effectExtent l="0" t="0" r="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937DC5" w:rsidRDefault="00937DC5" w:rsidP="00A02696">
      <w:pPr>
        <w:tabs>
          <w:tab w:val="left" w:pos="720"/>
          <w:tab w:val="left" w:pos="1440"/>
          <w:tab w:val="left" w:pos="2160"/>
          <w:tab w:val="left" w:pos="8640"/>
          <w:tab w:val="left" w:pos="9360"/>
        </w:tabs>
        <w:rPr>
          <w:color w:val="000000" w:themeColor="text1"/>
          <w:sz w:val="24"/>
          <w:szCs w:val="24"/>
        </w:rPr>
      </w:pPr>
    </w:p>
    <w:p w:rsidR="00937DC5" w:rsidRDefault="00937DC5" w:rsidP="00D706CC">
      <w:pPr>
        <w:tabs>
          <w:tab w:val="left" w:pos="720"/>
          <w:tab w:val="left" w:pos="1440"/>
          <w:tab w:val="left" w:pos="2160"/>
          <w:tab w:val="left" w:pos="8640"/>
          <w:tab w:val="left" w:pos="9360"/>
        </w:tabs>
        <w:jc w:val="center"/>
        <w:rPr>
          <w:color w:val="000000" w:themeColor="text1"/>
          <w:sz w:val="24"/>
          <w:szCs w:val="24"/>
        </w:rPr>
      </w:pPr>
      <w:r>
        <w:rPr>
          <w:noProof/>
        </w:rPr>
        <w:lastRenderedPageBreak/>
        <w:drawing>
          <wp:inline distT="0" distB="0" distL="0" distR="0" wp14:anchorId="3D2CFDD9" wp14:editId="0213426E">
            <wp:extent cx="6134100" cy="2743200"/>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937DC5" w:rsidRDefault="00937DC5" w:rsidP="00A02696">
      <w:pPr>
        <w:tabs>
          <w:tab w:val="left" w:pos="720"/>
          <w:tab w:val="left" w:pos="1440"/>
          <w:tab w:val="left" w:pos="2160"/>
          <w:tab w:val="left" w:pos="8640"/>
          <w:tab w:val="left" w:pos="9360"/>
        </w:tabs>
        <w:rPr>
          <w:color w:val="000000" w:themeColor="text1"/>
          <w:sz w:val="24"/>
          <w:szCs w:val="24"/>
        </w:rPr>
      </w:pPr>
    </w:p>
    <w:p w:rsidR="00937DC5" w:rsidRDefault="00937DC5" w:rsidP="00A02696">
      <w:pPr>
        <w:tabs>
          <w:tab w:val="left" w:pos="720"/>
          <w:tab w:val="left" w:pos="1440"/>
          <w:tab w:val="left" w:pos="2160"/>
          <w:tab w:val="left" w:pos="8640"/>
          <w:tab w:val="left" w:pos="9360"/>
        </w:tabs>
        <w:rPr>
          <w:color w:val="000000" w:themeColor="text1"/>
          <w:sz w:val="24"/>
          <w:szCs w:val="24"/>
        </w:rPr>
      </w:pPr>
    </w:p>
    <w:p w:rsidR="00937DC5" w:rsidRDefault="00937DC5" w:rsidP="00A02696">
      <w:pPr>
        <w:tabs>
          <w:tab w:val="left" w:pos="720"/>
          <w:tab w:val="left" w:pos="1440"/>
          <w:tab w:val="left" w:pos="2160"/>
          <w:tab w:val="left" w:pos="8640"/>
          <w:tab w:val="left" w:pos="9360"/>
        </w:tabs>
        <w:rPr>
          <w:color w:val="000000" w:themeColor="text1"/>
          <w:sz w:val="24"/>
          <w:szCs w:val="24"/>
        </w:rPr>
      </w:pPr>
    </w:p>
    <w:p w:rsidR="00937DC5" w:rsidRDefault="00937DC5" w:rsidP="00A02696">
      <w:pPr>
        <w:tabs>
          <w:tab w:val="left" w:pos="720"/>
          <w:tab w:val="left" w:pos="1440"/>
          <w:tab w:val="left" w:pos="2160"/>
          <w:tab w:val="left" w:pos="8640"/>
          <w:tab w:val="left" w:pos="9360"/>
        </w:tabs>
        <w:rPr>
          <w:color w:val="000000" w:themeColor="text1"/>
          <w:sz w:val="24"/>
          <w:szCs w:val="24"/>
        </w:rPr>
      </w:pPr>
    </w:p>
    <w:p w:rsidR="00937DC5" w:rsidRDefault="00937DC5" w:rsidP="00A02696">
      <w:pPr>
        <w:tabs>
          <w:tab w:val="left" w:pos="720"/>
          <w:tab w:val="left" w:pos="1440"/>
          <w:tab w:val="left" w:pos="2160"/>
          <w:tab w:val="left" w:pos="8640"/>
          <w:tab w:val="left" w:pos="9360"/>
        </w:tabs>
        <w:rPr>
          <w:color w:val="000000" w:themeColor="text1"/>
          <w:sz w:val="24"/>
          <w:szCs w:val="24"/>
        </w:rPr>
      </w:pPr>
      <w:r w:rsidRPr="0048373C">
        <w:rPr>
          <w:rFonts w:ascii="Cagliostro" w:hAnsi="Cagliostro"/>
          <w:noProof/>
          <w:sz w:val="24"/>
          <w:szCs w:val="24"/>
        </w:rPr>
        <mc:AlternateContent>
          <mc:Choice Requires="wps">
            <w:drawing>
              <wp:inline distT="0" distB="0" distL="0" distR="0" wp14:anchorId="7A9041AB" wp14:editId="0B343C0E">
                <wp:extent cx="6010275" cy="2209800"/>
                <wp:effectExtent l="19050" t="19050" r="47625" b="304800"/>
                <wp:docPr id="58" name="Oval Callout 58"/>
                <wp:cNvGraphicFramePr/>
                <a:graphic xmlns:a="http://schemas.openxmlformats.org/drawingml/2006/main">
                  <a:graphicData uri="http://schemas.microsoft.com/office/word/2010/wordprocessingShape">
                    <wps:wsp>
                      <wps:cNvSpPr/>
                      <wps:spPr>
                        <a:xfrm>
                          <a:off x="0" y="0"/>
                          <a:ext cx="6010275" cy="2209800"/>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937DC5">
                            <w:pPr>
                              <w:rPr>
                                <w:sz w:val="24"/>
                                <w:szCs w:val="24"/>
                              </w:rPr>
                            </w:pPr>
                            <w:r>
                              <w:rPr>
                                <w:sz w:val="24"/>
                                <w:szCs w:val="24"/>
                              </w:rPr>
                              <w:t>Some parents in the community allow their own kids to drink, plus other people’s kids.  And most of the parties seem to take place in people’s homes.  But for the most part I don’t think parents are aware that this is taking place.</w:t>
                            </w:r>
                          </w:p>
                          <w:p w:rsidR="00023E93" w:rsidRPr="007360B4" w:rsidRDefault="00023E93" w:rsidP="00937DC5">
                            <w:pPr>
                              <w:rPr>
                                <w:sz w:val="24"/>
                                <w:szCs w:val="24"/>
                              </w:rPr>
                            </w:pPr>
                          </w:p>
                          <w:p w:rsidR="00023E93" w:rsidRPr="007360B4" w:rsidRDefault="00023E93" w:rsidP="00937DC5">
                            <w:pPr>
                              <w:jc w:val="right"/>
                              <w:rPr>
                                <w:sz w:val="24"/>
                                <w:szCs w:val="24"/>
                              </w:rPr>
                            </w:pPr>
                            <w:r w:rsidRPr="007360B4">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9041AB" id="Oval Callout 58" o:spid="_x0000_s1064" type="#_x0000_t63" style="width:473.25pt;height:17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" adj="6300,24300" filled="f" strokecolor="windowText" strokeweight="1pt">
                <v:textbox>
                  <w:txbxContent>
                    <w:p w:rsidR="00023E93" w:rsidRPr="007360B4" w:rsidRDefault="00023E93" w:rsidP="00937DC5">
                      <w:pPr>
                        <w:rPr>
                          <w:sz w:val="24"/>
                          <w:szCs w:val="24"/>
                        </w:rPr>
                      </w:pPr>
                      <w:r>
                        <w:rPr>
                          <w:sz w:val="24"/>
                          <w:szCs w:val="24"/>
                        </w:rPr>
                        <w:t xml:space="preserve">Some parents in the community allow their own kids to drink, plus other people’s kids.  </w:t>
                      </w:r>
                      <w:proofErr w:type="gramStart"/>
                      <w:r>
                        <w:rPr>
                          <w:sz w:val="24"/>
                          <w:szCs w:val="24"/>
                        </w:rPr>
                        <w:t>And</w:t>
                      </w:r>
                      <w:proofErr w:type="gramEnd"/>
                      <w:r>
                        <w:rPr>
                          <w:sz w:val="24"/>
                          <w:szCs w:val="24"/>
                        </w:rPr>
                        <w:t xml:space="preserve"> most of the parties seem to take place in people’s homes.  </w:t>
                      </w:r>
                      <w:proofErr w:type="gramStart"/>
                      <w:r>
                        <w:rPr>
                          <w:sz w:val="24"/>
                          <w:szCs w:val="24"/>
                        </w:rPr>
                        <w:t>But</w:t>
                      </w:r>
                      <w:proofErr w:type="gramEnd"/>
                      <w:r>
                        <w:rPr>
                          <w:sz w:val="24"/>
                          <w:szCs w:val="24"/>
                        </w:rPr>
                        <w:t xml:space="preserve"> for the most part I don’t think parents are aware that this is taking place.</w:t>
                      </w:r>
                    </w:p>
                    <w:p w:rsidR="00023E93" w:rsidRPr="007360B4" w:rsidRDefault="00023E93" w:rsidP="00937DC5">
                      <w:pPr>
                        <w:rPr>
                          <w:sz w:val="24"/>
                          <w:szCs w:val="24"/>
                        </w:rPr>
                      </w:pPr>
                    </w:p>
                    <w:p w:rsidR="00023E93" w:rsidRPr="007360B4" w:rsidRDefault="00023E93" w:rsidP="00937DC5">
                      <w:pPr>
                        <w:jc w:val="right"/>
                        <w:rPr>
                          <w:sz w:val="24"/>
                          <w:szCs w:val="24"/>
                        </w:rPr>
                      </w:pPr>
                      <w:r w:rsidRPr="007360B4">
                        <w:rPr>
                          <w:sz w:val="24"/>
                          <w:szCs w:val="24"/>
                        </w:rPr>
                        <w:t>-</w:t>
                      </w:r>
                      <w:r>
                        <w:rPr>
                          <w:sz w:val="24"/>
                          <w:szCs w:val="24"/>
                        </w:rPr>
                        <w:t>Focus Group Participant</w:t>
                      </w:r>
                    </w:p>
                  </w:txbxContent>
                </v:textbox>
                <w10:anchorlock/>
              </v:shape>
            </w:pict>
          </mc:Fallback>
        </mc:AlternateContent>
      </w:r>
    </w:p>
    <w:p w:rsidR="00D706CC" w:rsidRDefault="00D706CC" w:rsidP="00A02696">
      <w:pPr>
        <w:tabs>
          <w:tab w:val="left" w:pos="720"/>
          <w:tab w:val="left" w:pos="1440"/>
          <w:tab w:val="left" w:pos="2160"/>
          <w:tab w:val="left" w:pos="8640"/>
          <w:tab w:val="left" w:pos="9360"/>
        </w:tabs>
        <w:rPr>
          <w:color w:val="000000" w:themeColor="text1"/>
          <w:sz w:val="24"/>
          <w:szCs w:val="24"/>
        </w:rPr>
      </w:pPr>
    </w:p>
    <w:p w:rsidR="00937DC5" w:rsidRDefault="00176919" w:rsidP="00A02696">
      <w:pPr>
        <w:tabs>
          <w:tab w:val="left" w:pos="720"/>
          <w:tab w:val="left" w:pos="1440"/>
          <w:tab w:val="left" w:pos="2160"/>
          <w:tab w:val="left" w:pos="8640"/>
          <w:tab w:val="left" w:pos="9360"/>
        </w:tabs>
        <w:rPr>
          <w:color w:val="000000" w:themeColor="text1"/>
          <w:sz w:val="24"/>
          <w:szCs w:val="24"/>
        </w:rPr>
      </w:pPr>
      <w:r w:rsidRPr="0048373C">
        <w:rPr>
          <w:rFonts w:ascii="Cagliostro" w:hAnsi="Cagliostro"/>
          <w:noProof/>
          <w:sz w:val="24"/>
          <w:szCs w:val="24"/>
        </w:rPr>
        <mc:AlternateContent>
          <mc:Choice Requires="wps">
            <w:drawing>
              <wp:inline distT="0" distB="0" distL="0" distR="0" wp14:anchorId="57EAA7A5" wp14:editId="602E5BED">
                <wp:extent cx="6010275" cy="1695450"/>
                <wp:effectExtent l="19050" t="19050" r="47625" b="247650"/>
                <wp:docPr id="86" name="Oval Callout 86"/>
                <wp:cNvGraphicFramePr/>
                <a:graphic xmlns:a="http://schemas.openxmlformats.org/drawingml/2006/main">
                  <a:graphicData uri="http://schemas.microsoft.com/office/word/2010/wordprocessingShape">
                    <wps:wsp>
                      <wps:cNvSpPr/>
                      <wps:spPr>
                        <a:xfrm>
                          <a:off x="0" y="0"/>
                          <a:ext cx="6010275" cy="1695450"/>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176919">
                            <w:pPr>
                              <w:rPr>
                                <w:sz w:val="24"/>
                                <w:szCs w:val="24"/>
                              </w:rPr>
                            </w:pPr>
                            <w:r>
                              <w:rPr>
                                <w:sz w:val="24"/>
                                <w:szCs w:val="24"/>
                              </w:rPr>
                              <w:t>No, parents around here don’t openly agree with kids drinking underage.  But they will say ‘at least it’s not drugs’.</w:t>
                            </w:r>
                          </w:p>
                          <w:p w:rsidR="00023E93" w:rsidRPr="007360B4" w:rsidRDefault="00023E93" w:rsidP="00176919">
                            <w:pPr>
                              <w:rPr>
                                <w:sz w:val="24"/>
                                <w:szCs w:val="24"/>
                              </w:rPr>
                            </w:pPr>
                          </w:p>
                          <w:p w:rsidR="00023E93" w:rsidRPr="007360B4" w:rsidRDefault="00023E93" w:rsidP="00176919">
                            <w:pPr>
                              <w:jc w:val="right"/>
                              <w:rPr>
                                <w:sz w:val="24"/>
                                <w:szCs w:val="24"/>
                              </w:rPr>
                            </w:pPr>
                            <w:r w:rsidRPr="007360B4">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EAA7A5" id="Oval Callout 86" o:spid="_x0000_s1065" type="#_x0000_t63" style="width:473.25pt;height:13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" adj="6300,24300" filled="f" strokecolor="windowText" strokeweight="1pt">
                <v:textbox>
                  <w:txbxContent>
                    <w:p w:rsidR="00023E93" w:rsidRPr="007360B4" w:rsidRDefault="00023E93" w:rsidP="00176919">
                      <w:pPr>
                        <w:rPr>
                          <w:sz w:val="24"/>
                          <w:szCs w:val="24"/>
                        </w:rPr>
                      </w:pPr>
                      <w:r>
                        <w:rPr>
                          <w:sz w:val="24"/>
                          <w:szCs w:val="24"/>
                        </w:rPr>
                        <w:t xml:space="preserve">No, parents around here </w:t>
                      </w:r>
                      <w:proofErr w:type="gramStart"/>
                      <w:r>
                        <w:rPr>
                          <w:sz w:val="24"/>
                          <w:szCs w:val="24"/>
                        </w:rPr>
                        <w:t>don’t</w:t>
                      </w:r>
                      <w:proofErr w:type="gramEnd"/>
                      <w:r>
                        <w:rPr>
                          <w:sz w:val="24"/>
                          <w:szCs w:val="24"/>
                        </w:rPr>
                        <w:t xml:space="preserve"> openly agree with kids drinking underage.  </w:t>
                      </w:r>
                      <w:proofErr w:type="gramStart"/>
                      <w:r>
                        <w:rPr>
                          <w:sz w:val="24"/>
                          <w:szCs w:val="24"/>
                        </w:rPr>
                        <w:t>But</w:t>
                      </w:r>
                      <w:proofErr w:type="gramEnd"/>
                      <w:r>
                        <w:rPr>
                          <w:sz w:val="24"/>
                          <w:szCs w:val="24"/>
                        </w:rPr>
                        <w:t xml:space="preserve"> they will say ‘at least it’s not drugs’.</w:t>
                      </w:r>
                    </w:p>
                    <w:p w:rsidR="00023E93" w:rsidRPr="007360B4" w:rsidRDefault="00023E93" w:rsidP="00176919">
                      <w:pPr>
                        <w:rPr>
                          <w:sz w:val="24"/>
                          <w:szCs w:val="24"/>
                        </w:rPr>
                      </w:pPr>
                    </w:p>
                    <w:p w:rsidR="00023E93" w:rsidRPr="007360B4" w:rsidRDefault="00023E93" w:rsidP="00176919">
                      <w:pPr>
                        <w:jc w:val="right"/>
                        <w:rPr>
                          <w:sz w:val="24"/>
                          <w:szCs w:val="24"/>
                        </w:rPr>
                      </w:pPr>
                      <w:r w:rsidRPr="007360B4">
                        <w:rPr>
                          <w:sz w:val="24"/>
                          <w:szCs w:val="24"/>
                        </w:rPr>
                        <w:t>-</w:t>
                      </w:r>
                      <w:r>
                        <w:rPr>
                          <w:sz w:val="24"/>
                          <w:szCs w:val="24"/>
                        </w:rPr>
                        <w:t>Focus Group Participant</w:t>
                      </w:r>
                    </w:p>
                  </w:txbxContent>
                </v:textbox>
                <w10:anchorlock/>
              </v:shape>
            </w:pict>
          </mc:Fallback>
        </mc:AlternateContent>
      </w:r>
    </w:p>
    <w:p w:rsidR="00176919" w:rsidRDefault="00176919" w:rsidP="00A02696">
      <w:pPr>
        <w:tabs>
          <w:tab w:val="left" w:pos="720"/>
          <w:tab w:val="left" w:pos="1440"/>
          <w:tab w:val="left" w:pos="2160"/>
          <w:tab w:val="left" w:pos="8640"/>
          <w:tab w:val="left" w:pos="9360"/>
        </w:tabs>
        <w:rPr>
          <w:color w:val="000000" w:themeColor="text1"/>
          <w:sz w:val="24"/>
          <w:szCs w:val="24"/>
        </w:rPr>
      </w:pPr>
    </w:p>
    <w:p w:rsidR="00176919" w:rsidRDefault="00176919" w:rsidP="00A02696">
      <w:pPr>
        <w:tabs>
          <w:tab w:val="left" w:pos="720"/>
          <w:tab w:val="left" w:pos="1440"/>
          <w:tab w:val="left" w:pos="2160"/>
          <w:tab w:val="left" w:pos="8640"/>
          <w:tab w:val="left" w:pos="9360"/>
        </w:tabs>
        <w:rPr>
          <w:color w:val="000000" w:themeColor="text1"/>
          <w:sz w:val="24"/>
          <w:szCs w:val="24"/>
        </w:rPr>
      </w:pPr>
    </w:p>
    <w:p w:rsidR="00176919" w:rsidRDefault="00176919" w:rsidP="00A02696">
      <w:pPr>
        <w:tabs>
          <w:tab w:val="left" w:pos="720"/>
          <w:tab w:val="left" w:pos="1440"/>
          <w:tab w:val="left" w:pos="2160"/>
          <w:tab w:val="left" w:pos="8640"/>
          <w:tab w:val="left" w:pos="9360"/>
        </w:tabs>
        <w:rPr>
          <w:color w:val="000000" w:themeColor="text1"/>
          <w:sz w:val="24"/>
          <w:szCs w:val="24"/>
        </w:rPr>
      </w:pPr>
    </w:p>
    <w:p w:rsidR="00176919" w:rsidRDefault="00176919" w:rsidP="00A02696">
      <w:pPr>
        <w:tabs>
          <w:tab w:val="left" w:pos="720"/>
          <w:tab w:val="left" w:pos="1440"/>
          <w:tab w:val="left" w:pos="2160"/>
          <w:tab w:val="left" w:pos="8640"/>
          <w:tab w:val="left" w:pos="9360"/>
        </w:tabs>
        <w:rPr>
          <w:color w:val="000000" w:themeColor="text1"/>
          <w:sz w:val="24"/>
          <w:szCs w:val="24"/>
        </w:rPr>
      </w:pPr>
    </w:p>
    <w:p w:rsidR="002B71E6" w:rsidRDefault="002B71E6" w:rsidP="002B71E6">
      <w:pPr>
        <w:tabs>
          <w:tab w:val="left" w:pos="720"/>
          <w:tab w:val="left" w:pos="1440"/>
          <w:tab w:val="left" w:pos="2160"/>
          <w:tab w:val="left" w:pos="8640"/>
          <w:tab w:val="left" w:pos="9360"/>
        </w:tabs>
        <w:rPr>
          <w:b/>
          <w:sz w:val="24"/>
          <w:szCs w:val="24"/>
        </w:rPr>
      </w:pPr>
    </w:p>
    <w:p w:rsidR="002B71E6" w:rsidRDefault="00EB7BAE" w:rsidP="00D706CC">
      <w:pPr>
        <w:tabs>
          <w:tab w:val="left" w:pos="720"/>
          <w:tab w:val="left" w:pos="1440"/>
          <w:tab w:val="left" w:pos="2160"/>
          <w:tab w:val="left" w:pos="8640"/>
          <w:tab w:val="left" w:pos="9360"/>
        </w:tabs>
        <w:jc w:val="center"/>
        <w:rPr>
          <w:b/>
          <w:sz w:val="24"/>
          <w:szCs w:val="24"/>
        </w:rPr>
      </w:pPr>
      <w:r>
        <w:rPr>
          <w:noProof/>
        </w:rPr>
        <w:drawing>
          <wp:inline distT="0" distB="0" distL="0" distR="0" wp14:anchorId="5173AA5B" wp14:editId="102153E3">
            <wp:extent cx="6057900" cy="21717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B4563" w:rsidRDefault="00DB4563" w:rsidP="002B71E6">
      <w:pPr>
        <w:tabs>
          <w:tab w:val="left" w:pos="720"/>
          <w:tab w:val="left" w:pos="1440"/>
          <w:tab w:val="left" w:pos="2160"/>
          <w:tab w:val="left" w:pos="8640"/>
          <w:tab w:val="left" w:pos="9360"/>
        </w:tabs>
        <w:rPr>
          <w:b/>
          <w:sz w:val="24"/>
          <w:szCs w:val="24"/>
        </w:rPr>
      </w:pPr>
    </w:p>
    <w:p w:rsidR="00EB7BAE" w:rsidRDefault="00EB7BAE" w:rsidP="002B71E6">
      <w:pPr>
        <w:tabs>
          <w:tab w:val="left" w:pos="720"/>
          <w:tab w:val="left" w:pos="1440"/>
          <w:tab w:val="left" w:pos="2160"/>
          <w:tab w:val="left" w:pos="8640"/>
          <w:tab w:val="left" w:pos="9360"/>
        </w:tabs>
        <w:rPr>
          <w:b/>
          <w:sz w:val="24"/>
          <w:szCs w:val="24"/>
        </w:rPr>
      </w:pPr>
    </w:p>
    <w:p w:rsidR="008A594B" w:rsidRDefault="008A594B" w:rsidP="008A594B">
      <w:pPr>
        <w:tabs>
          <w:tab w:val="left" w:pos="720"/>
          <w:tab w:val="left" w:pos="1440"/>
          <w:tab w:val="left" w:pos="2160"/>
          <w:tab w:val="left" w:pos="8640"/>
          <w:tab w:val="left" w:pos="9360"/>
        </w:tabs>
        <w:rPr>
          <w:rFonts w:ascii="Cagliostro" w:hAnsi="Cagliostro"/>
          <w:b/>
          <w:sz w:val="24"/>
          <w:szCs w:val="24"/>
        </w:rPr>
      </w:pPr>
    </w:p>
    <w:p w:rsidR="00EB7BAE" w:rsidRPr="0048373C" w:rsidRDefault="00EB7BAE" w:rsidP="008A594B">
      <w:pPr>
        <w:tabs>
          <w:tab w:val="left" w:pos="720"/>
          <w:tab w:val="left" w:pos="1440"/>
          <w:tab w:val="left" w:pos="2160"/>
          <w:tab w:val="left" w:pos="8640"/>
          <w:tab w:val="left" w:pos="9360"/>
        </w:tabs>
        <w:rPr>
          <w:rFonts w:ascii="Cagliostro" w:hAnsi="Cagliostro"/>
          <w:b/>
          <w:sz w:val="24"/>
          <w:szCs w:val="24"/>
        </w:rPr>
      </w:pPr>
    </w:p>
    <w:p w:rsidR="001964F9" w:rsidRDefault="00710BF1" w:rsidP="00D706CC">
      <w:pPr>
        <w:tabs>
          <w:tab w:val="left" w:pos="720"/>
          <w:tab w:val="left" w:pos="1440"/>
          <w:tab w:val="left" w:pos="2160"/>
          <w:tab w:val="left" w:pos="8640"/>
          <w:tab w:val="left" w:pos="9360"/>
        </w:tabs>
        <w:jc w:val="center"/>
        <w:rPr>
          <w:rFonts w:ascii="Cagliostro" w:hAnsi="Cagliostro"/>
          <w:b/>
          <w:sz w:val="24"/>
          <w:szCs w:val="24"/>
        </w:rPr>
      </w:pPr>
      <w:r>
        <w:rPr>
          <w:noProof/>
        </w:rPr>
        <w:drawing>
          <wp:inline distT="0" distB="0" distL="0" distR="0" wp14:anchorId="569D6F70" wp14:editId="6C54419D">
            <wp:extent cx="4572000" cy="2743200"/>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E71CD0" w:rsidRPr="0048373C" w:rsidRDefault="00E71CD0" w:rsidP="005471AB">
      <w:pPr>
        <w:tabs>
          <w:tab w:val="left" w:pos="720"/>
          <w:tab w:val="left" w:pos="1440"/>
          <w:tab w:val="left" w:pos="2160"/>
          <w:tab w:val="left" w:pos="8640"/>
          <w:tab w:val="left" w:pos="9360"/>
        </w:tabs>
        <w:rPr>
          <w:rFonts w:ascii="Cagliostro" w:hAnsi="Cagliostro"/>
          <w:b/>
          <w:sz w:val="24"/>
          <w:szCs w:val="24"/>
        </w:rPr>
      </w:pPr>
    </w:p>
    <w:p w:rsidR="008961A8" w:rsidRPr="00BF3DAD" w:rsidRDefault="00027000" w:rsidP="00B45F5A">
      <w:pPr>
        <w:tabs>
          <w:tab w:val="left" w:pos="720"/>
          <w:tab w:val="left" w:pos="1440"/>
          <w:tab w:val="left" w:pos="2160"/>
          <w:tab w:val="left" w:pos="8640"/>
          <w:tab w:val="left" w:pos="9360"/>
        </w:tabs>
        <w:rPr>
          <w:sz w:val="24"/>
          <w:szCs w:val="24"/>
        </w:rPr>
      </w:pPr>
      <w:r w:rsidRPr="00BF3DAD">
        <w:rPr>
          <w:sz w:val="24"/>
          <w:szCs w:val="24"/>
        </w:rPr>
        <w:t xml:space="preserve">Increased levels of parental supervision are </w:t>
      </w:r>
      <w:r w:rsidR="00BF3DAD">
        <w:rPr>
          <w:sz w:val="24"/>
          <w:szCs w:val="24"/>
        </w:rPr>
        <w:t xml:space="preserve">statistically </w:t>
      </w:r>
      <w:r w:rsidRPr="00BF3DAD">
        <w:rPr>
          <w:sz w:val="24"/>
          <w:szCs w:val="24"/>
        </w:rPr>
        <w:t>correlated with decrea</w:t>
      </w:r>
      <w:r w:rsidR="00BF3DAD" w:rsidRPr="00BF3DAD">
        <w:rPr>
          <w:sz w:val="24"/>
          <w:szCs w:val="24"/>
        </w:rPr>
        <w:t xml:space="preserve">sed rates of lifetime marijuana, cigarette, methamphetamine, and, heroin </w:t>
      </w:r>
      <w:r w:rsidRPr="00BF3DAD">
        <w:rPr>
          <w:sz w:val="24"/>
          <w:szCs w:val="24"/>
        </w:rPr>
        <w:t>use</w:t>
      </w:r>
      <w:r w:rsidR="009B7759">
        <w:rPr>
          <w:sz w:val="24"/>
          <w:szCs w:val="24"/>
        </w:rPr>
        <w:t xml:space="preserve"> in the 2013 YRBS data</w:t>
      </w:r>
      <w:r w:rsidRPr="00BF3DAD">
        <w:rPr>
          <w:sz w:val="24"/>
          <w:szCs w:val="24"/>
        </w:rPr>
        <w:t>.</w:t>
      </w:r>
      <w:r w:rsidR="00BF3DAD">
        <w:rPr>
          <w:sz w:val="24"/>
          <w:szCs w:val="24"/>
        </w:rPr>
        <w:t xml:space="preserve">  Higher parental monitoring is also statistically correlated with an increased age of first sexual intercourse. </w:t>
      </w:r>
    </w:p>
    <w:p w:rsidR="008961A8" w:rsidRDefault="008961A8" w:rsidP="00B45F5A">
      <w:pPr>
        <w:tabs>
          <w:tab w:val="left" w:pos="720"/>
          <w:tab w:val="left" w:pos="1440"/>
          <w:tab w:val="left" w:pos="2160"/>
          <w:tab w:val="left" w:pos="8640"/>
          <w:tab w:val="left" w:pos="9360"/>
        </w:tabs>
        <w:rPr>
          <w:rFonts w:ascii="Cagliostro" w:hAnsi="Cagliostro"/>
          <w:sz w:val="24"/>
          <w:szCs w:val="24"/>
        </w:rPr>
      </w:pPr>
    </w:p>
    <w:p w:rsidR="008961A8" w:rsidRDefault="008961A8" w:rsidP="00B45F5A">
      <w:pPr>
        <w:tabs>
          <w:tab w:val="left" w:pos="720"/>
          <w:tab w:val="left" w:pos="1440"/>
          <w:tab w:val="left" w:pos="2160"/>
          <w:tab w:val="left" w:pos="8640"/>
          <w:tab w:val="left" w:pos="9360"/>
        </w:tabs>
        <w:rPr>
          <w:rFonts w:ascii="Cagliostro" w:hAnsi="Cagliostro"/>
          <w:sz w:val="24"/>
          <w:szCs w:val="24"/>
        </w:rPr>
      </w:pPr>
    </w:p>
    <w:p w:rsidR="008961A8" w:rsidRDefault="008961A8" w:rsidP="00B45F5A">
      <w:pPr>
        <w:tabs>
          <w:tab w:val="left" w:pos="720"/>
          <w:tab w:val="left" w:pos="1440"/>
          <w:tab w:val="left" w:pos="2160"/>
          <w:tab w:val="left" w:pos="8640"/>
          <w:tab w:val="left" w:pos="9360"/>
        </w:tabs>
        <w:rPr>
          <w:rFonts w:ascii="Cagliostro" w:hAnsi="Cagliostro"/>
          <w:sz w:val="24"/>
          <w:szCs w:val="24"/>
        </w:rPr>
      </w:pPr>
    </w:p>
    <w:p w:rsidR="00177A21" w:rsidRDefault="00177A21" w:rsidP="00B45F5A">
      <w:pPr>
        <w:tabs>
          <w:tab w:val="left" w:pos="720"/>
          <w:tab w:val="left" w:pos="1440"/>
          <w:tab w:val="left" w:pos="2160"/>
          <w:tab w:val="left" w:pos="8640"/>
          <w:tab w:val="left" w:pos="9360"/>
        </w:tabs>
        <w:rPr>
          <w:rFonts w:ascii="Cagliostro" w:hAnsi="Cagliostro"/>
          <w:sz w:val="24"/>
          <w:szCs w:val="24"/>
        </w:rPr>
      </w:pPr>
      <w:r w:rsidRPr="0048373C">
        <w:rPr>
          <w:rFonts w:ascii="Cagliostro" w:hAnsi="Cagliostro"/>
          <w:noProof/>
          <w:sz w:val="24"/>
          <w:szCs w:val="24"/>
        </w:rPr>
        <w:lastRenderedPageBreak/>
        <mc:AlternateContent>
          <mc:Choice Requires="wps">
            <w:drawing>
              <wp:inline distT="0" distB="0" distL="0" distR="0">
                <wp:extent cx="6010275" cy="1495425"/>
                <wp:effectExtent l="19050" t="19050" r="28575" b="219075"/>
                <wp:docPr id="53" name="Oval Callout 53"/>
                <wp:cNvGraphicFramePr/>
                <a:graphic xmlns:a="http://schemas.openxmlformats.org/drawingml/2006/main">
                  <a:graphicData uri="http://schemas.microsoft.com/office/word/2010/wordprocessingShape">
                    <wps:wsp>
                      <wps:cNvSpPr/>
                      <wps:spPr>
                        <a:xfrm>
                          <a:off x="0" y="0"/>
                          <a:ext cx="6010275" cy="14954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177A21">
                            <w:pPr>
                              <w:rPr>
                                <w:sz w:val="24"/>
                                <w:szCs w:val="24"/>
                              </w:rPr>
                            </w:pPr>
                            <w:r>
                              <w:rPr>
                                <w:sz w:val="24"/>
                                <w:szCs w:val="24"/>
                              </w:rPr>
                              <w:t>Most kids with true substance abuse issues don’t have any support at home.  Without parental back up, we can’t do much</w:t>
                            </w:r>
                            <w:r w:rsidRPr="008961A8">
                              <w:rPr>
                                <w:sz w:val="24"/>
                                <w:szCs w:val="24"/>
                              </w:rPr>
                              <w:t>.</w:t>
                            </w:r>
                          </w:p>
                          <w:p w:rsidR="00023E93" w:rsidRPr="008961A8" w:rsidRDefault="00023E93" w:rsidP="00177A21">
                            <w:pPr>
                              <w:rPr>
                                <w:sz w:val="24"/>
                                <w:szCs w:val="24"/>
                              </w:rPr>
                            </w:pPr>
                          </w:p>
                          <w:p w:rsidR="00023E93" w:rsidRPr="008961A8" w:rsidRDefault="00023E93" w:rsidP="00177A21">
                            <w:pPr>
                              <w:jc w:val="right"/>
                              <w:rPr>
                                <w:sz w:val="24"/>
                                <w:szCs w:val="24"/>
                              </w:rPr>
                            </w:pPr>
                            <w:r w:rsidRPr="008961A8">
                              <w:rPr>
                                <w:sz w:val="24"/>
                                <w:szCs w:val="24"/>
                              </w:rPr>
                              <w:t>-</w:t>
                            </w:r>
                            <w:r>
                              <w:rPr>
                                <w:sz w:val="24"/>
                                <w:szCs w:val="24"/>
                              </w:rPr>
                              <w:t>Focus Group Participant</w:t>
                            </w:r>
                          </w:p>
                          <w:p w:rsidR="00023E93" w:rsidRDefault="00023E93" w:rsidP="00177A2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53" o:spid="_x0000_s1066" type="#_x0000_t63" style="width:473.25pt;height:11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" adj="6300,24300" filled="f" strokecolor="windowText" strokeweight="1pt">
                <v:textbox>
                  <w:txbxContent>
                    <w:p w:rsidR="00023E93" w:rsidRDefault="00023E93" w:rsidP="00177A21">
                      <w:pPr>
                        <w:rPr>
                          <w:sz w:val="24"/>
                          <w:szCs w:val="24"/>
                        </w:rPr>
                      </w:pPr>
                      <w:r>
                        <w:rPr>
                          <w:sz w:val="24"/>
                          <w:szCs w:val="24"/>
                        </w:rPr>
                        <w:t xml:space="preserve">Most kids with true substance abuse issues </w:t>
                      </w:r>
                      <w:proofErr w:type="gramStart"/>
                      <w:r>
                        <w:rPr>
                          <w:sz w:val="24"/>
                          <w:szCs w:val="24"/>
                        </w:rPr>
                        <w:t>don’t</w:t>
                      </w:r>
                      <w:proofErr w:type="gramEnd"/>
                      <w:r>
                        <w:rPr>
                          <w:sz w:val="24"/>
                          <w:szCs w:val="24"/>
                        </w:rPr>
                        <w:t xml:space="preserve"> have any support at home.  Without parental back up, we </w:t>
                      </w:r>
                      <w:proofErr w:type="gramStart"/>
                      <w:r>
                        <w:rPr>
                          <w:sz w:val="24"/>
                          <w:szCs w:val="24"/>
                        </w:rPr>
                        <w:t>can’t</w:t>
                      </w:r>
                      <w:proofErr w:type="gramEnd"/>
                      <w:r>
                        <w:rPr>
                          <w:sz w:val="24"/>
                          <w:szCs w:val="24"/>
                        </w:rPr>
                        <w:t xml:space="preserve"> do much</w:t>
                      </w:r>
                      <w:r w:rsidRPr="008961A8">
                        <w:rPr>
                          <w:sz w:val="24"/>
                          <w:szCs w:val="24"/>
                        </w:rPr>
                        <w:t>.</w:t>
                      </w:r>
                    </w:p>
                    <w:p w:rsidR="00023E93" w:rsidRPr="008961A8" w:rsidRDefault="00023E93" w:rsidP="00177A21">
                      <w:pPr>
                        <w:rPr>
                          <w:sz w:val="24"/>
                          <w:szCs w:val="24"/>
                        </w:rPr>
                      </w:pPr>
                    </w:p>
                    <w:p w:rsidR="00023E93" w:rsidRPr="008961A8" w:rsidRDefault="00023E93" w:rsidP="00177A21">
                      <w:pPr>
                        <w:jc w:val="right"/>
                        <w:rPr>
                          <w:sz w:val="24"/>
                          <w:szCs w:val="24"/>
                        </w:rPr>
                      </w:pPr>
                      <w:r w:rsidRPr="008961A8">
                        <w:rPr>
                          <w:sz w:val="24"/>
                          <w:szCs w:val="24"/>
                        </w:rPr>
                        <w:t>-</w:t>
                      </w:r>
                      <w:r>
                        <w:rPr>
                          <w:sz w:val="24"/>
                          <w:szCs w:val="24"/>
                        </w:rPr>
                        <w:t>Focus Group Participant</w:t>
                      </w:r>
                    </w:p>
                    <w:p w:rsidR="00023E93" w:rsidRDefault="00023E93" w:rsidP="00177A21"/>
                  </w:txbxContent>
                </v:textbox>
                <w10:anchorlock/>
              </v:shape>
            </w:pict>
          </mc:Fallback>
        </mc:AlternateContent>
      </w:r>
    </w:p>
    <w:p w:rsidR="001964F9" w:rsidRDefault="001964F9" w:rsidP="00B45F5A">
      <w:pPr>
        <w:tabs>
          <w:tab w:val="left" w:pos="720"/>
          <w:tab w:val="left" w:pos="1440"/>
          <w:tab w:val="left" w:pos="2160"/>
          <w:tab w:val="left" w:pos="8640"/>
          <w:tab w:val="left" w:pos="9360"/>
        </w:tabs>
        <w:rPr>
          <w:rFonts w:ascii="Cagliostro" w:hAnsi="Cagliostro"/>
          <w:sz w:val="24"/>
          <w:szCs w:val="24"/>
        </w:rPr>
      </w:pPr>
    </w:p>
    <w:p w:rsidR="00D25056" w:rsidRDefault="00842901" w:rsidP="00B45F5A">
      <w:pPr>
        <w:tabs>
          <w:tab w:val="left" w:pos="720"/>
          <w:tab w:val="left" w:pos="1440"/>
          <w:tab w:val="left" w:pos="2160"/>
          <w:tab w:val="left" w:pos="8640"/>
          <w:tab w:val="left" w:pos="9360"/>
        </w:tabs>
        <w:rPr>
          <w:rFonts w:ascii="Cagliostro" w:hAnsi="Cagliostro"/>
          <w:sz w:val="24"/>
          <w:szCs w:val="24"/>
        </w:rPr>
      </w:pPr>
      <w:r w:rsidRPr="0048373C">
        <w:rPr>
          <w:rFonts w:ascii="Cagliostro" w:hAnsi="Cagliostro"/>
          <w:noProof/>
          <w:sz w:val="24"/>
          <w:szCs w:val="24"/>
        </w:rPr>
        <mc:AlternateContent>
          <mc:Choice Requires="wps">
            <w:drawing>
              <wp:inline distT="0" distB="0" distL="0" distR="0" wp14:anchorId="0B94F2DE" wp14:editId="6C35E3D8">
                <wp:extent cx="6010275" cy="1495425"/>
                <wp:effectExtent l="19050" t="19050" r="28575" b="219075"/>
                <wp:docPr id="77" name="Oval Callout 77"/>
                <wp:cNvGraphicFramePr/>
                <a:graphic xmlns:a="http://schemas.openxmlformats.org/drawingml/2006/main">
                  <a:graphicData uri="http://schemas.microsoft.com/office/word/2010/wordprocessingShape">
                    <wps:wsp>
                      <wps:cNvSpPr/>
                      <wps:spPr>
                        <a:xfrm>
                          <a:off x="0" y="0"/>
                          <a:ext cx="6010275" cy="149542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842901">
                            <w:pPr>
                              <w:rPr>
                                <w:sz w:val="24"/>
                                <w:szCs w:val="24"/>
                              </w:rPr>
                            </w:pPr>
                            <w:r>
                              <w:rPr>
                                <w:sz w:val="24"/>
                                <w:szCs w:val="24"/>
                              </w:rPr>
                              <w:t>Some of the parents aren’t supervising their kids, and some of them have substance abuse problems themselves</w:t>
                            </w:r>
                            <w:r w:rsidRPr="008961A8">
                              <w:rPr>
                                <w:sz w:val="24"/>
                                <w:szCs w:val="24"/>
                              </w:rPr>
                              <w:t>.</w:t>
                            </w:r>
                          </w:p>
                          <w:p w:rsidR="00023E93" w:rsidRPr="008961A8" w:rsidRDefault="00023E93" w:rsidP="00842901">
                            <w:pPr>
                              <w:rPr>
                                <w:sz w:val="24"/>
                                <w:szCs w:val="24"/>
                              </w:rPr>
                            </w:pPr>
                          </w:p>
                          <w:p w:rsidR="00023E93" w:rsidRPr="008961A8" w:rsidRDefault="00023E93" w:rsidP="00842901">
                            <w:pPr>
                              <w:jc w:val="right"/>
                              <w:rPr>
                                <w:sz w:val="24"/>
                                <w:szCs w:val="24"/>
                              </w:rPr>
                            </w:pPr>
                            <w:r w:rsidRPr="008961A8">
                              <w:rPr>
                                <w:sz w:val="24"/>
                                <w:szCs w:val="24"/>
                              </w:rPr>
                              <w:t>-</w:t>
                            </w:r>
                            <w:r>
                              <w:rPr>
                                <w:sz w:val="24"/>
                                <w:szCs w:val="24"/>
                              </w:rPr>
                              <w:t>Focus Group Participant</w:t>
                            </w:r>
                          </w:p>
                          <w:p w:rsidR="00023E93" w:rsidRDefault="00023E93" w:rsidP="008429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B94F2DE" id="Oval Callout 77" o:spid="_x0000_s1067" type="#_x0000_t63" style="width:473.25pt;height:117.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" adj="6300,24300" filled="f" strokecolor="windowText" strokeweight="1pt">
                <v:textbox>
                  <w:txbxContent>
                    <w:p w:rsidR="00023E93" w:rsidRDefault="00023E93" w:rsidP="00842901">
                      <w:pPr>
                        <w:rPr>
                          <w:sz w:val="24"/>
                          <w:szCs w:val="24"/>
                        </w:rPr>
                      </w:pPr>
                      <w:r>
                        <w:rPr>
                          <w:sz w:val="24"/>
                          <w:szCs w:val="24"/>
                        </w:rPr>
                        <w:t xml:space="preserve">Some of the parents </w:t>
                      </w:r>
                      <w:proofErr w:type="gramStart"/>
                      <w:r>
                        <w:rPr>
                          <w:sz w:val="24"/>
                          <w:szCs w:val="24"/>
                        </w:rPr>
                        <w:t>aren’t</w:t>
                      </w:r>
                      <w:proofErr w:type="gramEnd"/>
                      <w:r>
                        <w:rPr>
                          <w:sz w:val="24"/>
                          <w:szCs w:val="24"/>
                        </w:rPr>
                        <w:t xml:space="preserve"> supervising their kids, and some of them have substance abuse problems themselves</w:t>
                      </w:r>
                      <w:r w:rsidRPr="008961A8">
                        <w:rPr>
                          <w:sz w:val="24"/>
                          <w:szCs w:val="24"/>
                        </w:rPr>
                        <w:t>.</w:t>
                      </w:r>
                    </w:p>
                    <w:p w:rsidR="00023E93" w:rsidRPr="008961A8" w:rsidRDefault="00023E93" w:rsidP="00842901">
                      <w:pPr>
                        <w:rPr>
                          <w:sz w:val="24"/>
                          <w:szCs w:val="24"/>
                        </w:rPr>
                      </w:pPr>
                    </w:p>
                    <w:p w:rsidR="00023E93" w:rsidRPr="008961A8" w:rsidRDefault="00023E93" w:rsidP="00842901">
                      <w:pPr>
                        <w:jc w:val="right"/>
                        <w:rPr>
                          <w:sz w:val="24"/>
                          <w:szCs w:val="24"/>
                        </w:rPr>
                      </w:pPr>
                      <w:r w:rsidRPr="008961A8">
                        <w:rPr>
                          <w:sz w:val="24"/>
                          <w:szCs w:val="24"/>
                        </w:rPr>
                        <w:t>-</w:t>
                      </w:r>
                      <w:r>
                        <w:rPr>
                          <w:sz w:val="24"/>
                          <w:szCs w:val="24"/>
                        </w:rPr>
                        <w:t>Focus Group Participant</w:t>
                      </w:r>
                    </w:p>
                    <w:p w:rsidR="00023E93" w:rsidRDefault="00023E93" w:rsidP="00842901"/>
                  </w:txbxContent>
                </v:textbox>
                <w10:anchorlock/>
              </v:shape>
            </w:pict>
          </mc:Fallback>
        </mc:AlternateContent>
      </w:r>
    </w:p>
    <w:p w:rsidR="00842901" w:rsidRDefault="00842901" w:rsidP="00B45F5A">
      <w:pPr>
        <w:tabs>
          <w:tab w:val="left" w:pos="720"/>
          <w:tab w:val="left" w:pos="1440"/>
          <w:tab w:val="left" w:pos="2160"/>
          <w:tab w:val="left" w:pos="8640"/>
          <w:tab w:val="left" w:pos="9360"/>
        </w:tabs>
        <w:rPr>
          <w:rFonts w:ascii="Cagliostro" w:hAnsi="Cagliostro"/>
          <w:sz w:val="24"/>
          <w:szCs w:val="24"/>
        </w:rPr>
      </w:pPr>
    </w:p>
    <w:p w:rsidR="00842901" w:rsidRDefault="00715A4C" w:rsidP="00B45F5A">
      <w:pPr>
        <w:tabs>
          <w:tab w:val="left" w:pos="720"/>
          <w:tab w:val="left" w:pos="1440"/>
          <w:tab w:val="left" w:pos="2160"/>
          <w:tab w:val="left" w:pos="8640"/>
          <w:tab w:val="left" w:pos="9360"/>
        </w:tabs>
        <w:rPr>
          <w:rFonts w:ascii="Cagliostro" w:hAnsi="Cagliostro"/>
          <w:sz w:val="24"/>
          <w:szCs w:val="24"/>
        </w:rPr>
      </w:pPr>
      <w:r w:rsidRPr="0048373C">
        <w:rPr>
          <w:rFonts w:ascii="Cagliostro" w:hAnsi="Cagliostro"/>
          <w:noProof/>
          <w:sz w:val="24"/>
          <w:szCs w:val="24"/>
        </w:rPr>
        <mc:AlternateContent>
          <mc:Choice Requires="wps">
            <w:drawing>
              <wp:inline distT="0" distB="0" distL="0" distR="0" wp14:anchorId="58BFEAAD" wp14:editId="559ACADC">
                <wp:extent cx="6010275" cy="1924050"/>
                <wp:effectExtent l="19050" t="19050" r="47625" b="266700"/>
                <wp:docPr id="7" name="Oval Callout 7"/>
                <wp:cNvGraphicFramePr/>
                <a:graphic xmlns:a="http://schemas.openxmlformats.org/drawingml/2006/main">
                  <a:graphicData uri="http://schemas.microsoft.com/office/word/2010/wordprocessingShape">
                    <wps:wsp>
                      <wps:cNvSpPr/>
                      <wps:spPr>
                        <a:xfrm>
                          <a:off x="0" y="0"/>
                          <a:ext cx="6010275" cy="192405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715A4C">
                            <w:pPr>
                              <w:rPr>
                                <w:sz w:val="24"/>
                                <w:szCs w:val="24"/>
                              </w:rPr>
                            </w:pPr>
                            <w:r>
                              <w:rPr>
                                <w:sz w:val="24"/>
                                <w:szCs w:val="24"/>
                              </w:rPr>
                              <w:t>Between the mining schedules and the casino schedules, a lot of our families have parents who are working 12 hour shifts, including night shifts.  It’s not as though the parents don’t care about the kids.  They are just not able to be home when the kids are home</w:t>
                            </w:r>
                            <w:r w:rsidRPr="008961A8">
                              <w:rPr>
                                <w:sz w:val="24"/>
                                <w:szCs w:val="24"/>
                              </w:rPr>
                              <w:t>.</w:t>
                            </w:r>
                          </w:p>
                          <w:p w:rsidR="00023E93" w:rsidRPr="008961A8" w:rsidRDefault="00023E93" w:rsidP="00715A4C">
                            <w:pPr>
                              <w:rPr>
                                <w:sz w:val="24"/>
                                <w:szCs w:val="24"/>
                              </w:rPr>
                            </w:pPr>
                          </w:p>
                          <w:p w:rsidR="00023E93" w:rsidRPr="008961A8" w:rsidRDefault="00023E93" w:rsidP="00715A4C">
                            <w:pPr>
                              <w:jc w:val="right"/>
                              <w:rPr>
                                <w:sz w:val="24"/>
                                <w:szCs w:val="24"/>
                              </w:rPr>
                            </w:pPr>
                            <w:r w:rsidRPr="008961A8">
                              <w:rPr>
                                <w:sz w:val="24"/>
                                <w:szCs w:val="24"/>
                              </w:rPr>
                              <w:t>-</w:t>
                            </w:r>
                            <w:r>
                              <w:rPr>
                                <w:sz w:val="24"/>
                                <w:szCs w:val="24"/>
                              </w:rPr>
                              <w:t>Business Owner</w:t>
                            </w:r>
                          </w:p>
                          <w:p w:rsidR="00023E93" w:rsidRDefault="00023E93" w:rsidP="00715A4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8BFEAAD" id="Oval Callout 7" o:spid="_x0000_s1068" type="#_x0000_t63" style="width:473.25pt;height:1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" adj="6300,24300" filled="f" strokecolor="windowText" strokeweight="1pt">
                <v:textbox>
                  <w:txbxContent>
                    <w:p w:rsidR="00023E93" w:rsidRDefault="00023E93" w:rsidP="00715A4C">
                      <w:pPr>
                        <w:rPr>
                          <w:sz w:val="24"/>
                          <w:szCs w:val="24"/>
                        </w:rPr>
                      </w:pPr>
                      <w:r>
                        <w:rPr>
                          <w:sz w:val="24"/>
                          <w:szCs w:val="24"/>
                        </w:rPr>
                        <w:t xml:space="preserve">Between the mining schedules and the casino schedules, </w:t>
                      </w:r>
                      <w:proofErr w:type="gramStart"/>
                      <w:r>
                        <w:rPr>
                          <w:sz w:val="24"/>
                          <w:szCs w:val="24"/>
                        </w:rPr>
                        <w:t>a lot</w:t>
                      </w:r>
                      <w:proofErr w:type="gramEnd"/>
                      <w:r>
                        <w:rPr>
                          <w:sz w:val="24"/>
                          <w:szCs w:val="24"/>
                        </w:rPr>
                        <w:t xml:space="preserve"> of our families have parents who are working 12 hour shifts, including night shifts.  </w:t>
                      </w:r>
                      <w:proofErr w:type="gramStart"/>
                      <w:r>
                        <w:rPr>
                          <w:sz w:val="24"/>
                          <w:szCs w:val="24"/>
                        </w:rPr>
                        <w:t>It’s</w:t>
                      </w:r>
                      <w:proofErr w:type="gramEnd"/>
                      <w:r>
                        <w:rPr>
                          <w:sz w:val="24"/>
                          <w:szCs w:val="24"/>
                        </w:rPr>
                        <w:t xml:space="preserve"> not as though the parents don’t care about the kids.  They are just not able to be home when the kids are home</w:t>
                      </w:r>
                      <w:r w:rsidRPr="008961A8">
                        <w:rPr>
                          <w:sz w:val="24"/>
                          <w:szCs w:val="24"/>
                        </w:rPr>
                        <w:t>.</w:t>
                      </w:r>
                    </w:p>
                    <w:p w:rsidR="00023E93" w:rsidRPr="008961A8" w:rsidRDefault="00023E93" w:rsidP="00715A4C">
                      <w:pPr>
                        <w:rPr>
                          <w:sz w:val="24"/>
                          <w:szCs w:val="24"/>
                        </w:rPr>
                      </w:pPr>
                    </w:p>
                    <w:p w:rsidR="00023E93" w:rsidRPr="008961A8" w:rsidRDefault="00023E93" w:rsidP="00715A4C">
                      <w:pPr>
                        <w:jc w:val="right"/>
                        <w:rPr>
                          <w:sz w:val="24"/>
                          <w:szCs w:val="24"/>
                        </w:rPr>
                      </w:pPr>
                      <w:r w:rsidRPr="008961A8">
                        <w:rPr>
                          <w:sz w:val="24"/>
                          <w:szCs w:val="24"/>
                        </w:rPr>
                        <w:t>-</w:t>
                      </w:r>
                      <w:r>
                        <w:rPr>
                          <w:sz w:val="24"/>
                          <w:szCs w:val="24"/>
                        </w:rPr>
                        <w:t>Business Owner</w:t>
                      </w:r>
                    </w:p>
                    <w:p w:rsidR="00023E93" w:rsidRDefault="00023E93" w:rsidP="00715A4C"/>
                  </w:txbxContent>
                </v:textbox>
                <w10:anchorlock/>
              </v:shape>
            </w:pict>
          </mc:Fallback>
        </mc:AlternateContent>
      </w:r>
    </w:p>
    <w:p w:rsidR="00D706CC" w:rsidRDefault="00D706CC" w:rsidP="00B45F5A">
      <w:pPr>
        <w:tabs>
          <w:tab w:val="left" w:pos="720"/>
          <w:tab w:val="left" w:pos="1440"/>
          <w:tab w:val="left" w:pos="2160"/>
          <w:tab w:val="left" w:pos="8640"/>
          <w:tab w:val="left" w:pos="9360"/>
        </w:tabs>
        <w:rPr>
          <w:rFonts w:ascii="Cagliostro" w:hAnsi="Cagliostro"/>
          <w:sz w:val="24"/>
          <w:szCs w:val="24"/>
        </w:rPr>
      </w:pPr>
    </w:p>
    <w:p w:rsidR="00842901" w:rsidRDefault="00D93A5A" w:rsidP="00B45F5A">
      <w:pPr>
        <w:tabs>
          <w:tab w:val="left" w:pos="720"/>
          <w:tab w:val="left" w:pos="1440"/>
          <w:tab w:val="left" w:pos="2160"/>
          <w:tab w:val="left" w:pos="8640"/>
          <w:tab w:val="left" w:pos="9360"/>
        </w:tabs>
        <w:rPr>
          <w:rFonts w:ascii="Cagliostro" w:hAnsi="Cagliostro"/>
          <w:sz w:val="24"/>
          <w:szCs w:val="24"/>
        </w:rPr>
      </w:pPr>
      <w:r w:rsidRPr="0048373C">
        <w:rPr>
          <w:rFonts w:ascii="Cagliostro" w:hAnsi="Cagliostro"/>
          <w:noProof/>
          <w:sz w:val="24"/>
          <w:szCs w:val="24"/>
        </w:rPr>
        <mc:AlternateContent>
          <mc:Choice Requires="wps">
            <w:drawing>
              <wp:inline distT="0" distB="0" distL="0" distR="0" wp14:anchorId="301AF3D3" wp14:editId="1508B54E">
                <wp:extent cx="6010275" cy="1924050"/>
                <wp:effectExtent l="19050" t="19050" r="47625" b="266700"/>
                <wp:docPr id="109" name="Oval Callout 109"/>
                <wp:cNvGraphicFramePr/>
                <a:graphic xmlns:a="http://schemas.openxmlformats.org/drawingml/2006/main">
                  <a:graphicData uri="http://schemas.microsoft.com/office/word/2010/wordprocessingShape">
                    <wps:wsp>
                      <wps:cNvSpPr/>
                      <wps:spPr>
                        <a:xfrm>
                          <a:off x="0" y="0"/>
                          <a:ext cx="6010275" cy="192405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D93A5A">
                            <w:pPr>
                              <w:rPr>
                                <w:sz w:val="24"/>
                                <w:szCs w:val="24"/>
                              </w:rPr>
                            </w:pPr>
                            <w:r>
                              <w:rPr>
                                <w:sz w:val="24"/>
                                <w:szCs w:val="24"/>
                              </w:rPr>
                              <w:t>As I get older I understand that just being there with kids every day is a big deal.  If you lecture them once a month about not using drugs or alcohol, but don’t pay attention to them the rest of the time, it isn’t going to work.  Kids need attention and they will find it somewhere</w:t>
                            </w:r>
                            <w:r w:rsidRPr="008961A8">
                              <w:rPr>
                                <w:sz w:val="24"/>
                                <w:szCs w:val="24"/>
                              </w:rPr>
                              <w:t>.</w:t>
                            </w:r>
                          </w:p>
                          <w:p w:rsidR="00023E93" w:rsidRPr="008961A8" w:rsidRDefault="00023E93" w:rsidP="00D93A5A">
                            <w:pPr>
                              <w:rPr>
                                <w:sz w:val="24"/>
                                <w:szCs w:val="24"/>
                              </w:rPr>
                            </w:pPr>
                          </w:p>
                          <w:p w:rsidR="00023E93" w:rsidRPr="008961A8" w:rsidRDefault="00023E93" w:rsidP="00D93A5A">
                            <w:pPr>
                              <w:jc w:val="right"/>
                              <w:rPr>
                                <w:sz w:val="24"/>
                                <w:szCs w:val="24"/>
                              </w:rPr>
                            </w:pPr>
                            <w:r w:rsidRPr="008961A8">
                              <w:rPr>
                                <w:sz w:val="24"/>
                                <w:szCs w:val="24"/>
                              </w:rPr>
                              <w:t>-</w:t>
                            </w:r>
                            <w:r>
                              <w:rPr>
                                <w:sz w:val="24"/>
                                <w:szCs w:val="24"/>
                              </w:rPr>
                              <w:t>Father/Grandfather</w:t>
                            </w:r>
                          </w:p>
                          <w:p w:rsidR="00023E93" w:rsidRDefault="00023E93" w:rsidP="00D93A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01AF3D3" id="Oval Callout 109" o:spid="_x0000_s1069" type="#_x0000_t63" style="width:473.25pt;height:1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" adj="6300,24300" filled="f" strokecolor="windowText" strokeweight="1pt">
                <v:textbox>
                  <w:txbxContent>
                    <w:p w:rsidR="00023E93" w:rsidRDefault="00023E93" w:rsidP="00D93A5A">
                      <w:pPr>
                        <w:rPr>
                          <w:sz w:val="24"/>
                          <w:szCs w:val="24"/>
                        </w:rPr>
                      </w:pPr>
                      <w:r>
                        <w:rPr>
                          <w:sz w:val="24"/>
                          <w:szCs w:val="24"/>
                        </w:rPr>
                        <w:t xml:space="preserve">As I get </w:t>
                      </w:r>
                      <w:proofErr w:type="gramStart"/>
                      <w:r>
                        <w:rPr>
                          <w:sz w:val="24"/>
                          <w:szCs w:val="24"/>
                        </w:rPr>
                        <w:t>older</w:t>
                      </w:r>
                      <w:proofErr w:type="gramEnd"/>
                      <w:r>
                        <w:rPr>
                          <w:sz w:val="24"/>
                          <w:szCs w:val="24"/>
                        </w:rPr>
                        <w:t xml:space="preserve"> I understand that just being there with kids every day is a big deal.  If you lecture them once a month about not using drugs or alcohol, but </w:t>
                      </w:r>
                      <w:proofErr w:type="gramStart"/>
                      <w:r>
                        <w:rPr>
                          <w:sz w:val="24"/>
                          <w:szCs w:val="24"/>
                        </w:rPr>
                        <w:t>don’t</w:t>
                      </w:r>
                      <w:proofErr w:type="gramEnd"/>
                      <w:r>
                        <w:rPr>
                          <w:sz w:val="24"/>
                          <w:szCs w:val="24"/>
                        </w:rPr>
                        <w:t xml:space="preserve"> pay attention to them the rest of the time, it isn’t going to work.  Kids need attention and they will find it somewhere</w:t>
                      </w:r>
                      <w:r w:rsidRPr="008961A8">
                        <w:rPr>
                          <w:sz w:val="24"/>
                          <w:szCs w:val="24"/>
                        </w:rPr>
                        <w:t>.</w:t>
                      </w:r>
                    </w:p>
                    <w:p w:rsidR="00023E93" w:rsidRPr="008961A8" w:rsidRDefault="00023E93" w:rsidP="00D93A5A">
                      <w:pPr>
                        <w:rPr>
                          <w:sz w:val="24"/>
                          <w:szCs w:val="24"/>
                        </w:rPr>
                      </w:pPr>
                    </w:p>
                    <w:p w:rsidR="00023E93" w:rsidRPr="008961A8" w:rsidRDefault="00023E93" w:rsidP="00D93A5A">
                      <w:pPr>
                        <w:jc w:val="right"/>
                        <w:rPr>
                          <w:sz w:val="24"/>
                          <w:szCs w:val="24"/>
                        </w:rPr>
                      </w:pPr>
                      <w:r w:rsidRPr="008961A8">
                        <w:rPr>
                          <w:sz w:val="24"/>
                          <w:szCs w:val="24"/>
                        </w:rPr>
                        <w:t>-</w:t>
                      </w:r>
                      <w:r>
                        <w:rPr>
                          <w:sz w:val="24"/>
                          <w:szCs w:val="24"/>
                        </w:rPr>
                        <w:t>Father/Grandfather</w:t>
                      </w:r>
                    </w:p>
                    <w:p w:rsidR="00023E93" w:rsidRDefault="00023E93" w:rsidP="00D93A5A"/>
                  </w:txbxContent>
                </v:textbox>
                <w10:anchorlock/>
              </v:shape>
            </w:pict>
          </mc:Fallback>
        </mc:AlternateContent>
      </w:r>
    </w:p>
    <w:p w:rsidR="00380F45" w:rsidRPr="00DE2D72" w:rsidRDefault="00380F45" w:rsidP="009823E7">
      <w:pPr>
        <w:tabs>
          <w:tab w:val="left" w:pos="720"/>
          <w:tab w:val="left" w:pos="1440"/>
          <w:tab w:val="left" w:pos="2160"/>
          <w:tab w:val="left" w:pos="8640"/>
          <w:tab w:val="left" w:pos="9360"/>
        </w:tabs>
        <w:jc w:val="center"/>
        <w:rPr>
          <w:rFonts w:ascii="Cagliostro" w:hAnsi="Cagliostro"/>
          <w:b/>
          <w:i/>
          <w:color w:val="FF0000"/>
          <w:sz w:val="24"/>
          <w:szCs w:val="24"/>
        </w:rPr>
      </w:pPr>
    </w:p>
    <w:p w:rsidR="00BA6037" w:rsidRPr="00270C01" w:rsidRDefault="00BA6037" w:rsidP="00BA6037">
      <w:pPr>
        <w:tabs>
          <w:tab w:val="left" w:pos="720"/>
          <w:tab w:val="left" w:pos="1440"/>
          <w:tab w:val="left" w:pos="2160"/>
          <w:tab w:val="left" w:pos="8640"/>
          <w:tab w:val="left" w:pos="9360"/>
        </w:tabs>
        <w:rPr>
          <w:sz w:val="24"/>
          <w:szCs w:val="24"/>
        </w:rPr>
      </w:pPr>
      <w:r w:rsidRPr="00270C01">
        <w:rPr>
          <w:sz w:val="24"/>
          <w:szCs w:val="24"/>
        </w:rPr>
        <w:lastRenderedPageBreak/>
        <w:t>YRBS: Percentage of high school students who have one or more adults, besides their parents, they felt comfortable talking to about important life questions</w:t>
      </w:r>
    </w:p>
    <w:tbl>
      <w:tblPr>
        <w:tblStyle w:val="ListTable4-Accent2"/>
        <w:tblW w:w="0" w:type="auto"/>
        <w:tblLook w:val="04A0" w:firstRow="1" w:lastRow="0" w:firstColumn="1" w:lastColumn="0" w:noHBand="0" w:noVBand="1"/>
      </w:tblPr>
      <w:tblGrid>
        <w:gridCol w:w="3308"/>
        <w:gridCol w:w="3309"/>
        <w:gridCol w:w="3309"/>
      </w:tblGrid>
      <w:tr w:rsidR="00BA6037" w:rsidRPr="00270C01" w:rsidTr="00FF5C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BA6037" w:rsidRPr="00270C01" w:rsidRDefault="00BA6037" w:rsidP="00FF5CAA">
            <w:pPr>
              <w:tabs>
                <w:tab w:val="left" w:pos="720"/>
                <w:tab w:val="left" w:pos="1440"/>
                <w:tab w:val="left" w:pos="2160"/>
                <w:tab w:val="left" w:pos="8640"/>
                <w:tab w:val="left" w:pos="9360"/>
              </w:tabs>
              <w:rPr>
                <w:b w:val="0"/>
                <w:sz w:val="24"/>
                <w:szCs w:val="24"/>
              </w:rPr>
            </w:pPr>
          </w:p>
        </w:tc>
        <w:tc>
          <w:tcPr>
            <w:tcW w:w="3309" w:type="dxa"/>
          </w:tcPr>
          <w:p w:rsidR="00BA6037" w:rsidRPr="001750B3" w:rsidRDefault="00BA6037" w:rsidP="00FF5CAA">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50B3">
              <w:rPr>
                <w:b w:val="0"/>
                <w:color w:val="000000" w:themeColor="text1"/>
                <w:sz w:val="24"/>
                <w:szCs w:val="24"/>
              </w:rPr>
              <w:t>Yes</w:t>
            </w:r>
          </w:p>
        </w:tc>
        <w:tc>
          <w:tcPr>
            <w:tcW w:w="3309" w:type="dxa"/>
          </w:tcPr>
          <w:p w:rsidR="00BA6037" w:rsidRPr="001750B3" w:rsidRDefault="00BA6037" w:rsidP="00FF5CAA">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50B3">
              <w:rPr>
                <w:b w:val="0"/>
                <w:color w:val="000000" w:themeColor="text1"/>
                <w:sz w:val="24"/>
                <w:szCs w:val="24"/>
              </w:rPr>
              <w:t>No</w:t>
            </w:r>
          </w:p>
        </w:tc>
      </w:tr>
      <w:tr w:rsidR="00BA6037" w:rsidRPr="00270C01" w:rsidTr="00FF5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BA6037" w:rsidRPr="00270C01" w:rsidRDefault="00525710" w:rsidP="00FF5CAA">
            <w:pPr>
              <w:tabs>
                <w:tab w:val="left" w:pos="720"/>
                <w:tab w:val="left" w:pos="1440"/>
                <w:tab w:val="left" w:pos="2160"/>
                <w:tab w:val="left" w:pos="8640"/>
                <w:tab w:val="left" w:pos="9360"/>
              </w:tabs>
              <w:rPr>
                <w:b w:val="0"/>
                <w:sz w:val="24"/>
                <w:szCs w:val="24"/>
              </w:rPr>
            </w:pPr>
            <w:r>
              <w:rPr>
                <w:b w:val="0"/>
                <w:sz w:val="24"/>
                <w:szCs w:val="24"/>
              </w:rPr>
              <w:t>FCC</w:t>
            </w:r>
            <w:r w:rsidR="00016507" w:rsidRPr="00270C01">
              <w:rPr>
                <w:b w:val="0"/>
                <w:sz w:val="24"/>
                <w:szCs w:val="24"/>
              </w:rPr>
              <w:t xml:space="preserve"> Service Area</w:t>
            </w:r>
          </w:p>
        </w:tc>
        <w:tc>
          <w:tcPr>
            <w:tcW w:w="3309" w:type="dxa"/>
          </w:tcPr>
          <w:p w:rsidR="00BA6037" w:rsidRPr="00270C01" w:rsidRDefault="001750B3" w:rsidP="00FF5CAA">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86.6</w:t>
            </w:r>
            <w:r w:rsidR="00DE2D72" w:rsidRPr="00270C01">
              <w:rPr>
                <w:sz w:val="24"/>
                <w:szCs w:val="24"/>
              </w:rPr>
              <w:t>%</w:t>
            </w:r>
          </w:p>
        </w:tc>
        <w:tc>
          <w:tcPr>
            <w:tcW w:w="3309" w:type="dxa"/>
          </w:tcPr>
          <w:p w:rsidR="00BA6037" w:rsidRPr="00270C01" w:rsidRDefault="001750B3" w:rsidP="00FF5CAA">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13.4</w:t>
            </w:r>
            <w:r w:rsidR="00DE2D72" w:rsidRPr="00270C01">
              <w:rPr>
                <w:sz w:val="24"/>
                <w:szCs w:val="24"/>
              </w:rPr>
              <w:t>%</w:t>
            </w:r>
          </w:p>
        </w:tc>
      </w:tr>
      <w:tr w:rsidR="00BA6037" w:rsidRPr="00270C01" w:rsidTr="00FF5CAA">
        <w:tc>
          <w:tcPr>
            <w:cnfStyle w:val="001000000000" w:firstRow="0" w:lastRow="0" w:firstColumn="1" w:lastColumn="0" w:oddVBand="0" w:evenVBand="0" w:oddHBand="0" w:evenHBand="0" w:firstRowFirstColumn="0" w:firstRowLastColumn="0" w:lastRowFirstColumn="0" w:lastRowLastColumn="0"/>
            <w:tcW w:w="3308" w:type="dxa"/>
          </w:tcPr>
          <w:p w:rsidR="00BA6037" w:rsidRPr="00270C01" w:rsidRDefault="00BA6037" w:rsidP="00FF5CAA">
            <w:pPr>
              <w:tabs>
                <w:tab w:val="left" w:pos="720"/>
                <w:tab w:val="left" w:pos="1440"/>
                <w:tab w:val="left" w:pos="2160"/>
                <w:tab w:val="left" w:pos="8640"/>
                <w:tab w:val="left" w:pos="9360"/>
              </w:tabs>
              <w:rPr>
                <w:b w:val="0"/>
                <w:sz w:val="24"/>
                <w:szCs w:val="24"/>
              </w:rPr>
            </w:pPr>
            <w:r w:rsidRPr="00270C01">
              <w:rPr>
                <w:b w:val="0"/>
                <w:sz w:val="24"/>
                <w:szCs w:val="24"/>
              </w:rPr>
              <w:t>Nevada Total</w:t>
            </w:r>
          </w:p>
        </w:tc>
        <w:tc>
          <w:tcPr>
            <w:tcW w:w="3309" w:type="dxa"/>
          </w:tcPr>
          <w:p w:rsidR="00BA6037" w:rsidRPr="00270C01" w:rsidRDefault="00BA6037" w:rsidP="00FF5CAA">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270C01">
              <w:rPr>
                <w:sz w:val="24"/>
                <w:szCs w:val="24"/>
              </w:rPr>
              <w:t>82.2%</w:t>
            </w:r>
          </w:p>
        </w:tc>
        <w:tc>
          <w:tcPr>
            <w:tcW w:w="3309" w:type="dxa"/>
          </w:tcPr>
          <w:p w:rsidR="00BA6037" w:rsidRPr="00270C01" w:rsidRDefault="00BA6037" w:rsidP="00FF5CAA">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270C01">
              <w:rPr>
                <w:sz w:val="24"/>
                <w:szCs w:val="24"/>
              </w:rPr>
              <w:t>17.8%</w:t>
            </w:r>
          </w:p>
        </w:tc>
      </w:tr>
    </w:tbl>
    <w:p w:rsidR="00BA6037" w:rsidRPr="00270C01" w:rsidRDefault="00BA6037" w:rsidP="00BA6037">
      <w:pPr>
        <w:tabs>
          <w:tab w:val="left" w:pos="720"/>
          <w:tab w:val="left" w:pos="1440"/>
          <w:tab w:val="left" w:pos="2160"/>
          <w:tab w:val="left" w:pos="8640"/>
          <w:tab w:val="left" w:pos="9360"/>
        </w:tabs>
        <w:rPr>
          <w:b/>
          <w:sz w:val="24"/>
          <w:szCs w:val="24"/>
        </w:rPr>
      </w:pPr>
    </w:p>
    <w:p w:rsidR="00F70CFC" w:rsidRDefault="00F70CFC" w:rsidP="00BA6037">
      <w:pPr>
        <w:tabs>
          <w:tab w:val="left" w:pos="720"/>
          <w:tab w:val="left" w:pos="1440"/>
          <w:tab w:val="left" w:pos="2160"/>
          <w:tab w:val="left" w:pos="8640"/>
          <w:tab w:val="left" w:pos="9360"/>
        </w:tabs>
        <w:rPr>
          <w:rFonts w:ascii="Cagliostro" w:hAnsi="Cagliostro"/>
          <w:b/>
          <w:sz w:val="24"/>
          <w:szCs w:val="24"/>
        </w:rPr>
      </w:pPr>
    </w:p>
    <w:p w:rsidR="00487558" w:rsidRPr="0048373C" w:rsidRDefault="00842901" w:rsidP="00BA6037">
      <w:pPr>
        <w:tabs>
          <w:tab w:val="left" w:pos="720"/>
          <w:tab w:val="left" w:pos="1440"/>
          <w:tab w:val="left" w:pos="2160"/>
          <w:tab w:val="left" w:pos="8640"/>
          <w:tab w:val="left" w:pos="9360"/>
        </w:tabs>
        <w:rPr>
          <w:rFonts w:ascii="Cagliostro" w:hAnsi="Cagliostro"/>
          <w:b/>
          <w:sz w:val="24"/>
          <w:szCs w:val="24"/>
        </w:rPr>
      </w:pPr>
      <w:r w:rsidRPr="0048373C">
        <w:rPr>
          <w:rFonts w:ascii="Cagliostro" w:hAnsi="Cagliostro"/>
          <w:noProof/>
          <w:sz w:val="24"/>
          <w:szCs w:val="24"/>
        </w:rPr>
        <mc:AlternateContent>
          <mc:Choice Requires="wps">
            <w:drawing>
              <wp:inline distT="0" distB="0" distL="0" distR="0" wp14:anchorId="6F18F0AC" wp14:editId="2AD5DDD0">
                <wp:extent cx="6010275" cy="2228850"/>
                <wp:effectExtent l="19050" t="19050" r="47625" b="304800"/>
                <wp:docPr id="66" name="Oval Callout 66"/>
                <wp:cNvGraphicFramePr/>
                <a:graphic xmlns:a="http://schemas.openxmlformats.org/drawingml/2006/main">
                  <a:graphicData uri="http://schemas.microsoft.com/office/word/2010/wordprocessingShape">
                    <wps:wsp>
                      <wps:cNvSpPr/>
                      <wps:spPr>
                        <a:xfrm>
                          <a:off x="0" y="0"/>
                          <a:ext cx="6010275" cy="222885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842901">
                            <w:pPr>
                              <w:rPr>
                                <w:sz w:val="24"/>
                                <w:szCs w:val="24"/>
                              </w:rPr>
                            </w:pPr>
                            <w:r>
                              <w:rPr>
                                <w:sz w:val="24"/>
                                <w:szCs w:val="24"/>
                              </w:rPr>
                              <w:t>For the most part parents are pretty compliant if their kids get in trouble for underage drinking or whatever.  Some of them think we are picking on their kids, of course, but mostly they take it seriously and try to take care of the situation.  The kids we see over and over are the kids whose parents don’t try to address discipline issues at home or take care of it.</w:t>
                            </w:r>
                          </w:p>
                          <w:p w:rsidR="00023E93" w:rsidRPr="00B76ED7" w:rsidRDefault="00023E93" w:rsidP="00842901">
                            <w:pPr>
                              <w:rPr>
                                <w:sz w:val="24"/>
                                <w:szCs w:val="24"/>
                              </w:rPr>
                            </w:pPr>
                          </w:p>
                          <w:p w:rsidR="00023E93" w:rsidRPr="00B76ED7" w:rsidRDefault="00023E93" w:rsidP="00842901">
                            <w:pPr>
                              <w:jc w:val="right"/>
                              <w:rPr>
                                <w:sz w:val="24"/>
                                <w:szCs w:val="24"/>
                              </w:rPr>
                            </w:pPr>
                            <w:r>
                              <w:rPr>
                                <w:sz w:val="24"/>
                                <w:szCs w:val="24"/>
                              </w:rPr>
                              <w:t>-Law Enforcement Officer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F18F0AC" id="Oval Callout 66" o:spid="_x0000_s1070" type="#_x0000_t63" style="width:473.25pt;height:17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" adj="6300,24300" filled="f" strokecolor="windowText" strokeweight="1pt">
                <v:textbox>
                  <w:txbxContent>
                    <w:p w:rsidR="00023E93" w:rsidRDefault="00023E93" w:rsidP="00842901">
                      <w:pPr>
                        <w:rPr>
                          <w:sz w:val="24"/>
                          <w:szCs w:val="24"/>
                        </w:rPr>
                      </w:pPr>
                      <w:r>
                        <w:rPr>
                          <w:sz w:val="24"/>
                          <w:szCs w:val="24"/>
                        </w:rPr>
                        <w:t xml:space="preserve">For the most part parents are </w:t>
                      </w:r>
                      <w:proofErr w:type="gramStart"/>
                      <w:r>
                        <w:rPr>
                          <w:sz w:val="24"/>
                          <w:szCs w:val="24"/>
                        </w:rPr>
                        <w:t>pretty compliant</w:t>
                      </w:r>
                      <w:proofErr w:type="gramEnd"/>
                      <w:r>
                        <w:rPr>
                          <w:sz w:val="24"/>
                          <w:szCs w:val="24"/>
                        </w:rPr>
                        <w:t xml:space="preserve"> if their kids get in trouble for underage drinking or whatever.  Some of them think we are picking on their kids, of course, but mostly they take it seriously and try to take care of the situation.  The kids we see </w:t>
                      </w:r>
                      <w:proofErr w:type="gramStart"/>
                      <w:r>
                        <w:rPr>
                          <w:sz w:val="24"/>
                          <w:szCs w:val="24"/>
                        </w:rPr>
                        <w:t>over and over</w:t>
                      </w:r>
                      <w:proofErr w:type="gramEnd"/>
                      <w:r>
                        <w:rPr>
                          <w:sz w:val="24"/>
                          <w:szCs w:val="24"/>
                        </w:rPr>
                        <w:t xml:space="preserve"> are the kids whose parents don’t try to address discipline issues at home or take care of it.</w:t>
                      </w:r>
                    </w:p>
                    <w:p w:rsidR="00023E93" w:rsidRPr="00B76ED7" w:rsidRDefault="00023E93" w:rsidP="00842901">
                      <w:pPr>
                        <w:rPr>
                          <w:sz w:val="24"/>
                          <w:szCs w:val="24"/>
                        </w:rPr>
                      </w:pPr>
                    </w:p>
                    <w:p w:rsidR="00023E93" w:rsidRPr="00B76ED7" w:rsidRDefault="00023E93" w:rsidP="00842901">
                      <w:pPr>
                        <w:jc w:val="right"/>
                        <w:rPr>
                          <w:sz w:val="24"/>
                          <w:szCs w:val="24"/>
                        </w:rPr>
                      </w:pPr>
                      <w:r>
                        <w:rPr>
                          <w:sz w:val="24"/>
                          <w:szCs w:val="24"/>
                        </w:rPr>
                        <w:t>-Law Enforcement Officer</w:t>
                      </w:r>
                    </w:p>
                  </w:txbxContent>
                </v:textbox>
                <w10:anchorlock/>
              </v:shape>
            </w:pict>
          </mc:Fallback>
        </mc:AlternateContent>
      </w:r>
    </w:p>
    <w:p w:rsidR="00842901" w:rsidRDefault="00842901" w:rsidP="00BA6037">
      <w:pPr>
        <w:tabs>
          <w:tab w:val="left" w:pos="720"/>
          <w:tab w:val="left" w:pos="1440"/>
          <w:tab w:val="left" w:pos="2160"/>
          <w:tab w:val="left" w:pos="8640"/>
          <w:tab w:val="left" w:pos="9360"/>
        </w:tabs>
        <w:rPr>
          <w:rFonts w:ascii="Cagliostro" w:hAnsi="Cagliostro"/>
          <w:b/>
          <w:sz w:val="24"/>
          <w:szCs w:val="24"/>
        </w:rPr>
      </w:pPr>
    </w:p>
    <w:p w:rsidR="00842901" w:rsidRDefault="00842901" w:rsidP="00BA6037">
      <w:pPr>
        <w:tabs>
          <w:tab w:val="left" w:pos="720"/>
          <w:tab w:val="left" w:pos="1440"/>
          <w:tab w:val="left" w:pos="2160"/>
          <w:tab w:val="left" w:pos="8640"/>
          <w:tab w:val="left" w:pos="9360"/>
        </w:tabs>
        <w:rPr>
          <w:rFonts w:ascii="Cagliostro" w:hAnsi="Cagliostro"/>
          <w:b/>
          <w:sz w:val="24"/>
          <w:szCs w:val="24"/>
        </w:rPr>
      </w:pPr>
      <w:r w:rsidRPr="0048373C">
        <w:rPr>
          <w:rFonts w:ascii="Cagliostro" w:hAnsi="Cagliostro"/>
          <w:noProof/>
          <w:sz w:val="24"/>
          <w:szCs w:val="24"/>
        </w:rPr>
        <mc:AlternateContent>
          <mc:Choice Requires="wps">
            <w:drawing>
              <wp:inline distT="0" distB="0" distL="0" distR="0" wp14:anchorId="3E5122F1" wp14:editId="49B65D01">
                <wp:extent cx="6010275" cy="1666875"/>
                <wp:effectExtent l="19050" t="19050" r="47625" b="257175"/>
                <wp:docPr id="41" name="Oval Callout 41"/>
                <wp:cNvGraphicFramePr/>
                <a:graphic xmlns:a="http://schemas.openxmlformats.org/drawingml/2006/main">
                  <a:graphicData uri="http://schemas.microsoft.com/office/word/2010/wordprocessingShape">
                    <wps:wsp>
                      <wps:cNvSpPr/>
                      <wps:spPr>
                        <a:xfrm>
                          <a:off x="0" y="0"/>
                          <a:ext cx="6010275" cy="166687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842901">
                            <w:pPr>
                              <w:rPr>
                                <w:sz w:val="24"/>
                                <w:szCs w:val="24"/>
                              </w:rPr>
                            </w:pPr>
                            <w:r>
                              <w:rPr>
                                <w:sz w:val="24"/>
                                <w:szCs w:val="24"/>
                              </w:rPr>
                              <w:t xml:space="preserve">A lot of times I hear excuses from parents about discipline.  They don’t want their kids to have to suffer consequences for their actions.  I say, ‘Take the cell phone away!’ ‘Take the driving </w:t>
                            </w:r>
                            <w:r w:rsidR="003A6065">
                              <w:rPr>
                                <w:sz w:val="24"/>
                                <w:szCs w:val="24"/>
                              </w:rPr>
                              <w:t>privileges</w:t>
                            </w:r>
                            <w:r>
                              <w:rPr>
                                <w:sz w:val="24"/>
                                <w:szCs w:val="24"/>
                              </w:rPr>
                              <w:t xml:space="preserve"> away’.  They don’t want to do that because they don’t want their own lives to be impacted.</w:t>
                            </w:r>
                          </w:p>
                          <w:p w:rsidR="00023E93" w:rsidRDefault="00023E93" w:rsidP="00842901">
                            <w:pPr>
                              <w:jc w:val="right"/>
                              <w:rPr>
                                <w:sz w:val="24"/>
                                <w:szCs w:val="24"/>
                              </w:rPr>
                            </w:pPr>
                            <w:r>
                              <w:rPr>
                                <w:sz w:val="24"/>
                                <w:szCs w:val="24"/>
                              </w:rPr>
                              <w:t>-Focus Group Participant</w:t>
                            </w:r>
                          </w:p>
                          <w:p w:rsidR="00023E93" w:rsidRPr="00B76ED7" w:rsidRDefault="00023E93" w:rsidP="00842901">
                            <w:pPr>
                              <w:rPr>
                                <w:sz w:val="24"/>
                                <w:szCs w:val="24"/>
                              </w:rPr>
                            </w:pPr>
                          </w:p>
                          <w:p w:rsidR="00023E93" w:rsidRDefault="00023E93" w:rsidP="0084290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E5122F1" id="Oval Callout 41" o:spid="_x0000_s1071" type="#_x0000_t63" style="width:473.25pt;height:13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" adj="6300,24300" filled="f" strokecolor="windowText" strokeweight="1pt">
                <v:textbox>
                  <w:txbxContent>
                    <w:p w:rsidR="00023E93" w:rsidRDefault="00023E93" w:rsidP="00842901">
                      <w:pPr>
                        <w:rPr>
                          <w:sz w:val="24"/>
                          <w:szCs w:val="24"/>
                        </w:rPr>
                      </w:pPr>
                      <w:proofErr w:type="gramStart"/>
                      <w:r>
                        <w:rPr>
                          <w:sz w:val="24"/>
                          <w:szCs w:val="24"/>
                        </w:rPr>
                        <w:t>A lot of</w:t>
                      </w:r>
                      <w:proofErr w:type="gramEnd"/>
                      <w:r>
                        <w:rPr>
                          <w:sz w:val="24"/>
                          <w:szCs w:val="24"/>
                        </w:rPr>
                        <w:t xml:space="preserve"> times I hear excuses from parents about discipline.  They </w:t>
                      </w:r>
                      <w:proofErr w:type="gramStart"/>
                      <w:r>
                        <w:rPr>
                          <w:sz w:val="24"/>
                          <w:szCs w:val="24"/>
                        </w:rPr>
                        <w:t>don’t</w:t>
                      </w:r>
                      <w:proofErr w:type="gramEnd"/>
                      <w:r>
                        <w:rPr>
                          <w:sz w:val="24"/>
                          <w:szCs w:val="24"/>
                        </w:rPr>
                        <w:t xml:space="preserve"> want their kids to have to suffer consequences for their actions.  I say, ‘Take the cell phone away!’ ‘Take the driving </w:t>
                      </w:r>
                      <w:r w:rsidR="003A6065">
                        <w:rPr>
                          <w:sz w:val="24"/>
                          <w:szCs w:val="24"/>
                        </w:rPr>
                        <w:t>privileges</w:t>
                      </w:r>
                      <w:r>
                        <w:rPr>
                          <w:sz w:val="24"/>
                          <w:szCs w:val="24"/>
                        </w:rPr>
                        <w:t xml:space="preserve"> away’.  They </w:t>
                      </w:r>
                      <w:proofErr w:type="gramStart"/>
                      <w:r>
                        <w:rPr>
                          <w:sz w:val="24"/>
                          <w:szCs w:val="24"/>
                        </w:rPr>
                        <w:t>don’t</w:t>
                      </w:r>
                      <w:proofErr w:type="gramEnd"/>
                      <w:r>
                        <w:rPr>
                          <w:sz w:val="24"/>
                          <w:szCs w:val="24"/>
                        </w:rPr>
                        <w:t xml:space="preserve"> want to do that because they don’t want their own lives to be impacted.</w:t>
                      </w:r>
                    </w:p>
                    <w:p w:rsidR="00023E93" w:rsidRDefault="00023E93" w:rsidP="00842901">
                      <w:pPr>
                        <w:jc w:val="right"/>
                        <w:rPr>
                          <w:sz w:val="24"/>
                          <w:szCs w:val="24"/>
                        </w:rPr>
                      </w:pPr>
                      <w:r>
                        <w:rPr>
                          <w:sz w:val="24"/>
                          <w:szCs w:val="24"/>
                        </w:rPr>
                        <w:t>-Focus Group Participant</w:t>
                      </w:r>
                    </w:p>
                    <w:p w:rsidR="00023E93" w:rsidRPr="00B76ED7" w:rsidRDefault="00023E93" w:rsidP="00842901">
                      <w:pPr>
                        <w:rPr>
                          <w:sz w:val="24"/>
                          <w:szCs w:val="24"/>
                        </w:rPr>
                      </w:pPr>
                    </w:p>
                    <w:p w:rsidR="00023E93" w:rsidRDefault="00023E93" w:rsidP="00842901"/>
                  </w:txbxContent>
                </v:textbox>
                <w10:anchorlock/>
              </v:shape>
            </w:pict>
          </mc:Fallback>
        </mc:AlternateContent>
      </w:r>
    </w:p>
    <w:p w:rsidR="00842901" w:rsidRDefault="00842901" w:rsidP="00BA6037">
      <w:pPr>
        <w:tabs>
          <w:tab w:val="left" w:pos="720"/>
          <w:tab w:val="left" w:pos="1440"/>
          <w:tab w:val="left" w:pos="2160"/>
          <w:tab w:val="left" w:pos="8640"/>
          <w:tab w:val="left" w:pos="9360"/>
        </w:tabs>
        <w:rPr>
          <w:rFonts w:ascii="Cagliostro" w:hAnsi="Cagliostro"/>
          <w:b/>
          <w:sz w:val="24"/>
          <w:szCs w:val="24"/>
        </w:rPr>
      </w:pPr>
    </w:p>
    <w:p w:rsidR="00842901" w:rsidRDefault="00FB5B7B" w:rsidP="00BA6037">
      <w:pPr>
        <w:tabs>
          <w:tab w:val="left" w:pos="720"/>
          <w:tab w:val="left" w:pos="1440"/>
          <w:tab w:val="left" w:pos="2160"/>
          <w:tab w:val="left" w:pos="8640"/>
          <w:tab w:val="left" w:pos="9360"/>
        </w:tabs>
        <w:rPr>
          <w:rFonts w:ascii="Cagliostro" w:hAnsi="Cagliostro"/>
          <w:b/>
          <w:sz w:val="24"/>
          <w:szCs w:val="24"/>
        </w:rPr>
      </w:pPr>
      <w:r w:rsidRPr="0048373C">
        <w:rPr>
          <w:rFonts w:ascii="Cagliostro" w:hAnsi="Cagliostro"/>
          <w:noProof/>
          <w:sz w:val="24"/>
          <w:szCs w:val="24"/>
        </w:rPr>
        <mc:AlternateContent>
          <mc:Choice Requires="wps">
            <w:drawing>
              <wp:inline distT="0" distB="0" distL="0" distR="0" wp14:anchorId="24332C3E" wp14:editId="5A351233">
                <wp:extent cx="6010275" cy="2171700"/>
                <wp:effectExtent l="19050" t="19050" r="47625" b="304800"/>
                <wp:docPr id="78" name="Oval Callout 78"/>
                <wp:cNvGraphicFramePr/>
                <a:graphic xmlns:a="http://schemas.openxmlformats.org/drawingml/2006/main">
                  <a:graphicData uri="http://schemas.microsoft.com/office/word/2010/wordprocessingShape">
                    <wps:wsp>
                      <wps:cNvSpPr/>
                      <wps:spPr>
                        <a:xfrm>
                          <a:off x="0" y="0"/>
                          <a:ext cx="6010275" cy="21717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FB5B7B">
                            <w:pPr>
                              <w:rPr>
                                <w:sz w:val="24"/>
                                <w:szCs w:val="24"/>
                              </w:rPr>
                            </w:pPr>
                            <w:r>
                              <w:rPr>
                                <w:sz w:val="24"/>
                                <w:szCs w:val="24"/>
                              </w:rPr>
                              <w:t xml:space="preserve">I think we are seeing the impacts of parents allowing screens to raise their children.  The kids who work next to their parents on the ranch, who are expected to do well in school, who are sitting at the dinner table with their family every evening, those aren’t the ones getting in trouble with drugs.  Kids need consistent interactions with people who care about them.  </w:t>
                            </w:r>
                          </w:p>
                          <w:p w:rsidR="00023E93" w:rsidRDefault="00023E93" w:rsidP="00FB5B7B">
                            <w:pPr>
                              <w:rPr>
                                <w:sz w:val="24"/>
                                <w:szCs w:val="24"/>
                              </w:rPr>
                            </w:pPr>
                          </w:p>
                          <w:p w:rsidR="00023E93" w:rsidRDefault="00023E93" w:rsidP="00FB5B7B">
                            <w:pPr>
                              <w:jc w:val="right"/>
                              <w:rPr>
                                <w:sz w:val="24"/>
                                <w:szCs w:val="24"/>
                              </w:rPr>
                            </w:pPr>
                            <w:r>
                              <w:rPr>
                                <w:sz w:val="24"/>
                                <w:szCs w:val="24"/>
                              </w:rPr>
                              <w:t>-Coffee Shop Customer</w:t>
                            </w:r>
                          </w:p>
                          <w:p w:rsidR="00023E93" w:rsidRPr="00B76ED7" w:rsidRDefault="00023E93" w:rsidP="00FB5B7B">
                            <w:pPr>
                              <w:rPr>
                                <w:sz w:val="24"/>
                                <w:szCs w:val="24"/>
                              </w:rPr>
                            </w:pPr>
                          </w:p>
                          <w:p w:rsidR="00023E93" w:rsidRDefault="00023E93" w:rsidP="00FB5B7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4332C3E" id="Oval Callout 78" o:spid="_x0000_s1072" type="#_x0000_t63" style="width:473.25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" adj="6300,24300" filled="f" strokecolor="windowText" strokeweight="1pt">
                <v:textbox>
                  <w:txbxContent>
                    <w:p w:rsidR="00023E93" w:rsidRDefault="00023E93" w:rsidP="00FB5B7B">
                      <w:pPr>
                        <w:rPr>
                          <w:sz w:val="24"/>
                          <w:szCs w:val="24"/>
                        </w:rPr>
                      </w:pPr>
                      <w:r>
                        <w:rPr>
                          <w:sz w:val="24"/>
                          <w:szCs w:val="24"/>
                        </w:rPr>
                        <w:t xml:space="preserve">I think we are seeing the impacts of parents allowing screens to raise their children.  The kids who work next to their parents on the ranch, who are expected to do well in school, who are sitting at the dinner table with their family every evening, those </w:t>
                      </w:r>
                      <w:proofErr w:type="gramStart"/>
                      <w:r>
                        <w:rPr>
                          <w:sz w:val="24"/>
                          <w:szCs w:val="24"/>
                        </w:rPr>
                        <w:t>aren’t</w:t>
                      </w:r>
                      <w:proofErr w:type="gramEnd"/>
                      <w:r>
                        <w:rPr>
                          <w:sz w:val="24"/>
                          <w:szCs w:val="24"/>
                        </w:rPr>
                        <w:t xml:space="preserve"> the ones getting in trouble with drugs.  Kids need consistent interactions with people who care about them.  </w:t>
                      </w:r>
                    </w:p>
                    <w:p w:rsidR="00023E93" w:rsidRDefault="00023E93" w:rsidP="00FB5B7B">
                      <w:pPr>
                        <w:rPr>
                          <w:sz w:val="24"/>
                          <w:szCs w:val="24"/>
                        </w:rPr>
                      </w:pPr>
                    </w:p>
                    <w:p w:rsidR="00023E93" w:rsidRDefault="00023E93" w:rsidP="00FB5B7B">
                      <w:pPr>
                        <w:jc w:val="right"/>
                        <w:rPr>
                          <w:sz w:val="24"/>
                          <w:szCs w:val="24"/>
                        </w:rPr>
                      </w:pPr>
                      <w:r>
                        <w:rPr>
                          <w:sz w:val="24"/>
                          <w:szCs w:val="24"/>
                        </w:rPr>
                        <w:t>-Coffee Shop Customer</w:t>
                      </w:r>
                    </w:p>
                    <w:p w:rsidR="00023E93" w:rsidRPr="00B76ED7" w:rsidRDefault="00023E93" w:rsidP="00FB5B7B">
                      <w:pPr>
                        <w:rPr>
                          <w:sz w:val="24"/>
                          <w:szCs w:val="24"/>
                        </w:rPr>
                      </w:pPr>
                    </w:p>
                    <w:p w:rsidR="00023E93" w:rsidRDefault="00023E93" w:rsidP="00FB5B7B"/>
                  </w:txbxContent>
                </v:textbox>
                <w10:anchorlock/>
              </v:shape>
            </w:pict>
          </mc:Fallback>
        </mc:AlternateContent>
      </w: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842901" w:rsidRDefault="00842901" w:rsidP="00BA6037">
      <w:pPr>
        <w:tabs>
          <w:tab w:val="left" w:pos="720"/>
          <w:tab w:val="left" w:pos="1440"/>
          <w:tab w:val="left" w:pos="2160"/>
          <w:tab w:val="left" w:pos="8640"/>
          <w:tab w:val="left" w:pos="9360"/>
        </w:tabs>
        <w:rPr>
          <w:rFonts w:ascii="Cagliostro" w:hAnsi="Cagliostro"/>
          <w:b/>
          <w:sz w:val="24"/>
          <w:szCs w:val="24"/>
        </w:rPr>
      </w:pPr>
    </w:p>
    <w:p w:rsidR="00404639" w:rsidRPr="00D93A5A" w:rsidRDefault="00D93A5A" w:rsidP="00D93A5A">
      <w:pPr>
        <w:pStyle w:val="ListParagraph"/>
        <w:numPr>
          <w:ilvl w:val="0"/>
          <w:numId w:val="36"/>
        </w:numPr>
        <w:tabs>
          <w:tab w:val="left" w:pos="720"/>
          <w:tab w:val="left" w:pos="1440"/>
          <w:tab w:val="left" w:pos="2160"/>
          <w:tab w:val="left" w:pos="8640"/>
          <w:tab w:val="left" w:pos="9360"/>
        </w:tabs>
        <w:rPr>
          <w:sz w:val="24"/>
          <w:szCs w:val="24"/>
        </w:rPr>
      </w:pPr>
      <w:r w:rsidRPr="00D93A5A">
        <w:rPr>
          <w:sz w:val="24"/>
          <w:szCs w:val="24"/>
        </w:rPr>
        <w:t>Focus group participants and interviewees mentioned the lack of affordable child care in the service area</w:t>
      </w:r>
      <w:r>
        <w:rPr>
          <w:sz w:val="24"/>
          <w:szCs w:val="24"/>
        </w:rPr>
        <w:t>.  They were particularly concerned about the burden this places on older siblings</w:t>
      </w:r>
    </w:p>
    <w:p w:rsidR="00D93A5A" w:rsidRDefault="00D93A5A"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93A5A" w:rsidRDefault="00D93A5A" w:rsidP="00BA6037">
      <w:pPr>
        <w:tabs>
          <w:tab w:val="left" w:pos="720"/>
          <w:tab w:val="left" w:pos="1440"/>
          <w:tab w:val="left" w:pos="2160"/>
          <w:tab w:val="left" w:pos="8640"/>
          <w:tab w:val="left" w:pos="9360"/>
        </w:tabs>
        <w:rPr>
          <w:rFonts w:ascii="Cagliostro" w:hAnsi="Cagliostro"/>
          <w:b/>
          <w:sz w:val="24"/>
          <w:szCs w:val="24"/>
        </w:rPr>
      </w:pPr>
      <w:r w:rsidRPr="0048373C">
        <w:rPr>
          <w:rFonts w:ascii="Cagliostro" w:hAnsi="Cagliostro"/>
          <w:noProof/>
          <w:sz w:val="24"/>
          <w:szCs w:val="24"/>
        </w:rPr>
        <mc:AlternateContent>
          <mc:Choice Requires="wps">
            <w:drawing>
              <wp:inline distT="0" distB="0" distL="0" distR="0" wp14:anchorId="6B42C696" wp14:editId="7BC95E6D">
                <wp:extent cx="6010275" cy="2171700"/>
                <wp:effectExtent l="19050" t="19050" r="47625" b="304800"/>
                <wp:docPr id="110" name="Oval Callout 110"/>
                <wp:cNvGraphicFramePr/>
                <a:graphic xmlns:a="http://schemas.openxmlformats.org/drawingml/2006/main">
                  <a:graphicData uri="http://schemas.microsoft.com/office/word/2010/wordprocessingShape">
                    <wps:wsp>
                      <wps:cNvSpPr/>
                      <wps:spPr>
                        <a:xfrm>
                          <a:off x="0" y="0"/>
                          <a:ext cx="6010275" cy="21717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D93A5A">
                            <w:pPr>
                              <w:rPr>
                                <w:sz w:val="24"/>
                                <w:szCs w:val="24"/>
                              </w:rPr>
                            </w:pPr>
                            <w:r>
                              <w:rPr>
                                <w:sz w:val="24"/>
                                <w:szCs w:val="24"/>
                              </w:rPr>
                              <w:t xml:space="preserve">One of my grandchildren was in the position with his folks that he was having to babysit his younger half siblings and nieces and nephews.  We just took him out of there.  It was making him have to grow up too soon.  </w:t>
                            </w:r>
                          </w:p>
                          <w:p w:rsidR="00023E93" w:rsidRDefault="00023E93" w:rsidP="00D93A5A">
                            <w:pPr>
                              <w:rPr>
                                <w:sz w:val="24"/>
                                <w:szCs w:val="24"/>
                              </w:rPr>
                            </w:pPr>
                          </w:p>
                          <w:p w:rsidR="00023E93" w:rsidRDefault="00023E93" w:rsidP="00D93A5A">
                            <w:pPr>
                              <w:jc w:val="right"/>
                              <w:rPr>
                                <w:sz w:val="24"/>
                                <w:szCs w:val="24"/>
                              </w:rPr>
                            </w:pPr>
                            <w:r>
                              <w:rPr>
                                <w:sz w:val="24"/>
                                <w:szCs w:val="24"/>
                              </w:rPr>
                              <w:t>-Parent/Grandparent</w:t>
                            </w:r>
                          </w:p>
                          <w:p w:rsidR="00023E93" w:rsidRPr="00B76ED7" w:rsidRDefault="00023E93" w:rsidP="00D93A5A">
                            <w:pPr>
                              <w:rPr>
                                <w:sz w:val="24"/>
                                <w:szCs w:val="24"/>
                              </w:rPr>
                            </w:pPr>
                          </w:p>
                          <w:p w:rsidR="00023E93" w:rsidRDefault="00023E93" w:rsidP="00D93A5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42C696" id="Oval Callout 110" o:spid="_x0000_s1073" type="#_x0000_t63" style="width:473.25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" adj="6300,24300" filled="f" strokecolor="windowText" strokeweight="1pt">
                <v:textbox>
                  <w:txbxContent>
                    <w:p w:rsidR="00023E93" w:rsidRDefault="00023E93" w:rsidP="00D93A5A">
                      <w:pPr>
                        <w:rPr>
                          <w:sz w:val="24"/>
                          <w:szCs w:val="24"/>
                        </w:rPr>
                      </w:pPr>
                      <w:r>
                        <w:rPr>
                          <w:sz w:val="24"/>
                          <w:szCs w:val="24"/>
                        </w:rPr>
                        <w:t xml:space="preserve">One of my grandchildren was in the position with his folks that he </w:t>
                      </w:r>
                      <w:proofErr w:type="gramStart"/>
                      <w:r>
                        <w:rPr>
                          <w:sz w:val="24"/>
                          <w:szCs w:val="24"/>
                        </w:rPr>
                        <w:t>was having</w:t>
                      </w:r>
                      <w:proofErr w:type="gramEnd"/>
                      <w:r>
                        <w:rPr>
                          <w:sz w:val="24"/>
                          <w:szCs w:val="24"/>
                        </w:rPr>
                        <w:t xml:space="preserve"> to babysit his younger half siblings and nieces and nephews.  We just took him out of there.  It was making him have to grow up too soon.  </w:t>
                      </w:r>
                    </w:p>
                    <w:p w:rsidR="00023E93" w:rsidRDefault="00023E93" w:rsidP="00D93A5A">
                      <w:pPr>
                        <w:rPr>
                          <w:sz w:val="24"/>
                          <w:szCs w:val="24"/>
                        </w:rPr>
                      </w:pPr>
                    </w:p>
                    <w:p w:rsidR="00023E93" w:rsidRDefault="00023E93" w:rsidP="00D93A5A">
                      <w:pPr>
                        <w:jc w:val="right"/>
                        <w:rPr>
                          <w:sz w:val="24"/>
                          <w:szCs w:val="24"/>
                        </w:rPr>
                      </w:pPr>
                      <w:r>
                        <w:rPr>
                          <w:sz w:val="24"/>
                          <w:szCs w:val="24"/>
                        </w:rPr>
                        <w:t>-Parent/Grandparent</w:t>
                      </w:r>
                    </w:p>
                    <w:p w:rsidR="00023E93" w:rsidRPr="00B76ED7" w:rsidRDefault="00023E93" w:rsidP="00D93A5A">
                      <w:pPr>
                        <w:rPr>
                          <w:sz w:val="24"/>
                          <w:szCs w:val="24"/>
                        </w:rPr>
                      </w:pPr>
                    </w:p>
                    <w:p w:rsidR="00023E93" w:rsidRDefault="00023E93" w:rsidP="00D93A5A"/>
                  </w:txbxContent>
                </v:textbox>
                <w10:anchorlock/>
              </v:shape>
            </w:pict>
          </mc:Fallback>
        </mc:AlternateContent>
      </w: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D706CC" w:rsidRDefault="00D706CC" w:rsidP="00BA6037">
      <w:pPr>
        <w:tabs>
          <w:tab w:val="left" w:pos="720"/>
          <w:tab w:val="left" w:pos="1440"/>
          <w:tab w:val="left" w:pos="2160"/>
          <w:tab w:val="left" w:pos="8640"/>
          <w:tab w:val="left" w:pos="9360"/>
        </w:tabs>
        <w:rPr>
          <w:rFonts w:ascii="Cagliostro" w:hAnsi="Cagliostro"/>
          <w:b/>
          <w:sz w:val="24"/>
          <w:szCs w:val="24"/>
        </w:rPr>
      </w:pPr>
    </w:p>
    <w:p w:rsidR="00B76ED7" w:rsidRPr="0087307E" w:rsidRDefault="00CA73C0" w:rsidP="00B76ED7">
      <w:pPr>
        <w:pStyle w:val="Heading2"/>
        <w:rPr>
          <w:rFonts w:ascii="Times New Roman" w:hAnsi="Times New Roman" w:cs="Times New Roman"/>
          <w:i w:val="0"/>
          <w:sz w:val="24"/>
          <w:szCs w:val="24"/>
        </w:rPr>
      </w:pPr>
      <w:bookmarkStart w:id="24" w:name="_Toc436744459"/>
      <w:r w:rsidRPr="0087307E">
        <w:rPr>
          <w:rFonts w:ascii="Times New Roman" w:hAnsi="Times New Roman" w:cs="Times New Roman"/>
          <w:i w:val="0"/>
          <w:sz w:val="24"/>
          <w:szCs w:val="24"/>
        </w:rPr>
        <w:t>Domain:  Individual</w:t>
      </w:r>
      <w:bookmarkEnd w:id="24"/>
      <w:r w:rsidRPr="0087307E">
        <w:rPr>
          <w:rFonts w:ascii="Times New Roman" w:hAnsi="Times New Roman" w:cs="Times New Roman"/>
          <w:i w:val="0"/>
          <w:sz w:val="24"/>
          <w:szCs w:val="24"/>
        </w:rPr>
        <w:t xml:space="preserve"> </w:t>
      </w:r>
    </w:p>
    <w:p w:rsidR="00B76ED7" w:rsidRDefault="00B76ED7" w:rsidP="00BA6037">
      <w:pPr>
        <w:tabs>
          <w:tab w:val="left" w:pos="720"/>
          <w:tab w:val="left" w:pos="1440"/>
          <w:tab w:val="left" w:pos="2160"/>
          <w:tab w:val="left" w:pos="8640"/>
          <w:tab w:val="left" w:pos="9360"/>
        </w:tabs>
        <w:rPr>
          <w:b/>
          <w:sz w:val="24"/>
          <w:szCs w:val="24"/>
        </w:rPr>
      </w:pPr>
    </w:p>
    <w:p w:rsidR="003E6C54" w:rsidRDefault="003E6C54" w:rsidP="00BA6037">
      <w:pPr>
        <w:tabs>
          <w:tab w:val="left" w:pos="720"/>
          <w:tab w:val="left" w:pos="1440"/>
          <w:tab w:val="left" w:pos="2160"/>
          <w:tab w:val="left" w:pos="8640"/>
          <w:tab w:val="left" w:pos="9360"/>
        </w:tabs>
        <w:rPr>
          <w:b/>
          <w:sz w:val="24"/>
          <w:szCs w:val="24"/>
        </w:rPr>
      </w:pPr>
      <w:r w:rsidRPr="0048373C">
        <w:rPr>
          <w:rFonts w:ascii="Cagliostro" w:hAnsi="Cagliostro"/>
          <w:noProof/>
          <w:sz w:val="24"/>
          <w:szCs w:val="24"/>
        </w:rPr>
        <w:lastRenderedPageBreak/>
        <mc:AlternateContent>
          <mc:Choice Requires="wps">
            <w:drawing>
              <wp:inline distT="0" distB="0" distL="0" distR="0" wp14:anchorId="6894C924" wp14:editId="2EF5518E">
                <wp:extent cx="6010275" cy="2552700"/>
                <wp:effectExtent l="19050" t="19050" r="47625" b="342900"/>
                <wp:docPr id="79" name="Oval Callout 79"/>
                <wp:cNvGraphicFramePr/>
                <a:graphic xmlns:a="http://schemas.openxmlformats.org/drawingml/2006/main">
                  <a:graphicData uri="http://schemas.microsoft.com/office/word/2010/wordprocessingShape">
                    <wps:wsp>
                      <wps:cNvSpPr/>
                      <wps:spPr>
                        <a:xfrm>
                          <a:off x="0" y="0"/>
                          <a:ext cx="6010275" cy="25527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3E6C54">
                            <w:pPr>
                              <w:rPr>
                                <w:sz w:val="24"/>
                                <w:szCs w:val="24"/>
                              </w:rPr>
                            </w:pPr>
                            <w:r>
                              <w:rPr>
                                <w:sz w:val="24"/>
                                <w:szCs w:val="24"/>
                              </w:rPr>
                              <w:t>I grew up here in [service area].  If you were never told anything about drugs or about how to responsibly drink alcohol, you are in serious trouble when you get to college or get to my age.  Parents around here seem to have the idea that it’s best not to talk about it, like knowing about something is going to make them use it.  Let me tell you, those kids get into big trouble really fast when they get away from their parents and have to make their own decisions.</w:t>
                            </w:r>
                          </w:p>
                          <w:p w:rsidR="00023E93" w:rsidRDefault="00023E93" w:rsidP="003E6C54">
                            <w:pPr>
                              <w:rPr>
                                <w:sz w:val="24"/>
                                <w:szCs w:val="24"/>
                              </w:rPr>
                            </w:pPr>
                          </w:p>
                          <w:p w:rsidR="00023E93" w:rsidRDefault="00023E93" w:rsidP="003E6C54">
                            <w:pPr>
                              <w:jc w:val="right"/>
                              <w:rPr>
                                <w:sz w:val="24"/>
                                <w:szCs w:val="24"/>
                              </w:rPr>
                            </w:pPr>
                            <w:r>
                              <w:rPr>
                                <w:sz w:val="24"/>
                                <w:szCs w:val="24"/>
                              </w:rPr>
                              <w:t>-20 Year Old Female</w:t>
                            </w:r>
                          </w:p>
                          <w:p w:rsidR="00023E93" w:rsidRPr="00B76ED7" w:rsidRDefault="00023E93" w:rsidP="003E6C54">
                            <w:pPr>
                              <w:rPr>
                                <w:sz w:val="24"/>
                                <w:szCs w:val="24"/>
                              </w:rPr>
                            </w:pPr>
                          </w:p>
                          <w:p w:rsidR="00023E93" w:rsidRDefault="00023E93" w:rsidP="003E6C5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894C924" id="Oval Callout 79" o:spid="_x0000_s1074" type="#_x0000_t63" style="width:473.25pt;height:20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" adj="6300,24300" filled="f" strokecolor="windowText" strokeweight="1pt">
                <v:textbox>
                  <w:txbxContent>
                    <w:p w:rsidR="00023E93" w:rsidRDefault="00023E93" w:rsidP="003E6C54">
                      <w:pPr>
                        <w:rPr>
                          <w:sz w:val="24"/>
                          <w:szCs w:val="24"/>
                        </w:rPr>
                      </w:pPr>
                      <w:r>
                        <w:rPr>
                          <w:sz w:val="24"/>
                          <w:szCs w:val="24"/>
                        </w:rPr>
                        <w:t xml:space="preserve">I grew up here in [service area].  If you </w:t>
                      </w:r>
                      <w:proofErr w:type="gramStart"/>
                      <w:r>
                        <w:rPr>
                          <w:sz w:val="24"/>
                          <w:szCs w:val="24"/>
                        </w:rPr>
                        <w:t>were never told</w:t>
                      </w:r>
                      <w:proofErr w:type="gramEnd"/>
                      <w:r>
                        <w:rPr>
                          <w:sz w:val="24"/>
                          <w:szCs w:val="24"/>
                        </w:rPr>
                        <w:t xml:space="preserve"> anything about drugs or about how to responsibly drink alcohol, you are in serious trouble when you get to college or get to my age.  Parents around here seem to have the idea that </w:t>
                      </w:r>
                      <w:proofErr w:type="gramStart"/>
                      <w:r>
                        <w:rPr>
                          <w:sz w:val="24"/>
                          <w:szCs w:val="24"/>
                        </w:rPr>
                        <w:t>it’s</w:t>
                      </w:r>
                      <w:proofErr w:type="gramEnd"/>
                      <w:r>
                        <w:rPr>
                          <w:sz w:val="24"/>
                          <w:szCs w:val="24"/>
                        </w:rPr>
                        <w:t xml:space="preserve"> best not to talk about it, like knowing about something is going to make them use it.  Let me tell you, those kids get into big trouble </w:t>
                      </w:r>
                      <w:proofErr w:type="gramStart"/>
                      <w:r>
                        <w:rPr>
                          <w:sz w:val="24"/>
                          <w:szCs w:val="24"/>
                        </w:rPr>
                        <w:t>really fast</w:t>
                      </w:r>
                      <w:proofErr w:type="gramEnd"/>
                      <w:r>
                        <w:rPr>
                          <w:sz w:val="24"/>
                          <w:szCs w:val="24"/>
                        </w:rPr>
                        <w:t xml:space="preserve"> when they get away from their parents and have to make their own decisions.</w:t>
                      </w:r>
                    </w:p>
                    <w:p w:rsidR="00023E93" w:rsidRDefault="00023E93" w:rsidP="003E6C54">
                      <w:pPr>
                        <w:rPr>
                          <w:sz w:val="24"/>
                          <w:szCs w:val="24"/>
                        </w:rPr>
                      </w:pPr>
                    </w:p>
                    <w:p w:rsidR="00023E93" w:rsidRDefault="00023E93" w:rsidP="003E6C54">
                      <w:pPr>
                        <w:jc w:val="right"/>
                        <w:rPr>
                          <w:sz w:val="24"/>
                          <w:szCs w:val="24"/>
                        </w:rPr>
                      </w:pPr>
                      <w:r>
                        <w:rPr>
                          <w:sz w:val="24"/>
                          <w:szCs w:val="24"/>
                        </w:rPr>
                        <w:t>-20 Year Old Female</w:t>
                      </w:r>
                    </w:p>
                    <w:p w:rsidR="00023E93" w:rsidRPr="00B76ED7" w:rsidRDefault="00023E93" w:rsidP="003E6C54">
                      <w:pPr>
                        <w:rPr>
                          <w:sz w:val="24"/>
                          <w:szCs w:val="24"/>
                        </w:rPr>
                      </w:pPr>
                    </w:p>
                    <w:p w:rsidR="00023E93" w:rsidRDefault="00023E93" w:rsidP="003E6C54"/>
                  </w:txbxContent>
                </v:textbox>
                <w10:anchorlock/>
              </v:shape>
            </w:pict>
          </mc:Fallback>
        </mc:AlternateContent>
      </w:r>
    </w:p>
    <w:p w:rsidR="003E6C54" w:rsidRDefault="003E6C54" w:rsidP="00BA6037">
      <w:pPr>
        <w:tabs>
          <w:tab w:val="left" w:pos="720"/>
          <w:tab w:val="left" w:pos="1440"/>
          <w:tab w:val="left" w:pos="2160"/>
          <w:tab w:val="left" w:pos="8640"/>
          <w:tab w:val="left" w:pos="9360"/>
        </w:tabs>
        <w:rPr>
          <w:b/>
          <w:sz w:val="24"/>
          <w:szCs w:val="24"/>
        </w:rPr>
      </w:pPr>
    </w:p>
    <w:p w:rsidR="003A5E49" w:rsidRPr="0087307E" w:rsidRDefault="00B76ED7" w:rsidP="00B76ED7">
      <w:pPr>
        <w:pStyle w:val="Heading3"/>
        <w:rPr>
          <w:rFonts w:ascii="Times New Roman" w:hAnsi="Times New Roman" w:cs="Times New Roman"/>
          <w:b w:val="0"/>
          <w:sz w:val="24"/>
          <w:szCs w:val="24"/>
        </w:rPr>
      </w:pPr>
      <w:bookmarkStart w:id="25" w:name="_Toc436744460"/>
      <w:r w:rsidRPr="0087307E">
        <w:rPr>
          <w:rFonts w:ascii="Times New Roman" w:hAnsi="Times New Roman" w:cs="Times New Roman"/>
          <w:b w:val="0"/>
          <w:sz w:val="24"/>
          <w:szCs w:val="24"/>
        </w:rPr>
        <w:t>Lifetime Use</w:t>
      </w:r>
      <w:bookmarkEnd w:id="25"/>
    </w:p>
    <w:p w:rsidR="009A684D" w:rsidRPr="0087307E" w:rsidRDefault="009A684D" w:rsidP="009823E7">
      <w:pPr>
        <w:tabs>
          <w:tab w:val="left" w:pos="720"/>
          <w:tab w:val="left" w:pos="1440"/>
          <w:tab w:val="left" w:pos="2160"/>
          <w:tab w:val="left" w:pos="8640"/>
          <w:tab w:val="left" w:pos="9360"/>
        </w:tabs>
        <w:rPr>
          <w:sz w:val="24"/>
          <w:szCs w:val="24"/>
        </w:rPr>
      </w:pPr>
    </w:p>
    <w:p w:rsidR="00BC52CC" w:rsidRPr="0087307E" w:rsidRDefault="00311CB8" w:rsidP="00455F5F">
      <w:pPr>
        <w:pStyle w:val="ListParagraph"/>
        <w:numPr>
          <w:ilvl w:val="0"/>
          <w:numId w:val="10"/>
        </w:numPr>
        <w:tabs>
          <w:tab w:val="left" w:pos="720"/>
          <w:tab w:val="left" w:pos="1440"/>
          <w:tab w:val="left" w:pos="2160"/>
          <w:tab w:val="left" w:pos="8640"/>
          <w:tab w:val="left" w:pos="9360"/>
        </w:tabs>
        <w:rPr>
          <w:sz w:val="24"/>
          <w:szCs w:val="24"/>
        </w:rPr>
      </w:pPr>
      <w:r w:rsidRPr="0087307E">
        <w:rPr>
          <w:sz w:val="24"/>
          <w:szCs w:val="24"/>
        </w:rPr>
        <w:t>16.9% of Nevada adults self-identified as “current smokers”</w:t>
      </w:r>
    </w:p>
    <w:p w:rsidR="00311CB8" w:rsidRPr="0087307E" w:rsidRDefault="00311CB8" w:rsidP="00455F5F">
      <w:pPr>
        <w:pStyle w:val="ListParagraph"/>
        <w:numPr>
          <w:ilvl w:val="0"/>
          <w:numId w:val="10"/>
        </w:numPr>
        <w:tabs>
          <w:tab w:val="left" w:pos="720"/>
          <w:tab w:val="left" w:pos="1440"/>
          <w:tab w:val="left" w:pos="2160"/>
          <w:tab w:val="left" w:pos="8640"/>
          <w:tab w:val="left" w:pos="9360"/>
        </w:tabs>
        <w:rPr>
          <w:sz w:val="24"/>
          <w:szCs w:val="24"/>
        </w:rPr>
      </w:pPr>
      <w:r w:rsidRPr="0087307E">
        <w:rPr>
          <w:sz w:val="24"/>
          <w:szCs w:val="24"/>
        </w:rPr>
        <w:t>The median age of adult current smokers is 25-34 years old</w:t>
      </w:r>
    </w:p>
    <w:p w:rsidR="00311CB8" w:rsidRPr="0087307E" w:rsidRDefault="00311CB8" w:rsidP="00455F5F">
      <w:pPr>
        <w:pStyle w:val="ListParagraph"/>
        <w:numPr>
          <w:ilvl w:val="0"/>
          <w:numId w:val="10"/>
        </w:numPr>
        <w:tabs>
          <w:tab w:val="left" w:pos="720"/>
          <w:tab w:val="left" w:pos="1440"/>
          <w:tab w:val="left" w:pos="2160"/>
          <w:tab w:val="left" w:pos="8640"/>
          <w:tab w:val="left" w:pos="9360"/>
        </w:tabs>
        <w:rPr>
          <w:sz w:val="24"/>
          <w:szCs w:val="24"/>
        </w:rPr>
      </w:pPr>
      <w:r w:rsidRPr="0087307E">
        <w:rPr>
          <w:sz w:val="24"/>
          <w:szCs w:val="24"/>
        </w:rPr>
        <w:t>30% of adults with an annual income of less than $15,000 are current smokers</w:t>
      </w:r>
    </w:p>
    <w:p w:rsidR="00311CB8" w:rsidRPr="0087307E" w:rsidRDefault="00311CB8" w:rsidP="00311CB8">
      <w:pPr>
        <w:pStyle w:val="ListParagraph"/>
        <w:tabs>
          <w:tab w:val="left" w:pos="720"/>
          <w:tab w:val="left" w:pos="1440"/>
          <w:tab w:val="left" w:pos="2160"/>
          <w:tab w:val="left" w:pos="8640"/>
          <w:tab w:val="left" w:pos="9360"/>
        </w:tabs>
        <w:rPr>
          <w:i/>
          <w:sz w:val="24"/>
          <w:szCs w:val="24"/>
        </w:rPr>
      </w:pPr>
      <w:r w:rsidRPr="0087307E">
        <w:rPr>
          <w:i/>
          <w:sz w:val="24"/>
          <w:szCs w:val="24"/>
        </w:rPr>
        <w:t>Source:  State of Nevada, Office of Public Health informatics and Epidemiology, Behavioral Risk Factor Surveillance System 2014 Data</w:t>
      </w:r>
    </w:p>
    <w:p w:rsidR="00A73BE3" w:rsidRDefault="00A73BE3" w:rsidP="00E248BC">
      <w:pPr>
        <w:tabs>
          <w:tab w:val="left" w:pos="720"/>
          <w:tab w:val="left" w:pos="1440"/>
          <w:tab w:val="left" w:pos="2160"/>
          <w:tab w:val="left" w:pos="8640"/>
          <w:tab w:val="left" w:pos="9360"/>
        </w:tabs>
        <w:rPr>
          <w:b/>
          <w:sz w:val="24"/>
          <w:szCs w:val="24"/>
        </w:rPr>
      </w:pPr>
    </w:p>
    <w:p w:rsidR="000E0479" w:rsidRDefault="000E0479" w:rsidP="00E248BC">
      <w:pPr>
        <w:tabs>
          <w:tab w:val="left" w:pos="720"/>
          <w:tab w:val="left" w:pos="1440"/>
          <w:tab w:val="left" w:pos="2160"/>
          <w:tab w:val="left" w:pos="8640"/>
          <w:tab w:val="left" w:pos="9360"/>
        </w:tabs>
        <w:rPr>
          <w:b/>
          <w:sz w:val="24"/>
          <w:szCs w:val="24"/>
        </w:rPr>
      </w:pPr>
    </w:p>
    <w:p w:rsidR="000E0479" w:rsidRDefault="000E0479" w:rsidP="00D706CC">
      <w:pPr>
        <w:tabs>
          <w:tab w:val="left" w:pos="720"/>
          <w:tab w:val="left" w:pos="1440"/>
          <w:tab w:val="left" w:pos="2160"/>
          <w:tab w:val="left" w:pos="8640"/>
          <w:tab w:val="left" w:pos="9360"/>
        </w:tabs>
        <w:jc w:val="center"/>
        <w:rPr>
          <w:b/>
          <w:sz w:val="24"/>
          <w:szCs w:val="24"/>
        </w:rPr>
      </w:pPr>
      <w:r>
        <w:rPr>
          <w:noProof/>
        </w:rPr>
        <w:drawing>
          <wp:inline distT="0" distB="0" distL="0" distR="0" wp14:anchorId="5331A5AC" wp14:editId="48D50181">
            <wp:extent cx="6448425" cy="274320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E0479" w:rsidRDefault="000E0479" w:rsidP="00E248BC">
      <w:pPr>
        <w:tabs>
          <w:tab w:val="left" w:pos="720"/>
          <w:tab w:val="left" w:pos="1440"/>
          <w:tab w:val="left" w:pos="2160"/>
          <w:tab w:val="left" w:pos="8640"/>
          <w:tab w:val="left" w:pos="9360"/>
        </w:tabs>
        <w:rPr>
          <w:b/>
          <w:sz w:val="24"/>
          <w:szCs w:val="24"/>
        </w:rPr>
      </w:pPr>
    </w:p>
    <w:p w:rsidR="000E0479" w:rsidRDefault="000E0479" w:rsidP="00E248BC">
      <w:pPr>
        <w:tabs>
          <w:tab w:val="left" w:pos="720"/>
          <w:tab w:val="left" w:pos="1440"/>
          <w:tab w:val="left" w:pos="2160"/>
          <w:tab w:val="left" w:pos="8640"/>
          <w:tab w:val="left" w:pos="9360"/>
        </w:tabs>
        <w:rPr>
          <w:b/>
          <w:sz w:val="24"/>
          <w:szCs w:val="24"/>
        </w:rPr>
      </w:pPr>
    </w:p>
    <w:p w:rsidR="000E0479" w:rsidRDefault="007A481A" w:rsidP="00D706CC">
      <w:pPr>
        <w:tabs>
          <w:tab w:val="left" w:pos="720"/>
          <w:tab w:val="left" w:pos="1440"/>
          <w:tab w:val="left" w:pos="2160"/>
          <w:tab w:val="left" w:pos="8640"/>
          <w:tab w:val="left" w:pos="9360"/>
        </w:tabs>
        <w:jc w:val="center"/>
        <w:rPr>
          <w:b/>
          <w:sz w:val="24"/>
          <w:szCs w:val="24"/>
        </w:rPr>
      </w:pPr>
      <w:r>
        <w:rPr>
          <w:noProof/>
        </w:rPr>
        <w:lastRenderedPageBreak/>
        <w:drawing>
          <wp:inline distT="0" distB="0" distL="0" distR="0" wp14:anchorId="4E901366" wp14:editId="5D87D19E">
            <wp:extent cx="5486400" cy="2743200"/>
            <wp:effectExtent l="0" t="0" r="0" b="0"/>
            <wp:docPr id="273" name="Chart 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0E0479" w:rsidRDefault="000E0479" w:rsidP="00E248BC">
      <w:pPr>
        <w:tabs>
          <w:tab w:val="left" w:pos="720"/>
          <w:tab w:val="left" w:pos="1440"/>
          <w:tab w:val="left" w:pos="2160"/>
          <w:tab w:val="left" w:pos="8640"/>
          <w:tab w:val="left" w:pos="9360"/>
        </w:tabs>
        <w:rPr>
          <w:b/>
          <w:sz w:val="24"/>
          <w:szCs w:val="24"/>
        </w:rPr>
      </w:pPr>
    </w:p>
    <w:p w:rsidR="000E0479" w:rsidRDefault="000E0479" w:rsidP="00E248BC">
      <w:pPr>
        <w:tabs>
          <w:tab w:val="left" w:pos="720"/>
          <w:tab w:val="left" w:pos="1440"/>
          <w:tab w:val="left" w:pos="2160"/>
          <w:tab w:val="left" w:pos="8640"/>
          <w:tab w:val="left" w:pos="9360"/>
        </w:tabs>
        <w:rPr>
          <w:b/>
          <w:sz w:val="24"/>
          <w:szCs w:val="24"/>
        </w:rPr>
      </w:pPr>
    </w:p>
    <w:p w:rsidR="000E0479" w:rsidRDefault="000E0479" w:rsidP="00E248BC">
      <w:pPr>
        <w:tabs>
          <w:tab w:val="left" w:pos="720"/>
          <w:tab w:val="left" w:pos="1440"/>
          <w:tab w:val="left" w:pos="2160"/>
          <w:tab w:val="left" w:pos="8640"/>
          <w:tab w:val="left" w:pos="9360"/>
        </w:tabs>
        <w:rPr>
          <w:b/>
          <w:sz w:val="24"/>
          <w:szCs w:val="24"/>
        </w:rPr>
      </w:pPr>
    </w:p>
    <w:p w:rsidR="00176919" w:rsidRDefault="00176919" w:rsidP="00E248BC">
      <w:pPr>
        <w:tabs>
          <w:tab w:val="left" w:pos="720"/>
          <w:tab w:val="left" w:pos="1440"/>
          <w:tab w:val="left" w:pos="2160"/>
          <w:tab w:val="left" w:pos="8640"/>
          <w:tab w:val="left" w:pos="9360"/>
        </w:tabs>
        <w:rPr>
          <w:b/>
          <w:sz w:val="24"/>
          <w:szCs w:val="24"/>
        </w:rPr>
      </w:pPr>
      <w:r w:rsidRPr="0048373C">
        <w:rPr>
          <w:rFonts w:ascii="Cagliostro" w:hAnsi="Cagliostro"/>
          <w:noProof/>
          <w:sz w:val="24"/>
          <w:szCs w:val="24"/>
        </w:rPr>
        <mc:AlternateContent>
          <mc:Choice Requires="wps">
            <w:drawing>
              <wp:inline distT="0" distB="0" distL="0" distR="0" wp14:anchorId="57EAA7A5" wp14:editId="602E5BED">
                <wp:extent cx="6010275" cy="1724025"/>
                <wp:effectExtent l="19050" t="19050" r="47625" b="257175"/>
                <wp:docPr id="87" name="Oval Callout 87"/>
                <wp:cNvGraphicFramePr/>
                <a:graphic xmlns:a="http://schemas.openxmlformats.org/drawingml/2006/main">
                  <a:graphicData uri="http://schemas.microsoft.com/office/word/2010/wordprocessingShape">
                    <wps:wsp>
                      <wps:cNvSpPr/>
                      <wps:spPr>
                        <a:xfrm>
                          <a:off x="0" y="0"/>
                          <a:ext cx="6010275" cy="1724025"/>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176919">
                            <w:pPr>
                              <w:rPr>
                                <w:sz w:val="24"/>
                                <w:szCs w:val="24"/>
                              </w:rPr>
                            </w:pPr>
                            <w:r>
                              <w:rPr>
                                <w:sz w:val="24"/>
                                <w:szCs w:val="24"/>
                              </w:rPr>
                              <w:t>It seems like the kids are using younger than my age group did.  And it seems like they are using more different substances.</w:t>
                            </w:r>
                          </w:p>
                          <w:p w:rsidR="00023E93" w:rsidRPr="007360B4" w:rsidRDefault="00023E93" w:rsidP="00176919">
                            <w:pPr>
                              <w:rPr>
                                <w:sz w:val="24"/>
                                <w:szCs w:val="24"/>
                              </w:rPr>
                            </w:pPr>
                          </w:p>
                          <w:p w:rsidR="00023E93" w:rsidRPr="007360B4" w:rsidRDefault="00023E93" w:rsidP="00176919">
                            <w:pPr>
                              <w:jc w:val="right"/>
                              <w:rPr>
                                <w:sz w:val="24"/>
                                <w:szCs w:val="24"/>
                              </w:rPr>
                            </w:pPr>
                            <w:r w:rsidRPr="007360B4">
                              <w:rPr>
                                <w:sz w:val="24"/>
                                <w:szCs w:val="24"/>
                              </w:rPr>
                              <w:t>-</w:t>
                            </w:r>
                            <w:r>
                              <w:rPr>
                                <w:sz w:val="24"/>
                                <w:szCs w:val="24"/>
                              </w:rPr>
                              <w:t>20 Year Old Female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EAA7A5" id="Oval Callout 87" o:spid="_x0000_s1075" type="#_x0000_t63" style="width:473.25pt;height:135.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" adj="6300,24300" filled="f" strokecolor="windowText" strokeweight="1pt">
                <v:textbox>
                  <w:txbxContent>
                    <w:p w:rsidR="00023E93" w:rsidRPr="007360B4" w:rsidRDefault="00023E93" w:rsidP="00176919">
                      <w:pPr>
                        <w:rPr>
                          <w:sz w:val="24"/>
                          <w:szCs w:val="24"/>
                        </w:rPr>
                      </w:pPr>
                      <w:r>
                        <w:rPr>
                          <w:sz w:val="24"/>
                          <w:szCs w:val="24"/>
                        </w:rPr>
                        <w:t xml:space="preserve">It seems like the kids are using younger than my age group did.  </w:t>
                      </w:r>
                      <w:proofErr w:type="gramStart"/>
                      <w:r>
                        <w:rPr>
                          <w:sz w:val="24"/>
                          <w:szCs w:val="24"/>
                        </w:rPr>
                        <w:t>And</w:t>
                      </w:r>
                      <w:proofErr w:type="gramEnd"/>
                      <w:r>
                        <w:rPr>
                          <w:sz w:val="24"/>
                          <w:szCs w:val="24"/>
                        </w:rPr>
                        <w:t xml:space="preserve"> it seems like they are using more different substances.</w:t>
                      </w:r>
                    </w:p>
                    <w:p w:rsidR="00023E93" w:rsidRPr="007360B4" w:rsidRDefault="00023E93" w:rsidP="00176919">
                      <w:pPr>
                        <w:rPr>
                          <w:sz w:val="24"/>
                          <w:szCs w:val="24"/>
                        </w:rPr>
                      </w:pPr>
                    </w:p>
                    <w:p w:rsidR="00023E93" w:rsidRPr="007360B4" w:rsidRDefault="00023E93" w:rsidP="00176919">
                      <w:pPr>
                        <w:jc w:val="right"/>
                        <w:rPr>
                          <w:sz w:val="24"/>
                          <w:szCs w:val="24"/>
                        </w:rPr>
                      </w:pPr>
                      <w:r w:rsidRPr="007360B4">
                        <w:rPr>
                          <w:sz w:val="24"/>
                          <w:szCs w:val="24"/>
                        </w:rPr>
                        <w:t>-</w:t>
                      </w:r>
                      <w:r>
                        <w:rPr>
                          <w:sz w:val="24"/>
                          <w:szCs w:val="24"/>
                        </w:rPr>
                        <w:t>20 Year Old Female</w:t>
                      </w:r>
                    </w:p>
                  </w:txbxContent>
                </v:textbox>
                <w10:anchorlock/>
              </v:shape>
            </w:pict>
          </mc:Fallback>
        </mc:AlternateContent>
      </w:r>
    </w:p>
    <w:p w:rsidR="000E0479" w:rsidRDefault="000E0479" w:rsidP="00E248BC">
      <w:pPr>
        <w:tabs>
          <w:tab w:val="left" w:pos="720"/>
          <w:tab w:val="left" w:pos="1440"/>
          <w:tab w:val="left" w:pos="2160"/>
          <w:tab w:val="left" w:pos="8640"/>
          <w:tab w:val="left" w:pos="9360"/>
        </w:tabs>
        <w:rPr>
          <w:b/>
          <w:sz w:val="24"/>
          <w:szCs w:val="24"/>
        </w:rPr>
      </w:pPr>
    </w:p>
    <w:p w:rsidR="00D706CC" w:rsidRDefault="00D706CC" w:rsidP="00E248BC">
      <w:pPr>
        <w:tabs>
          <w:tab w:val="left" w:pos="720"/>
          <w:tab w:val="left" w:pos="1440"/>
          <w:tab w:val="left" w:pos="2160"/>
          <w:tab w:val="left" w:pos="8640"/>
          <w:tab w:val="left" w:pos="9360"/>
        </w:tabs>
        <w:rPr>
          <w:b/>
          <w:sz w:val="24"/>
          <w:szCs w:val="24"/>
        </w:rPr>
      </w:pPr>
    </w:p>
    <w:p w:rsidR="001C6EE4" w:rsidRPr="00270C01" w:rsidRDefault="001C6EE4" w:rsidP="001C6EE4">
      <w:pPr>
        <w:tabs>
          <w:tab w:val="left" w:pos="720"/>
          <w:tab w:val="left" w:pos="1440"/>
          <w:tab w:val="left" w:pos="2160"/>
          <w:tab w:val="left" w:pos="8640"/>
          <w:tab w:val="left" w:pos="9360"/>
        </w:tabs>
        <w:rPr>
          <w:sz w:val="24"/>
          <w:szCs w:val="24"/>
        </w:rPr>
      </w:pPr>
      <w:r w:rsidRPr="00270C01">
        <w:rPr>
          <w:sz w:val="24"/>
          <w:szCs w:val="24"/>
        </w:rPr>
        <w:t xml:space="preserve">YRBS: Percentage of high school students who have </w:t>
      </w:r>
      <w:r>
        <w:rPr>
          <w:sz w:val="24"/>
          <w:szCs w:val="24"/>
        </w:rPr>
        <w:t>ever tried smoking cigarettes, even one or two puffs.</w:t>
      </w:r>
    </w:p>
    <w:tbl>
      <w:tblPr>
        <w:tblStyle w:val="ListTable4-Accent2"/>
        <w:tblW w:w="0" w:type="auto"/>
        <w:tblLook w:val="04A0" w:firstRow="1" w:lastRow="0" w:firstColumn="1" w:lastColumn="0" w:noHBand="0" w:noVBand="1"/>
      </w:tblPr>
      <w:tblGrid>
        <w:gridCol w:w="3308"/>
        <w:gridCol w:w="3309"/>
        <w:gridCol w:w="3309"/>
      </w:tblGrid>
      <w:tr w:rsidR="001C6EE4" w:rsidRPr="00270C01"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C6EE4" w:rsidRPr="00270C01" w:rsidRDefault="001C6EE4" w:rsidP="00597000">
            <w:pPr>
              <w:tabs>
                <w:tab w:val="left" w:pos="720"/>
                <w:tab w:val="left" w:pos="1440"/>
                <w:tab w:val="left" w:pos="2160"/>
                <w:tab w:val="left" w:pos="8640"/>
                <w:tab w:val="left" w:pos="9360"/>
              </w:tabs>
              <w:rPr>
                <w:b w:val="0"/>
                <w:sz w:val="24"/>
                <w:szCs w:val="24"/>
              </w:rPr>
            </w:pPr>
          </w:p>
        </w:tc>
        <w:tc>
          <w:tcPr>
            <w:tcW w:w="3309" w:type="dxa"/>
          </w:tcPr>
          <w:p w:rsidR="001C6EE4" w:rsidRPr="001750B3" w:rsidRDefault="001C6EE4"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50B3">
              <w:rPr>
                <w:b w:val="0"/>
                <w:color w:val="000000" w:themeColor="text1"/>
                <w:sz w:val="24"/>
                <w:szCs w:val="24"/>
              </w:rPr>
              <w:t>Yes</w:t>
            </w:r>
          </w:p>
        </w:tc>
        <w:tc>
          <w:tcPr>
            <w:tcW w:w="3309" w:type="dxa"/>
          </w:tcPr>
          <w:p w:rsidR="001C6EE4" w:rsidRPr="001750B3" w:rsidRDefault="001C6EE4"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1750B3">
              <w:rPr>
                <w:b w:val="0"/>
                <w:color w:val="000000" w:themeColor="text1"/>
                <w:sz w:val="24"/>
                <w:szCs w:val="24"/>
              </w:rPr>
              <w:t>No</w:t>
            </w:r>
          </w:p>
        </w:tc>
      </w:tr>
      <w:tr w:rsidR="001C6EE4" w:rsidRPr="00270C01"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C6EE4" w:rsidRPr="00270C01" w:rsidRDefault="001C6EE4" w:rsidP="00597000">
            <w:pPr>
              <w:tabs>
                <w:tab w:val="left" w:pos="720"/>
                <w:tab w:val="left" w:pos="1440"/>
                <w:tab w:val="left" w:pos="2160"/>
                <w:tab w:val="left" w:pos="8640"/>
                <w:tab w:val="left" w:pos="9360"/>
              </w:tabs>
              <w:rPr>
                <w:b w:val="0"/>
                <w:sz w:val="24"/>
                <w:szCs w:val="24"/>
              </w:rPr>
            </w:pPr>
            <w:r>
              <w:rPr>
                <w:b w:val="0"/>
                <w:sz w:val="24"/>
                <w:szCs w:val="24"/>
              </w:rPr>
              <w:t>FCC</w:t>
            </w:r>
            <w:r w:rsidRPr="00270C01">
              <w:rPr>
                <w:b w:val="0"/>
                <w:sz w:val="24"/>
                <w:szCs w:val="24"/>
              </w:rPr>
              <w:t xml:space="preserve"> Service Area</w:t>
            </w:r>
          </w:p>
        </w:tc>
        <w:tc>
          <w:tcPr>
            <w:tcW w:w="3309" w:type="dxa"/>
          </w:tcPr>
          <w:p w:rsidR="001C6EE4" w:rsidRPr="00270C01" w:rsidRDefault="001C6EE4"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42.3</w:t>
            </w:r>
            <w:r w:rsidRPr="00270C01">
              <w:rPr>
                <w:sz w:val="24"/>
                <w:szCs w:val="24"/>
              </w:rPr>
              <w:t>%</w:t>
            </w:r>
          </w:p>
        </w:tc>
        <w:tc>
          <w:tcPr>
            <w:tcW w:w="3309" w:type="dxa"/>
          </w:tcPr>
          <w:p w:rsidR="001C6EE4" w:rsidRPr="00270C01" w:rsidRDefault="001C6EE4"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57.7</w:t>
            </w:r>
            <w:r w:rsidRPr="00270C01">
              <w:rPr>
                <w:sz w:val="24"/>
                <w:szCs w:val="24"/>
              </w:rPr>
              <w:t>%</w:t>
            </w:r>
          </w:p>
        </w:tc>
      </w:tr>
      <w:tr w:rsidR="001C6EE4" w:rsidRPr="00270C01" w:rsidTr="00597000">
        <w:tc>
          <w:tcPr>
            <w:cnfStyle w:val="001000000000" w:firstRow="0" w:lastRow="0" w:firstColumn="1" w:lastColumn="0" w:oddVBand="0" w:evenVBand="0" w:oddHBand="0" w:evenHBand="0" w:firstRowFirstColumn="0" w:firstRowLastColumn="0" w:lastRowFirstColumn="0" w:lastRowLastColumn="0"/>
            <w:tcW w:w="3308" w:type="dxa"/>
          </w:tcPr>
          <w:p w:rsidR="001C6EE4" w:rsidRPr="00270C01" w:rsidRDefault="001C6EE4" w:rsidP="00597000">
            <w:pPr>
              <w:tabs>
                <w:tab w:val="left" w:pos="720"/>
                <w:tab w:val="left" w:pos="1440"/>
                <w:tab w:val="left" w:pos="2160"/>
                <w:tab w:val="left" w:pos="8640"/>
                <w:tab w:val="left" w:pos="9360"/>
              </w:tabs>
              <w:rPr>
                <w:b w:val="0"/>
                <w:sz w:val="24"/>
                <w:szCs w:val="24"/>
              </w:rPr>
            </w:pPr>
            <w:r w:rsidRPr="00270C01">
              <w:rPr>
                <w:b w:val="0"/>
                <w:sz w:val="24"/>
                <w:szCs w:val="24"/>
              </w:rPr>
              <w:t>Nevada Total</w:t>
            </w:r>
          </w:p>
        </w:tc>
        <w:tc>
          <w:tcPr>
            <w:tcW w:w="3309" w:type="dxa"/>
          </w:tcPr>
          <w:p w:rsidR="001C6EE4" w:rsidRPr="00270C01" w:rsidRDefault="001C6EE4"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38.8</w:t>
            </w:r>
            <w:r w:rsidRPr="00270C01">
              <w:rPr>
                <w:sz w:val="24"/>
                <w:szCs w:val="24"/>
              </w:rPr>
              <w:t>%</w:t>
            </w:r>
          </w:p>
        </w:tc>
        <w:tc>
          <w:tcPr>
            <w:tcW w:w="3309" w:type="dxa"/>
          </w:tcPr>
          <w:p w:rsidR="001C6EE4" w:rsidRPr="00270C01" w:rsidRDefault="001C6EE4"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61.2</w:t>
            </w:r>
            <w:r w:rsidRPr="00270C01">
              <w:rPr>
                <w:sz w:val="24"/>
                <w:szCs w:val="24"/>
              </w:rPr>
              <w:t>%</w:t>
            </w:r>
          </w:p>
        </w:tc>
      </w:tr>
    </w:tbl>
    <w:p w:rsidR="000E0479" w:rsidRDefault="000E0479" w:rsidP="00E248BC">
      <w:pPr>
        <w:tabs>
          <w:tab w:val="left" w:pos="720"/>
          <w:tab w:val="left" w:pos="1440"/>
          <w:tab w:val="left" w:pos="2160"/>
          <w:tab w:val="left" w:pos="8640"/>
          <w:tab w:val="left" w:pos="9360"/>
        </w:tabs>
        <w:rPr>
          <w:b/>
          <w:sz w:val="24"/>
          <w:szCs w:val="24"/>
        </w:rPr>
      </w:pPr>
    </w:p>
    <w:p w:rsidR="000E0479" w:rsidRPr="0087307E" w:rsidRDefault="000E0479" w:rsidP="00E248BC">
      <w:pPr>
        <w:tabs>
          <w:tab w:val="left" w:pos="720"/>
          <w:tab w:val="left" w:pos="1440"/>
          <w:tab w:val="left" w:pos="2160"/>
          <w:tab w:val="left" w:pos="8640"/>
          <w:tab w:val="left" w:pos="9360"/>
        </w:tabs>
        <w:rPr>
          <w:b/>
          <w:sz w:val="24"/>
          <w:szCs w:val="24"/>
        </w:rPr>
      </w:pPr>
    </w:p>
    <w:p w:rsidR="00A73BE3" w:rsidRPr="0087307E" w:rsidRDefault="00A73BE3" w:rsidP="00E419AF">
      <w:pPr>
        <w:tabs>
          <w:tab w:val="left" w:pos="720"/>
          <w:tab w:val="left" w:pos="1440"/>
          <w:tab w:val="left" w:pos="2160"/>
          <w:tab w:val="left" w:pos="8640"/>
          <w:tab w:val="left" w:pos="9360"/>
        </w:tabs>
        <w:jc w:val="center"/>
        <w:rPr>
          <w:b/>
          <w:sz w:val="24"/>
          <w:szCs w:val="24"/>
        </w:rPr>
      </w:pPr>
    </w:p>
    <w:p w:rsidR="00813521" w:rsidRPr="0087307E" w:rsidRDefault="00813521" w:rsidP="00E248BC">
      <w:pPr>
        <w:tabs>
          <w:tab w:val="left" w:pos="720"/>
          <w:tab w:val="left" w:pos="1440"/>
          <w:tab w:val="left" w:pos="2160"/>
          <w:tab w:val="left" w:pos="8640"/>
          <w:tab w:val="left" w:pos="9360"/>
        </w:tabs>
        <w:rPr>
          <w:b/>
          <w:sz w:val="24"/>
          <w:szCs w:val="24"/>
        </w:rPr>
      </w:pPr>
    </w:p>
    <w:p w:rsidR="009A66CF" w:rsidRPr="0087307E" w:rsidRDefault="009A66CF" w:rsidP="009A66CF">
      <w:pPr>
        <w:tabs>
          <w:tab w:val="left" w:pos="720"/>
          <w:tab w:val="left" w:pos="1440"/>
          <w:tab w:val="left" w:pos="2160"/>
          <w:tab w:val="left" w:pos="8640"/>
          <w:tab w:val="left" w:pos="9360"/>
        </w:tabs>
        <w:jc w:val="center"/>
        <w:rPr>
          <w:b/>
          <w:sz w:val="24"/>
          <w:szCs w:val="24"/>
        </w:rPr>
      </w:pPr>
    </w:p>
    <w:p w:rsidR="00274BEB" w:rsidRPr="0087307E" w:rsidRDefault="00274BEB" w:rsidP="009A6A19">
      <w:pPr>
        <w:tabs>
          <w:tab w:val="left" w:pos="720"/>
          <w:tab w:val="left" w:pos="1440"/>
          <w:tab w:val="left" w:pos="2160"/>
          <w:tab w:val="left" w:pos="8640"/>
          <w:tab w:val="left" w:pos="9360"/>
        </w:tabs>
        <w:rPr>
          <w:sz w:val="24"/>
          <w:szCs w:val="24"/>
        </w:rPr>
      </w:pPr>
    </w:p>
    <w:p w:rsidR="00274BEB" w:rsidRPr="0087307E" w:rsidRDefault="00274BEB" w:rsidP="009A6A19">
      <w:pPr>
        <w:tabs>
          <w:tab w:val="left" w:pos="720"/>
          <w:tab w:val="left" w:pos="1440"/>
          <w:tab w:val="left" w:pos="2160"/>
          <w:tab w:val="left" w:pos="8640"/>
          <w:tab w:val="left" w:pos="9360"/>
        </w:tabs>
        <w:rPr>
          <w:sz w:val="24"/>
          <w:szCs w:val="24"/>
        </w:rPr>
      </w:pPr>
    </w:p>
    <w:p w:rsidR="00274BEB" w:rsidRPr="0087307E" w:rsidRDefault="00274BEB" w:rsidP="00274BEB">
      <w:pPr>
        <w:tabs>
          <w:tab w:val="left" w:pos="720"/>
          <w:tab w:val="left" w:pos="1440"/>
          <w:tab w:val="left" w:pos="2160"/>
          <w:tab w:val="left" w:pos="8640"/>
          <w:tab w:val="left" w:pos="9360"/>
        </w:tabs>
        <w:jc w:val="center"/>
        <w:rPr>
          <w:sz w:val="24"/>
          <w:szCs w:val="24"/>
        </w:rPr>
      </w:pPr>
    </w:p>
    <w:p w:rsidR="00597000" w:rsidRDefault="00597000" w:rsidP="009A6A19">
      <w:pPr>
        <w:tabs>
          <w:tab w:val="left" w:pos="720"/>
          <w:tab w:val="left" w:pos="1440"/>
          <w:tab w:val="left" w:pos="2160"/>
          <w:tab w:val="left" w:pos="8640"/>
          <w:tab w:val="left" w:pos="9360"/>
        </w:tabs>
        <w:rPr>
          <w:sz w:val="24"/>
          <w:szCs w:val="24"/>
        </w:rPr>
      </w:pPr>
    </w:p>
    <w:p w:rsidR="00597000" w:rsidRDefault="00597000" w:rsidP="009A6A19">
      <w:pPr>
        <w:tabs>
          <w:tab w:val="left" w:pos="720"/>
          <w:tab w:val="left" w:pos="1440"/>
          <w:tab w:val="left" w:pos="2160"/>
          <w:tab w:val="left" w:pos="8640"/>
          <w:tab w:val="left" w:pos="9360"/>
        </w:tabs>
        <w:rPr>
          <w:sz w:val="24"/>
          <w:szCs w:val="24"/>
        </w:rPr>
      </w:pPr>
    </w:p>
    <w:p w:rsidR="00597000" w:rsidRPr="0087307E" w:rsidRDefault="00597000" w:rsidP="00597000">
      <w:pPr>
        <w:tabs>
          <w:tab w:val="left" w:pos="720"/>
          <w:tab w:val="left" w:pos="1440"/>
          <w:tab w:val="left" w:pos="2160"/>
          <w:tab w:val="left" w:pos="8640"/>
          <w:tab w:val="left" w:pos="9360"/>
        </w:tabs>
        <w:rPr>
          <w:sz w:val="24"/>
          <w:szCs w:val="24"/>
        </w:rPr>
      </w:pPr>
    </w:p>
    <w:p w:rsidR="00597000" w:rsidRDefault="00597000" w:rsidP="00D706CC">
      <w:pPr>
        <w:tabs>
          <w:tab w:val="left" w:pos="720"/>
          <w:tab w:val="left" w:pos="1440"/>
          <w:tab w:val="left" w:pos="2160"/>
          <w:tab w:val="left" w:pos="8640"/>
          <w:tab w:val="left" w:pos="9360"/>
        </w:tabs>
        <w:jc w:val="center"/>
        <w:rPr>
          <w:color w:val="000000" w:themeColor="text1"/>
          <w:sz w:val="24"/>
          <w:szCs w:val="24"/>
        </w:rPr>
      </w:pPr>
      <w:r>
        <w:rPr>
          <w:noProof/>
        </w:rPr>
        <w:lastRenderedPageBreak/>
        <w:drawing>
          <wp:inline distT="0" distB="0" distL="0" distR="0" wp14:anchorId="0AB45981" wp14:editId="2E8E7E00">
            <wp:extent cx="6267450" cy="3524250"/>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97000" w:rsidRPr="0087307E" w:rsidRDefault="00597000" w:rsidP="00597000">
      <w:pPr>
        <w:tabs>
          <w:tab w:val="left" w:pos="720"/>
          <w:tab w:val="left" w:pos="1440"/>
          <w:tab w:val="left" w:pos="2160"/>
          <w:tab w:val="left" w:pos="8640"/>
          <w:tab w:val="left" w:pos="9360"/>
        </w:tabs>
        <w:rPr>
          <w:color w:val="000000" w:themeColor="text1"/>
          <w:sz w:val="24"/>
          <w:szCs w:val="24"/>
        </w:rPr>
      </w:pPr>
    </w:p>
    <w:p w:rsidR="00B40F5A" w:rsidRDefault="00B40F5A" w:rsidP="00B40F5A">
      <w:pPr>
        <w:pStyle w:val="ListParagraph"/>
        <w:numPr>
          <w:ilvl w:val="0"/>
          <w:numId w:val="20"/>
        </w:numPr>
        <w:tabs>
          <w:tab w:val="left" w:pos="720"/>
          <w:tab w:val="left" w:pos="1440"/>
          <w:tab w:val="left" w:pos="2160"/>
          <w:tab w:val="left" w:pos="8640"/>
          <w:tab w:val="left" w:pos="9360"/>
        </w:tabs>
        <w:rPr>
          <w:sz w:val="24"/>
          <w:szCs w:val="24"/>
        </w:rPr>
      </w:pPr>
      <w:r w:rsidRPr="00177AE7">
        <w:rPr>
          <w:sz w:val="24"/>
          <w:szCs w:val="24"/>
        </w:rPr>
        <w:t>80% of the renters surveyed do not use any tobacco products (FCC Rental Property and Smoking Assessment)</w:t>
      </w:r>
    </w:p>
    <w:p w:rsidR="00D706CC" w:rsidRPr="00177AE7" w:rsidRDefault="00D706CC" w:rsidP="003A6065">
      <w:pPr>
        <w:pStyle w:val="ListParagraph"/>
        <w:tabs>
          <w:tab w:val="left" w:pos="720"/>
          <w:tab w:val="left" w:pos="1440"/>
          <w:tab w:val="left" w:pos="2160"/>
          <w:tab w:val="left" w:pos="8640"/>
          <w:tab w:val="left" w:pos="9360"/>
        </w:tabs>
        <w:rPr>
          <w:sz w:val="24"/>
          <w:szCs w:val="24"/>
        </w:rPr>
      </w:pPr>
    </w:p>
    <w:p w:rsidR="00597000" w:rsidRPr="0087307E" w:rsidRDefault="00597000" w:rsidP="00597000">
      <w:pPr>
        <w:tabs>
          <w:tab w:val="left" w:pos="720"/>
          <w:tab w:val="left" w:pos="1440"/>
          <w:tab w:val="left" w:pos="2160"/>
          <w:tab w:val="left" w:pos="8640"/>
          <w:tab w:val="left" w:pos="9360"/>
        </w:tabs>
        <w:rPr>
          <w:sz w:val="24"/>
          <w:szCs w:val="24"/>
        </w:rPr>
      </w:pPr>
    </w:p>
    <w:p w:rsidR="00597000" w:rsidRPr="0087307E" w:rsidRDefault="00597000" w:rsidP="00597000">
      <w:pPr>
        <w:tabs>
          <w:tab w:val="left" w:pos="720"/>
          <w:tab w:val="left" w:pos="1440"/>
          <w:tab w:val="left" w:pos="2160"/>
          <w:tab w:val="left" w:pos="8640"/>
          <w:tab w:val="left" w:pos="9360"/>
        </w:tabs>
        <w:rPr>
          <w:sz w:val="24"/>
          <w:szCs w:val="24"/>
        </w:rPr>
      </w:pPr>
      <w:r w:rsidRPr="0087307E">
        <w:rPr>
          <w:sz w:val="24"/>
          <w:szCs w:val="24"/>
        </w:rPr>
        <w:t>YRBS: Percentage of high school students who ever took steroids without a doctor’s prescription</w:t>
      </w:r>
    </w:p>
    <w:tbl>
      <w:tblPr>
        <w:tblStyle w:val="ListTable4-Accent2"/>
        <w:tblW w:w="0" w:type="auto"/>
        <w:tblLook w:val="04A0" w:firstRow="1" w:lastRow="0" w:firstColumn="1" w:lastColumn="0" w:noHBand="0" w:noVBand="1"/>
      </w:tblPr>
      <w:tblGrid>
        <w:gridCol w:w="3308"/>
        <w:gridCol w:w="3309"/>
        <w:gridCol w:w="3309"/>
      </w:tblGrid>
      <w:tr w:rsidR="00597000" w:rsidRPr="0087307E"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597000" w:rsidRPr="0087307E" w:rsidRDefault="00597000" w:rsidP="00597000">
            <w:pPr>
              <w:tabs>
                <w:tab w:val="left" w:pos="720"/>
                <w:tab w:val="left" w:pos="1440"/>
                <w:tab w:val="left" w:pos="2160"/>
                <w:tab w:val="left" w:pos="8640"/>
                <w:tab w:val="left" w:pos="9360"/>
              </w:tabs>
              <w:rPr>
                <w:b w:val="0"/>
                <w:sz w:val="24"/>
                <w:szCs w:val="24"/>
              </w:rPr>
            </w:pPr>
          </w:p>
        </w:tc>
        <w:tc>
          <w:tcPr>
            <w:tcW w:w="3309" w:type="dxa"/>
          </w:tcPr>
          <w:p w:rsidR="00597000" w:rsidRPr="00A103E9" w:rsidRDefault="00597000"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597000" w:rsidRPr="00A103E9" w:rsidRDefault="00597000"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597000" w:rsidRPr="0087307E"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597000" w:rsidRPr="0087307E" w:rsidRDefault="00597000" w:rsidP="00597000">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597000" w:rsidRPr="0087307E" w:rsidRDefault="00597000"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6.1</w:t>
            </w:r>
            <w:r w:rsidRPr="0087307E">
              <w:rPr>
                <w:sz w:val="24"/>
                <w:szCs w:val="24"/>
              </w:rPr>
              <w:t>%</w:t>
            </w:r>
          </w:p>
        </w:tc>
        <w:tc>
          <w:tcPr>
            <w:tcW w:w="3309" w:type="dxa"/>
          </w:tcPr>
          <w:p w:rsidR="00597000" w:rsidRPr="0087307E" w:rsidRDefault="00597000"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93.9</w:t>
            </w:r>
            <w:r w:rsidRPr="0087307E">
              <w:rPr>
                <w:sz w:val="24"/>
                <w:szCs w:val="24"/>
              </w:rPr>
              <w:t>%</w:t>
            </w:r>
          </w:p>
        </w:tc>
      </w:tr>
      <w:tr w:rsidR="00597000" w:rsidRPr="0087307E" w:rsidTr="00597000">
        <w:tc>
          <w:tcPr>
            <w:cnfStyle w:val="001000000000" w:firstRow="0" w:lastRow="0" w:firstColumn="1" w:lastColumn="0" w:oddVBand="0" w:evenVBand="0" w:oddHBand="0" w:evenHBand="0" w:firstRowFirstColumn="0" w:firstRowLastColumn="0" w:lastRowFirstColumn="0" w:lastRowLastColumn="0"/>
            <w:tcW w:w="3308" w:type="dxa"/>
          </w:tcPr>
          <w:p w:rsidR="00597000" w:rsidRPr="0087307E" w:rsidRDefault="00597000" w:rsidP="00597000">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597000" w:rsidRPr="0087307E" w:rsidRDefault="00597000"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3.9%</w:t>
            </w:r>
          </w:p>
        </w:tc>
        <w:tc>
          <w:tcPr>
            <w:tcW w:w="3309" w:type="dxa"/>
          </w:tcPr>
          <w:p w:rsidR="00597000" w:rsidRPr="0087307E" w:rsidRDefault="00597000"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96.1%</w:t>
            </w:r>
          </w:p>
        </w:tc>
      </w:tr>
    </w:tbl>
    <w:p w:rsidR="00597000" w:rsidRPr="0087307E" w:rsidRDefault="00597000" w:rsidP="00597000">
      <w:pPr>
        <w:tabs>
          <w:tab w:val="left" w:pos="720"/>
          <w:tab w:val="left" w:pos="1440"/>
          <w:tab w:val="left" w:pos="2160"/>
          <w:tab w:val="left" w:pos="8640"/>
          <w:tab w:val="left" w:pos="9360"/>
        </w:tabs>
        <w:rPr>
          <w:b/>
          <w:sz w:val="24"/>
          <w:szCs w:val="24"/>
        </w:rPr>
      </w:pPr>
    </w:p>
    <w:p w:rsidR="00E951BC" w:rsidRPr="0087307E" w:rsidRDefault="00E951BC" w:rsidP="00E951BC">
      <w:pPr>
        <w:tabs>
          <w:tab w:val="left" w:pos="720"/>
          <w:tab w:val="left" w:pos="1440"/>
          <w:tab w:val="left" w:pos="2160"/>
          <w:tab w:val="left" w:pos="8640"/>
          <w:tab w:val="left" w:pos="9360"/>
        </w:tabs>
        <w:jc w:val="center"/>
        <w:rPr>
          <w:sz w:val="24"/>
          <w:szCs w:val="24"/>
        </w:rPr>
      </w:pPr>
    </w:p>
    <w:p w:rsidR="006F5A2D" w:rsidRPr="0087307E" w:rsidRDefault="006F5A2D" w:rsidP="006F5A2D">
      <w:pPr>
        <w:tabs>
          <w:tab w:val="left" w:pos="720"/>
          <w:tab w:val="left" w:pos="1440"/>
          <w:tab w:val="left" w:pos="2160"/>
          <w:tab w:val="left" w:pos="8640"/>
          <w:tab w:val="left" w:pos="9360"/>
        </w:tabs>
        <w:rPr>
          <w:sz w:val="24"/>
          <w:szCs w:val="24"/>
        </w:rPr>
      </w:pPr>
      <w:r w:rsidRPr="0087307E">
        <w:rPr>
          <w:sz w:val="24"/>
          <w:szCs w:val="24"/>
        </w:rPr>
        <w:t>YRBS: Percentage of high school stud</w:t>
      </w:r>
      <w:r>
        <w:rPr>
          <w:sz w:val="24"/>
          <w:szCs w:val="24"/>
        </w:rPr>
        <w:t>ents who ever took prescription drugs without a doctor’s prescription.</w:t>
      </w:r>
    </w:p>
    <w:tbl>
      <w:tblPr>
        <w:tblStyle w:val="ListTable4-Accent2"/>
        <w:tblW w:w="0" w:type="auto"/>
        <w:tblLook w:val="04A0" w:firstRow="1" w:lastRow="0" w:firstColumn="1" w:lastColumn="0" w:noHBand="0" w:noVBand="1"/>
      </w:tblPr>
      <w:tblGrid>
        <w:gridCol w:w="3308"/>
        <w:gridCol w:w="3309"/>
        <w:gridCol w:w="3309"/>
      </w:tblGrid>
      <w:tr w:rsidR="006F5A2D" w:rsidRPr="0087307E" w:rsidTr="00EF22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6F5A2D" w:rsidRPr="0087307E" w:rsidRDefault="006F5A2D" w:rsidP="00EF222F">
            <w:pPr>
              <w:tabs>
                <w:tab w:val="left" w:pos="720"/>
                <w:tab w:val="left" w:pos="1440"/>
                <w:tab w:val="left" w:pos="2160"/>
                <w:tab w:val="left" w:pos="8640"/>
                <w:tab w:val="left" w:pos="9360"/>
              </w:tabs>
              <w:rPr>
                <w:b w:val="0"/>
                <w:sz w:val="24"/>
                <w:szCs w:val="24"/>
              </w:rPr>
            </w:pPr>
          </w:p>
        </w:tc>
        <w:tc>
          <w:tcPr>
            <w:tcW w:w="3309" w:type="dxa"/>
          </w:tcPr>
          <w:p w:rsidR="006F5A2D" w:rsidRPr="00A103E9" w:rsidRDefault="006F5A2D" w:rsidP="00EF222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6F5A2D" w:rsidRPr="00A103E9" w:rsidRDefault="006F5A2D" w:rsidP="00EF222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6F5A2D" w:rsidRPr="0087307E" w:rsidTr="00EF22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6F5A2D" w:rsidRPr="0087307E" w:rsidRDefault="006F5A2D" w:rsidP="00EF222F">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6F5A2D" w:rsidRPr="0087307E" w:rsidRDefault="006F5A2D" w:rsidP="006F5A2D">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22.6</w:t>
            </w:r>
            <w:r w:rsidRPr="0087307E">
              <w:rPr>
                <w:sz w:val="24"/>
                <w:szCs w:val="24"/>
              </w:rPr>
              <w:t>%</w:t>
            </w:r>
          </w:p>
        </w:tc>
        <w:tc>
          <w:tcPr>
            <w:tcW w:w="3309" w:type="dxa"/>
          </w:tcPr>
          <w:p w:rsidR="006F5A2D" w:rsidRPr="0087307E" w:rsidRDefault="006F5A2D" w:rsidP="00EF222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77.4</w:t>
            </w:r>
            <w:r w:rsidRPr="0087307E">
              <w:rPr>
                <w:sz w:val="24"/>
                <w:szCs w:val="24"/>
              </w:rPr>
              <w:t>%</w:t>
            </w:r>
          </w:p>
        </w:tc>
      </w:tr>
      <w:tr w:rsidR="006F5A2D" w:rsidRPr="0087307E" w:rsidTr="00EF222F">
        <w:tc>
          <w:tcPr>
            <w:cnfStyle w:val="001000000000" w:firstRow="0" w:lastRow="0" w:firstColumn="1" w:lastColumn="0" w:oddVBand="0" w:evenVBand="0" w:oddHBand="0" w:evenHBand="0" w:firstRowFirstColumn="0" w:firstRowLastColumn="0" w:lastRowFirstColumn="0" w:lastRowLastColumn="0"/>
            <w:tcW w:w="3308" w:type="dxa"/>
          </w:tcPr>
          <w:p w:rsidR="006F5A2D" w:rsidRPr="0087307E" w:rsidRDefault="006F5A2D" w:rsidP="00EF222F">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6F5A2D" w:rsidRPr="0087307E" w:rsidRDefault="006F5A2D" w:rsidP="00EF222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18.4</w:t>
            </w:r>
            <w:r w:rsidRPr="0087307E">
              <w:rPr>
                <w:sz w:val="24"/>
                <w:szCs w:val="24"/>
              </w:rPr>
              <w:t>%</w:t>
            </w:r>
          </w:p>
        </w:tc>
        <w:tc>
          <w:tcPr>
            <w:tcW w:w="3309" w:type="dxa"/>
          </w:tcPr>
          <w:p w:rsidR="006F5A2D" w:rsidRPr="0087307E" w:rsidRDefault="006F5A2D" w:rsidP="00EF222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81.6</w:t>
            </w:r>
            <w:r w:rsidRPr="0087307E">
              <w:rPr>
                <w:sz w:val="24"/>
                <w:szCs w:val="24"/>
              </w:rPr>
              <w:t>%</w:t>
            </w:r>
          </w:p>
        </w:tc>
      </w:tr>
    </w:tbl>
    <w:p w:rsidR="006F5A2D" w:rsidRPr="0087307E" w:rsidRDefault="006F5A2D" w:rsidP="006F5A2D">
      <w:pPr>
        <w:tabs>
          <w:tab w:val="left" w:pos="720"/>
          <w:tab w:val="left" w:pos="1440"/>
          <w:tab w:val="left" w:pos="2160"/>
          <w:tab w:val="left" w:pos="8640"/>
          <w:tab w:val="left" w:pos="9360"/>
        </w:tabs>
        <w:rPr>
          <w:sz w:val="24"/>
          <w:szCs w:val="24"/>
        </w:rPr>
      </w:pPr>
    </w:p>
    <w:p w:rsidR="00E951BC" w:rsidRDefault="00584133" w:rsidP="00584133">
      <w:pPr>
        <w:pStyle w:val="ListParagraph"/>
        <w:numPr>
          <w:ilvl w:val="0"/>
          <w:numId w:val="20"/>
        </w:numPr>
        <w:tabs>
          <w:tab w:val="left" w:pos="720"/>
          <w:tab w:val="left" w:pos="1440"/>
          <w:tab w:val="left" w:pos="2160"/>
          <w:tab w:val="left" w:pos="8640"/>
          <w:tab w:val="left" w:pos="9360"/>
        </w:tabs>
        <w:rPr>
          <w:sz w:val="24"/>
          <w:szCs w:val="24"/>
        </w:rPr>
      </w:pPr>
      <w:r>
        <w:rPr>
          <w:sz w:val="24"/>
          <w:szCs w:val="24"/>
        </w:rPr>
        <w:t>100% of respondents to the Nevada Community Prescription Drug Misuse Survey “ever have” prescription drugs in their home.  3.2% have used narcotics not prescribed to them in the past 30 days and 9.7% have used narcotics not pres</w:t>
      </w:r>
      <w:r w:rsidR="00D706CC">
        <w:rPr>
          <w:sz w:val="24"/>
          <w:szCs w:val="24"/>
        </w:rPr>
        <w:t>cribed to them in the past year</w:t>
      </w:r>
    </w:p>
    <w:p w:rsidR="00584133" w:rsidRDefault="00584133" w:rsidP="00584133">
      <w:pPr>
        <w:pStyle w:val="ListParagraph"/>
        <w:tabs>
          <w:tab w:val="left" w:pos="720"/>
          <w:tab w:val="left" w:pos="1440"/>
          <w:tab w:val="left" w:pos="2160"/>
          <w:tab w:val="left" w:pos="8640"/>
          <w:tab w:val="left" w:pos="9360"/>
        </w:tabs>
        <w:rPr>
          <w:sz w:val="24"/>
          <w:szCs w:val="24"/>
        </w:rPr>
      </w:pPr>
    </w:p>
    <w:p w:rsidR="00584133" w:rsidRPr="00584133" w:rsidRDefault="00584133" w:rsidP="00584133">
      <w:pPr>
        <w:pStyle w:val="ListParagraph"/>
        <w:numPr>
          <w:ilvl w:val="0"/>
          <w:numId w:val="20"/>
        </w:numPr>
        <w:tabs>
          <w:tab w:val="left" w:pos="720"/>
          <w:tab w:val="left" w:pos="1440"/>
          <w:tab w:val="left" w:pos="2160"/>
          <w:tab w:val="left" w:pos="8640"/>
          <w:tab w:val="left" w:pos="9360"/>
        </w:tabs>
        <w:rPr>
          <w:sz w:val="24"/>
          <w:szCs w:val="24"/>
        </w:rPr>
      </w:pPr>
      <w:r>
        <w:rPr>
          <w:sz w:val="24"/>
          <w:szCs w:val="24"/>
        </w:rPr>
        <w:t>0% of respondents to the Nevada Community Prescription Drug Misuse Survey admitted to using narcotics at higher dosages than prescribed in the past year</w:t>
      </w:r>
    </w:p>
    <w:p w:rsidR="004F1093" w:rsidRDefault="004F1093" w:rsidP="009A6A19">
      <w:pPr>
        <w:tabs>
          <w:tab w:val="left" w:pos="720"/>
          <w:tab w:val="left" w:pos="1440"/>
          <w:tab w:val="left" w:pos="2160"/>
          <w:tab w:val="left" w:pos="8640"/>
          <w:tab w:val="left" w:pos="9360"/>
        </w:tabs>
        <w:rPr>
          <w:sz w:val="24"/>
          <w:szCs w:val="24"/>
        </w:rPr>
      </w:pPr>
    </w:p>
    <w:p w:rsidR="00D706CC" w:rsidRDefault="00D706CC" w:rsidP="009A6A19">
      <w:pPr>
        <w:tabs>
          <w:tab w:val="left" w:pos="720"/>
          <w:tab w:val="left" w:pos="1440"/>
          <w:tab w:val="left" w:pos="2160"/>
          <w:tab w:val="left" w:pos="8640"/>
          <w:tab w:val="left" w:pos="9360"/>
        </w:tabs>
        <w:rPr>
          <w:sz w:val="24"/>
          <w:szCs w:val="24"/>
        </w:rPr>
      </w:pPr>
    </w:p>
    <w:p w:rsidR="00D706CC" w:rsidRDefault="00D706CC" w:rsidP="009A6A19">
      <w:pPr>
        <w:tabs>
          <w:tab w:val="left" w:pos="720"/>
          <w:tab w:val="left" w:pos="1440"/>
          <w:tab w:val="left" w:pos="2160"/>
          <w:tab w:val="left" w:pos="8640"/>
          <w:tab w:val="left" w:pos="9360"/>
        </w:tabs>
        <w:rPr>
          <w:sz w:val="24"/>
          <w:szCs w:val="24"/>
        </w:rPr>
      </w:pPr>
    </w:p>
    <w:p w:rsidR="00D706CC" w:rsidRDefault="00D706CC" w:rsidP="009A6A19">
      <w:pPr>
        <w:tabs>
          <w:tab w:val="left" w:pos="720"/>
          <w:tab w:val="left" w:pos="1440"/>
          <w:tab w:val="left" w:pos="2160"/>
          <w:tab w:val="left" w:pos="8640"/>
          <w:tab w:val="left" w:pos="9360"/>
        </w:tabs>
        <w:rPr>
          <w:sz w:val="24"/>
          <w:szCs w:val="24"/>
        </w:rPr>
      </w:pPr>
    </w:p>
    <w:p w:rsidR="00764C09" w:rsidRPr="0087307E" w:rsidRDefault="00764C09" w:rsidP="00764C09">
      <w:pPr>
        <w:tabs>
          <w:tab w:val="left" w:pos="720"/>
          <w:tab w:val="left" w:pos="1440"/>
          <w:tab w:val="left" w:pos="2160"/>
          <w:tab w:val="left" w:pos="8640"/>
          <w:tab w:val="left" w:pos="9360"/>
        </w:tabs>
        <w:rPr>
          <w:b/>
          <w:sz w:val="24"/>
          <w:szCs w:val="24"/>
        </w:rPr>
      </w:pPr>
    </w:p>
    <w:p w:rsidR="00764C09" w:rsidRPr="0087307E" w:rsidRDefault="00764C09" w:rsidP="00764C09">
      <w:pPr>
        <w:tabs>
          <w:tab w:val="left" w:pos="720"/>
          <w:tab w:val="left" w:pos="1440"/>
          <w:tab w:val="left" w:pos="2160"/>
          <w:tab w:val="left" w:pos="8640"/>
          <w:tab w:val="left" w:pos="9360"/>
        </w:tabs>
        <w:rPr>
          <w:sz w:val="24"/>
          <w:szCs w:val="24"/>
        </w:rPr>
      </w:pPr>
      <w:r w:rsidRPr="0087307E">
        <w:rPr>
          <w:sz w:val="24"/>
          <w:szCs w:val="24"/>
        </w:rPr>
        <w:lastRenderedPageBreak/>
        <w:t>YRBS: Percentage of high school students who ever injected any illegal drugs</w:t>
      </w:r>
    </w:p>
    <w:tbl>
      <w:tblPr>
        <w:tblStyle w:val="ListTable4-Accent2"/>
        <w:tblW w:w="0" w:type="auto"/>
        <w:tblLook w:val="04A0" w:firstRow="1" w:lastRow="0" w:firstColumn="1" w:lastColumn="0" w:noHBand="0" w:noVBand="1"/>
      </w:tblPr>
      <w:tblGrid>
        <w:gridCol w:w="3308"/>
        <w:gridCol w:w="3309"/>
        <w:gridCol w:w="3309"/>
      </w:tblGrid>
      <w:tr w:rsidR="00764C09" w:rsidRPr="0087307E" w:rsidTr="00E07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64C09" w:rsidRPr="0087307E" w:rsidRDefault="00764C09" w:rsidP="00E075BF">
            <w:pPr>
              <w:tabs>
                <w:tab w:val="left" w:pos="720"/>
                <w:tab w:val="left" w:pos="1440"/>
                <w:tab w:val="left" w:pos="2160"/>
                <w:tab w:val="left" w:pos="8640"/>
                <w:tab w:val="left" w:pos="9360"/>
              </w:tabs>
              <w:rPr>
                <w:b w:val="0"/>
                <w:sz w:val="24"/>
                <w:szCs w:val="24"/>
              </w:rPr>
            </w:pPr>
          </w:p>
        </w:tc>
        <w:tc>
          <w:tcPr>
            <w:tcW w:w="3309" w:type="dxa"/>
          </w:tcPr>
          <w:p w:rsidR="00764C09" w:rsidRPr="00A103E9" w:rsidRDefault="00764C09"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764C09" w:rsidRPr="00A103E9" w:rsidRDefault="00764C09"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764C09" w:rsidRPr="0087307E" w:rsidTr="00E07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64C09" w:rsidRPr="0087307E" w:rsidRDefault="00525710" w:rsidP="00E075BF">
            <w:pPr>
              <w:tabs>
                <w:tab w:val="left" w:pos="720"/>
                <w:tab w:val="left" w:pos="1440"/>
                <w:tab w:val="left" w:pos="2160"/>
                <w:tab w:val="left" w:pos="8640"/>
                <w:tab w:val="left" w:pos="9360"/>
              </w:tabs>
              <w:rPr>
                <w:b w:val="0"/>
                <w:sz w:val="24"/>
                <w:szCs w:val="24"/>
              </w:rPr>
            </w:pPr>
            <w:r>
              <w:rPr>
                <w:b w:val="0"/>
                <w:sz w:val="24"/>
                <w:szCs w:val="24"/>
              </w:rPr>
              <w:t>FCC</w:t>
            </w:r>
            <w:r w:rsidR="00764C09" w:rsidRPr="0087307E">
              <w:rPr>
                <w:b w:val="0"/>
                <w:sz w:val="24"/>
                <w:szCs w:val="24"/>
              </w:rPr>
              <w:t xml:space="preserve"> Service Area</w:t>
            </w:r>
          </w:p>
        </w:tc>
        <w:tc>
          <w:tcPr>
            <w:tcW w:w="3309" w:type="dxa"/>
          </w:tcPr>
          <w:p w:rsidR="00764C09" w:rsidRPr="0087307E" w:rsidRDefault="00074532"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3.8</w:t>
            </w:r>
            <w:r w:rsidR="00764C09" w:rsidRPr="0087307E">
              <w:rPr>
                <w:sz w:val="24"/>
                <w:szCs w:val="24"/>
              </w:rPr>
              <w:t>%</w:t>
            </w:r>
          </w:p>
        </w:tc>
        <w:tc>
          <w:tcPr>
            <w:tcW w:w="3309" w:type="dxa"/>
          </w:tcPr>
          <w:p w:rsidR="00764C09" w:rsidRPr="0087307E" w:rsidRDefault="00074532"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96.2</w:t>
            </w:r>
            <w:r w:rsidR="00764C09" w:rsidRPr="0087307E">
              <w:rPr>
                <w:sz w:val="24"/>
                <w:szCs w:val="24"/>
              </w:rPr>
              <w:t>%</w:t>
            </w:r>
          </w:p>
        </w:tc>
      </w:tr>
      <w:tr w:rsidR="00764C09" w:rsidRPr="0087307E" w:rsidTr="00E075BF">
        <w:tc>
          <w:tcPr>
            <w:cnfStyle w:val="001000000000" w:firstRow="0" w:lastRow="0" w:firstColumn="1" w:lastColumn="0" w:oddVBand="0" w:evenVBand="0" w:oddHBand="0" w:evenHBand="0" w:firstRowFirstColumn="0" w:firstRowLastColumn="0" w:lastRowFirstColumn="0" w:lastRowLastColumn="0"/>
            <w:tcW w:w="3308" w:type="dxa"/>
          </w:tcPr>
          <w:p w:rsidR="00764C09" w:rsidRPr="0087307E" w:rsidRDefault="00764C09" w:rsidP="00E075BF">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764C09" w:rsidRPr="0087307E" w:rsidRDefault="00764C09"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3.4%</w:t>
            </w:r>
          </w:p>
        </w:tc>
        <w:tc>
          <w:tcPr>
            <w:tcW w:w="3309" w:type="dxa"/>
          </w:tcPr>
          <w:p w:rsidR="00764C09" w:rsidRPr="0087307E" w:rsidRDefault="00764C09"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96.6%</w:t>
            </w:r>
          </w:p>
        </w:tc>
      </w:tr>
    </w:tbl>
    <w:p w:rsidR="00E646B0" w:rsidRPr="0087307E" w:rsidRDefault="00E646B0" w:rsidP="003A5E49">
      <w:pPr>
        <w:tabs>
          <w:tab w:val="left" w:pos="720"/>
          <w:tab w:val="left" w:pos="1440"/>
          <w:tab w:val="left" w:pos="2160"/>
          <w:tab w:val="left" w:pos="8640"/>
          <w:tab w:val="left" w:pos="9360"/>
        </w:tabs>
        <w:rPr>
          <w:sz w:val="24"/>
          <w:szCs w:val="24"/>
        </w:rPr>
      </w:pPr>
    </w:p>
    <w:p w:rsidR="00BC52CC" w:rsidRPr="0087307E" w:rsidRDefault="00BC52CC" w:rsidP="003A5E49">
      <w:pPr>
        <w:tabs>
          <w:tab w:val="left" w:pos="720"/>
          <w:tab w:val="left" w:pos="1440"/>
          <w:tab w:val="left" w:pos="2160"/>
          <w:tab w:val="left" w:pos="8640"/>
          <w:tab w:val="left" w:pos="9360"/>
        </w:tabs>
        <w:rPr>
          <w:sz w:val="24"/>
          <w:szCs w:val="24"/>
        </w:rPr>
      </w:pPr>
    </w:p>
    <w:p w:rsidR="0008404F" w:rsidRPr="0087307E" w:rsidRDefault="0008404F" w:rsidP="00706B19">
      <w:pPr>
        <w:tabs>
          <w:tab w:val="left" w:pos="720"/>
          <w:tab w:val="left" w:pos="1440"/>
          <w:tab w:val="left" w:pos="2160"/>
          <w:tab w:val="left" w:pos="8640"/>
          <w:tab w:val="left" w:pos="9360"/>
        </w:tabs>
        <w:rPr>
          <w:b/>
          <w:sz w:val="24"/>
          <w:szCs w:val="24"/>
        </w:rPr>
      </w:pPr>
      <w:r w:rsidRPr="0087307E">
        <w:rPr>
          <w:noProof/>
          <w:sz w:val="24"/>
          <w:szCs w:val="24"/>
        </w:rPr>
        <mc:AlternateContent>
          <mc:Choice Requires="wps">
            <w:drawing>
              <wp:inline distT="0" distB="0" distL="0" distR="0">
                <wp:extent cx="6010275" cy="2476500"/>
                <wp:effectExtent l="19050" t="19050" r="47625" b="342900"/>
                <wp:docPr id="283" name="Oval Callout 283"/>
                <wp:cNvGraphicFramePr/>
                <a:graphic xmlns:a="http://schemas.openxmlformats.org/drawingml/2006/main">
                  <a:graphicData uri="http://schemas.microsoft.com/office/word/2010/wordprocessingShape">
                    <wps:wsp>
                      <wps:cNvSpPr/>
                      <wps:spPr>
                        <a:xfrm>
                          <a:off x="0" y="0"/>
                          <a:ext cx="6010275" cy="2476500"/>
                        </a:xfrm>
                        <a:prstGeom prst="wedgeEllipseCallout">
                          <a:avLst/>
                        </a:prstGeom>
                        <a:noFill/>
                        <a:ln w="12700" cap="flat" cmpd="sng" algn="ctr">
                          <a:solidFill>
                            <a:sysClr val="windowText" lastClr="000000"/>
                          </a:solidFill>
                          <a:prstDash val="solid"/>
                          <a:miter lim="800000"/>
                        </a:ln>
                        <a:effectLst/>
                      </wps:spPr>
                      <wps:txbx>
                        <w:txbxContent>
                          <w:p w:rsidR="00023E93" w:rsidRPr="00B76ED7" w:rsidRDefault="00023E93" w:rsidP="0008404F">
                            <w:pPr>
                              <w:rPr>
                                <w:sz w:val="24"/>
                                <w:szCs w:val="24"/>
                              </w:rPr>
                            </w:pPr>
                          </w:p>
                          <w:p w:rsidR="00023E93" w:rsidRDefault="00023E93" w:rsidP="0008404F">
                            <w:pPr>
                              <w:rPr>
                                <w:sz w:val="24"/>
                                <w:szCs w:val="24"/>
                              </w:rPr>
                            </w:pPr>
                            <w:r>
                              <w:rPr>
                                <w:sz w:val="24"/>
                                <w:szCs w:val="24"/>
                              </w:rPr>
                              <w:t>Some kids make an occasional mistake; some are chronic users.  Not everyone needs to be arrested.  Some people just need someone to talk it through with.  It’s not right to say ‘send them to jail’.  Sometimes we fight that mentality in our community.  We are trying to grow these kids as people, not just punish them.</w:t>
                            </w:r>
                          </w:p>
                          <w:p w:rsidR="00023E93" w:rsidRDefault="00023E93" w:rsidP="0008404F">
                            <w:pPr>
                              <w:rPr>
                                <w:sz w:val="24"/>
                                <w:szCs w:val="24"/>
                              </w:rPr>
                            </w:pPr>
                          </w:p>
                          <w:p w:rsidR="00023E93" w:rsidRPr="00B76ED7" w:rsidRDefault="00023E93" w:rsidP="00D706CC">
                            <w:pPr>
                              <w:jc w:val="center"/>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283" o:spid="_x0000_s1076" type="#_x0000_t63" style="width:473.25pt;height:1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" adj="6300,24300" filled="f" strokecolor="windowText" strokeweight="1pt">
                <v:textbox>
                  <w:txbxContent>
                    <w:p w:rsidR="00023E93" w:rsidRPr="00B76ED7" w:rsidRDefault="00023E93" w:rsidP="0008404F">
                      <w:pPr>
                        <w:rPr>
                          <w:sz w:val="24"/>
                          <w:szCs w:val="24"/>
                        </w:rPr>
                      </w:pPr>
                    </w:p>
                    <w:p w:rsidR="00023E93" w:rsidRDefault="00023E93" w:rsidP="0008404F">
                      <w:pPr>
                        <w:rPr>
                          <w:sz w:val="24"/>
                          <w:szCs w:val="24"/>
                        </w:rPr>
                      </w:pPr>
                      <w:r>
                        <w:rPr>
                          <w:sz w:val="24"/>
                          <w:szCs w:val="24"/>
                        </w:rPr>
                        <w:t xml:space="preserve">Some kids make an occasional mistake; some are chronic users.  Not everyone needs to </w:t>
                      </w:r>
                      <w:proofErr w:type="gramStart"/>
                      <w:r>
                        <w:rPr>
                          <w:sz w:val="24"/>
                          <w:szCs w:val="24"/>
                        </w:rPr>
                        <w:t>be arrested</w:t>
                      </w:r>
                      <w:proofErr w:type="gramEnd"/>
                      <w:r>
                        <w:rPr>
                          <w:sz w:val="24"/>
                          <w:szCs w:val="24"/>
                        </w:rPr>
                        <w:t xml:space="preserve">.  Some people just need someone to talk it through </w:t>
                      </w:r>
                      <w:proofErr w:type="gramStart"/>
                      <w:r>
                        <w:rPr>
                          <w:sz w:val="24"/>
                          <w:szCs w:val="24"/>
                        </w:rPr>
                        <w:t>with</w:t>
                      </w:r>
                      <w:proofErr w:type="gramEnd"/>
                      <w:r>
                        <w:rPr>
                          <w:sz w:val="24"/>
                          <w:szCs w:val="24"/>
                        </w:rPr>
                        <w:t xml:space="preserve">.  </w:t>
                      </w:r>
                      <w:proofErr w:type="gramStart"/>
                      <w:r>
                        <w:rPr>
                          <w:sz w:val="24"/>
                          <w:szCs w:val="24"/>
                        </w:rPr>
                        <w:t>It’s</w:t>
                      </w:r>
                      <w:proofErr w:type="gramEnd"/>
                      <w:r>
                        <w:rPr>
                          <w:sz w:val="24"/>
                          <w:szCs w:val="24"/>
                        </w:rPr>
                        <w:t xml:space="preserve"> not right to say ‘send them to jail’.  Sometimes we fight that mentality in our community.  We are trying to grow these kids as people, not just punish them.</w:t>
                      </w:r>
                    </w:p>
                    <w:p w:rsidR="00023E93" w:rsidRDefault="00023E93" w:rsidP="0008404F">
                      <w:pPr>
                        <w:rPr>
                          <w:sz w:val="24"/>
                          <w:szCs w:val="24"/>
                        </w:rPr>
                      </w:pPr>
                    </w:p>
                    <w:p w:rsidR="00023E93" w:rsidRPr="00B76ED7" w:rsidRDefault="00023E93" w:rsidP="00D706CC">
                      <w:pPr>
                        <w:jc w:val="center"/>
                        <w:rPr>
                          <w:sz w:val="24"/>
                          <w:szCs w:val="24"/>
                        </w:rPr>
                      </w:pPr>
                      <w:r>
                        <w:rPr>
                          <w:sz w:val="24"/>
                          <w:szCs w:val="24"/>
                        </w:rPr>
                        <w:t>-Focus Group Participant</w:t>
                      </w:r>
                    </w:p>
                  </w:txbxContent>
                </v:textbox>
                <w10:anchorlock/>
              </v:shape>
            </w:pict>
          </mc:Fallback>
        </mc:AlternateContent>
      </w:r>
    </w:p>
    <w:p w:rsidR="00AD0B20" w:rsidRPr="00B704EE" w:rsidRDefault="00706B19" w:rsidP="00777C04">
      <w:pPr>
        <w:pStyle w:val="Heading3"/>
        <w:rPr>
          <w:rFonts w:ascii="Times New Roman" w:hAnsi="Times New Roman" w:cs="Times New Roman"/>
          <w:sz w:val="24"/>
          <w:szCs w:val="24"/>
        </w:rPr>
      </w:pPr>
      <w:bookmarkStart w:id="26" w:name="_Toc436744461"/>
      <w:r w:rsidRPr="00B704EE">
        <w:rPr>
          <w:rFonts w:ascii="Times New Roman" w:hAnsi="Times New Roman" w:cs="Times New Roman"/>
          <w:sz w:val="24"/>
          <w:szCs w:val="24"/>
        </w:rPr>
        <w:t>Frequency of Use</w:t>
      </w:r>
      <w:bookmarkEnd w:id="26"/>
    </w:p>
    <w:p w:rsidR="00DF0CDD" w:rsidRPr="0087307E" w:rsidRDefault="00DF0CDD" w:rsidP="008A50C0">
      <w:pPr>
        <w:tabs>
          <w:tab w:val="left" w:pos="720"/>
          <w:tab w:val="left" w:pos="1440"/>
          <w:tab w:val="left" w:pos="2160"/>
          <w:tab w:val="left" w:pos="8640"/>
          <w:tab w:val="left" w:pos="9360"/>
        </w:tabs>
        <w:jc w:val="center"/>
        <w:rPr>
          <w:b/>
          <w:sz w:val="24"/>
          <w:szCs w:val="24"/>
        </w:rPr>
      </w:pPr>
    </w:p>
    <w:p w:rsidR="009D68D5" w:rsidRDefault="009D68D5" w:rsidP="00A767C0">
      <w:pPr>
        <w:tabs>
          <w:tab w:val="left" w:pos="720"/>
          <w:tab w:val="left" w:pos="1440"/>
          <w:tab w:val="left" w:pos="2160"/>
          <w:tab w:val="left" w:pos="8640"/>
          <w:tab w:val="left" w:pos="9360"/>
        </w:tabs>
        <w:rPr>
          <w:sz w:val="24"/>
          <w:szCs w:val="24"/>
        </w:rPr>
      </w:pPr>
    </w:p>
    <w:p w:rsidR="009D68D5" w:rsidRDefault="009D68D5" w:rsidP="00D706CC">
      <w:pPr>
        <w:tabs>
          <w:tab w:val="left" w:pos="720"/>
          <w:tab w:val="left" w:pos="1440"/>
          <w:tab w:val="left" w:pos="2160"/>
          <w:tab w:val="left" w:pos="8640"/>
          <w:tab w:val="left" w:pos="9360"/>
        </w:tabs>
        <w:jc w:val="center"/>
        <w:rPr>
          <w:sz w:val="24"/>
          <w:szCs w:val="24"/>
        </w:rPr>
      </w:pPr>
      <w:r>
        <w:rPr>
          <w:noProof/>
        </w:rPr>
        <w:drawing>
          <wp:inline distT="0" distB="0" distL="0" distR="0" wp14:anchorId="2B448B97" wp14:editId="010A70B2">
            <wp:extent cx="4657725" cy="2933700"/>
            <wp:effectExtent l="0" t="0" r="0" b="0"/>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9D68D5" w:rsidRDefault="009D68D5" w:rsidP="00A767C0">
      <w:pPr>
        <w:tabs>
          <w:tab w:val="left" w:pos="720"/>
          <w:tab w:val="left" w:pos="1440"/>
          <w:tab w:val="left" w:pos="2160"/>
          <w:tab w:val="left" w:pos="8640"/>
          <w:tab w:val="left" w:pos="9360"/>
        </w:tabs>
        <w:rPr>
          <w:sz w:val="24"/>
          <w:szCs w:val="24"/>
        </w:rPr>
      </w:pPr>
    </w:p>
    <w:p w:rsidR="00F27B85" w:rsidRDefault="00F27B85" w:rsidP="00A767C0">
      <w:pPr>
        <w:tabs>
          <w:tab w:val="left" w:pos="720"/>
          <w:tab w:val="left" w:pos="1440"/>
          <w:tab w:val="left" w:pos="2160"/>
          <w:tab w:val="left" w:pos="8640"/>
          <w:tab w:val="left" w:pos="9360"/>
        </w:tabs>
        <w:rPr>
          <w:sz w:val="24"/>
          <w:szCs w:val="24"/>
        </w:rPr>
      </w:pPr>
    </w:p>
    <w:p w:rsidR="00F27B85" w:rsidRDefault="00F27B85" w:rsidP="00C96501">
      <w:pPr>
        <w:tabs>
          <w:tab w:val="left" w:pos="720"/>
          <w:tab w:val="left" w:pos="1440"/>
          <w:tab w:val="left" w:pos="2160"/>
          <w:tab w:val="left" w:pos="8640"/>
          <w:tab w:val="left" w:pos="9360"/>
        </w:tabs>
        <w:jc w:val="center"/>
        <w:rPr>
          <w:sz w:val="24"/>
          <w:szCs w:val="24"/>
        </w:rPr>
      </w:pPr>
      <w:r>
        <w:rPr>
          <w:noProof/>
        </w:rPr>
        <w:lastRenderedPageBreak/>
        <w:drawing>
          <wp:inline distT="0" distB="0" distL="0" distR="0" wp14:anchorId="60A7D410" wp14:editId="2A840D25">
            <wp:extent cx="5162550" cy="2743200"/>
            <wp:effectExtent l="0" t="0" r="0" b="0"/>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21FBD" w:rsidRPr="0087307E" w:rsidRDefault="00421FBD" w:rsidP="00A767C0">
      <w:pPr>
        <w:tabs>
          <w:tab w:val="left" w:pos="720"/>
          <w:tab w:val="left" w:pos="1440"/>
          <w:tab w:val="left" w:pos="2160"/>
          <w:tab w:val="left" w:pos="8640"/>
          <w:tab w:val="left" w:pos="9360"/>
        </w:tabs>
        <w:rPr>
          <w:sz w:val="24"/>
          <w:szCs w:val="24"/>
        </w:rPr>
      </w:pPr>
    </w:p>
    <w:p w:rsidR="00A767C0" w:rsidRPr="006B5A37" w:rsidRDefault="006B5A37" w:rsidP="00455F5F">
      <w:pPr>
        <w:pStyle w:val="ListParagraph"/>
        <w:numPr>
          <w:ilvl w:val="0"/>
          <w:numId w:val="13"/>
        </w:numPr>
        <w:tabs>
          <w:tab w:val="left" w:pos="720"/>
          <w:tab w:val="left" w:pos="1440"/>
          <w:tab w:val="left" w:pos="2160"/>
          <w:tab w:val="left" w:pos="8640"/>
          <w:tab w:val="left" w:pos="9360"/>
        </w:tabs>
        <w:rPr>
          <w:sz w:val="24"/>
          <w:szCs w:val="24"/>
        </w:rPr>
      </w:pPr>
      <w:r>
        <w:rPr>
          <w:sz w:val="24"/>
          <w:szCs w:val="24"/>
        </w:rPr>
        <w:t>16.9% of Adults in rural Nevada (all areas outside of Clark or Washoe County) self-reported binge drinking in 2011.  This is most prevalent in the 25-34 age range (BRFSS)</w:t>
      </w:r>
    </w:p>
    <w:p w:rsidR="00646943" w:rsidRPr="0087307E" w:rsidRDefault="00646943" w:rsidP="00646943">
      <w:pPr>
        <w:tabs>
          <w:tab w:val="left" w:pos="720"/>
          <w:tab w:val="left" w:pos="1440"/>
          <w:tab w:val="left" w:pos="2160"/>
          <w:tab w:val="left" w:pos="8640"/>
          <w:tab w:val="left" w:pos="9360"/>
        </w:tabs>
        <w:rPr>
          <w:sz w:val="24"/>
          <w:szCs w:val="24"/>
        </w:rPr>
      </w:pPr>
    </w:p>
    <w:p w:rsidR="00646943" w:rsidRPr="0087307E" w:rsidRDefault="00646943" w:rsidP="00646943">
      <w:pPr>
        <w:tabs>
          <w:tab w:val="left" w:pos="720"/>
          <w:tab w:val="left" w:pos="1440"/>
          <w:tab w:val="left" w:pos="2160"/>
          <w:tab w:val="left" w:pos="8640"/>
          <w:tab w:val="left" w:pos="9360"/>
        </w:tabs>
        <w:rPr>
          <w:sz w:val="24"/>
          <w:szCs w:val="24"/>
        </w:rPr>
      </w:pPr>
    </w:p>
    <w:p w:rsidR="00120993" w:rsidRDefault="00F94831" w:rsidP="00455F5F">
      <w:pPr>
        <w:pStyle w:val="ListParagraph"/>
        <w:numPr>
          <w:ilvl w:val="0"/>
          <w:numId w:val="13"/>
        </w:numPr>
        <w:tabs>
          <w:tab w:val="left" w:pos="720"/>
          <w:tab w:val="left" w:pos="1440"/>
          <w:tab w:val="left" w:pos="2160"/>
          <w:tab w:val="left" w:pos="8640"/>
          <w:tab w:val="left" w:pos="9360"/>
        </w:tabs>
        <w:rPr>
          <w:sz w:val="24"/>
          <w:szCs w:val="24"/>
        </w:rPr>
      </w:pPr>
      <w:r w:rsidRPr="00F94831">
        <w:rPr>
          <w:sz w:val="24"/>
          <w:szCs w:val="24"/>
        </w:rPr>
        <w:t>27.2% of adults living in rural Nevada (not Clark or Wash</w:t>
      </w:r>
      <w:r w:rsidR="007B54C6">
        <w:rPr>
          <w:sz w:val="24"/>
          <w:szCs w:val="24"/>
        </w:rPr>
        <w:t>oe Counties) self-reported as current smokers in 2011 (BRFSS)</w:t>
      </w:r>
    </w:p>
    <w:p w:rsidR="007B54C6" w:rsidRPr="00F94831" w:rsidRDefault="007B54C6" w:rsidP="007B54C6">
      <w:pPr>
        <w:pStyle w:val="ListParagraph"/>
        <w:tabs>
          <w:tab w:val="left" w:pos="720"/>
          <w:tab w:val="left" w:pos="1440"/>
          <w:tab w:val="left" w:pos="2160"/>
          <w:tab w:val="left" w:pos="8640"/>
          <w:tab w:val="left" w:pos="9360"/>
        </w:tabs>
        <w:rPr>
          <w:sz w:val="24"/>
          <w:szCs w:val="24"/>
        </w:rPr>
      </w:pPr>
    </w:p>
    <w:p w:rsidR="008A50C0" w:rsidRPr="0087307E" w:rsidRDefault="008A50C0" w:rsidP="00706B19">
      <w:pPr>
        <w:tabs>
          <w:tab w:val="left" w:pos="720"/>
          <w:tab w:val="left" w:pos="1440"/>
          <w:tab w:val="left" w:pos="2160"/>
          <w:tab w:val="left" w:pos="8640"/>
          <w:tab w:val="left" w:pos="9360"/>
        </w:tabs>
        <w:jc w:val="center"/>
        <w:rPr>
          <w:b/>
          <w:sz w:val="24"/>
          <w:szCs w:val="24"/>
        </w:rPr>
      </w:pPr>
    </w:p>
    <w:p w:rsidR="008A50C0" w:rsidRPr="0087307E" w:rsidRDefault="00F27B85" w:rsidP="00C96501">
      <w:pPr>
        <w:tabs>
          <w:tab w:val="left" w:pos="720"/>
          <w:tab w:val="left" w:pos="1440"/>
          <w:tab w:val="left" w:pos="2160"/>
          <w:tab w:val="left" w:pos="8640"/>
          <w:tab w:val="left" w:pos="9360"/>
        </w:tabs>
        <w:jc w:val="center"/>
        <w:rPr>
          <w:b/>
          <w:sz w:val="24"/>
          <w:szCs w:val="24"/>
        </w:rPr>
      </w:pPr>
      <w:r>
        <w:rPr>
          <w:noProof/>
        </w:rPr>
        <w:drawing>
          <wp:inline distT="0" distB="0" distL="0" distR="0" wp14:anchorId="35A81D01" wp14:editId="39F112B5">
            <wp:extent cx="4572000" cy="2743200"/>
            <wp:effectExtent l="0" t="0" r="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1C6EE4" w:rsidRDefault="001C6EE4" w:rsidP="00A1425D">
      <w:pPr>
        <w:tabs>
          <w:tab w:val="left" w:pos="720"/>
          <w:tab w:val="left" w:pos="1440"/>
          <w:tab w:val="left" w:pos="2160"/>
          <w:tab w:val="left" w:pos="8640"/>
          <w:tab w:val="left" w:pos="9360"/>
        </w:tabs>
        <w:rPr>
          <w:sz w:val="24"/>
          <w:szCs w:val="24"/>
        </w:rPr>
      </w:pPr>
    </w:p>
    <w:p w:rsidR="001C6EE4" w:rsidRDefault="001C6EE4" w:rsidP="00A1425D">
      <w:pPr>
        <w:tabs>
          <w:tab w:val="left" w:pos="720"/>
          <w:tab w:val="left" w:pos="1440"/>
          <w:tab w:val="left" w:pos="2160"/>
          <w:tab w:val="left" w:pos="8640"/>
          <w:tab w:val="left" w:pos="9360"/>
        </w:tabs>
        <w:rPr>
          <w:sz w:val="24"/>
          <w:szCs w:val="24"/>
        </w:rPr>
      </w:pPr>
    </w:p>
    <w:p w:rsidR="001C6EE4" w:rsidRPr="0087307E" w:rsidRDefault="001C6EE4" w:rsidP="001C6EE4">
      <w:pPr>
        <w:tabs>
          <w:tab w:val="left" w:pos="720"/>
          <w:tab w:val="left" w:pos="1440"/>
          <w:tab w:val="left" w:pos="2160"/>
          <w:tab w:val="left" w:pos="8640"/>
          <w:tab w:val="left" w:pos="9360"/>
        </w:tabs>
        <w:rPr>
          <w:sz w:val="24"/>
          <w:szCs w:val="24"/>
        </w:rPr>
      </w:pPr>
      <w:r w:rsidRPr="0087307E">
        <w:rPr>
          <w:sz w:val="24"/>
          <w:szCs w:val="24"/>
        </w:rPr>
        <w:t xml:space="preserve">YRBS: Percentage of high school students who </w:t>
      </w:r>
      <w:r w:rsidRPr="00B702F3">
        <w:rPr>
          <w:i/>
          <w:sz w:val="24"/>
          <w:szCs w:val="24"/>
        </w:rPr>
        <w:t>currently</w:t>
      </w:r>
      <w:r w:rsidRPr="0087307E">
        <w:rPr>
          <w:sz w:val="24"/>
          <w:szCs w:val="24"/>
        </w:rPr>
        <w:t xml:space="preserve"> used tobacco (past 30 days) cigarette use, current smokeless tobacco use, or current cigar use</w:t>
      </w:r>
    </w:p>
    <w:tbl>
      <w:tblPr>
        <w:tblStyle w:val="ListTable4-Accent2"/>
        <w:tblW w:w="0" w:type="auto"/>
        <w:tblLook w:val="04A0" w:firstRow="1" w:lastRow="0" w:firstColumn="1" w:lastColumn="0" w:noHBand="0" w:noVBand="1"/>
      </w:tblPr>
      <w:tblGrid>
        <w:gridCol w:w="3308"/>
        <w:gridCol w:w="3309"/>
        <w:gridCol w:w="3309"/>
      </w:tblGrid>
      <w:tr w:rsidR="001C6EE4" w:rsidRPr="0087307E"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C6EE4" w:rsidRPr="0087307E" w:rsidRDefault="001C6EE4" w:rsidP="00597000">
            <w:pPr>
              <w:tabs>
                <w:tab w:val="left" w:pos="720"/>
                <w:tab w:val="left" w:pos="1440"/>
                <w:tab w:val="left" w:pos="2160"/>
                <w:tab w:val="left" w:pos="8640"/>
                <w:tab w:val="left" w:pos="9360"/>
              </w:tabs>
              <w:rPr>
                <w:b w:val="0"/>
                <w:sz w:val="24"/>
                <w:szCs w:val="24"/>
              </w:rPr>
            </w:pPr>
          </w:p>
        </w:tc>
        <w:tc>
          <w:tcPr>
            <w:tcW w:w="3309" w:type="dxa"/>
          </w:tcPr>
          <w:p w:rsidR="001C6EE4" w:rsidRPr="00A103E9" w:rsidRDefault="001C6EE4"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1C6EE4" w:rsidRPr="00A103E9" w:rsidRDefault="001C6EE4"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1C6EE4" w:rsidRPr="0087307E"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C6EE4" w:rsidRPr="0087307E" w:rsidRDefault="001C6EE4" w:rsidP="00597000">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1C6EE4" w:rsidRPr="0087307E" w:rsidRDefault="001C6EE4"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17.3</w:t>
            </w:r>
            <w:r w:rsidRPr="0087307E">
              <w:rPr>
                <w:sz w:val="24"/>
                <w:szCs w:val="24"/>
              </w:rPr>
              <w:t>%</w:t>
            </w:r>
          </w:p>
        </w:tc>
        <w:tc>
          <w:tcPr>
            <w:tcW w:w="3309" w:type="dxa"/>
          </w:tcPr>
          <w:p w:rsidR="001C6EE4" w:rsidRPr="0087307E" w:rsidRDefault="001C6EE4"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82.7</w:t>
            </w:r>
            <w:r w:rsidRPr="0087307E">
              <w:rPr>
                <w:sz w:val="24"/>
                <w:szCs w:val="24"/>
              </w:rPr>
              <w:t>%</w:t>
            </w:r>
          </w:p>
        </w:tc>
      </w:tr>
      <w:tr w:rsidR="001C6EE4" w:rsidRPr="0087307E" w:rsidTr="00597000">
        <w:tc>
          <w:tcPr>
            <w:cnfStyle w:val="001000000000" w:firstRow="0" w:lastRow="0" w:firstColumn="1" w:lastColumn="0" w:oddVBand="0" w:evenVBand="0" w:oddHBand="0" w:evenHBand="0" w:firstRowFirstColumn="0" w:firstRowLastColumn="0" w:lastRowFirstColumn="0" w:lastRowLastColumn="0"/>
            <w:tcW w:w="3308" w:type="dxa"/>
          </w:tcPr>
          <w:p w:rsidR="001C6EE4" w:rsidRPr="0087307E" w:rsidRDefault="001C6EE4" w:rsidP="00597000">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1C6EE4" w:rsidRPr="0087307E" w:rsidRDefault="001C6EE4"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14.3%</w:t>
            </w:r>
          </w:p>
        </w:tc>
        <w:tc>
          <w:tcPr>
            <w:tcW w:w="3309" w:type="dxa"/>
          </w:tcPr>
          <w:p w:rsidR="001C6EE4" w:rsidRPr="0087307E" w:rsidRDefault="001C6EE4"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85.7%</w:t>
            </w:r>
          </w:p>
        </w:tc>
      </w:tr>
    </w:tbl>
    <w:p w:rsidR="001C6EE4" w:rsidRPr="0087307E" w:rsidRDefault="001C6EE4" w:rsidP="001C6EE4">
      <w:pPr>
        <w:tabs>
          <w:tab w:val="left" w:pos="720"/>
          <w:tab w:val="left" w:pos="1440"/>
          <w:tab w:val="left" w:pos="2160"/>
          <w:tab w:val="left" w:pos="8640"/>
          <w:tab w:val="left" w:pos="9360"/>
        </w:tabs>
        <w:rPr>
          <w:b/>
          <w:sz w:val="24"/>
          <w:szCs w:val="24"/>
        </w:rPr>
      </w:pPr>
    </w:p>
    <w:p w:rsidR="001C6EE4" w:rsidRDefault="001C6EE4" w:rsidP="00A1425D">
      <w:pPr>
        <w:tabs>
          <w:tab w:val="left" w:pos="720"/>
          <w:tab w:val="left" w:pos="1440"/>
          <w:tab w:val="left" w:pos="2160"/>
          <w:tab w:val="left" w:pos="8640"/>
          <w:tab w:val="left" w:pos="9360"/>
        </w:tabs>
        <w:rPr>
          <w:sz w:val="24"/>
          <w:szCs w:val="24"/>
        </w:rPr>
      </w:pPr>
    </w:p>
    <w:p w:rsidR="001C6EE4" w:rsidRDefault="001C6EE4" w:rsidP="00A1425D">
      <w:pPr>
        <w:tabs>
          <w:tab w:val="left" w:pos="720"/>
          <w:tab w:val="left" w:pos="1440"/>
          <w:tab w:val="left" w:pos="2160"/>
          <w:tab w:val="left" w:pos="8640"/>
          <w:tab w:val="left" w:pos="9360"/>
        </w:tabs>
        <w:rPr>
          <w:sz w:val="24"/>
          <w:szCs w:val="24"/>
        </w:rPr>
      </w:pPr>
    </w:p>
    <w:p w:rsidR="00A1425D" w:rsidRPr="0087307E" w:rsidRDefault="00A1425D" w:rsidP="00A1425D">
      <w:pPr>
        <w:tabs>
          <w:tab w:val="left" w:pos="720"/>
          <w:tab w:val="left" w:pos="1440"/>
          <w:tab w:val="left" w:pos="2160"/>
          <w:tab w:val="left" w:pos="8640"/>
          <w:tab w:val="left" w:pos="9360"/>
        </w:tabs>
        <w:rPr>
          <w:sz w:val="24"/>
          <w:szCs w:val="24"/>
        </w:rPr>
      </w:pPr>
      <w:r w:rsidRPr="0087307E">
        <w:rPr>
          <w:sz w:val="24"/>
          <w:szCs w:val="24"/>
        </w:rPr>
        <w:t xml:space="preserve">YRBS: Percentage of high school students who </w:t>
      </w:r>
      <w:r w:rsidRPr="001C6EE4">
        <w:rPr>
          <w:i/>
          <w:sz w:val="24"/>
          <w:szCs w:val="24"/>
        </w:rPr>
        <w:t>currently</w:t>
      </w:r>
      <w:r w:rsidRPr="0087307E">
        <w:rPr>
          <w:sz w:val="24"/>
          <w:szCs w:val="24"/>
        </w:rPr>
        <w:t xml:space="preserve"> smoked cigars, cigarillos, or little cigars on at least 1 day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A1425D" w:rsidRPr="0087307E"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7307E" w:rsidRDefault="00A1425D" w:rsidP="00597000">
            <w:pPr>
              <w:tabs>
                <w:tab w:val="left" w:pos="720"/>
                <w:tab w:val="left" w:pos="1440"/>
                <w:tab w:val="left" w:pos="2160"/>
                <w:tab w:val="left" w:pos="8640"/>
                <w:tab w:val="left" w:pos="9360"/>
              </w:tabs>
              <w:rPr>
                <w:b w:val="0"/>
                <w:sz w:val="24"/>
                <w:szCs w:val="24"/>
              </w:rPr>
            </w:pPr>
          </w:p>
        </w:tc>
        <w:tc>
          <w:tcPr>
            <w:tcW w:w="3309" w:type="dxa"/>
          </w:tcPr>
          <w:p w:rsidR="00A1425D" w:rsidRPr="00A103E9"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A1425D" w:rsidRPr="00A103E9"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A1425D" w:rsidRPr="0087307E"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7307E" w:rsidRDefault="00A1425D" w:rsidP="00597000">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A1425D" w:rsidRPr="0087307E"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12.5</w:t>
            </w:r>
            <w:r w:rsidRPr="0087307E">
              <w:rPr>
                <w:sz w:val="24"/>
                <w:szCs w:val="24"/>
              </w:rPr>
              <w:t>%</w:t>
            </w:r>
          </w:p>
        </w:tc>
        <w:tc>
          <w:tcPr>
            <w:tcW w:w="3309" w:type="dxa"/>
          </w:tcPr>
          <w:p w:rsidR="00A1425D" w:rsidRPr="0087307E"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87.5</w:t>
            </w:r>
            <w:r w:rsidRPr="0087307E">
              <w:rPr>
                <w:sz w:val="24"/>
                <w:szCs w:val="24"/>
              </w:rPr>
              <w:t>%</w:t>
            </w:r>
          </w:p>
        </w:tc>
      </w:tr>
      <w:tr w:rsidR="00A1425D" w:rsidRPr="0087307E" w:rsidTr="00597000">
        <w:tc>
          <w:tcPr>
            <w:cnfStyle w:val="001000000000" w:firstRow="0" w:lastRow="0" w:firstColumn="1" w:lastColumn="0" w:oddVBand="0" w:evenVBand="0" w:oddHBand="0" w:evenHBand="0" w:firstRowFirstColumn="0" w:firstRowLastColumn="0" w:lastRowFirstColumn="0" w:lastRowLastColumn="0"/>
            <w:tcW w:w="3308" w:type="dxa"/>
          </w:tcPr>
          <w:p w:rsidR="00A1425D" w:rsidRPr="0087307E" w:rsidRDefault="00A1425D" w:rsidP="00597000">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A1425D" w:rsidRPr="0087307E"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9.4%</w:t>
            </w:r>
          </w:p>
        </w:tc>
        <w:tc>
          <w:tcPr>
            <w:tcW w:w="3309" w:type="dxa"/>
          </w:tcPr>
          <w:p w:rsidR="00A1425D" w:rsidRPr="0087307E"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90.6%</w:t>
            </w:r>
          </w:p>
        </w:tc>
      </w:tr>
    </w:tbl>
    <w:p w:rsidR="00A1425D" w:rsidRDefault="00A1425D" w:rsidP="00A1425D">
      <w:pPr>
        <w:tabs>
          <w:tab w:val="left" w:pos="720"/>
          <w:tab w:val="left" w:pos="1440"/>
          <w:tab w:val="left" w:pos="2160"/>
          <w:tab w:val="left" w:pos="8640"/>
          <w:tab w:val="left" w:pos="9360"/>
        </w:tabs>
        <w:rPr>
          <w:b/>
          <w:sz w:val="24"/>
          <w:szCs w:val="24"/>
        </w:rPr>
      </w:pPr>
    </w:p>
    <w:p w:rsidR="00C96501" w:rsidRDefault="00C96501" w:rsidP="006F35A0">
      <w:pPr>
        <w:tabs>
          <w:tab w:val="left" w:pos="720"/>
          <w:tab w:val="left" w:pos="1440"/>
          <w:tab w:val="left" w:pos="2160"/>
          <w:tab w:val="left" w:pos="8640"/>
          <w:tab w:val="left" w:pos="9360"/>
        </w:tabs>
        <w:rPr>
          <w:sz w:val="24"/>
          <w:szCs w:val="24"/>
        </w:rPr>
      </w:pPr>
    </w:p>
    <w:p w:rsidR="006F35A0" w:rsidRPr="008F1B55" w:rsidRDefault="006F35A0" w:rsidP="006F35A0">
      <w:pPr>
        <w:tabs>
          <w:tab w:val="left" w:pos="720"/>
          <w:tab w:val="left" w:pos="1440"/>
          <w:tab w:val="left" w:pos="2160"/>
          <w:tab w:val="left" w:pos="8640"/>
          <w:tab w:val="left" w:pos="9360"/>
        </w:tabs>
        <w:rPr>
          <w:sz w:val="24"/>
          <w:szCs w:val="24"/>
        </w:rPr>
      </w:pPr>
      <w:r w:rsidRPr="008F1B55">
        <w:rPr>
          <w:sz w:val="24"/>
          <w:szCs w:val="24"/>
        </w:rPr>
        <w:t>YRBS Table 37: Percentage of high school students who smoked more than 10 cigarettes per day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6F35A0" w:rsidRPr="008F1B55"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6F35A0" w:rsidRPr="008F1B55" w:rsidRDefault="006F35A0" w:rsidP="00597000">
            <w:pPr>
              <w:tabs>
                <w:tab w:val="left" w:pos="720"/>
                <w:tab w:val="left" w:pos="1440"/>
                <w:tab w:val="left" w:pos="2160"/>
                <w:tab w:val="left" w:pos="8640"/>
                <w:tab w:val="left" w:pos="9360"/>
              </w:tabs>
              <w:rPr>
                <w:b w:val="0"/>
                <w:color w:val="auto"/>
                <w:sz w:val="24"/>
                <w:szCs w:val="24"/>
              </w:rPr>
            </w:pPr>
          </w:p>
        </w:tc>
        <w:tc>
          <w:tcPr>
            <w:tcW w:w="3309" w:type="dxa"/>
          </w:tcPr>
          <w:p w:rsidR="006F35A0" w:rsidRPr="008F1B55" w:rsidRDefault="006F35A0"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F1B55">
              <w:rPr>
                <w:b w:val="0"/>
                <w:color w:val="auto"/>
                <w:sz w:val="24"/>
                <w:szCs w:val="24"/>
              </w:rPr>
              <w:t>Yes</w:t>
            </w:r>
          </w:p>
        </w:tc>
        <w:tc>
          <w:tcPr>
            <w:tcW w:w="3309" w:type="dxa"/>
          </w:tcPr>
          <w:p w:rsidR="006F35A0" w:rsidRPr="008F1B55" w:rsidRDefault="006F35A0"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F1B55">
              <w:rPr>
                <w:b w:val="0"/>
                <w:color w:val="auto"/>
                <w:sz w:val="24"/>
                <w:szCs w:val="24"/>
              </w:rPr>
              <w:t>No</w:t>
            </w:r>
          </w:p>
        </w:tc>
      </w:tr>
      <w:tr w:rsidR="006F35A0" w:rsidRPr="008F1B55"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6F35A0" w:rsidRPr="008F1B55" w:rsidRDefault="006F35A0" w:rsidP="00597000">
            <w:pPr>
              <w:tabs>
                <w:tab w:val="left" w:pos="720"/>
                <w:tab w:val="left" w:pos="1440"/>
                <w:tab w:val="left" w:pos="2160"/>
                <w:tab w:val="left" w:pos="8640"/>
                <w:tab w:val="left" w:pos="9360"/>
              </w:tabs>
              <w:rPr>
                <w:b w:val="0"/>
                <w:sz w:val="24"/>
                <w:szCs w:val="24"/>
              </w:rPr>
            </w:pPr>
            <w:r>
              <w:rPr>
                <w:b w:val="0"/>
                <w:sz w:val="24"/>
                <w:szCs w:val="24"/>
              </w:rPr>
              <w:t>FCC</w:t>
            </w:r>
            <w:r w:rsidRPr="008F1B55">
              <w:rPr>
                <w:b w:val="0"/>
                <w:sz w:val="24"/>
                <w:szCs w:val="24"/>
              </w:rPr>
              <w:t xml:space="preserve"> Service Area</w:t>
            </w:r>
          </w:p>
        </w:tc>
        <w:tc>
          <w:tcPr>
            <w:tcW w:w="3309" w:type="dxa"/>
          </w:tcPr>
          <w:p w:rsidR="006F35A0" w:rsidRPr="008F1B55" w:rsidRDefault="006F35A0"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11.9</w:t>
            </w:r>
            <w:r w:rsidRPr="008F1B55">
              <w:rPr>
                <w:sz w:val="24"/>
                <w:szCs w:val="24"/>
              </w:rPr>
              <w:t>%</w:t>
            </w:r>
          </w:p>
        </w:tc>
        <w:tc>
          <w:tcPr>
            <w:tcW w:w="3309" w:type="dxa"/>
          </w:tcPr>
          <w:p w:rsidR="006F35A0" w:rsidRPr="008F1B55" w:rsidRDefault="006F35A0"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88.1%</w:t>
            </w:r>
          </w:p>
        </w:tc>
      </w:tr>
      <w:tr w:rsidR="006F35A0" w:rsidRPr="008F1B55" w:rsidTr="00597000">
        <w:tc>
          <w:tcPr>
            <w:cnfStyle w:val="001000000000" w:firstRow="0" w:lastRow="0" w:firstColumn="1" w:lastColumn="0" w:oddVBand="0" w:evenVBand="0" w:oddHBand="0" w:evenHBand="0" w:firstRowFirstColumn="0" w:firstRowLastColumn="0" w:lastRowFirstColumn="0" w:lastRowLastColumn="0"/>
            <w:tcW w:w="3308" w:type="dxa"/>
          </w:tcPr>
          <w:p w:rsidR="006F35A0" w:rsidRPr="008F1B55" w:rsidRDefault="006F35A0" w:rsidP="00597000">
            <w:pPr>
              <w:tabs>
                <w:tab w:val="left" w:pos="720"/>
                <w:tab w:val="left" w:pos="1440"/>
                <w:tab w:val="left" w:pos="2160"/>
                <w:tab w:val="left" w:pos="8640"/>
                <w:tab w:val="left" w:pos="9360"/>
              </w:tabs>
              <w:rPr>
                <w:b w:val="0"/>
                <w:sz w:val="24"/>
                <w:szCs w:val="24"/>
              </w:rPr>
            </w:pPr>
            <w:r w:rsidRPr="008F1B55">
              <w:rPr>
                <w:b w:val="0"/>
                <w:sz w:val="24"/>
                <w:szCs w:val="24"/>
              </w:rPr>
              <w:t>Nevada Total</w:t>
            </w:r>
          </w:p>
        </w:tc>
        <w:tc>
          <w:tcPr>
            <w:tcW w:w="3309" w:type="dxa"/>
          </w:tcPr>
          <w:p w:rsidR="006F35A0" w:rsidRPr="008F1B55" w:rsidRDefault="006F35A0"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4.5</w:t>
            </w:r>
            <w:r w:rsidRPr="008F1B55">
              <w:rPr>
                <w:sz w:val="24"/>
                <w:szCs w:val="24"/>
              </w:rPr>
              <w:t>%</w:t>
            </w:r>
          </w:p>
        </w:tc>
        <w:tc>
          <w:tcPr>
            <w:tcW w:w="3309" w:type="dxa"/>
          </w:tcPr>
          <w:p w:rsidR="006F35A0" w:rsidRPr="008F1B55" w:rsidRDefault="006F35A0"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95.5</w:t>
            </w:r>
            <w:r w:rsidRPr="008F1B55">
              <w:rPr>
                <w:sz w:val="24"/>
                <w:szCs w:val="24"/>
              </w:rPr>
              <w:t>%</w:t>
            </w:r>
          </w:p>
        </w:tc>
      </w:tr>
    </w:tbl>
    <w:p w:rsidR="006F35A0" w:rsidRPr="008F1B55" w:rsidRDefault="006F35A0" w:rsidP="006F35A0">
      <w:pPr>
        <w:tabs>
          <w:tab w:val="left" w:pos="720"/>
          <w:tab w:val="left" w:pos="1440"/>
          <w:tab w:val="left" w:pos="2160"/>
          <w:tab w:val="left" w:pos="8640"/>
          <w:tab w:val="left" w:pos="9360"/>
        </w:tabs>
        <w:rPr>
          <w:b/>
          <w:sz w:val="24"/>
          <w:szCs w:val="24"/>
        </w:rPr>
      </w:pPr>
    </w:p>
    <w:p w:rsidR="00C96501" w:rsidRDefault="00C96501" w:rsidP="00A1425D">
      <w:pPr>
        <w:tabs>
          <w:tab w:val="left" w:pos="720"/>
          <w:tab w:val="left" w:pos="1440"/>
          <w:tab w:val="left" w:pos="2160"/>
          <w:tab w:val="left" w:pos="8640"/>
          <w:tab w:val="left" w:pos="9360"/>
        </w:tabs>
        <w:rPr>
          <w:sz w:val="24"/>
          <w:szCs w:val="24"/>
        </w:rPr>
      </w:pPr>
    </w:p>
    <w:p w:rsidR="00A1425D" w:rsidRPr="0087307E" w:rsidRDefault="00A1425D" w:rsidP="00A1425D">
      <w:pPr>
        <w:tabs>
          <w:tab w:val="left" w:pos="720"/>
          <w:tab w:val="left" w:pos="1440"/>
          <w:tab w:val="left" w:pos="2160"/>
          <w:tab w:val="left" w:pos="8640"/>
          <w:tab w:val="left" w:pos="9360"/>
        </w:tabs>
        <w:rPr>
          <w:sz w:val="24"/>
          <w:szCs w:val="24"/>
        </w:rPr>
      </w:pPr>
      <w:r w:rsidRPr="0087307E">
        <w:rPr>
          <w:sz w:val="24"/>
          <w:szCs w:val="24"/>
        </w:rPr>
        <w:t xml:space="preserve">YRBS: Percentage of high school students who </w:t>
      </w:r>
      <w:r w:rsidRPr="001C6EE4">
        <w:rPr>
          <w:sz w:val="24"/>
          <w:szCs w:val="24"/>
        </w:rPr>
        <w:t xml:space="preserve">ever </w:t>
      </w:r>
      <w:r w:rsidRPr="0087307E">
        <w:rPr>
          <w:sz w:val="24"/>
          <w:szCs w:val="24"/>
        </w:rPr>
        <w:t xml:space="preserve">smoked cigarettes </w:t>
      </w:r>
      <w:r w:rsidRPr="001C6EE4">
        <w:rPr>
          <w:i/>
          <w:sz w:val="24"/>
          <w:szCs w:val="24"/>
        </w:rPr>
        <w:t xml:space="preserve">daily </w:t>
      </w:r>
      <w:r w:rsidRPr="0087307E">
        <w:rPr>
          <w:sz w:val="24"/>
          <w:szCs w:val="24"/>
        </w:rPr>
        <w:t>(at least one cigarette every day for 30 days)</w:t>
      </w:r>
    </w:p>
    <w:tbl>
      <w:tblPr>
        <w:tblStyle w:val="ListTable4-Accent2"/>
        <w:tblW w:w="0" w:type="auto"/>
        <w:tblLook w:val="04A0" w:firstRow="1" w:lastRow="0" w:firstColumn="1" w:lastColumn="0" w:noHBand="0" w:noVBand="1"/>
      </w:tblPr>
      <w:tblGrid>
        <w:gridCol w:w="3308"/>
        <w:gridCol w:w="3309"/>
        <w:gridCol w:w="3309"/>
      </w:tblGrid>
      <w:tr w:rsidR="00A1425D" w:rsidRPr="0087307E"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7307E" w:rsidRDefault="00A1425D" w:rsidP="00597000">
            <w:pPr>
              <w:tabs>
                <w:tab w:val="left" w:pos="720"/>
                <w:tab w:val="left" w:pos="1440"/>
                <w:tab w:val="left" w:pos="2160"/>
                <w:tab w:val="left" w:pos="8640"/>
                <w:tab w:val="left" w:pos="9360"/>
              </w:tabs>
              <w:rPr>
                <w:b w:val="0"/>
                <w:color w:val="auto"/>
                <w:sz w:val="24"/>
                <w:szCs w:val="24"/>
              </w:rPr>
            </w:pPr>
          </w:p>
        </w:tc>
        <w:tc>
          <w:tcPr>
            <w:tcW w:w="3309" w:type="dxa"/>
          </w:tcPr>
          <w:p w:rsidR="00A1425D" w:rsidRPr="0087307E"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7307E">
              <w:rPr>
                <w:b w:val="0"/>
                <w:color w:val="auto"/>
                <w:sz w:val="24"/>
                <w:szCs w:val="24"/>
              </w:rPr>
              <w:t>Yes</w:t>
            </w:r>
          </w:p>
        </w:tc>
        <w:tc>
          <w:tcPr>
            <w:tcW w:w="3309" w:type="dxa"/>
          </w:tcPr>
          <w:p w:rsidR="00A1425D" w:rsidRPr="0087307E"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7307E">
              <w:rPr>
                <w:b w:val="0"/>
                <w:color w:val="auto"/>
                <w:sz w:val="24"/>
                <w:szCs w:val="24"/>
              </w:rPr>
              <w:t>No</w:t>
            </w:r>
          </w:p>
        </w:tc>
      </w:tr>
      <w:tr w:rsidR="00A1425D" w:rsidRPr="0087307E"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7307E" w:rsidRDefault="00A1425D" w:rsidP="00597000">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A1425D" w:rsidRPr="0087307E"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14.9</w:t>
            </w:r>
            <w:r w:rsidRPr="0087307E">
              <w:rPr>
                <w:sz w:val="24"/>
                <w:szCs w:val="24"/>
              </w:rPr>
              <w:t>%</w:t>
            </w:r>
          </w:p>
        </w:tc>
        <w:tc>
          <w:tcPr>
            <w:tcW w:w="3309" w:type="dxa"/>
          </w:tcPr>
          <w:p w:rsidR="00A1425D" w:rsidRPr="0087307E"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85.1%</w:t>
            </w:r>
          </w:p>
        </w:tc>
      </w:tr>
      <w:tr w:rsidR="00A1425D" w:rsidRPr="0087307E" w:rsidTr="00597000">
        <w:tc>
          <w:tcPr>
            <w:cnfStyle w:val="001000000000" w:firstRow="0" w:lastRow="0" w:firstColumn="1" w:lastColumn="0" w:oddVBand="0" w:evenVBand="0" w:oddHBand="0" w:evenHBand="0" w:firstRowFirstColumn="0" w:firstRowLastColumn="0" w:lastRowFirstColumn="0" w:lastRowLastColumn="0"/>
            <w:tcW w:w="3308" w:type="dxa"/>
          </w:tcPr>
          <w:p w:rsidR="00A1425D" w:rsidRPr="0087307E" w:rsidRDefault="00A1425D" w:rsidP="00597000">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A1425D" w:rsidRPr="0087307E"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8.1%</w:t>
            </w:r>
          </w:p>
        </w:tc>
        <w:tc>
          <w:tcPr>
            <w:tcW w:w="3309" w:type="dxa"/>
          </w:tcPr>
          <w:p w:rsidR="00A1425D" w:rsidRPr="0087307E"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91.9%</w:t>
            </w:r>
          </w:p>
        </w:tc>
      </w:tr>
    </w:tbl>
    <w:p w:rsidR="00A1425D" w:rsidRPr="0087307E" w:rsidRDefault="00A1425D" w:rsidP="00A1425D">
      <w:pPr>
        <w:tabs>
          <w:tab w:val="left" w:pos="720"/>
          <w:tab w:val="left" w:pos="1440"/>
          <w:tab w:val="left" w:pos="2160"/>
          <w:tab w:val="left" w:pos="8640"/>
          <w:tab w:val="left" w:pos="9360"/>
        </w:tabs>
        <w:rPr>
          <w:b/>
          <w:color w:val="FF0000"/>
          <w:sz w:val="24"/>
          <w:szCs w:val="24"/>
        </w:rPr>
      </w:pPr>
    </w:p>
    <w:p w:rsidR="00A1425D" w:rsidRPr="0087307E" w:rsidRDefault="00A1425D" w:rsidP="00A1425D">
      <w:pPr>
        <w:tabs>
          <w:tab w:val="left" w:pos="720"/>
          <w:tab w:val="left" w:pos="1440"/>
          <w:tab w:val="left" w:pos="2160"/>
          <w:tab w:val="left" w:pos="8640"/>
          <w:tab w:val="left" w:pos="9360"/>
        </w:tabs>
        <w:rPr>
          <w:b/>
          <w:sz w:val="24"/>
          <w:szCs w:val="24"/>
        </w:rPr>
      </w:pPr>
    </w:p>
    <w:p w:rsidR="00A1425D" w:rsidRPr="008F1B55" w:rsidRDefault="00A1425D" w:rsidP="00A1425D">
      <w:pPr>
        <w:tabs>
          <w:tab w:val="left" w:pos="720"/>
          <w:tab w:val="left" w:pos="1440"/>
          <w:tab w:val="left" w:pos="2160"/>
          <w:tab w:val="left" w:pos="8640"/>
          <w:tab w:val="left" w:pos="9360"/>
        </w:tabs>
        <w:rPr>
          <w:sz w:val="24"/>
          <w:szCs w:val="24"/>
        </w:rPr>
      </w:pPr>
      <w:r w:rsidRPr="008F1B55">
        <w:rPr>
          <w:sz w:val="24"/>
          <w:szCs w:val="24"/>
        </w:rPr>
        <w:t>YRBS Table 36: Percentage of high school students who frequently currently smoked Cigarettes (on 20 or more days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A1425D" w:rsidRPr="008F1B55"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F1B55" w:rsidRDefault="00A1425D" w:rsidP="00597000">
            <w:pPr>
              <w:tabs>
                <w:tab w:val="left" w:pos="720"/>
                <w:tab w:val="left" w:pos="1440"/>
                <w:tab w:val="left" w:pos="2160"/>
                <w:tab w:val="left" w:pos="8640"/>
                <w:tab w:val="left" w:pos="9360"/>
              </w:tabs>
              <w:rPr>
                <w:b w:val="0"/>
                <w:color w:val="auto"/>
                <w:sz w:val="24"/>
                <w:szCs w:val="24"/>
              </w:rPr>
            </w:pPr>
          </w:p>
        </w:tc>
        <w:tc>
          <w:tcPr>
            <w:tcW w:w="3309" w:type="dxa"/>
          </w:tcPr>
          <w:p w:rsidR="00A1425D" w:rsidRPr="008F1B55"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F1B55">
              <w:rPr>
                <w:b w:val="0"/>
                <w:color w:val="auto"/>
                <w:sz w:val="24"/>
                <w:szCs w:val="24"/>
              </w:rPr>
              <w:t>Yes</w:t>
            </w:r>
          </w:p>
        </w:tc>
        <w:tc>
          <w:tcPr>
            <w:tcW w:w="3309" w:type="dxa"/>
          </w:tcPr>
          <w:p w:rsidR="00A1425D" w:rsidRPr="008F1B55"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F1B55">
              <w:rPr>
                <w:b w:val="0"/>
                <w:color w:val="auto"/>
                <w:sz w:val="24"/>
                <w:szCs w:val="24"/>
              </w:rPr>
              <w:t>No</w:t>
            </w:r>
          </w:p>
        </w:tc>
      </w:tr>
      <w:tr w:rsidR="00A1425D" w:rsidRPr="008F1B55"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F1B55" w:rsidRDefault="00A1425D" w:rsidP="00597000">
            <w:pPr>
              <w:tabs>
                <w:tab w:val="left" w:pos="720"/>
                <w:tab w:val="left" w:pos="1440"/>
                <w:tab w:val="left" w:pos="2160"/>
                <w:tab w:val="left" w:pos="8640"/>
                <w:tab w:val="left" w:pos="9360"/>
              </w:tabs>
              <w:rPr>
                <w:b w:val="0"/>
                <w:sz w:val="24"/>
                <w:szCs w:val="24"/>
              </w:rPr>
            </w:pPr>
            <w:r>
              <w:rPr>
                <w:b w:val="0"/>
                <w:sz w:val="24"/>
                <w:szCs w:val="24"/>
              </w:rPr>
              <w:t>FCC</w:t>
            </w:r>
            <w:r w:rsidRPr="008F1B55">
              <w:rPr>
                <w:b w:val="0"/>
                <w:sz w:val="24"/>
                <w:szCs w:val="24"/>
              </w:rPr>
              <w:t xml:space="preserve"> Service Area</w:t>
            </w:r>
          </w:p>
        </w:tc>
        <w:tc>
          <w:tcPr>
            <w:tcW w:w="3309" w:type="dxa"/>
          </w:tcPr>
          <w:p w:rsidR="00A1425D" w:rsidRPr="008F1B55"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8.4</w:t>
            </w:r>
            <w:r w:rsidRPr="008F1B55">
              <w:rPr>
                <w:sz w:val="24"/>
                <w:szCs w:val="24"/>
              </w:rPr>
              <w:t>%</w:t>
            </w:r>
          </w:p>
        </w:tc>
        <w:tc>
          <w:tcPr>
            <w:tcW w:w="3309" w:type="dxa"/>
          </w:tcPr>
          <w:p w:rsidR="00A1425D" w:rsidRPr="008F1B55"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91.6</w:t>
            </w:r>
            <w:r w:rsidRPr="008F1B55">
              <w:rPr>
                <w:sz w:val="24"/>
                <w:szCs w:val="24"/>
              </w:rPr>
              <w:t>%</w:t>
            </w:r>
          </w:p>
        </w:tc>
      </w:tr>
      <w:tr w:rsidR="00A1425D" w:rsidRPr="008F1B55" w:rsidTr="00597000">
        <w:tc>
          <w:tcPr>
            <w:cnfStyle w:val="001000000000" w:firstRow="0" w:lastRow="0" w:firstColumn="1" w:lastColumn="0" w:oddVBand="0" w:evenVBand="0" w:oddHBand="0" w:evenHBand="0" w:firstRowFirstColumn="0" w:firstRowLastColumn="0" w:lastRowFirstColumn="0" w:lastRowLastColumn="0"/>
            <w:tcW w:w="3308" w:type="dxa"/>
          </w:tcPr>
          <w:p w:rsidR="00A1425D" w:rsidRPr="008F1B55" w:rsidRDefault="00A1425D" w:rsidP="00597000">
            <w:pPr>
              <w:tabs>
                <w:tab w:val="left" w:pos="720"/>
                <w:tab w:val="left" w:pos="1440"/>
                <w:tab w:val="left" w:pos="2160"/>
                <w:tab w:val="left" w:pos="8640"/>
                <w:tab w:val="left" w:pos="9360"/>
              </w:tabs>
              <w:rPr>
                <w:b w:val="0"/>
                <w:sz w:val="24"/>
                <w:szCs w:val="24"/>
              </w:rPr>
            </w:pPr>
            <w:r w:rsidRPr="008F1B55">
              <w:rPr>
                <w:b w:val="0"/>
                <w:sz w:val="24"/>
                <w:szCs w:val="24"/>
              </w:rPr>
              <w:t>Nevada Total</w:t>
            </w:r>
          </w:p>
        </w:tc>
        <w:tc>
          <w:tcPr>
            <w:tcW w:w="3309" w:type="dxa"/>
          </w:tcPr>
          <w:p w:rsidR="00A1425D" w:rsidRPr="008F1B55"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F1B55">
              <w:rPr>
                <w:sz w:val="24"/>
                <w:szCs w:val="24"/>
              </w:rPr>
              <w:t>3.6%</w:t>
            </w:r>
          </w:p>
        </w:tc>
        <w:tc>
          <w:tcPr>
            <w:tcW w:w="3309" w:type="dxa"/>
          </w:tcPr>
          <w:p w:rsidR="00A1425D" w:rsidRPr="008F1B55"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F1B55">
              <w:rPr>
                <w:sz w:val="24"/>
                <w:szCs w:val="24"/>
              </w:rPr>
              <w:t>96.4%</w:t>
            </w:r>
          </w:p>
        </w:tc>
      </w:tr>
    </w:tbl>
    <w:p w:rsidR="00A1425D" w:rsidRPr="008F1B55" w:rsidRDefault="00A1425D" w:rsidP="00A1425D">
      <w:pPr>
        <w:tabs>
          <w:tab w:val="left" w:pos="720"/>
          <w:tab w:val="left" w:pos="1440"/>
          <w:tab w:val="left" w:pos="2160"/>
          <w:tab w:val="left" w:pos="8640"/>
          <w:tab w:val="left" w:pos="9360"/>
        </w:tabs>
        <w:rPr>
          <w:b/>
          <w:sz w:val="24"/>
          <w:szCs w:val="24"/>
        </w:rPr>
      </w:pPr>
    </w:p>
    <w:p w:rsidR="00A1425D" w:rsidRPr="00D4689C" w:rsidRDefault="00A1425D" w:rsidP="00A1425D">
      <w:pPr>
        <w:tabs>
          <w:tab w:val="left" w:pos="720"/>
          <w:tab w:val="left" w:pos="1440"/>
          <w:tab w:val="left" w:pos="2160"/>
          <w:tab w:val="left" w:pos="8640"/>
          <w:tab w:val="left" w:pos="9360"/>
        </w:tabs>
        <w:rPr>
          <w:b/>
          <w:color w:val="00B050"/>
          <w:sz w:val="24"/>
          <w:szCs w:val="24"/>
        </w:rPr>
      </w:pPr>
    </w:p>
    <w:p w:rsidR="00A1425D" w:rsidRPr="008F1B55" w:rsidRDefault="00A1425D" w:rsidP="00A1425D">
      <w:pPr>
        <w:tabs>
          <w:tab w:val="left" w:pos="720"/>
          <w:tab w:val="left" w:pos="1440"/>
          <w:tab w:val="left" w:pos="2160"/>
          <w:tab w:val="left" w:pos="8640"/>
          <w:tab w:val="left" w:pos="9360"/>
        </w:tabs>
        <w:rPr>
          <w:sz w:val="24"/>
          <w:szCs w:val="24"/>
        </w:rPr>
      </w:pPr>
      <w:r w:rsidRPr="008F1B55">
        <w:rPr>
          <w:sz w:val="24"/>
          <w:szCs w:val="24"/>
        </w:rPr>
        <w:t>YRBS Table 37: Percentage of high school students who smoked more than 10 cigarettes per day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A1425D" w:rsidRPr="008F1B55"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F1B55" w:rsidRDefault="00A1425D" w:rsidP="00597000">
            <w:pPr>
              <w:tabs>
                <w:tab w:val="left" w:pos="720"/>
                <w:tab w:val="left" w:pos="1440"/>
                <w:tab w:val="left" w:pos="2160"/>
                <w:tab w:val="left" w:pos="8640"/>
                <w:tab w:val="left" w:pos="9360"/>
              </w:tabs>
              <w:rPr>
                <w:b w:val="0"/>
                <w:color w:val="auto"/>
                <w:sz w:val="24"/>
                <w:szCs w:val="24"/>
              </w:rPr>
            </w:pPr>
          </w:p>
        </w:tc>
        <w:tc>
          <w:tcPr>
            <w:tcW w:w="3309" w:type="dxa"/>
          </w:tcPr>
          <w:p w:rsidR="00A1425D" w:rsidRPr="008F1B55"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F1B55">
              <w:rPr>
                <w:b w:val="0"/>
                <w:color w:val="auto"/>
                <w:sz w:val="24"/>
                <w:szCs w:val="24"/>
              </w:rPr>
              <w:t>Yes</w:t>
            </w:r>
          </w:p>
        </w:tc>
        <w:tc>
          <w:tcPr>
            <w:tcW w:w="3309" w:type="dxa"/>
          </w:tcPr>
          <w:p w:rsidR="00A1425D" w:rsidRPr="008F1B55" w:rsidRDefault="00A1425D"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8F1B55">
              <w:rPr>
                <w:b w:val="0"/>
                <w:color w:val="auto"/>
                <w:sz w:val="24"/>
                <w:szCs w:val="24"/>
              </w:rPr>
              <w:t>No</w:t>
            </w:r>
          </w:p>
        </w:tc>
      </w:tr>
      <w:tr w:rsidR="00A1425D" w:rsidRPr="008F1B55"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1425D" w:rsidRPr="008F1B55" w:rsidRDefault="00A1425D" w:rsidP="00597000">
            <w:pPr>
              <w:tabs>
                <w:tab w:val="left" w:pos="720"/>
                <w:tab w:val="left" w:pos="1440"/>
                <w:tab w:val="left" w:pos="2160"/>
                <w:tab w:val="left" w:pos="8640"/>
                <w:tab w:val="left" w:pos="9360"/>
              </w:tabs>
              <w:rPr>
                <w:b w:val="0"/>
                <w:sz w:val="24"/>
                <w:szCs w:val="24"/>
              </w:rPr>
            </w:pPr>
            <w:r>
              <w:rPr>
                <w:b w:val="0"/>
                <w:sz w:val="24"/>
                <w:szCs w:val="24"/>
              </w:rPr>
              <w:t>FCC</w:t>
            </w:r>
            <w:r w:rsidRPr="008F1B55">
              <w:rPr>
                <w:b w:val="0"/>
                <w:sz w:val="24"/>
                <w:szCs w:val="24"/>
              </w:rPr>
              <w:t xml:space="preserve"> Service Area</w:t>
            </w:r>
          </w:p>
        </w:tc>
        <w:tc>
          <w:tcPr>
            <w:tcW w:w="3309" w:type="dxa"/>
          </w:tcPr>
          <w:p w:rsidR="00A1425D" w:rsidRPr="008F1B55"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13.1</w:t>
            </w:r>
            <w:r w:rsidRPr="008F1B55">
              <w:rPr>
                <w:sz w:val="24"/>
                <w:szCs w:val="24"/>
              </w:rPr>
              <w:t>%</w:t>
            </w:r>
          </w:p>
        </w:tc>
        <w:tc>
          <w:tcPr>
            <w:tcW w:w="3309" w:type="dxa"/>
          </w:tcPr>
          <w:p w:rsidR="00A1425D" w:rsidRPr="008F1B55" w:rsidRDefault="00A1425D"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86.9%</w:t>
            </w:r>
          </w:p>
        </w:tc>
      </w:tr>
      <w:tr w:rsidR="00A1425D" w:rsidRPr="008F1B55" w:rsidTr="00597000">
        <w:tc>
          <w:tcPr>
            <w:cnfStyle w:val="001000000000" w:firstRow="0" w:lastRow="0" w:firstColumn="1" w:lastColumn="0" w:oddVBand="0" w:evenVBand="0" w:oddHBand="0" w:evenHBand="0" w:firstRowFirstColumn="0" w:firstRowLastColumn="0" w:lastRowFirstColumn="0" w:lastRowLastColumn="0"/>
            <w:tcW w:w="3308" w:type="dxa"/>
          </w:tcPr>
          <w:p w:rsidR="00A1425D" w:rsidRPr="008F1B55" w:rsidRDefault="00A1425D" w:rsidP="00597000">
            <w:pPr>
              <w:tabs>
                <w:tab w:val="left" w:pos="720"/>
                <w:tab w:val="left" w:pos="1440"/>
                <w:tab w:val="left" w:pos="2160"/>
                <w:tab w:val="left" w:pos="8640"/>
                <w:tab w:val="left" w:pos="9360"/>
              </w:tabs>
              <w:rPr>
                <w:b w:val="0"/>
                <w:sz w:val="24"/>
                <w:szCs w:val="24"/>
              </w:rPr>
            </w:pPr>
            <w:r w:rsidRPr="008F1B55">
              <w:rPr>
                <w:b w:val="0"/>
                <w:sz w:val="24"/>
                <w:szCs w:val="24"/>
              </w:rPr>
              <w:t>Nevada Total</w:t>
            </w:r>
          </w:p>
        </w:tc>
        <w:tc>
          <w:tcPr>
            <w:tcW w:w="3309" w:type="dxa"/>
          </w:tcPr>
          <w:p w:rsidR="00A1425D" w:rsidRPr="008F1B55"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F1B55">
              <w:rPr>
                <w:sz w:val="24"/>
                <w:szCs w:val="24"/>
              </w:rPr>
              <w:t>8.5%</w:t>
            </w:r>
          </w:p>
        </w:tc>
        <w:tc>
          <w:tcPr>
            <w:tcW w:w="3309" w:type="dxa"/>
          </w:tcPr>
          <w:p w:rsidR="00A1425D" w:rsidRPr="008F1B55" w:rsidRDefault="00A1425D"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F1B55">
              <w:rPr>
                <w:sz w:val="24"/>
                <w:szCs w:val="24"/>
              </w:rPr>
              <w:t>91.5%</w:t>
            </w:r>
          </w:p>
        </w:tc>
      </w:tr>
    </w:tbl>
    <w:p w:rsidR="00A1425D" w:rsidRPr="008F1B55" w:rsidRDefault="00A1425D" w:rsidP="00A1425D">
      <w:pPr>
        <w:tabs>
          <w:tab w:val="left" w:pos="720"/>
          <w:tab w:val="left" w:pos="1440"/>
          <w:tab w:val="left" w:pos="2160"/>
          <w:tab w:val="left" w:pos="8640"/>
          <w:tab w:val="left" w:pos="9360"/>
        </w:tabs>
        <w:rPr>
          <w:b/>
          <w:sz w:val="24"/>
          <w:szCs w:val="24"/>
        </w:rPr>
      </w:pPr>
    </w:p>
    <w:p w:rsidR="00120993" w:rsidRPr="0087307E" w:rsidRDefault="00120993" w:rsidP="00706B19">
      <w:pPr>
        <w:tabs>
          <w:tab w:val="left" w:pos="720"/>
          <w:tab w:val="left" w:pos="1440"/>
          <w:tab w:val="left" w:pos="2160"/>
          <w:tab w:val="left" w:pos="8640"/>
          <w:tab w:val="left" w:pos="9360"/>
        </w:tabs>
        <w:jc w:val="center"/>
        <w:rPr>
          <w:b/>
          <w:sz w:val="24"/>
          <w:szCs w:val="24"/>
        </w:rPr>
      </w:pPr>
    </w:p>
    <w:p w:rsidR="00120993" w:rsidRDefault="000811A7" w:rsidP="00706B19">
      <w:pPr>
        <w:tabs>
          <w:tab w:val="left" w:pos="720"/>
          <w:tab w:val="left" w:pos="1440"/>
          <w:tab w:val="left" w:pos="2160"/>
          <w:tab w:val="left" w:pos="8640"/>
          <w:tab w:val="left" w:pos="9360"/>
        </w:tabs>
        <w:jc w:val="center"/>
        <w:rPr>
          <w:b/>
          <w:sz w:val="24"/>
          <w:szCs w:val="24"/>
        </w:rPr>
      </w:pPr>
      <w:r>
        <w:rPr>
          <w:noProof/>
        </w:rPr>
        <w:lastRenderedPageBreak/>
        <w:drawing>
          <wp:inline distT="0" distB="0" distL="0" distR="0" wp14:anchorId="221DB87A" wp14:editId="14F53B95">
            <wp:extent cx="4572000" cy="2743200"/>
            <wp:effectExtent l="0" t="0" r="0" b="0"/>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D2511" w:rsidRDefault="008D2511" w:rsidP="00706B19">
      <w:pPr>
        <w:tabs>
          <w:tab w:val="left" w:pos="720"/>
          <w:tab w:val="left" w:pos="1440"/>
          <w:tab w:val="left" w:pos="2160"/>
          <w:tab w:val="left" w:pos="8640"/>
          <w:tab w:val="left" w:pos="9360"/>
        </w:tabs>
        <w:jc w:val="center"/>
        <w:rPr>
          <w:b/>
          <w:sz w:val="24"/>
          <w:szCs w:val="24"/>
        </w:rPr>
      </w:pPr>
    </w:p>
    <w:p w:rsidR="008C6E7D" w:rsidRPr="00B704EE" w:rsidRDefault="003B34FA" w:rsidP="008C6E7D">
      <w:pPr>
        <w:pStyle w:val="Heading3"/>
        <w:rPr>
          <w:rFonts w:ascii="Times New Roman" w:hAnsi="Times New Roman" w:cs="Times New Roman"/>
          <w:sz w:val="24"/>
          <w:szCs w:val="24"/>
        </w:rPr>
      </w:pPr>
      <w:bookmarkStart w:id="27" w:name="_Toc436744462"/>
      <w:r w:rsidRPr="00B704EE">
        <w:rPr>
          <w:rFonts w:ascii="Times New Roman" w:hAnsi="Times New Roman" w:cs="Times New Roman"/>
          <w:sz w:val="24"/>
          <w:szCs w:val="24"/>
        </w:rPr>
        <w:t>Age of First Use</w:t>
      </w:r>
      <w:bookmarkEnd w:id="27"/>
    </w:p>
    <w:p w:rsidR="008C6E7D" w:rsidRDefault="008C6E7D" w:rsidP="008C6E7D"/>
    <w:p w:rsidR="009E51FB" w:rsidRPr="008458BE" w:rsidRDefault="000D63C3" w:rsidP="00C96501">
      <w:pPr>
        <w:tabs>
          <w:tab w:val="left" w:pos="720"/>
          <w:tab w:val="left" w:pos="1440"/>
          <w:tab w:val="left" w:pos="2160"/>
          <w:tab w:val="left" w:pos="8640"/>
          <w:tab w:val="left" w:pos="9360"/>
        </w:tabs>
        <w:jc w:val="center"/>
        <w:rPr>
          <w:sz w:val="24"/>
          <w:szCs w:val="24"/>
        </w:rPr>
      </w:pPr>
      <w:r>
        <w:rPr>
          <w:noProof/>
        </w:rPr>
        <w:drawing>
          <wp:inline distT="0" distB="0" distL="0" distR="0" wp14:anchorId="1B582816" wp14:editId="35A776D8">
            <wp:extent cx="4572000" cy="2743200"/>
            <wp:effectExtent l="0" t="0" r="0" b="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1482B" w:rsidRPr="0087307E" w:rsidRDefault="0031482B" w:rsidP="00994ECD">
      <w:pPr>
        <w:tabs>
          <w:tab w:val="left" w:pos="720"/>
          <w:tab w:val="left" w:pos="1440"/>
          <w:tab w:val="left" w:pos="2160"/>
          <w:tab w:val="left" w:pos="8640"/>
          <w:tab w:val="left" w:pos="9360"/>
        </w:tabs>
        <w:jc w:val="center"/>
        <w:rPr>
          <w:b/>
          <w:sz w:val="24"/>
          <w:szCs w:val="24"/>
        </w:rPr>
      </w:pPr>
    </w:p>
    <w:p w:rsidR="002C405D" w:rsidRDefault="002C405D" w:rsidP="008458BE">
      <w:pPr>
        <w:tabs>
          <w:tab w:val="left" w:pos="720"/>
          <w:tab w:val="left" w:pos="1440"/>
          <w:tab w:val="left" w:pos="2160"/>
          <w:tab w:val="left" w:pos="8640"/>
          <w:tab w:val="left" w:pos="9360"/>
        </w:tabs>
        <w:rPr>
          <w:color w:val="FF0000"/>
          <w:sz w:val="24"/>
          <w:szCs w:val="24"/>
        </w:rPr>
      </w:pPr>
    </w:p>
    <w:p w:rsidR="002C405D" w:rsidRDefault="002C405D" w:rsidP="008458BE">
      <w:pPr>
        <w:tabs>
          <w:tab w:val="left" w:pos="720"/>
          <w:tab w:val="left" w:pos="1440"/>
          <w:tab w:val="left" w:pos="2160"/>
          <w:tab w:val="left" w:pos="8640"/>
          <w:tab w:val="left" w:pos="9360"/>
        </w:tabs>
        <w:rPr>
          <w:color w:val="FF0000"/>
          <w:sz w:val="24"/>
          <w:szCs w:val="24"/>
        </w:rPr>
      </w:pPr>
    </w:p>
    <w:p w:rsidR="002C405D" w:rsidRDefault="002C405D" w:rsidP="008458BE">
      <w:pPr>
        <w:tabs>
          <w:tab w:val="left" w:pos="720"/>
          <w:tab w:val="left" w:pos="1440"/>
          <w:tab w:val="left" w:pos="2160"/>
          <w:tab w:val="left" w:pos="8640"/>
          <w:tab w:val="left" w:pos="9360"/>
        </w:tabs>
        <w:rPr>
          <w:color w:val="FF0000"/>
          <w:sz w:val="24"/>
          <w:szCs w:val="24"/>
        </w:rPr>
      </w:pPr>
    </w:p>
    <w:p w:rsidR="002C405D" w:rsidRDefault="002C405D" w:rsidP="008458BE">
      <w:pPr>
        <w:tabs>
          <w:tab w:val="left" w:pos="720"/>
          <w:tab w:val="left" w:pos="1440"/>
          <w:tab w:val="left" w:pos="2160"/>
          <w:tab w:val="left" w:pos="8640"/>
          <w:tab w:val="left" w:pos="9360"/>
        </w:tabs>
        <w:rPr>
          <w:color w:val="FF0000"/>
          <w:sz w:val="24"/>
          <w:szCs w:val="24"/>
        </w:rPr>
      </w:pPr>
    </w:p>
    <w:p w:rsidR="002C405D" w:rsidRPr="00A103E9" w:rsidRDefault="002C405D" w:rsidP="008458BE">
      <w:pPr>
        <w:tabs>
          <w:tab w:val="left" w:pos="720"/>
          <w:tab w:val="left" w:pos="1440"/>
          <w:tab w:val="left" w:pos="2160"/>
          <w:tab w:val="left" w:pos="8640"/>
          <w:tab w:val="left" w:pos="9360"/>
        </w:tabs>
        <w:rPr>
          <w:color w:val="FF0000"/>
          <w:sz w:val="24"/>
          <w:szCs w:val="24"/>
        </w:rPr>
      </w:pPr>
    </w:p>
    <w:p w:rsidR="00FB0CA7" w:rsidRDefault="00FB0CA7" w:rsidP="00961E4B">
      <w:pPr>
        <w:tabs>
          <w:tab w:val="left" w:pos="720"/>
          <w:tab w:val="left" w:pos="1440"/>
          <w:tab w:val="left" w:pos="2160"/>
          <w:tab w:val="left" w:pos="8640"/>
          <w:tab w:val="left" w:pos="9360"/>
        </w:tabs>
        <w:rPr>
          <w:b/>
          <w:sz w:val="24"/>
          <w:szCs w:val="24"/>
        </w:rPr>
      </w:pPr>
    </w:p>
    <w:p w:rsidR="00F943F2" w:rsidRDefault="00F943F2" w:rsidP="00961E4B">
      <w:pPr>
        <w:tabs>
          <w:tab w:val="left" w:pos="720"/>
          <w:tab w:val="left" w:pos="1440"/>
          <w:tab w:val="left" w:pos="2160"/>
          <w:tab w:val="left" w:pos="8640"/>
          <w:tab w:val="left" w:pos="9360"/>
        </w:tabs>
        <w:rPr>
          <w:b/>
          <w:sz w:val="24"/>
          <w:szCs w:val="24"/>
        </w:rPr>
      </w:pPr>
    </w:p>
    <w:p w:rsidR="00F943F2" w:rsidRDefault="00F943F2" w:rsidP="00C96501">
      <w:pPr>
        <w:tabs>
          <w:tab w:val="left" w:pos="720"/>
          <w:tab w:val="left" w:pos="1440"/>
          <w:tab w:val="left" w:pos="2160"/>
          <w:tab w:val="left" w:pos="8640"/>
          <w:tab w:val="left" w:pos="9360"/>
        </w:tabs>
        <w:jc w:val="center"/>
        <w:rPr>
          <w:b/>
          <w:sz w:val="24"/>
          <w:szCs w:val="24"/>
        </w:rPr>
      </w:pPr>
      <w:r>
        <w:rPr>
          <w:noProof/>
        </w:rPr>
        <w:lastRenderedPageBreak/>
        <w:drawing>
          <wp:inline distT="0" distB="0" distL="0" distR="0" wp14:anchorId="4668093F" wp14:editId="0F5DBB10">
            <wp:extent cx="4572000" cy="2743200"/>
            <wp:effectExtent l="0" t="0" r="0" b="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441DE" w:rsidRDefault="001441DE" w:rsidP="00961E4B">
      <w:pPr>
        <w:tabs>
          <w:tab w:val="left" w:pos="720"/>
          <w:tab w:val="left" w:pos="1440"/>
          <w:tab w:val="left" w:pos="2160"/>
          <w:tab w:val="left" w:pos="8640"/>
          <w:tab w:val="left" w:pos="9360"/>
        </w:tabs>
        <w:rPr>
          <w:b/>
          <w:sz w:val="24"/>
          <w:szCs w:val="24"/>
        </w:rPr>
      </w:pPr>
    </w:p>
    <w:p w:rsidR="001441DE" w:rsidRDefault="001441DE" w:rsidP="00961E4B">
      <w:pPr>
        <w:tabs>
          <w:tab w:val="left" w:pos="720"/>
          <w:tab w:val="left" w:pos="1440"/>
          <w:tab w:val="left" w:pos="2160"/>
          <w:tab w:val="left" w:pos="8640"/>
          <w:tab w:val="left" w:pos="9360"/>
        </w:tabs>
        <w:rPr>
          <w:b/>
          <w:sz w:val="24"/>
          <w:szCs w:val="24"/>
        </w:rPr>
      </w:pPr>
    </w:p>
    <w:p w:rsidR="001441DE" w:rsidRPr="0087307E" w:rsidRDefault="001441DE" w:rsidP="00961E4B">
      <w:pPr>
        <w:tabs>
          <w:tab w:val="left" w:pos="720"/>
          <w:tab w:val="left" w:pos="1440"/>
          <w:tab w:val="left" w:pos="2160"/>
          <w:tab w:val="left" w:pos="8640"/>
          <w:tab w:val="left" w:pos="9360"/>
        </w:tabs>
        <w:rPr>
          <w:b/>
          <w:sz w:val="24"/>
          <w:szCs w:val="24"/>
        </w:rPr>
      </w:pPr>
    </w:p>
    <w:p w:rsidR="00FB0CA7" w:rsidRPr="0087307E" w:rsidRDefault="001441DE" w:rsidP="00994ECD">
      <w:pPr>
        <w:tabs>
          <w:tab w:val="left" w:pos="720"/>
          <w:tab w:val="left" w:pos="1440"/>
          <w:tab w:val="left" w:pos="2160"/>
          <w:tab w:val="left" w:pos="8640"/>
          <w:tab w:val="left" w:pos="9360"/>
        </w:tabs>
        <w:jc w:val="center"/>
        <w:rPr>
          <w:b/>
          <w:sz w:val="24"/>
          <w:szCs w:val="24"/>
        </w:rPr>
      </w:pPr>
      <w:r>
        <w:rPr>
          <w:noProof/>
        </w:rPr>
        <w:drawing>
          <wp:inline distT="0" distB="0" distL="0" distR="0" wp14:anchorId="509367B0" wp14:editId="3AF7B458">
            <wp:extent cx="4572000" cy="2743200"/>
            <wp:effectExtent l="0" t="0" r="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B0CA7" w:rsidRPr="0087307E" w:rsidRDefault="00FB0CA7" w:rsidP="004D2B24">
      <w:pPr>
        <w:tabs>
          <w:tab w:val="left" w:pos="720"/>
          <w:tab w:val="left" w:pos="1440"/>
          <w:tab w:val="left" w:pos="2160"/>
          <w:tab w:val="left" w:pos="8640"/>
          <w:tab w:val="left" w:pos="9360"/>
        </w:tabs>
        <w:jc w:val="center"/>
        <w:rPr>
          <w:b/>
          <w:sz w:val="24"/>
          <w:szCs w:val="24"/>
        </w:rPr>
      </w:pPr>
    </w:p>
    <w:p w:rsidR="00BD6A0D" w:rsidRPr="007632F1" w:rsidRDefault="00CA73C0" w:rsidP="009E51FB">
      <w:pPr>
        <w:pStyle w:val="Heading3"/>
        <w:rPr>
          <w:rFonts w:ascii="Times New Roman" w:hAnsi="Times New Roman" w:cs="Times New Roman"/>
          <w:sz w:val="24"/>
          <w:szCs w:val="24"/>
        </w:rPr>
      </w:pPr>
      <w:bookmarkStart w:id="28" w:name="_Toc436744463"/>
      <w:r w:rsidRPr="007632F1">
        <w:rPr>
          <w:rFonts w:ascii="Times New Roman" w:hAnsi="Times New Roman" w:cs="Times New Roman"/>
          <w:sz w:val="24"/>
          <w:szCs w:val="24"/>
        </w:rPr>
        <w:t>Perceived Risk of Harm</w:t>
      </w:r>
      <w:bookmarkEnd w:id="28"/>
    </w:p>
    <w:p w:rsidR="00BD6A0D" w:rsidRPr="0087307E" w:rsidRDefault="00BD6A0D" w:rsidP="00BD6A0D">
      <w:pPr>
        <w:tabs>
          <w:tab w:val="left" w:pos="720"/>
          <w:tab w:val="left" w:pos="1440"/>
          <w:tab w:val="left" w:pos="2160"/>
          <w:tab w:val="left" w:pos="8640"/>
          <w:tab w:val="left" w:pos="9360"/>
        </w:tabs>
        <w:jc w:val="center"/>
        <w:rPr>
          <w:sz w:val="24"/>
          <w:szCs w:val="24"/>
        </w:rPr>
      </w:pPr>
    </w:p>
    <w:p w:rsidR="0046414E" w:rsidRPr="0087307E" w:rsidRDefault="0046414E" w:rsidP="0046414E">
      <w:pPr>
        <w:tabs>
          <w:tab w:val="left" w:pos="720"/>
          <w:tab w:val="left" w:pos="1440"/>
          <w:tab w:val="left" w:pos="2160"/>
          <w:tab w:val="left" w:pos="8640"/>
          <w:tab w:val="left" w:pos="9360"/>
        </w:tabs>
        <w:rPr>
          <w:sz w:val="24"/>
          <w:szCs w:val="24"/>
        </w:rPr>
      </w:pPr>
      <w:r w:rsidRPr="0087307E">
        <w:rPr>
          <w:sz w:val="24"/>
          <w:szCs w:val="24"/>
        </w:rPr>
        <w:t>YRBS: Percentage of high school students who think breathing cigarette smoke does not cause any harm</w:t>
      </w:r>
    </w:p>
    <w:tbl>
      <w:tblPr>
        <w:tblStyle w:val="ListTable4-Accent2"/>
        <w:tblW w:w="0" w:type="auto"/>
        <w:tblLook w:val="04A0" w:firstRow="1" w:lastRow="0" w:firstColumn="1" w:lastColumn="0" w:noHBand="0" w:noVBand="1"/>
      </w:tblPr>
      <w:tblGrid>
        <w:gridCol w:w="3308"/>
        <w:gridCol w:w="3309"/>
        <w:gridCol w:w="3309"/>
      </w:tblGrid>
      <w:tr w:rsidR="0046414E" w:rsidRPr="0087307E" w:rsidTr="00E07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6414E" w:rsidRPr="0087307E" w:rsidRDefault="0046414E" w:rsidP="00E075BF">
            <w:pPr>
              <w:tabs>
                <w:tab w:val="left" w:pos="720"/>
                <w:tab w:val="left" w:pos="1440"/>
                <w:tab w:val="left" w:pos="2160"/>
                <w:tab w:val="left" w:pos="8640"/>
                <w:tab w:val="left" w:pos="9360"/>
              </w:tabs>
              <w:rPr>
                <w:b w:val="0"/>
                <w:sz w:val="24"/>
                <w:szCs w:val="24"/>
              </w:rPr>
            </w:pPr>
          </w:p>
        </w:tc>
        <w:tc>
          <w:tcPr>
            <w:tcW w:w="3309" w:type="dxa"/>
          </w:tcPr>
          <w:p w:rsidR="0046414E" w:rsidRPr="00A103E9" w:rsidRDefault="0046414E"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A103E9">
              <w:rPr>
                <w:b w:val="0"/>
                <w:color w:val="000000" w:themeColor="text1"/>
                <w:sz w:val="24"/>
                <w:szCs w:val="24"/>
              </w:rPr>
              <w:t>Yes</w:t>
            </w:r>
          </w:p>
        </w:tc>
        <w:tc>
          <w:tcPr>
            <w:tcW w:w="3309" w:type="dxa"/>
          </w:tcPr>
          <w:p w:rsidR="0046414E" w:rsidRPr="00A103E9" w:rsidRDefault="0046414E"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A103E9">
              <w:rPr>
                <w:b w:val="0"/>
                <w:color w:val="000000" w:themeColor="text1"/>
                <w:sz w:val="24"/>
                <w:szCs w:val="24"/>
              </w:rPr>
              <w:t>No</w:t>
            </w:r>
          </w:p>
        </w:tc>
      </w:tr>
      <w:tr w:rsidR="0046414E" w:rsidRPr="0087307E" w:rsidTr="00E07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6414E" w:rsidRPr="0087307E" w:rsidRDefault="00525710" w:rsidP="00E075BF">
            <w:pPr>
              <w:tabs>
                <w:tab w:val="left" w:pos="720"/>
                <w:tab w:val="left" w:pos="1440"/>
                <w:tab w:val="left" w:pos="2160"/>
                <w:tab w:val="left" w:pos="8640"/>
                <w:tab w:val="left" w:pos="9360"/>
              </w:tabs>
              <w:rPr>
                <w:b w:val="0"/>
                <w:sz w:val="24"/>
                <w:szCs w:val="24"/>
              </w:rPr>
            </w:pPr>
            <w:r>
              <w:rPr>
                <w:b w:val="0"/>
                <w:sz w:val="24"/>
                <w:szCs w:val="24"/>
              </w:rPr>
              <w:t>FCC</w:t>
            </w:r>
            <w:r w:rsidR="0046414E" w:rsidRPr="0087307E">
              <w:rPr>
                <w:b w:val="0"/>
                <w:sz w:val="24"/>
                <w:szCs w:val="24"/>
              </w:rPr>
              <w:t xml:space="preserve"> Service Area</w:t>
            </w:r>
          </w:p>
        </w:tc>
        <w:tc>
          <w:tcPr>
            <w:tcW w:w="3309" w:type="dxa"/>
          </w:tcPr>
          <w:p w:rsidR="0046414E" w:rsidRPr="0087307E" w:rsidRDefault="00237327"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15.7</w:t>
            </w:r>
            <w:r w:rsidR="0046414E" w:rsidRPr="0087307E">
              <w:rPr>
                <w:sz w:val="24"/>
                <w:szCs w:val="24"/>
              </w:rPr>
              <w:t>%</w:t>
            </w:r>
          </w:p>
        </w:tc>
        <w:tc>
          <w:tcPr>
            <w:tcW w:w="3309" w:type="dxa"/>
          </w:tcPr>
          <w:p w:rsidR="0046414E" w:rsidRPr="0087307E" w:rsidRDefault="00237327"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84.3</w:t>
            </w:r>
            <w:r w:rsidR="0046414E" w:rsidRPr="0087307E">
              <w:rPr>
                <w:sz w:val="24"/>
                <w:szCs w:val="24"/>
              </w:rPr>
              <w:t>%</w:t>
            </w:r>
          </w:p>
        </w:tc>
      </w:tr>
      <w:tr w:rsidR="0046414E" w:rsidRPr="0087307E" w:rsidTr="00E075BF">
        <w:tc>
          <w:tcPr>
            <w:cnfStyle w:val="001000000000" w:firstRow="0" w:lastRow="0" w:firstColumn="1" w:lastColumn="0" w:oddVBand="0" w:evenVBand="0" w:oddHBand="0" w:evenHBand="0" w:firstRowFirstColumn="0" w:firstRowLastColumn="0" w:lastRowFirstColumn="0" w:lastRowLastColumn="0"/>
            <w:tcW w:w="3308" w:type="dxa"/>
          </w:tcPr>
          <w:p w:rsidR="0046414E" w:rsidRPr="0087307E" w:rsidRDefault="0046414E" w:rsidP="00E075BF">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46414E" w:rsidRPr="0087307E" w:rsidRDefault="0046414E"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13.1%</w:t>
            </w:r>
          </w:p>
        </w:tc>
        <w:tc>
          <w:tcPr>
            <w:tcW w:w="3309" w:type="dxa"/>
          </w:tcPr>
          <w:p w:rsidR="0046414E" w:rsidRPr="0087307E" w:rsidRDefault="0046414E"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86.9%</w:t>
            </w:r>
          </w:p>
        </w:tc>
      </w:tr>
    </w:tbl>
    <w:p w:rsidR="0046414E" w:rsidRPr="0087307E" w:rsidRDefault="0046414E" w:rsidP="004975C1">
      <w:pPr>
        <w:tabs>
          <w:tab w:val="left" w:pos="720"/>
          <w:tab w:val="left" w:pos="1440"/>
          <w:tab w:val="left" w:pos="2160"/>
          <w:tab w:val="left" w:pos="8640"/>
          <w:tab w:val="left" w:pos="9360"/>
        </w:tabs>
        <w:rPr>
          <w:sz w:val="24"/>
          <w:szCs w:val="24"/>
        </w:rPr>
      </w:pPr>
    </w:p>
    <w:p w:rsidR="0046414E" w:rsidRPr="00741401" w:rsidRDefault="00741401" w:rsidP="00741401">
      <w:pPr>
        <w:pStyle w:val="ListParagraph"/>
        <w:numPr>
          <w:ilvl w:val="0"/>
          <w:numId w:val="13"/>
        </w:numPr>
        <w:tabs>
          <w:tab w:val="left" w:pos="720"/>
          <w:tab w:val="left" w:pos="1440"/>
          <w:tab w:val="left" w:pos="2160"/>
          <w:tab w:val="left" w:pos="8640"/>
          <w:tab w:val="left" w:pos="9360"/>
        </w:tabs>
        <w:rPr>
          <w:sz w:val="24"/>
          <w:szCs w:val="24"/>
        </w:rPr>
      </w:pPr>
      <w:r>
        <w:rPr>
          <w:sz w:val="24"/>
          <w:szCs w:val="24"/>
        </w:rPr>
        <w:t>Focus group participants and interviewees did not demonstrate a high level of understanding of addiction theory (generational addictions, transition from use to addiction, biophysical mechanisms, etc)</w:t>
      </w:r>
    </w:p>
    <w:p w:rsidR="008B369B" w:rsidRPr="0087307E" w:rsidRDefault="008B369B" w:rsidP="004975C1">
      <w:pPr>
        <w:tabs>
          <w:tab w:val="left" w:pos="720"/>
          <w:tab w:val="left" w:pos="1440"/>
          <w:tab w:val="left" w:pos="2160"/>
          <w:tab w:val="left" w:pos="8640"/>
          <w:tab w:val="left" w:pos="9360"/>
        </w:tabs>
        <w:rPr>
          <w:sz w:val="24"/>
          <w:szCs w:val="24"/>
        </w:rPr>
      </w:pPr>
    </w:p>
    <w:p w:rsidR="008B369B" w:rsidRPr="0087307E" w:rsidRDefault="008B369B" w:rsidP="004975C1">
      <w:pPr>
        <w:tabs>
          <w:tab w:val="left" w:pos="720"/>
          <w:tab w:val="left" w:pos="1440"/>
          <w:tab w:val="left" w:pos="2160"/>
          <w:tab w:val="left" w:pos="8640"/>
          <w:tab w:val="left" w:pos="9360"/>
        </w:tabs>
        <w:rPr>
          <w:sz w:val="24"/>
          <w:szCs w:val="24"/>
        </w:rPr>
      </w:pPr>
    </w:p>
    <w:p w:rsidR="00D74E0C" w:rsidRPr="000645D2" w:rsidRDefault="00D74E0C" w:rsidP="00D74E0C">
      <w:pPr>
        <w:tabs>
          <w:tab w:val="left" w:pos="720"/>
          <w:tab w:val="left" w:pos="1440"/>
          <w:tab w:val="left" w:pos="2160"/>
          <w:tab w:val="left" w:pos="8640"/>
          <w:tab w:val="left" w:pos="9360"/>
        </w:tabs>
        <w:rPr>
          <w:color w:val="000000" w:themeColor="text1"/>
          <w:sz w:val="24"/>
          <w:szCs w:val="24"/>
        </w:rPr>
      </w:pPr>
      <w:r w:rsidRPr="000645D2">
        <w:rPr>
          <w:color w:val="000000" w:themeColor="text1"/>
          <w:sz w:val="24"/>
          <w:szCs w:val="24"/>
        </w:rPr>
        <w:t xml:space="preserve">YRBS: Percentage of high school students who tried to quit smoking cigarettes during </w:t>
      </w:r>
    </w:p>
    <w:p w:rsidR="00D74E0C" w:rsidRPr="000645D2" w:rsidRDefault="00D74E0C" w:rsidP="00D74E0C">
      <w:pPr>
        <w:tabs>
          <w:tab w:val="left" w:pos="720"/>
          <w:tab w:val="left" w:pos="1440"/>
          <w:tab w:val="left" w:pos="2160"/>
          <w:tab w:val="left" w:pos="8640"/>
          <w:tab w:val="left" w:pos="9360"/>
        </w:tabs>
        <w:rPr>
          <w:color w:val="000000" w:themeColor="text1"/>
          <w:sz w:val="24"/>
          <w:szCs w:val="24"/>
        </w:rPr>
      </w:pPr>
      <w:r w:rsidRPr="000645D2">
        <w:rPr>
          <w:color w:val="000000" w:themeColor="text1"/>
          <w:sz w:val="24"/>
          <w:szCs w:val="24"/>
        </w:rPr>
        <w:t>the 12 months before the survey (Among the students who currently smoked cigarettes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D74E0C" w:rsidRPr="000645D2" w:rsidTr="00B006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74E0C" w:rsidRPr="000645D2" w:rsidRDefault="00D74E0C" w:rsidP="00B006FE">
            <w:pPr>
              <w:tabs>
                <w:tab w:val="left" w:pos="720"/>
                <w:tab w:val="left" w:pos="1440"/>
                <w:tab w:val="left" w:pos="2160"/>
                <w:tab w:val="left" w:pos="8640"/>
                <w:tab w:val="left" w:pos="9360"/>
              </w:tabs>
              <w:rPr>
                <w:b w:val="0"/>
                <w:color w:val="000000" w:themeColor="text1"/>
                <w:sz w:val="24"/>
                <w:szCs w:val="24"/>
              </w:rPr>
            </w:pPr>
          </w:p>
        </w:tc>
        <w:tc>
          <w:tcPr>
            <w:tcW w:w="3309" w:type="dxa"/>
          </w:tcPr>
          <w:p w:rsidR="00D74E0C" w:rsidRPr="000645D2" w:rsidRDefault="00D74E0C" w:rsidP="00B006F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Yes</w:t>
            </w:r>
          </w:p>
        </w:tc>
        <w:tc>
          <w:tcPr>
            <w:tcW w:w="3309" w:type="dxa"/>
          </w:tcPr>
          <w:p w:rsidR="00D74E0C" w:rsidRPr="000645D2" w:rsidRDefault="00D74E0C" w:rsidP="00B006F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No</w:t>
            </w:r>
          </w:p>
        </w:tc>
      </w:tr>
      <w:tr w:rsidR="00D74E0C" w:rsidRPr="000645D2" w:rsidTr="00B006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D74E0C" w:rsidRPr="000645D2" w:rsidRDefault="00D74E0C" w:rsidP="00B006FE">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FCC Service Area</w:t>
            </w:r>
          </w:p>
        </w:tc>
        <w:tc>
          <w:tcPr>
            <w:tcW w:w="3309" w:type="dxa"/>
          </w:tcPr>
          <w:p w:rsidR="00D74E0C" w:rsidRPr="000645D2" w:rsidRDefault="00D74E0C" w:rsidP="00B006F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54.5</w:t>
            </w:r>
            <w:r w:rsidRPr="000645D2">
              <w:rPr>
                <w:color w:val="000000" w:themeColor="text1"/>
                <w:sz w:val="24"/>
                <w:szCs w:val="24"/>
              </w:rPr>
              <w:t>%</w:t>
            </w:r>
          </w:p>
        </w:tc>
        <w:tc>
          <w:tcPr>
            <w:tcW w:w="3309" w:type="dxa"/>
          </w:tcPr>
          <w:p w:rsidR="00D74E0C" w:rsidRPr="000645D2" w:rsidRDefault="00D74E0C" w:rsidP="00B006F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45.5</w:t>
            </w:r>
            <w:r w:rsidRPr="000645D2">
              <w:rPr>
                <w:color w:val="000000" w:themeColor="text1"/>
                <w:sz w:val="24"/>
                <w:szCs w:val="24"/>
              </w:rPr>
              <w:t>%</w:t>
            </w:r>
          </w:p>
        </w:tc>
      </w:tr>
      <w:tr w:rsidR="00D74E0C" w:rsidRPr="0087307E" w:rsidTr="00B006FE">
        <w:tc>
          <w:tcPr>
            <w:cnfStyle w:val="001000000000" w:firstRow="0" w:lastRow="0" w:firstColumn="1" w:lastColumn="0" w:oddVBand="0" w:evenVBand="0" w:oddHBand="0" w:evenHBand="0" w:firstRowFirstColumn="0" w:firstRowLastColumn="0" w:lastRowFirstColumn="0" w:lastRowLastColumn="0"/>
            <w:tcW w:w="3308" w:type="dxa"/>
          </w:tcPr>
          <w:p w:rsidR="00D74E0C" w:rsidRPr="0087307E" w:rsidRDefault="00D74E0C" w:rsidP="00B006F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D74E0C" w:rsidRPr="0087307E" w:rsidRDefault="00D74E0C" w:rsidP="00B006F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57%</w:t>
            </w:r>
          </w:p>
        </w:tc>
        <w:tc>
          <w:tcPr>
            <w:tcW w:w="3309" w:type="dxa"/>
          </w:tcPr>
          <w:p w:rsidR="00D74E0C" w:rsidRPr="0087307E" w:rsidRDefault="00D74E0C" w:rsidP="00B006F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43%</w:t>
            </w:r>
          </w:p>
        </w:tc>
      </w:tr>
    </w:tbl>
    <w:p w:rsidR="00D74E0C" w:rsidRDefault="00D74E0C" w:rsidP="00D74E0C">
      <w:pPr>
        <w:tabs>
          <w:tab w:val="left" w:pos="720"/>
          <w:tab w:val="left" w:pos="1440"/>
          <w:tab w:val="left" w:pos="2160"/>
          <w:tab w:val="left" w:pos="8640"/>
          <w:tab w:val="left" w:pos="9360"/>
        </w:tabs>
        <w:rPr>
          <w:b/>
          <w:sz w:val="24"/>
          <w:szCs w:val="24"/>
        </w:rPr>
      </w:pPr>
    </w:p>
    <w:p w:rsidR="006E668F" w:rsidRPr="0087307E" w:rsidRDefault="006E668F" w:rsidP="004975C1">
      <w:pPr>
        <w:tabs>
          <w:tab w:val="left" w:pos="720"/>
          <w:tab w:val="left" w:pos="1440"/>
          <w:tab w:val="left" w:pos="2160"/>
          <w:tab w:val="left" w:pos="8640"/>
          <w:tab w:val="left" w:pos="9360"/>
        </w:tabs>
        <w:rPr>
          <w:sz w:val="24"/>
          <w:szCs w:val="24"/>
        </w:rPr>
      </w:pPr>
    </w:p>
    <w:p w:rsidR="00C2554C" w:rsidRDefault="00C2554C" w:rsidP="004975C1">
      <w:pPr>
        <w:tabs>
          <w:tab w:val="left" w:pos="720"/>
          <w:tab w:val="left" w:pos="1440"/>
          <w:tab w:val="left" w:pos="2160"/>
          <w:tab w:val="left" w:pos="8640"/>
          <w:tab w:val="left" w:pos="9360"/>
        </w:tabs>
        <w:rPr>
          <w:sz w:val="24"/>
          <w:szCs w:val="24"/>
        </w:rPr>
      </w:pPr>
    </w:p>
    <w:p w:rsidR="00584133" w:rsidRDefault="00584133" w:rsidP="00C96501">
      <w:pPr>
        <w:tabs>
          <w:tab w:val="left" w:pos="720"/>
          <w:tab w:val="left" w:pos="1440"/>
          <w:tab w:val="left" w:pos="2160"/>
          <w:tab w:val="left" w:pos="8640"/>
          <w:tab w:val="left" w:pos="9360"/>
        </w:tabs>
        <w:jc w:val="center"/>
        <w:rPr>
          <w:sz w:val="24"/>
          <w:szCs w:val="24"/>
        </w:rPr>
      </w:pPr>
      <w:r>
        <w:rPr>
          <w:noProof/>
        </w:rPr>
        <w:drawing>
          <wp:inline distT="0" distB="0" distL="0" distR="0" wp14:anchorId="2634EC4F" wp14:editId="3F0089F9">
            <wp:extent cx="4800600" cy="2914650"/>
            <wp:effectExtent l="38100" t="0" r="0" b="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584133" w:rsidRDefault="00584133" w:rsidP="004975C1">
      <w:pPr>
        <w:tabs>
          <w:tab w:val="left" w:pos="720"/>
          <w:tab w:val="left" w:pos="1440"/>
          <w:tab w:val="left" w:pos="2160"/>
          <w:tab w:val="left" w:pos="8640"/>
          <w:tab w:val="left" w:pos="9360"/>
        </w:tabs>
        <w:rPr>
          <w:sz w:val="24"/>
          <w:szCs w:val="24"/>
        </w:rPr>
      </w:pPr>
    </w:p>
    <w:p w:rsidR="00584133" w:rsidRDefault="00584133" w:rsidP="004975C1">
      <w:pPr>
        <w:tabs>
          <w:tab w:val="left" w:pos="720"/>
          <w:tab w:val="left" w:pos="1440"/>
          <w:tab w:val="left" w:pos="2160"/>
          <w:tab w:val="left" w:pos="8640"/>
          <w:tab w:val="left" w:pos="9360"/>
        </w:tabs>
        <w:rPr>
          <w:sz w:val="24"/>
          <w:szCs w:val="24"/>
        </w:rPr>
      </w:pPr>
    </w:p>
    <w:p w:rsidR="00584133" w:rsidRDefault="00584133" w:rsidP="004975C1">
      <w:pPr>
        <w:tabs>
          <w:tab w:val="left" w:pos="720"/>
          <w:tab w:val="left" w:pos="1440"/>
          <w:tab w:val="left" w:pos="2160"/>
          <w:tab w:val="left" w:pos="8640"/>
          <w:tab w:val="left" w:pos="9360"/>
        </w:tabs>
        <w:rPr>
          <w:sz w:val="24"/>
          <w:szCs w:val="24"/>
        </w:rPr>
      </w:pPr>
    </w:p>
    <w:p w:rsidR="00584133" w:rsidRDefault="00584133" w:rsidP="00C96501">
      <w:pPr>
        <w:tabs>
          <w:tab w:val="left" w:pos="720"/>
          <w:tab w:val="left" w:pos="1440"/>
          <w:tab w:val="left" w:pos="2160"/>
          <w:tab w:val="left" w:pos="8640"/>
          <w:tab w:val="left" w:pos="9360"/>
        </w:tabs>
        <w:jc w:val="center"/>
        <w:rPr>
          <w:sz w:val="24"/>
          <w:szCs w:val="24"/>
        </w:rPr>
      </w:pPr>
      <w:r>
        <w:rPr>
          <w:noProof/>
        </w:rPr>
        <w:drawing>
          <wp:inline distT="0" distB="0" distL="0" distR="0" wp14:anchorId="7315AE3E" wp14:editId="6FDEBB25">
            <wp:extent cx="4572000" cy="2743200"/>
            <wp:effectExtent l="0" t="0" r="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584133" w:rsidRDefault="00584133" w:rsidP="004975C1">
      <w:pPr>
        <w:tabs>
          <w:tab w:val="left" w:pos="720"/>
          <w:tab w:val="left" w:pos="1440"/>
          <w:tab w:val="left" w:pos="2160"/>
          <w:tab w:val="left" w:pos="8640"/>
          <w:tab w:val="left" w:pos="9360"/>
        </w:tabs>
        <w:rPr>
          <w:sz w:val="24"/>
          <w:szCs w:val="24"/>
        </w:rPr>
      </w:pPr>
    </w:p>
    <w:p w:rsidR="00584133" w:rsidRDefault="00584133" w:rsidP="004975C1">
      <w:pPr>
        <w:tabs>
          <w:tab w:val="left" w:pos="720"/>
          <w:tab w:val="left" w:pos="1440"/>
          <w:tab w:val="left" w:pos="2160"/>
          <w:tab w:val="left" w:pos="8640"/>
          <w:tab w:val="left" w:pos="9360"/>
        </w:tabs>
        <w:rPr>
          <w:sz w:val="24"/>
          <w:szCs w:val="24"/>
        </w:rPr>
      </w:pPr>
    </w:p>
    <w:p w:rsidR="00584133" w:rsidRDefault="00584133" w:rsidP="006F4E0D">
      <w:pPr>
        <w:tabs>
          <w:tab w:val="left" w:pos="720"/>
          <w:tab w:val="left" w:pos="1440"/>
          <w:tab w:val="left" w:pos="2160"/>
          <w:tab w:val="left" w:pos="8640"/>
          <w:tab w:val="left" w:pos="9360"/>
        </w:tabs>
        <w:jc w:val="center"/>
        <w:rPr>
          <w:sz w:val="24"/>
          <w:szCs w:val="24"/>
        </w:rPr>
      </w:pPr>
      <w:r>
        <w:rPr>
          <w:noProof/>
        </w:rPr>
        <w:lastRenderedPageBreak/>
        <w:drawing>
          <wp:inline distT="0" distB="0" distL="0" distR="0" wp14:anchorId="789303A5" wp14:editId="03748547">
            <wp:extent cx="4572000" cy="2743200"/>
            <wp:effectExtent l="0" t="0" r="0" b="0"/>
            <wp:docPr id="257" name="Chart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584133" w:rsidRDefault="00584133" w:rsidP="004975C1">
      <w:pPr>
        <w:tabs>
          <w:tab w:val="left" w:pos="720"/>
          <w:tab w:val="left" w:pos="1440"/>
          <w:tab w:val="left" w:pos="2160"/>
          <w:tab w:val="left" w:pos="8640"/>
          <w:tab w:val="left" w:pos="9360"/>
        </w:tabs>
        <w:rPr>
          <w:sz w:val="24"/>
          <w:szCs w:val="24"/>
        </w:rPr>
      </w:pPr>
    </w:p>
    <w:p w:rsidR="00584133" w:rsidRPr="0087307E" w:rsidRDefault="00AF284E" w:rsidP="004975C1">
      <w:pPr>
        <w:tabs>
          <w:tab w:val="left" w:pos="720"/>
          <w:tab w:val="left" w:pos="1440"/>
          <w:tab w:val="left" w:pos="2160"/>
          <w:tab w:val="left" w:pos="8640"/>
          <w:tab w:val="left" w:pos="9360"/>
        </w:tabs>
        <w:rPr>
          <w:sz w:val="24"/>
          <w:szCs w:val="24"/>
        </w:rPr>
      </w:pPr>
      <w:r w:rsidRPr="0048373C">
        <w:rPr>
          <w:rFonts w:ascii="Cagliostro" w:hAnsi="Cagliostro"/>
          <w:noProof/>
          <w:sz w:val="24"/>
          <w:szCs w:val="24"/>
        </w:rPr>
        <mc:AlternateContent>
          <mc:Choice Requires="wps">
            <w:drawing>
              <wp:inline distT="0" distB="0" distL="0" distR="0" wp14:anchorId="57EAA7A5" wp14:editId="602E5BED">
                <wp:extent cx="6010275" cy="2209800"/>
                <wp:effectExtent l="19050" t="19050" r="47625" b="304800"/>
                <wp:docPr id="88" name="Oval Callout 88"/>
                <wp:cNvGraphicFramePr/>
                <a:graphic xmlns:a="http://schemas.openxmlformats.org/drawingml/2006/main">
                  <a:graphicData uri="http://schemas.microsoft.com/office/word/2010/wordprocessingShape">
                    <wps:wsp>
                      <wps:cNvSpPr/>
                      <wps:spPr>
                        <a:xfrm>
                          <a:off x="0" y="0"/>
                          <a:ext cx="6010275" cy="2209800"/>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AF284E">
                            <w:pPr>
                              <w:rPr>
                                <w:sz w:val="24"/>
                                <w:szCs w:val="24"/>
                              </w:rPr>
                            </w:pPr>
                            <w:r>
                              <w:rPr>
                                <w:sz w:val="24"/>
                                <w:szCs w:val="24"/>
                              </w:rPr>
                              <w:t>I never used to believe marijuana was a gateway drug.  Now I see how it works.  If marijuana doesn’t get you numb, something else will.  That’s why it’s called a gateway drug.</w:t>
                            </w:r>
                          </w:p>
                          <w:p w:rsidR="00023E93" w:rsidRPr="007360B4" w:rsidRDefault="00023E93" w:rsidP="00AF284E">
                            <w:pPr>
                              <w:rPr>
                                <w:sz w:val="24"/>
                                <w:szCs w:val="24"/>
                              </w:rPr>
                            </w:pPr>
                          </w:p>
                          <w:p w:rsidR="00023E93" w:rsidRPr="007360B4" w:rsidRDefault="00023E93" w:rsidP="00AF284E">
                            <w:pPr>
                              <w:jc w:val="right"/>
                              <w:rPr>
                                <w:sz w:val="24"/>
                                <w:szCs w:val="24"/>
                              </w:rPr>
                            </w:pPr>
                            <w:r w:rsidRPr="007360B4">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EAA7A5" id="Oval Callout 88" o:spid="_x0000_s1077" type="#_x0000_t63" style="width:473.25pt;height:17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" adj="6300,24300" filled="f" strokecolor="windowText" strokeweight="1pt">
                <v:textbox>
                  <w:txbxContent>
                    <w:p w:rsidR="00023E93" w:rsidRPr="007360B4" w:rsidRDefault="00023E93" w:rsidP="00AF284E">
                      <w:pPr>
                        <w:rPr>
                          <w:sz w:val="24"/>
                          <w:szCs w:val="24"/>
                        </w:rPr>
                      </w:pPr>
                      <w:r>
                        <w:rPr>
                          <w:sz w:val="24"/>
                          <w:szCs w:val="24"/>
                        </w:rPr>
                        <w:t xml:space="preserve">I never used to believe marijuana was a gateway drug.  Now I see how it works.  If marijuana </w:t>
                      </w:r>
                      <w:proofErr w:type="gramStart"/>
                      <w:r>
                        <w:rPr>
                          <w:sz w:val="24"/>
                          <w:szCs w:val="24"/>
                        </w:rPr>
                        <w:t>doesn’t</w:t>
                      </w:r>
                      <w:proofErr w:type="gramEnd"/>
                      <w:r>
                        <w:rPr>
                          <w:sz w:val="24"/>
                          <w:szCs w:val="24"/>
                        </w:rPr>
                        <w:t xml:space="preserve"> get you numb, something else will.  </w:t>
                      </w:r>
                      <w:proofErr w:type="gramStart"/>
                      <w:r>
                        <w:rPr>
                          <w:sz w:val="24"/>
                          <w:szCs w:val="24"/>
                        </w:rPr>
                        <w:t>That’s</w:t>
                      </w:r>
                      <w:proofErr w:type="gramEnd"/>
                      <w:r>
                        <w:rPr>
                          <w:sz w:val="24"/>
                          <w:szCs w:val="24"/>
                        </w:rPr>
                        <w:t xml:space="preserve"> why it’s called a gateway drug.</w:t>
                      </w:r>
                    </w:p>
                    <w:p w:rsidR="00023E93" w:rsidRPr="007360B4" w:rsidRDefault="00023E93" w:rsidP="00AF284E">
                      <w:pPr>
                        <w:rPr>
                          <w:sz w:val="24"/>
                          <w:szCs w:val="24"/>
                        </w:rPr>
                      </w:pPr>
                    </w:p>
                    <w:p w:rsidR="00023E93" w:rsidRPr="007360B4" w:rsidRDefault="00023E93" w:rsidP="00AF284E">
                      <w:pPr>
                        <w:jc w:val="right"/>
                        <w:rPr>
                          <w:sz w:val="24"/>
                          <w:szCs w:val="24"/>
                        </w:rPr>
                      </w:pPr>
                      <w:r w:rsidRPr="007360B4">
                        <w:rPr>
                          <w:sz w:val="24"/>
                          <w:szCs w:val="24"/>
                        </w:rPr>
                        <w:t>-</w:t>
                      </w:r>
                      <w:r>
                        <w:rPr>
                          <w:sz w:val="24"/>
                          <w:szCs w:val="24"/>
                        </w:rPr>
                        <w:t>Focus Group Participant</w:t>
                      </w:r>
                    </w:p>
                  </w:txbxContent>
                </v:textbox>
                <w10:anchorlock/>
              </v:shape>
            </w:pict>
          </mc:Fallback>
        </mc:AlternateContent>
      </w:r>
    </w:p>
    <w:p w:rsidR="00435343" w:rsidRDefault="00A63F97" w:rsidP="006F4E0D">
      <w:pPr>
        <w:tabs>
          <w:tab w:val="left" w:pos="720"/>
          <w:tab w:val="left" w:pos="1440"/>
          <w:tab w:val="left" w:pos="2160"/>
          <w:tab w:val="left" w:pos="8640"/>
          <w:tab w:val="left" w:pos="9360"/>
        </w:tabs>
        <w:jc w:val="center"/>
        <w:rPr>
          <w:sz w:val="24"/>
          <w:szCs w:val="24"/>
        </w:rPr>
      </w:pPr>
      <w:r>
        <w:rPr>
          <w:noProof/>
        </w:rPr>
        <w:drawing>
          <wp:inline distT="0" distB="0" distL="0" distR="0" wp14:anchorId="456811F1" wp14:editId="45A64169">
            <wp:extent cx="5857875"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AC0A01" w:rsidRPr="0087307E" w:rsidRDefault="00AC0A01" w:rsidP="004975C1">
      <w:pPr>
        <w:tabs>
          <w:tab w:val="left" w:pos="720"/>
          <w:tab w:val="left" w:pos="1440"/>
          <w:tab w:val="left" w:pos="2160"/>
          <w:tab w:val="left" w:pos="8640"/>
          <w:tab w:val="left" w:pos="9360"/>
        </w:tabs>
        <w:rPr>
          <w:sz w:val="24"/>
          <w:szCs w:val="24"/>
        </w:rPr>
      </w:pPr>
    </w:p>
    <w:p w:rsidR="00574FAD" w:rsidRDefault="00AC0A01" w:rsidP="006F4E0D">
      <w:pPr>
        <w:tabs>
          <w:tab w:val="left" w:pos="720"/>
          <w:tab w:val="left" w:pos="1440"/>
          <w:tab w:val="left" w:pos="2160"/>
          <w:tab w:val="left" w:pos="8640"/>
          <w:tab w:val="left" w:pos="9360"/>
        </w:tabs>
        <w:jc w:val="center"/>
        <w:rPr>
          <w:sz w:val="24"/>
          <w:szCs w:val="24"/>
        </w:rPr>
      </w:pPr>
      <w:r>
        <w:rPr>
          <w:noProof/>
        </w:rPr>
        <w:lastRenderedPageBreak/>
        <w:drawing>
          <wp:inline distT="0" distB="0" distL="0" distR="0" wp14:anchorId="0C006E2E" wp14:editId="28DB9E49">
            <wp:extent cx="4848225" cy="31242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6F4E0D" w:rsidRDefault="006F4E0D" w:rsidP="006F4E0D">
      <w:pPr>
        <w:tabs>
          <w:tab w:val="left" w:pos="720"/>
          <w:tab w:val="left" w:pos="1440"/>
          <w:tab w:val="left" w:pos="2160"/>
          <w:tab w:val="left" w:pos="8640"/>
          <w:tab w:val="left" w:pos="9360"/>
        </w:tabs>
        <w:jc w:val="center"/>
        <w:rPr>
          <w:sz w:val="24"/>
          <w:szCs w:val="24"/>
        </w:rPr>
      </w:pPr>
    </w:p>
    <w:p w:rsidR="006F4E0D" w:rsidRDefault="006F4E0D" w:rsidP="006F4E0D">
      <w:pPr>
        <w:tabs>
          <w:tab w:val="left" w:pos="720"/>
          <w:tab w:val="left" w:pos="1440"/>
          <w:tab w:val="left" w:pos="2160"/>
          <w:tab w:val="left" w:pos="8640"/>
          <w:tab w:val="left" w:pos="9360"/>
        </w:tabs>
        <w:jc w:val="center"/>
        <w:rPr>
          <w:sz w:val="24"/>
          <w:szCs w:val="24"/>
        </w:rPr>
      </w:pPr>
    </w:p>
    <w:p w:rsidR="006F4E0D" w:rsidRDefault="006F4E0D" w:rsidP="006F4E0D">
      <w:pPr>
        <w:tabs>
          <w:tab w:val="left" w:pos="720"/>
          <w:tab w:val="left" w:pos="1440"/>
          <w:tab w:val="left" w:pos="2160"/>
          <w:tab w:val="left" w:pos="8640"/>
          <w:tab w:val="left" w:pos="9360"/>
        </w:tabs>
        <w:jc w:val="center"/>
        <w:rPr>
          <w:sz w:val="24"/>
          <w:szCs w:val="24"/>
        </w:rPr>
      </w:pPr>
    </w:p>
    <w:p w:rsidR="00AC0A01" w:rsidRDefault="00AC0A01" w:rsidP="004975C1">
      <w:pPr>
        <w:tabs>
          <w:tab w:val="left" w:pos="720"/>
          <w:tab w:val="left" w:pos="1440"/>
          <w:tab w:val="left" w:pos="2160"/>
          <w:tab w:val="left" w:pos="8640"/>
          <w:tab w:val="left" w:pos="9360"/>
        </w:tabs>
        <w:rPr>
          <w:sz w:val="24"/>
          <w:szCs w:val="24"/>
        </w:rPr>
      </w:pPr>
    </w:p>
    <w:p w:rsidR="00AC0A01" w:rsidRPr="0087307E" w:rsidRDefault="00AC0A01" w:rsidP="006F4E0D">
      <w:pPr>
        <w:tabs>
          <w:tab w:val="left" w:pos="720"/>
          <w:tab w:val="left" w:pos="1440"/>
          <w:tab w:val="left" w:pos="2160"/>
          <w:tab w:val="left" w:pos="8640"/>
          <w:tab w:val="left" w:pos="9360"/>
        </w:tabs>
        <w:jc w:val="center"/>
        <w:rPr>
          <w:sz w:val="24"/>
          <w:szCs w:val="24"/>
        </w:rPr>
      </w:pPr>
      <w:r>
        <w:rPr>
          <w:noProof/>
        </w:rPr>
        <w:drawing>
          <wp:inline distT="0" distB="0" distL="0" distR="0" wp14:anchorId="56F64447" wp14:editId="444C1432">
            <wp:extent cx="4953000" cy="295275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435343" w:rsidRDefault="00435343" w:rsidP="004975C1">
      <w:pPr>
        <w:tabs>
          <w:tab w:val="left" w:pos="720"/>
          <w:tab w:val="left" w:pos="1440"/>
          <w:tab w:val="left" w:pos="2160"/>
          <w:tab w:val="left" w:pos="8640"/>
          <w:tab w:val="left" w:pos="9360"/>
        </w:tabs>
        <w:rPr>
          <w:sz w:val="24"/>
          <w:szCs w:val="24"/>
        </w:rPr>
      </w:pPr>
    </w:p>
    <w:p w:rsidR="008D0975" w:rsidRPr="00B704EE" w:rsidRDefault="008D0975" w:rsidP="009E51FB">
      <w:pPr>
        <w:pStyle w:val="Heading3"/>
        <w:rPr>
          <w:rFonts w:ascii="Times New Roman" w:hAnsi="Times New Roman" w:cs="Times New Roman"/>
          <w:sz w:val="24"/>
          <w:szCs w:val="24"/>
        </w:rPr>
      </w:pPr>
      <w:bookmarkStart w:id="29" w:name="_Toc436744464"/>
      <w:r w:rsidRPr="00B704EE">
        <w:rPr>
          <w:rFonts w:ascii="Times New Roman" w:hAnsi="Times New Roman" w:cs="Times New Roman"/>
          <w:sz w:val="24"/>
          <w:szCs w:val="24"/>
        </w:rPr>
        <w:t>Mental Health Indicators</w:t>
      </w:r>
      <w:bookmarkEnd w:id="29"/>
    </w:p>
    <w:p w:rsidR="008D0975" w:rsidRPr="0087307E" w:rsidRDefault="008D0975" w:rsidP="00117805">
      <w:pPr>
        <w:tabs>
          <w:tab w:val="left" w:pos="720"/>
          <w:tab w:val="left" w:pos="1440"/>
          <w:tab w:val="left" w:pos="2160"/>
          <w:tab w:val="left" w:pos="8640"/>
          <w:tab w:val="left" w:pos="9360"/>
        </w:tabs>
        <w:rPr>
          <w:b/>
          <w:sz w:val="24"/>
          <w:szCs w:val="24"/>
        </w:rPr>
      </w:pPr>
    </w:p>
    <w:p w:rsidR="00117805" w:rsidRDefault="00872907" w:rsidP="00455F5F">
      <w:pPr>
        <w:pStyle w:val="ListParagraph"/>
        <w:numPr>
          <w:ilvl w:val="0"/>
          <w:numId w:val="13"/>
        </w:numPr>
        <w:tabs>
          <w:tab w:val="left" w:pos="720"/>
          <w:tab w:val="left" w:pos="1440"/>
          <w:tab w:val="left" w:pos="2160"/>
          <w:tab w:val="left" w:pos="8640"/>
          <w:tab w:val="left" w:pos="9360"/>
        </w:tabs>
        <w:rPr>
          <w:sz w:val="24"/>
          <w:szCs w:val="24"/>
        </w:rPr>
      </w:pPr>
      <w:r w:rsidRPr="00872907">
        <w:rPr>
          <w:sz w:val="24"/>
          <w:szCs w:val="24"/>
        </w:rPr>
        <w:t>33.6% of adults living in rural Nevada (not Washoe or Clark Counties) self-reported at least one day of poor mental health in the past 30 days in 2011 (BRFSS)</w:t>
      </w:r>
    </w:p>
    <w:p w:rsidR="00C34920" w:rsidRDefault="00C34920" w:rsidP="00C34920">
      <w:pPr>
        <w:pStyle w:val="ListParagraph"/>
        <w:tabs>
          <w:tab w:val="left" w:pos="720"/>
          <w:tab w:val="left" w:pos="1440"/>
          <w:tab w:val="left" w:pos="2160"/>
          <w:tab w:val="left" w:pos="8640"/>
          <w:tab w:val="left" w:pos="9360"/>
        </w:tabs>
        <w:rPr>
          <w:sz w:val="24"/>
          <w:szCs w:val="24"/>
        </w:rPr>
      </w:pPr>
    </w:p>
    <w:p w:rsidR="00C34920" w:rsidRDefault="00C34920" w:rsidP="00455F5F">
      <w:pPr>
        <w:pStyle w:val="ListParagraph"/>
        <w:numPr>
          <w:ilvl w:val="0"/>
          <w:numId w:val="13"/>
        </w:numPr>
        <w:tabs>
          <w:tab w:val="left" w:pos="720"/>
          <w:tab w:val="left" w:pos="1440"/>
          <w:tab w:val="left" w:pos="2160"/>
          <w:tab w:val="left" w:pos="8640"/>
          <w:tab w:val="left" w:pos="9360"/>
        </w:tabs>
        <w:rPr>
          <w:sz w:val="24"/>
          <w:szCs w:val="24"/>
        </w:rPr>
      </w:pPr>
      <w:r>
        <w:rPr>
          <w:sz w:val="24"/>
          <w:szCs w:val="24"/>
        </w:rPr>
        <w:t>100% of the populations of Humboldt, Lander, and Pershing Counties are residing in “Health professional Shortage Areas” for mental health care (Nevada Rural and Frontier Data Book 2015)</w:t>
      </w:r>
    </w:p>
    <w:p w:rsidR="00872907" w:rsidRDefault="00872907" w:rsidP="003C1F79">
      <w:pPr>
        <w:tabs>
          <w:tab w:val="left" w:pos="720"/>
          <w:tab w:val="left" w:pos="1440"/>
          <w:tab w:val="left" w:pos="2160"/>
          <w:tab w:val="left" w:pos="8640"/>
          <w:tab w:val="left" w:pos="9360"/>
        </w:tabs>
        <w:ind w:left="360"/>
        <w:rPr>
          <w:sz w:val="24"/>
          <w:szCs w:val="24"/>
        </w:rPr>
      </w:pPr>
    </w:p>
    <w:p w:rsidR="00117805" w:rsidRPr="0087307E" w:rsidRDefault="00C2554C" w:rsidP="008D0975">
      <w:pPr>
        <w:tabs>
          <w:tab w:val="left" w:pos="720"/>
          <w:tab w:val="left" w:pos="1440"/>
          <w:tab w:val="left" w:pos="2160"/>
          <w:tab w:val="left" w:pos="8640"/>
          <w:tab w:val="left" w:pos="9360"/>
        </w:tabs>
        <w:jc w:val="center"/>
        <w:rPr>
          <w:b/>
          <w:sz w:val="24"/>
          <w:szCs w:val="24"/>
        </w:rPr>
      </w:pPr>
      <w:r w:rsidRPr="0087307E">
        <w:rPr>
          <w:noProof/>
          <w:sz w:val="24"/>
          <w:szCs w:val="24"/>
        </w:rPr>
        <mc:AlternateContent>
          <mc:Choice Requires="wps">
            <w:drawing>
              <wp:inline distT="0" distB="0" distL="0" distR="0">
                <wp:extent cx="6010275" cy="2295525"/>
                <wp:effectExtent l="19050" t="19050" r="47625" b="333375"/>
                <wp:docPr id="73" name="Oval Callout 73"/>
                <wp:cNvGraphicFramePr/>
                <a:graphic xmlns:a="http://schemas.openxmlformats.org/drawingml/2006/main">
                  <a:graphicData uri="http://schemas.microsoft.com/office/word/2010/wordprocessingShape">
                    <wps:wsp>
                      <wps:cNvSpPr/>
                      <wps:spPr>
                        <a:xfrm>
                          <a:off x="0" y="0"/>
                          <a:ext cx="6010275" cy="2295525"/>
                        </a:xfrm>
                        <a:prstGeom prst="wedgeEllipseCallout">
                          <a:avLst/>
                        </a:prstGeom>
                        <a:noFill/>
                        <a:ln w="12700" cap="flat" cmpd="sng" algn="ctr">
                          <a:solidFill>
                            <a:sysClr val="windowText" lastClr="000000"/>
                          </a:solidFill>
                          <a:prstDash val="solid"/>
                          <a:miter lim="800000"/>
                        </a:ln>
                        <a:effectLst/>
                      </wps:spPr>
                      <wps:txbx>
                        <w:txbxContent>
                          <w:p w:rsidR="00023E93" w:rsidRPr="008D01A6" w:rsidRDefault="00023E93" w:rsidP="007A4668">
                            <w:pPr>
                              <w:rPr>
                                <w:sz w:val="24"/>
                                <w:szCs w:val="24"/>
                              </w:rPr>
                            </w:pPr>
                            <w:r>
                              <w:rPr>
                                <w:sz w:val="24"/>
                                <w:szCs w:val="24"/>
                              </w:rPr>
                              <w:t>I’ve lived here a long time.  What I see are generations of people in a family who have no resiliency.  When one thing goes badly, they have no skills to figure out how to carry on and then they start using drugs or alcohol.  I don’t know how to teach resiliency, but that is a key factor</w:t>
                            </w:r>
                            <w:r w:rsidRPr="008D01A6">
                              <w:rPr>
                                <w:sz w:val="24"/>
                                <w:szCs w:val="24"/>
                              </w:rPr>
                              <w:t>.</w:t>
                            </w:r>
                          </w:p>
                          <w:p w:rsidR="00023E93" w:rsidRPr="008D01A6" w:rsidRDefault="00023E93" w:rsidP="00C2554C">
                            <w:pPr>
                              <w:jc w:val="right"/>
                              <w:rPr>
                                <w:sz w:val="24"/>
                                <w:szCs w:val="24"/>
                              </w:rPr>
                            </w:pPr>
                            <w:r w:rsidRPr="008D01A6">
                              <w:rPr>
                                <w:sz w:val="24"/>
                                <w:szCs w:val="24"/>
                              </w:rPr>
                              <w:t>-</w:t>
                            </w:r>
                            <w:r>
                              <w:rPr>
                                <w:sz w:val="24"/>
                                <w:szCs w:val="24"/>
                              </w:rPr>
                              <w:t>Focus Group Participant</w:t>
                            </w:r>
                          </w:p>
                          <w:p w:rsidR="00023E93" w:rsidRDefault="00023E93" w:rsidP="007A466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73" o:spid="_x0000_s1078" type="#_x0000_t63" style="width:473.25pt;height:180.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" adj="6300,24300" filled="f" strokecolor="windowText" strokeweight="1pt">
                <v:textbox>
                  <w:txbxContent>
                    <w:p w:rsidR="00023E93" w:rsidRPr="008D01A6" w:rsidRDefault="00023E93" w:rsidP="007A4668">
                      <w:pPr>
                        <w:rPr>
                          <w:sz w:val="24"/>
                          <w:szCs w:val="24"/>
                        </w:rPr>
                      </w:pPr>
                      <w:proofErr w:type="gramStart"/>
                      <w:r>
                        <w:rPr>
                          <w:sz w:val="24"/>
                          <w:szCs w:val="24"/>
                        </w:rPr>
                        <w:t>I’ve</w:t>
                      </w:r>
                      <w:proofErr w:type="gramEnd"/>
                      <w:r>
                        <w:rPr>
                          <w:sz w:val="24"/>
                          <w:szCs w:val="24"/>
                        </w:rPr>
                        <w:t xml:space="preserve"> lived here a long time.  What I see are generations of people in a family who have no resiliency.  When one thing goes badly, they have no skills to figure out how to carry on and then they start using drugs or alcohol.  I </w:t>
                      </w:r>
                      <w:proofErr w:type="gramStart"/>
                      <w:r>
                        <w:rPr>
                          <w:sz w:val="24"/>
                          <w:szCs w:val="24"/>
                        </w:rPr>
                        <w:t>don’t</w:t>
                      </w:r>
                      <w:proofErr w:type="gramEnd"/>
                      <w:r>
                        <w:rPr>
                          <w:sz w:val="24"/>
                          <w:szCs w:val="24"/>
                        </w:rPr>
                        <w:t xml:space="preserve"> know how to teach resiliency, but that is a key factor</w:t>
                      </w:r>
                      <w:r w:rsidRPr="008D01A6">
                        <w:rPr>
                          <w:sz w:val="24"/>
                          <w:szCs w:val="24"/>
                        </w:rPr>
                        <w:t>.</w:t>
                      </w:r>
                    </w:p>
                    <w:p w:rsidR="00023E93" w:rsidRPr="008D01A6" w:rsidRDefault="00023E93" w:rsidP="00C2554C">
                      <w:pPr>
                        <w:jc w:val="right"/>
                        <w:rPr>
                          <w:sz w:val="24"/>
                          <w:szCs w:val="24"/>
                        </w:rPr>
                      </w:pPr>
                      <w:r w:rsidRPr="008D01A6">
                        <w:rPr>
                          <w:sz w:val="24"/>
                          <w:szCs w:val="24"/>
                        </w:rPr>
                        <w:t>-</w:t>
                      </w:r>
                      <w:r>
                        <w:rPr>
                          <w:sz w:val="24"/>
                          <w:szCs w:val="24"/>
                        </w:rPr>
                        <w:t>Focus Group Participant</w:t>
                      </w:r>
                    </w:p>
                    <w:p w:rsidR="00023E93" w:rsidRDefault="00023E93" w:rsidP="007A4668"/>
                  </w:txbxContent>
                </v:textbox>
                <w10:anchorlock/>
              </v:shape>
            </w:pict>
          </mc:Fallback>
        </mc:AlternateContent>
      </w:r>
    </w:p>
    <w:p w:rsidR="00117805" w:rsidRPr="0087307E" w:rsidRDefault="00117805" w:rsidP="00117805">
      <w:pPr>
        <w:rPr>
          <w:rFonts w:eastAsiaTheme="minorHAnsi"/>
          <w:sz w:val="24"/>
          <w:szCs w:val="24"/>
        </w:rPr>
      </w:pPr>
    </w:p>
    <w:p w:rsidR="0001776B" w:rsidRPr="0087307E" w:rsidRDefault="0098017D" w:rsidP="00117805">
      <w:pPr>
        <w:rPr>
          <w:rFonts w:eastAsiaTheme="minorHAnsi"/>
          <w:sz w:val="24"/>
          <w:szCs w:val="24"/>
        </w:rPr>
      </w:pPr>
      <w:r w:rsidRPr="0048373C">
        <w:rPr>
          <w:rFonts w:ascii="Cagliostro" w:hAnsi="Cagliostro"/>
          <w:noProof/>
          <w:sz w:val="24"/>
          <w:szCs w:val="24"/>
        </w:rPr>
        <mc:AlternateContent>
          <mc:Choice Requires="wps">
            <w:drawing>
              <wp:inline distT="0" distB="0" distL="0" distR="0" wp14:anchorId="57EAA7A5" wp14:editId="602E5BED">
                <wp:extent cx="6010275" cy="1676400"/>
                <wp:effectExtent l="19050" t="19050" r="47625" b="247650"/>
                <wp:docPr id="89" name="Oval Callout 89"/>
                <wp:cNvGraphicFramePr/>
                <a:graphic xmlns:a="http://schemas.openxmlformats.org/drawingml/2006/main">
                  <a:graphicData uri="http://schemas.microsoft.com/office/word/2010/wordprocessingShape">
                    <wps:wsp>
                      <wps:cNvSpPr/>
                      <wps:spPr>
                        <a:xfrm>
                          <a:off x="0" y="0"/>
                          <a:ext cx="6010275" cy="1676400"/>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98017D">
                            <w:pPr>
                              <w:rPr>
                                <w:sz w:val="24"/>
                                <w:szCs w:val="24"/>
                              </w:rPr>
                            </w:pPr>
                            <w:r>
                              <w:rPr>
                                <w:sz w:val="24"/>
                                <w:szCs w:val="24"/>
                              </w:rPr>
                              <w:t>At some point teenagers have to take responsibility for their choices and understand that their future is in their own control.</w:t>
                            </w:r>
                          </w:p>
                          <w:p w:rsidR="00023E93" w:rsidRPr="007360B4" w:rsidRDefault="00023E93" w:rsidP="0098017D">
                            <w:pPr>
                              <w:rPr>
                                <w:sz w:val="24"/>
                                <w:szCs w:val="24"/>
                              </w:rPr>
                            </w:pPr>
                          </w:p>
                          <w:p w:rsidR="00023E93" w:rsidRPr="007360B4" w:rsidRDefault="00023E93" w:rsidP="0098017D">
                            <w:pPr>
                              <w:jc w:val="right"/>
                              <w:rPr>
                                <w:sz w:val="24"/>
                                <w:szCs w:val="24"/>
                              </w:rPr>
                            </w:pPr>
                            <w:r w:rsidRPr="007360B4">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7EAA7A5" id="Oval Callout 89" o:spid="_x0000_s1079" type="#_x0000_t63" style="width:473.25pt;height:13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" adj="6300,24300" filled="f" strokecolor="windowText" strokeweight="1pt">
                <v:textbox>
                  <w:txbxContent>
                    <w:p w:rsidR="00023E93" w:rsidRPr="007360B4" w:rsidRDefault="00023E93" w:rsidP="0098017D">
                      <w:pPr>
                        <w:rPr>
                          <w:sz w:val="24"/>
                          <w:szCs w:val="24"/>
                        </w:rPr>
                      </w:pPr>
                      <w:r>
                        <w:rPr>
                          <w:sz w:val="24"/>
                          <w:szCs w:val="24"/>
                        </w:rPr>
                        <w:t xml:space="preserve">At some </w:t>
                      </w:r>
                      <w:proofErr w:type="gramStart"/>
                      <w:r>
                        <w:rPr>
                          <w:sz w:val="24"/>
                          <w:szCs w:val="24"/>
                        </w:rPr>
                        <w:t>point</w:t>
                      </w:r>
                      <w:proofErr w:type="gramEnd"/>
                      <w:r>
                        <w:rPr>
                          <w:sz w:val="24"/>
                          <w:szCs w:val="24"/>
                        </w:rPr>
                        <w:t xml:space="preserve"> teenagers have to take responsibility for their choices and understand that their future is in their own control.</w:t>
                      </w:r>
                    </w:p>
                    <w:p w:rsidR="00023E93" w:rsidRPr="007360B4" w:rsidRDefault="00023E93" w:rsidP="0098017D">
                      <w:pPr>
                        <w:rPr>
                          <w:sz w:val="24"/>
                          <w:szCs w:val="24"/>
                        </w:rPr>
                      </w:pPr>
                    </w:p>
                    <w:p w:rsidR="00023E93" w:rsidRPr="007360B4" w:rsidRDefault="00023E93" w:rsidP="0098017D">
                      <w:pPr>
                        <w:jc w:val="right"/>
                        <w:rPr>
                          <w:sz w:val="24"/>
                          <w:szCs w:val="24"/>
                        </w:rPr>
                      </w:pPr>
                      <w:r w:rsidRPr="007360B4">
                        <w:rPr>
                          <w:sz w:val="24"/>
                          <w:szCs w:val="24"/>
                        </w:rPr>
                        <w:t>-</w:t>
                      </w:r>
                      <w:r>
                        <w:rPr>
                          <w:sz w:val="24"/>
                          <w:szCs w:val="24"/>
                        </w:rPr>
                        <w:t>Focus Group Participant</w:t>
                      </w:r>
                    </w:p>
                  </w:txbxContent>
                </v:textbox>
                <w10:anchorlock/>
              </v:shape>
            </w:pict>
          </mc:Fallback>
        </mc:AlternateContent>
      </w:r>
    </w:p>
    <w:p w:rsidR="0001776B" w:rsidRDefault="0001776B" w:rsidP="00117805">
      <w:pPr>
        <w:rPr>
          <w:rFonts w:eastAsiaTheme="minorHAnsi"/>
          <w:sz w:val="24"/>
          <w:szCs w:val="24"/>
        </w:rPr>
      </w:pPr>
    </w:p>
    <w:p w:rsidR="0005613A" w:rsidRDefault="0005613A" w:rsidP="00117805">
      <w:pPr>
        <w:rPr>
          <w:rFonts w:eastAsiaTheme="minorHAnsi"/>
          <w:sz w:val="24"/>
          <w:szCs w:val="24"/>
        </w:rPr>
      </w:pPr>
      <w:r w:rsidRPr="0048373C">
        <w:rPr>
          <w:rFonts w:ascii="Cagliostro" w:hAnsi="Cagliostro"/>
          <w:noProof/>
          <w:sz w:val="24"/>
          <w:szCs w:val="24"/>
        </w:rPr>
        <mc:AlternateContent>
          <mc:Choice Requires="wps">
            <w:drawing>
              <wp:inline distT="0" distB="0" distL="0" distR="0" wp14:anchorId="6442CAF8" wp14:editId="71717477">
                <wp:extent cx="6010275" cy="1676400"/>
                <wp:effectExtent l="19050" t="19050" r="47625" b="247650"/>
                <wp:docPr id="90" name="Oval Callout 90"/>
                <wp:cNvGraphicFramePr/>
                <a:graphic xmlns:a="http://schemas.openxmlformats.org/drawingml/2006/main">
                  <a:graphicData uri="http://schemas.microsoft.com/office/word/2010/wordprocessingShape">
                    <wps:wsp>
                      <wps:cNvSpPr/>
                      <wps:spPr>
                        <a:xfrm>
                          <a:off x="0" y="0"/>
                          <a:ext cx="6010275" cy="1676400"/>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05613A">
                            <w:pPr>
                              <w:rPr>
                                <w:sz w:val="24"/>
                                <w:szCs w:val="24"/>
                              </w:rPr>
                            </w:pPr>
                            <w:r>
                              <w:rPr>
                                <w:sz w:val="24"/>
                                <w:szCs w:val="24"/>
                              </w:rPr>
                              <w:t>Drug and alcohol use leads to behavioral issues, and vice versa.</w:t>
                            </w:r>
                          </w:p>
                          <w:p w:rsidR="00023E93" w:rsidRPr="007360B4" w:rsidRDefault="00023E93" w:rsidP="0005613A">
                            <w:pPr>
                              <w:rPr>
                                <w:sz w:val="24"/>
                                <w:szCs w:val="24"/>
                              </w:rPr>
                            </w:pPr>
                          </w:p>
                          <w:p w:rsidR="00023E93" w:rsidRPr="007360B4" w:rsidRDefault="00023E93" w:rsidP="0005613A">
                            <w:pPr>
                              <w:jc w:val="right"/>
                              <w:rPr>
                                <w:sz w:val="24"/>
                                <w:szCs w:val="24"/>
                              </w:rPr>
                            </w:pPr>
                            <w:r w:rsidRPr="007360B4">
                              <w:rPr>
                                <w:sz w:val="24"/>
                                <w:szCs w:val="24"/>
                              </w:rPr>
                              <w:t>-</w:t>
                            </w: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442CAF8" id="Oval Callout 90" o:spid="_x0000_s1080" type="#_x0000_t63" style="width:473.25pt;height:13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" adj="6300,24300" filled="f" strokecolor="windowText" strokeweight="1pt">
                <v:textbox>
                  <w:txbxContent>
                    <w:p w:rsidR="00023E93" w:rsidRPr="007360B4" w:rsidRDefault="00023E93" w:rsidP="0005613A">
                      <w:pPr>
                        <w:rPr>
                          <w:sz w:val="24"/>
                          <w:szCs w:val="24"/>
                        </w:rPr>
                      </w:pPr>
                      <w:r>
                        <w:rPr>
                          <w:sz w:val="24"/>
                          <w:szCs w:val="24"/>
                        </w:rPr>
                        <w:t>Drug and alcohol use leads to behavioral issues, and vice versa.</w:t>
                      </w:r>
                    </w:p>
                    <w:p w:rsidR="00023E93" w:rsidRPr="007360B4" w:rsidRDefault="00023E93" w:rsidP="0005613A">
                      <w:pPr>
                        <w:rPr>
                          <w:sz w:val="24"/>
                          <w:szCs w:val="24"/>
                        </w:rPr>
                      </w:pPr>
                    </w:p>
                    <w:p w:rsidR="00023E93" w:rsidRPr="007360B4" w:rsidRDefault="00023E93" w:rsidP="0005613A">
                      <w:pPr>
                        <w:jc w:val="right"/>
                        <w:rPr>
                          <w:sz w:val="24"/>
                          <w:szCs w:val="24"/>
                        </w:rPr>
                      </w:pPr>
                      <w:r w:rsidRPr="007360B4">
                        <w:rPr>
                          <w:sz w:val="24"/>
                          <w:szCs w:val="24"/>
                        </w:rPr>
                        <w:t>-</w:t>
                      </w:r>
                      <w:r>
                        <w:rPr>
                          <w:sz w:val="24"/>
                          <w:szCs w:val="24"/>
                        </w:rPr>
                        <w:t>Focus Group Participant</w:t>
                      </w:r>
                    </w:p>
                  </w:txbxContent>
                </v:textbox>
                <w10:anchorlock/>
              </v:shape>
            </w:pict>
          </mc:Fallback>
        </mc:AlternateContent>
      </w:r>
    </w:p>
    <w:p w:rsidR="0005613A" w:rsidRDefault="0005613A" w:rsidP="00117805">
      <w:pPr>
        <w:rPr>
          <w:rFonts w:eastAsiaTheme="minorHAnsi"/>
          <w:sz w:val="24"/>
          <w:szCs w:val="24"/>
        </w:rPr>
      </w:pPr>
    </w:p>
    <w:p w:rsidR="0005613A" w:rsidRPr="0087307E" w:rsidRDefault="0005613A" w:rsidP="00117805">
      <w:pPr>
        <w:rPr>
          <w:rFonts w:eastAsiaTheme="minorHAnsi"/>
          <w:sz w:val="24"/>
          <w:szCs w:val="24"/>
        </w:rPr>
      </w:pPr>
    </w:p>
    <w:p w:rsidR="0001776B" w:rsidRPr="0087307E" w:rsidRDefault="0001776B" w:rsidP="0001776B">
      <w:pPr>
        <w:tabs>
          <w:tab w:val="left" w:pos="720"/>
          <w:tab w:val="left" w:pos="1440"/>
          <w:tab w:val="left" w:pos="2160"/>
          <w:tab w:val="left" w:pos="8640"/>
          <w:tab w:val="left" w:pos="9360"/>
        </w:tabs>
        <w:rPr>
          <w:sz w:val="24"/>
          <w:szCs w:val="24"/>
        </w:rPr>
      </w:pPr>
      <w:r w:rsidRPr="0087307E">
        <w:rPr>
          <w:sz w:val="24"/>
          <w:szCs w:val="24"/>
        </w:rPr>
        <w:t>YRBS: Percentage of high school students who were bullied on school property during the 12 months before the survey.</w:t>
      </w:r>
    </w:p>
    <w:tbl>
      <w:tblPr>
        <w:tblStyle w:val="ListTable4-Accent2"/>
        <w:tblW w:w="0" w:type="auto"/>
        <w:tblLook w:val="04A0" w:firstRow="1" w:lastRow="0" w:firstColumn="1" w:lastColumn="0" w:noHBand="0" w:noVBand="1"/>
      </w:tblPr>
      <w:tblGrid>
        <w:gridCol w:w="3308"/>
        <w:gridCol w:w="3309"/>
        <w:gridCol w:w="3309"/>
      </w:tblGrid>
      <w:tr w:rsidR="0001776B" w:rsidRPr="0087307E" w:rsidTr="00E07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01776B" w:rsidRPr="0087307E" w:rsidRDefault="0001776B" w:rsidP="00E075BF">
            <w:pPr>
              <w:tabs>
                <w:tab w:val="left" w:pos="720"/>
                <w:tab w:val="left" w:pos="1440"/>
                <w:tab w:val="left" w:pos="2160"/>
                <w:tab w:val="left" w:pos="8640"/>
                <w:tab w:val="left" w:pos="9360"/>
              </w:tabs>
              <w:rPr>
                <w:b w:val="0"/>
                <w:sz w:val="24"/>
                <w:szCs w:val="24"/>
              </w:rPr>
            </w:pPr>
          </w:p>
        </w:tc>
        <w:tc>
          <w:tcPr>
            <w:tcW w:w="3309" w:type="dxa"/>
          </w:tcPr>
          <w:p w:rsidR="0001776B" w:rsidRPr="00A103E9" w:rsidRDefault="0001776B"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A103E9">
              <w:rPr>
                <w:b w:val="0"/>
                <w:color w:val="000000" w:themeColor="text1"/>
                <w:sz w:val="24"/>
                <w:szCs w:val="24"/>
              </w:rPr>
              <w:t>Yes</w:t>
            </w:r>
          </w:p>
        </w:tc>
        <w:tc>
          <w:tcPr>
            <w:tcW w:w="3309" w:type="dxa"/>
          </w:tcPr>
          <w:p w:rsidR="0001776B" w:rsidRPr="00A103E9" w:rsidRDefault="0001776B"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A103E9">
              <w:rPr>
                <w:b w:val="0"/>
                <w:color w:val="000000" w:themeColor="text1"/>
                <w:sz w:val="24"/>
                <w:szCs w:val="24"/>
              </w:rPr>
              <w:t>No</w:t>
            </w:r>
          </w:p>
        </w:tc>
      </w:tr>
      <w:tr w:rsidR="0001776B" w:rsidRPr="0087307E" w:rsidTr="00E07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01776B" w:rsidRPr="0087307E" w:rsidRDefault="00525710" w:rsidP="00E075BF">
            <w:pPr>
              <w:tabs>
                <w:tab w:val="left" w:pos="720"/>
                <w:tab w:val="left" w:pos="1440"/>
                <w:tab w:val="left" w:pos="2160"/>
                <w:tab w:val="left" w:pos="8640"/>
                <w:tab w:val="left" w:pos="9360"/>
              </w:tabs>
              <w:rPr>
                <w:b w:val="0"/>
                <w:sz w:val="24"/>
                <w:szCs w:val="24"/>
              </w:rPr>
            </w:pPr>
            <w:r>
              <w:rPr>
                <w:b w:val="0"/>
                <w:sz w:val="24"/>
                <w:szCs w:val="24"/>
              </w:rPr>
              <w:t>FCC</w:t>
            </w:r>
            <w:r w:rsidR="0001776B" w:rsidRPr="0087307E">
              <w:rPr>
                <w:b w:val="0"/>
                <w:sz w:val="24"/>
                <w:szCs w:val="24"/>
              </w:rPr>
              <w:t xml:space="preserve"> Service Area</w:t>
            </w:r>
          </w:p>
        </w:tc>
        <w:tc>
          <w:tcPr>
            <w:tcW w:w="3309" w:type="dxa"/>
          </w:tcPr>
          <w:p w:rsidR="0001776B" w:rsidRPr="0087307E" w:rsidRDefault="00237327"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24.9</w:t>
            </w:r>
            <w:r w:rsidR="0001776B" w:rsidRPr="0087307E">
              <w:rPr>
                <w:sz w:val="24"/>
                <w:szCs w:val="24"/>
              </w:rPr>
              <w:t>%</w:t>
            </w:r>
          </w:p>
        </w:tc>
        <w:tc>
          <w:tcPr>
            <w:tcW w:w="3309" w:type="dxa"/>
          </w:tcPr>
          <w:p w:rsidR="0001776B" w:rsidRPr="0087307E" w:rsidRDefault="00237327"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75.1</w:t>
            </w:r>
            <w:r w:rsidR="0001776B" w:rsidRPr="0087307E">
              <w:rPr>
                <w:sz w:val="24"/>
                <w:szCs w:val="24"/>
              </w:rPr>
              <w:t>%</w:t>
            </w:r>
          </w:p>
        </w:tc>
      </w:tr>
      <w:tr w:rsidR="0001776B" w:rsidRPr="0087307E" w:rsidTr="00E075BF">
        <w:tc>
          <w:tcPr>
            <w:cnfStyle w:val="001000000000" w:firstRow="0" w:lastRow="0" w:firstColumn="1" w:lastColumn="0" w:oddVBand="0" w:evenVBand="0" w:oddHBand="0" w:evenHBand="0" w:firstRowFirstColumn="0" w:firstRowLastColumn="0" w:lastRowFirstColumn="0" w:lastRowLastColumn="0"/>
            <w:tcW w:w="3308" w:type="dxa"/>
          </w:tcPr>
          <w:p w:rsidR="0001776B" w:rsidRPr="0087307E" w:rsidRDefault="0001776B" w:rsidP="00E075BF">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01776B" w:rsidRPr="0087307E" w:rsidRDefault="0001776B"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19.6%</w:t>
            </w:r>
          </w:p>
        </w:tc>
        <w:tc>
          <w:tcPr>
            <w:tcW w:w="3309" w:type="dxa"/>
          </w:tcPr>
          <w:p w:rsidR="0001776B" w:rsidRPr="0087307E" w:rsidRDefault="0001776B"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80.4%</w:t>
            </w:r>
          </w:p>
        </w:tc>
      </w:tr>
    </w:tbl>
    <w:p w:rsidR="0001776B" w:rsidRPr="0087307E" w:rsidRDefault="0001776B" w:rsidP="0001776B">
      <w:pPr>
        <w:tabs>
          <w:tab w:val="left" w:pos="720"/>
          <w:tab w:val="left" w:pos="1440"/>
          <w:tab w:val="left" w:pos="2160"/>
          <w:tab w:val="left" w:pos="8640"/>
          <w:tab w:val="left" w:pos="9360"/>
        </w:tabs>
        <w:rPr>
          <w:b/>
          <w:sz w:val="24"/>
          <w:szCs w:val="24"/>
        </w:rPr>
      </w:pPr>
    </w:p>
    <w:p w:rsidR="0001776B" w:rsidRDefault="00DA2765" w:rsidP="0001776B">
      <w:pPr>
        <w:tabs>
          <w:tab w:val="left" w:pos="720"/>
          <w:tab w:val="left" w:pos="1440"/>
          <w:tab w:val="left" w:pos="2160"/>
          <w:tab w:val="left" w:pos="8640"/>
          <w:tab w:val="left" w:pos="9360"/>
        </w:tabs>
        <w:rPr>
          <w:b/>
          <w:sz w:val="24"/>
          <w:szCs w:val="24"/>
        </w:rPr>
      </w:pPr>
      <w:r w:rsidRPr="0087307E">
        <w:rPr>
          <w:noProof/>
          <w:sz w:val="24"/>
          <w:szCs w:val="24"/>
        </w:rPr>
        <w:lastRenderedPageBreak/>
        <mc:AlternateContent>
          <mc:Choice Requires="wps">
            <w:drawing>
              <wp:inline distT="0" distB="0" distL="0" distR="0" wp14:anchorId="77DA87AF" wp14:editId="15943D5D">
                <wp:extent cx="6010275" cy="3657600"/>
                <wp:effectExtent l="19050" t="19050" r="47625" b="495300"/>
                <wp:docPr id="116" name="Oval Callout 116"/>
                <wp:cNvGraphicFramePr/>
                <a:graphic xmlns:a="http://schemas.openxmlformats.org/drawingml/2006/main">
                  <a:graphicData uri="http://schemas.microsoft.com/office/word/2010/wordprocessingShape">
                    <wps:wsp>
                      <wps:cNvSpPr/>
                      <wps:spPr>
                        <a:xfrm>
                          <a:off x="0" y="0"/>
                          <a:ext cx="6010275" cy="3657600"/>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DA2765">
                            <w:pPr>
                              <w:rPr>
                                <w:sz w:val="24"/>
                                <w:szCs w:val="24"/>
                              </w:rPr>
                            </w:pPr>
                            <w:r>
                              <w:rPr>
                                <w:sz w:val="24"/>
                                <w:szCs w:val="24"/>
                              </w:rPr>
                              <w:t>There is a lot of racial tension in [service area].  Sometimes it feels like the difference between two countries, almost like going to a third world country.  I think kids from small towns need to go see other places.  Not necessarily Washington, DC, or New York City.  Just larger towns so they can see how other people their age treat each other, speak to each other and adults, that sort of thing.  People in larger communities deal better with diversity.  Instead of thinking they need to change or adjust to be able to get along with each other they go further into the way they think they should act.  These kids get drawn back here like a magnet because, as bad as it is, it feels safer here than it does trying to make it out on your own somewhere else.</w:t>
                            </w:r>
                          </w:p>
                          <w:p w:rsidR="00023E93" w:rsidRPr="008D01A6" w:rsidRDefault="00023E93" w:rsidP="00DA2765">
                            <w:pPr>
                              <w:rPr>
                                <w:sz w:val="24"/>
                                <w:szCs w:val="24"/>
                              </w:rPr>
                            </w:pPr>
                          </w:p>
                          <w:p w:rsidR="00023E93" w:rsidRPr="008D01A6" w:rsidRDefault="00023E93" w:rsidP="00DA2765">
                            <w:pPr>
                              <w:jc w:val="right"/>
                              <w:rPr>
                                <w:sz w:val="24"/>
                                <w:szCs w:val="24"/>
                              </w:rPr>
                            </w:pPr>
                            <w:r w:rsidRPr="008D01A6">
                              <w:rPr>
                                <w:sz w:val="24"/>
                                <w:szCs w:val="24"/>
                              </w:rPr>
                              <w:t>-</w:t>
                            </w:r>
                            <w:r>
                              <w:rPr>
                                <w:sz w:val="24"/>
                                <w:szCs w:val="24"/>
                              </w:rPr>
                              <w:t>Father/Grandfather</w:t>
                            </w:r>
                          </w:p>
                          <w:p w:rsidR="00023E93" w:rsidRPr="008D01A6" w:rsidRDefault="00023E93" w:rsidP="00DA2765">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7DA87AF" id="Oval Callout 116" o:spid="_x0000_s1081" type="#_x0000_t63" style="width:473.25pt;height:4in;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" adj="6300,24300" filled="f" strokecolor="windowText" strokeweight="1pt">
                <v:textbox>
                  <w:txbxContent>
                    <w:p w:rsidR="00023E93" w:rsidRDefault="00023E93" w:rsidP="00DA2765">
                      <w:pPr>
                        <w:rPr>
                          <w:sz w:val="24"/>
                          <w:szCs w:val="24"/>
                        </w:rPr>
                      </w:pPr>
                      <w:r>
                        <w:rPr>
                          <w:sz w:val="24"/>
                          <w:szCs w:val="24"/>
                        </w:rPr>
                        <w:t xml:space="preserve">There is a lot of racial tension in [service area].  Sometimes it feels like the difference between two countries, almost like going to a third world country.  I think kids from small towns need to go see other places.  Not necessarily Washington, DC, or New York City.  Just larger towns so they can see how other people their age treat each </w:t>
                      </w:r>
                      <w:proofErr w:type="gramStart"/>
                      <w:r>
                        <w:rPr>
                          <w:sz w:val="24"/>
                          <w:szCs w:val="24"/>
                        </w:rPr>
                        <w:t>other,</w:t>
                      </w:r>
                      <w:proofErr w:type="gramEnd"/>
                      <w:r>
                        <w:rPr>
                          <w:sz w:val="24"/>
                          <w:szCs w:val="24"/>
                        </w:rPr>
                        <w:t xml:space="preserve"> speak to each other and adults, that sort of thing.  People in larger communities deal better with diversity.  Instead of </w:t>
                      </w:r>
                      <w:proofErr w:type="gramStart"/>
                      <w:r>
                        <w:rPr>
                          <w:sz w:val="24"/>
                          <w:szCs w:val="24"/>
                        </w:rPr>
                        <w:t>thinking</w:t>
                      </w:r>
                      <w:proofErr w:type="gramEnd"/>
                      <w:r>
                        <w:rPr>
                          <w:sz w:val="24"/>
                          <w:szCs w:val="24"/>
                        </w:rPr>
                        <w:t xml:space="preserve"> they need to change or adjust to be able to get along with each other they go further into the way they think they should act.  These kids get drawn back here like a magnet because, as bad as it is, it feels safer here than it does trying to make it out on your own somewhere else.</w:t>
                      </w:r>
                    </w:p>
                    <w:p w:rsidR="00023E93" w:rsidRPr="008D01A6" w:rsidRDefault="00023E93" w:rsidP="00DA2765">
                      <w:pPr>
                        <w:rPr>
                          <w:sz w:val="24"/>
                          <w:szCs w:val="24"/>
                        </w:rPr>
                      </w:pPr>
                    </w:p>
                    <w:p w:rsidR="00023E93" w:rsidRPr="008D01A6" w:rsidRDefault="00023E93" w:rsidP="00DA2765">
                      <w:pPr>
                        <w:jc w:val="right"/>
                        <w:rPr>
                          <w:sz w:val="24"/>
                          <w:szCs w:val="24"/>
                        </w:rPr>
                      </w:pPr>
                      <w:r w:rsidRPr="008D01A6">
                        <w:rPr>
                          <w:sz w:val="24"/>
                          <w:szCs w:val="24"/>
                        </w:rPr>
                        <w:t>-</w:t>
                      </w:r>
                      <w:r>
                        <w:rPr>
                          <w:sz w:val="24"/>
                          <w:szCs w:val="24"/>
                        </w:rPr>
                        <w:t>Father/Grandfather</w:t>
                      </w:r>
                    </w:p>
                    <w:p w:rsidR="00023E93" w:rsidRPr="008D01A6" w:rsidRDefault="00023E93" w:rsidP="00DA2765">
                      <w:pPr>
                        <w:rPr>
                          <w:sz w:val="24"/>
                          <w:szCs w:val="24"/>
                        </w:rPr>
                      </w:pPr>
                    </w:p>
                  </w:txbxContent>
                </v:textbox>
                <w10:anchorlock/>
              </v:shape>
            </w:pict>
          </mc:Fallback>
        </mc:AlternateContent>
      </w:r>
    </w:p>
    <w:p w:rsidR="00A51223" w:rsidRDefault="00A51223" w:rsidP="0001776B">
      <w:pPr>
        <w:tabs>
          <w:tab w:val="left" w:pos="720"/>
          <w:tab w:val="left" w:pos="1440"/>
          <w:tab w:val="left" w:pos="2160"/>
          <w:tab w:val="left" w:pos="8640"/>
          <w:tab w:val="left" w:pos="9360"/>
        </w:tabs>
        <w:rPr>
          <w:b/>
          <w:sz w:val="24"/>
          <w:szCs w:val="24"/>
        </w:rPr>
      </w:pPr>
    </w:p>
    <w:p w:rsidR="00A51223" w:rsidRDefault="00A51223" w:rsidP="0001776B">
      <w:pPr>
        <w:tabs>
          <w:tab w:val="left" w:pos="720"/>
          <w:tab w:val="left" w:pos="1440"/>
          <w:tab w:val="left" w:pos="2160"/>
          <w:tab w:val="left" w:pos="8640"/>
          <w:tab w:val="left" w:pos="9360"/>
        </w:tabs>
        <w:rPr>
          <w:b/>
          <w:sz w:val="24"/>
          <w:szCs w:val="24"/>
        </w:rPr>
      </w:pPr>
      <w:r w:rsidRPr="0087307E">
        <w:rPr>
          <w:noProof/>
          <w:sz w:val="24"/>
          <w:szCs w:val="24"/>
        </w:rPr>
        <mc:AlternateContent>
          <mc:Choice Requires="wps">
            <w:drawing>
              <wp:inline distT="0" distB="0" distL="0" distR="0" wp14:anchorId="71E926B3" wp14:editId="187E8AAE">
                <wp:extent cx="6010275" cy="2428875"/>
                <wp:effectExtent l="19050" t="19050" r="47625" b="352425"/>
                <wp:docPr id="296" name="Oval Callout 296"/>
                <wp:cNvGraphicFramePr/>
                <a:graphic xmlns:a="http://schemas.openxmlformats.org/drawingml/2006/main">
                  <a:graphicData uri="http://schemas.microsoft.com/office/word/2010/wordprocessingShape">
                    <wps:wsp>
                      <wps:cNvSpPr/>
                      <wps:spPr>
                        <a:xfrm>
                          <a:off x="0" y="0"/>
                          <a:ext cx="6010275" cy="2428875"/>
                        </a:xfrm>
                        <a:prstGeom prst="wedgeEllipseCallout">
                          <a:avLst/>
                        </a:prstGeom>
                        <a:noFill/>
                        <a:ln w="12700" cap="flat" cmpd="sng" algn="ctr">
                          <a:solidFill>
                            <a:sysClr val="windowText" lastClr="000000"/>
                          </a:solidFill>
                          <a:prstDash val="solid"/>
                          <a:miter lim="800000"/>
                        </a:ln>
                        <a:effectLst/>
                      </wps:spPr>
                      <wps:txbx>
                        <w:txbxContent>
                          <w:p w:rsidR="00023E93" w:rsidRDefault="00023E93" w:rsidP="00A51223">
                            <w:pPr>
                              <w:rPr>
                                <w:sz w:val="24"/>
                                <w:szCs w:val="24"/>
                              </w:rPr>
                            </w:pPr>
                            <w:r>
                              <w:rPr>
                                <w:sz w:val="24"/>
                                <w:szCs w:val="24"/>
                              </w:rPr>
                              <w:t>My organization takes a group of high school sophomores from Lowry High School to visit UNR every spring.  It’s called “Explore Your Future”.  They get to see that the kids on campus look just like them and are interested in the same things they are.  They learn that they don’t have anything to be afraid of.  It isn’t easy to get them involved, we could use some collaboration on that project.</w:t>
                            </w:r>
                          </w:p>
                          <w:p w:rsidR="00023E93" w:rsidRDefault="00023E93" w:rsidP="00A51223">
                            <w:pPr>
                              <w:jc w:val="right"/>
                              <w:rPr>
                                <w:sz w:val="24"/>
                                <w:szCs w:val="24"/>
                              </w:rPr>
                            </w:pPr>
                            <w:r w:rsidRPr="008D01A6">
                              <w:rPr>
                                <w:sz w:val="24"/>
                                <w:szCs w:val="24"/>
                              </w:rPr>
                              <w:t>-</w:t>
                            </w:r>
                            <w:r>
                              <w:rPr>
                                <w:sz w:val="24"/>
                                <w:szCs w:val="24"/>
                              </w:rPr>
                              <w:t>Bill Sims,</w:t>
                            </w:r>
                          </w:p>
                          <w:p w:rsidR="00023E93" w:rsidRPr="008D01A6" w:rsidRDefault="00023E93" w:rsidP="00A51223">
                            <w:pPr>
                              <w:jc w:val="right"/>
                              <w:rPr>
                                <w:sz w:val="24"/>
                                <w:szCs w:val="24"/>
                              </w:rPr>
                            </w:pPr>
                            <w:r>
                              <w:rPr>
                                <w:sz w:val="24"/>
                                <w:szCs w:val="24"/>
                              </w:rPr>
                              <w:t>Humboldt Development Authority</w:t>
                            </w:r>
                          </w:p>
                          <w:p w:rsidR="00023E93" w:rsidRPr="008D01A6" w:rsidRDefault="00023E93" w:rsidP="00A51223">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1E926B3" id="Oval Callout 296" o:spid="_x0000_s1082" type="#_x0000_t63" style="width:473.25pt;height:19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" adj="6300,24300" filled="f" strokecolor="windowText" strokeweight="1pt">
                <v:textbox>
                  <w:txbxContent>
                    <w:p w:rsidR="00023E93" w:rsidRDefault="00023E93" w:rsidP="00A51223">
                      <w:pPr>
                        <w:rPr>
                          <w:sz w:val="24"/>
                          <w:szCs w:val="24"/>
                        </w:rPr>
                      </w:pPr>
                      <w:r>
                        <w:rPr>
                          <w:sz w:val="24"/>
                          <w:szCs w:val="24"/>
                        </w:rPr>
                        <w:t xml:space="preserve">My organization takes a group of high school sophomores from Lowry High School to visit UNR every spring.  </w:t>
                      </w:r>
                      <w:proofErr w:type="gramStart"/>
                      <w:r>
                        <w:rPr>
                          <w:sz w:val="24"/>
                          <w:szCs w:val="24"/>
                        </w:rPr>
                        <w:t>It’s</w:t>
                      </w:r>
                      <w:proofErr w:type="gramEnd"/>
                      <w:r>
                        <w:rPr>
                          <w:sz w:val="24"/>
                          <w:szCs w:val="24"/>
                        </w:rPr>
                        <w:t xml:space="preserve"> called “Explore Your Future”.  They get to see that the kids on campus look just like them and are interested in the same things they are.  They learn that they </w:t>
                      </w:r>
                      <w:proofErr w:type="gramStart"/>
                      <w:r>
                        <w:rPr>
                          <w:sz w:val="24"/>
                          <w:szCs w:val="24"/>
                        </w:rPr>
                        <w:t>don’t</w:t>
                      </w:r>
                      <w:proofErr w:type="gramEnd"/>
                      <w:r>
                        <w:rPr>
                          <w:sz w:val="24"/>
                          <w:szCs w:val="24"/>
                        </w:rPr>
                        <w:t xml:space="preserve"> have anything to be afraid of.  It </w:t>
                      </w:r>
                      <w:proofErr w:type="gramStart"/>
                      <w:r>
                        <w:rPr>
                          <w:sz w:val="24"/>
                          <w:szCs w:val="24"/>
                        </w:rPr>
                        <w:t>isn’t</w:t>
                      </w:r>
                      <w:proofErr w:type="gramEnd"/>
                      <w:r>
                        <w:rPr>
                          <w:sz w:val="24"/>
                          <w:szCs w:val="24"/>
                        </w:rPr>
                        <w:t xml:space="preserve"> easy to get them involved, we could use some collaboration on that project.</w:t>
                      </w:r>
                    </w:p>
                    <w:p w:rsidR="00023E93" w:rsidRDefault="00023E93" w:rsidP="00A51223">
                      <w:pPr>
                        <w:jc w:val="right"/>
                        <w:rPr>
                          <w:sz w:val="24"/>
                          <w:szCs w:val="24"/>
                        </w:rPr>
                      </w:pPr>
                      <w:r w:rsidRPr="008D01A6">
                        <w:rPr>
                          <w:sz w:val="24"/>
                          <w:szCs w:val="24"/>
                        </w:rPr>
                        <w:t>-</w:t>
                      </w:r>
                      <w:r>
                        <w:rPr>
                          <w:sz w:val="24"/>
                          <w:szCs w:val="24"/>
                        </w:rPr>
                        <w:t>Bill Sims,</w:t>
                      </w:r>
                    </w:p>
                    <w:p w:rsidR="00023E93" w:rsidRPr="008D01A6" w:rsidRDefault="00023E93" w:rsidP="00A51223">
                      <w:pPr>
                        <w:jc w:val="right"/>
                        <w:rPr>
                          <w:sz w:val="24"/>
                          <w:szCs w:val="24"/>
                        </w:rPr>
                      </w:pPr>
                      <w:r>
                        <w:rPr>
                          <w:sz w:val="24"/>
                          <w:szCs w:val="24"/>
                        </w:rPr>
                        <w:t>Humboldt Development Authority</w:t>
                      </w:r>
                    </w:p>
                    <w:p w:rsidR="00023E93" w:rsidRPr="008D01A6" w:rsidRDefault="00023E93" w:rsidP="00A51223">
                      <w:pPr>
                        <w:rPr>
                          <w:sz w:val="24"/>
                          <w:szCs w:val="24"/>
                        </w:rPr>
                      </w:pPr>
                    </w:p>
                  </w:txbxContent>
                </v:textbox>
                <w10:anchorlock/>
              </v:shape>
            </w:pict>
          </mc:Fallback>
        </mc:AlternateContent>
      </w:r>
    </w:p>
    <w:p w:rsidR="00A51223" w:rsidRPr="0087307E" w:rsidRDefault="00A51223" w:rsidP="0001776B">
      <w:pPr>
        <w:tabs>
          <w:tab w:val="left" w:pos="720"/>
          <w:tab w:val="left" w:pos="1440"/>
          <w:tab w:val="left" w:pos="2160"/>
          <w:tab w:val="left" w:pos="8640"/>
          <w:tab w:val="left" w:pos="9360"/>
        </w:tabs>
        <w:rPr>
          <w:b/>
          <w:sz w:val="24"/>
          <w:szCs w:val="24"/>
        </w:rPr>
      </w:pPr>
    </w:p>
    <w:p w:rsidR="00DA2765" w:rsidRDefault="00DA2765" w:rsidP="0001776B">
      <w:pPr>
        <w:tabs>
          <w:tab w:val="left" w:pos="720"/>
          <w:tab w:val="left" w:pos="1440"/>
          <w:tab w:val="left" w:pos="2160"/>
          <w:tab w:val="left" w:pos="8640"/>
          <w:tab w:val="left" w:pos="9360"/>
        </w:tabs>
        <w:rPr>
          <w:sz w:val="24"/>
          <w:szCs w:val="24"/>
        </w:rPr>
      </w:pPr>
    </w:p>
    <w:p w:rsidR="0001776B" w:rsidRPr="0087307E" w:rsidRDefault="0001776B" w:rsidP="0001776B">
      <w:pPr>
        <w:tabs>
          <w:tab w:val="left" w:pos="720"/>
          <w:tab w:val="left" w:pos="1440"/>
          <w:tab w:val="left" w:pos="2160"/>
          <w:tab w:val="left" w:pos="8640"/>
          <w:tab w:val="left" w:pos="9360"/>
        </w:tabs>
        <w:rPr>
          <w:sz w:val="24"/>
          <w:szCs w:val="24"/>
        </w:rPr>
      </w:pPr>
      <w:r w:rsidRPr="0087307E">
        <w:rPr>
          <w:sz w:val="24"/>
          <w:szCs w:val="24"/>
        </w:rPr>
        <w:t>YRBS: Percentage of high school students who were electronically bullied, including being bullied through e-mail, chat rooms, instant messaging, web sites, or texting, during the 12 months before the survey</w:t>
      </w:r>
    </w:p>
    <w:tbl>
      <w:tblPr>
        <w:tblStyle w:val="ListTable4-Accent2"/>
        <w:tblW w:w="0" w:type="auto"/>
        <w:tblLook w:val="04A0" w:firstRow="1" w:lastRow="0" w:firstColumn="1" w:lastColumn="0" w:noHBand="0" w:noVBand="1"/>
      </w:tblPr>
      <w:tblGrid>
        <w:gridCol w:w="3308"/>
        <w:gridCol w:w="3309"/>
        <w:gridCol w:w="3309"/>
      </w:tblGrid>
      <w:tr w:rsidR="0001776B" w:rsidRPr="0087307E" w:rsidTr="00E07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01776B" w:rsidRPr="0087307E" w:rsidRDefault="0001776B" w:rsidP="00E075BF">
            <w:pPr>
              <w:tabs>
                <w:tab w:val="left" w:pos="720"/>
                <w:tab w:val="left" w:pos="1440"/>
                <w:tab w:val="left" w:pos="2160"/>
                <w:tab w:val="left" w:pos="8640"/>
                <w:tab w:val="left" w:pos="9360"/>
              </w:tabs>
              <w:rPr>
                <w:b w:val="0"/>
                <w:sz w:val="24"/>
                <w:szCs w:val="24"/>
              </w:rPr>
            </w:pPr>
          </w:p>
        </w:tc>
        <w:tc>
          <w:tcPr>
            <w:tcW w:w="3309" w:type="dxa"/>
          </w:tcPr>
          <w:p w:rsidR="0001776B" w:rsidRPr="00237327" w:rsidRDefault="0001776B"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237327">
              <w:rPr>
                <w:b w:val="0"/>
                <w:color w:val="000000" w:themeColor="text1"/>
                <w:sz w:val="24"/>
                <w:szCs w:val="24"/>
              </w:rPr>
              <w:t>Yes</w:t>
            </w:r>
          </w:p>
        </w:tc>
        <w:tc>
          <w:tcPr>
            <w:tcW w:w="3309" w:type="dxa"/>
          </w:tcPr>
          <w:p w:rsidR="0001776B" w:rsidRPr="00237327" w:rsidRDefault="0001776B"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237327">
              <w:rPr>
                <w:b w:val="0"/>
                <w:color w:val="000000" w:themeColor="text1"/>
                <w:sz w:val="24"/>
                <w:szCs w:val="24"/>
              </w:rPr>
              <w:t>No</w:t>
            </w:r>
          </w:p>
        </w:tc>
      </w:tr>
      <w:tr w:rsidR="0001776B" w:rsidRPr="0087307E" w:rsidTr="00E07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01776B" w:rsidRPr="0087307E" w:rsidRDefault="00525710" w:rsidP="00E075BF">
            <w:pPr>
              <w:tabs>
                <w:tab w:val="left" w:pos="720"/>
                <w:tab w:val="left" w:pos="1440"/>
                <w:tab w:val="left" w:pos="2160"/>
                <w:tab w:val="left" w:pos="8640"/>
                <w:tab w:val="left" w:pos="9360"/>
              </w:tabs>
              <w:rPr>
                <w:b w:val="0"/>
                <w:sz w:val="24"/>
                <w:szCs w:val="24"/>
              </w:rPr>
            </w:pPr>
            <w:r>
              <w:rPr>
                <w:b w:val="0"/>
                <w:sz w:val="24"/>
                <w:szCs w:val="24"/>
              </w:rPr>
              <w:t>FCC</w:t>
            </w:r>
            <w:r w:rsidR="0001776B" w:rsidRPr="0087307E">
              <w:rPr>
                <w:b w:val="0"/>
                <w:sz w:val="24"/>
                <w:szCs w:val="24"/>
              </w:rPr>
              <w:t xml:space="preserve"> Service Area</w:t>
            </w:r>
          </w:p>
        </w:tc>
        <w:tc>
          <w:tcPr>
            <w:tcW w:w="3309" w:type="dxa"/>
          </w:tcPr>
          <w:p w:rsidR="0001776B" w:rsidRPr="0087307E" w:rsidRDefault="00237327"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17.4</w:t>
            </w:r>
            <w:r w:rsidR="0001776B" w:rsidRPr="0087307E">
              <w:rPr>
                <w:sz w:val="24"/>
                <w:szCs w:val="24"/>
              </w:rPr>
              <w:t>%</w:t>
            </w:r>
          </w:p>
        </w:tc>
        <w:tc>
          <w:tcPr>
            <w:tcW w:w="3309" w:type="dxa"/>
          </w:tcPr>
          <w:p w:rsidR="0001776B" w:rsidRPr="0087307E" w:rsidRDefault="00237327" w:rsidP="00237327">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82.6</w:t>
            </w:r>
            <w:r w:rsidR="0001776B" w:rsidRPr="0087307E">
              <w:rPr>
                <w:sz w:val="24"/>
                <w:szCs w:val="24"/>
              </w:rPr>
              <w:t>%</w:t>
            </w:r>
          </w:p>
        </w:tc>
      </w:tr>
      <w:tr w:rsidR="0001776B" w:rsidRPr="0087307E" w:rsidTr="00E075BF">
        <w:tc>
          <w:tcPr>
            <w:cnfStyle w:val="001000000000" w:firstRow="0" w:lastRow="0" w:firstColumn="1" w:lastColumn="0" w:oddVBand="0" w:evenVBand="0" w:oddHBand="0" w:evenHBand="0" w:firstRowFirstColumn="0" w:firstRowLastColumn="0" w:lastRowFirstColumn="0" w:lastRowLastColumn="0"/>
            <w:tcW w:w="3308" w:type="dxa"/>
          </w:tcPr>
          <w:p w:rsidR="0001776B" w:rsidRPr="0087307E" w:rsidRDefault="0001776B" w:rsidP="00E075BF">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01776B" w:rsidRPr="0087307E" w:rsidRDefault="0001776B"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15.1%</w:t>
            </w:r>
          </w:p>
        </w:tc>
        <w:tc>
          <w:tcPr>
            <w:tcW w:w="3309" w:type="dxa"/>
          </w:tcPr>
          <w:p w:rsidR="0001776B" w:rsidRPr="0087307E" w:rsidRDefault="0001776B"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84.9%</w:t>
            </w:r>
          </w:p>
        </w:tc>
      </w:tr>
    </w:tbl>
    <w:p w:rsidR="0001776B" w:rsidRPr="0087307E" w:rsidRDefault="0001776B" w:rsidP="0001776B">
      <w:pPr>
        <w:tabs>
          <w:tab w:val="left" w:pos="720"/>
          <w:tab w:val="left" w:pos="1440"/>
          <w:tab w:val="left" w:pos="2160"/>
          <w:tab w:val="left" w:pos="8640"/>
          <w:tab w:val="left" w:pos="9360"/>
        </w:tabs>
        <w:rPr>
          <w:b/>
          <w:sz w:val="24"/>
          <w:szCs w:val="24"/>
        </w:rPr>
      </w:pPr>
    </w:p>
    <w:p w:rsidR="0001776B" w:rsidRPr="0087307E" w:rsidRDefault="0001776B" w:rsidP="00117805">
      <w:pPr>
        <w:rPr>
          <w:rFonts w:eastAsiaTheme="minorHAnsi"/>
          <w:sz w:val="24"/>
          <w:szCs w:val="24"/>
        </w:rPr>
      </w:pPr>
    </w:p>
    <w:p w:rsidR="00064C51" w:rsidRPr="0087307E" w:rsidRDefault="00435343" w:rsidP="007A4668">
      <w:pPr>
        <w:rPr>
          <w:sz w:val="24"/>
          <w:szCs w:val="24"/>
        </w:rPr>
      </w:pPr>
      <w:r w:rsidRPr="0087307E">
        <w:rPr>
          <w:noProof/>
          <w:sz w:val="24"/>
          <w:szCs w:val="24"/>
        </w:rPr>
        <mc:AlternateContent>
          <mc:Choice Requires="wps">
            <w:drawing>
              <wp:inline distT="0" distB="0" distL="0" distR="0">
                <wp:extent cx="6010275" cy="1600200"/>
                <wp:effectExtent l="19050" t="19050" r="47625" b="228600"/>
                <wp:docPr id="276" name="Oval Callout 276"/>
                <wp:cNvGraphicFramePr/>
                <a:graphic xmlns:a="http://schemas.openxmlformats.org/drawingml/2006/main">
                  <a:graphicData uri="http://schemas.microsoft.com/office/word/2010/wordprocessingShape">
                    <wps:wsp>
                      <wps:cNvSpPr/>
                      <wps:spPr>
                        <a:xfrm>
                          <a:off x="0" y="0"/>
                          <a:ext cx="6010275" cy="1600200"/>
                        </a:xfrm>
                        <a:prstGeom prst="wedgeEllipseCallout">
                          <a:avLst/>
                        </a:prstGeom>
                        <a:noFill/>
                        <a:ln w="12700" cap="flat" cmpd="sng" algn="ctr">
                          <a:solidFill>
                            <a:sysClr val="windowText" lastClr="000000"/>
                          </a:solidFill>
                          <a:prstDash val="solid"/>
                          <a:miter lim="800000"/>
                        </a:ln>
                        <a:effectLst/>
                      </wps:spPr>
                      <wps:txbx>
                        <w:txbxContent>
                          <w:p w:rsidR="00023E93" w:rsidRPr="008D01A6" w:rsidRDefault="00023E93" w:rsidP="00435343">
                            <w:pPr>
                              <w:rPr>
                                <w:sz w:val="24"/>
                                <w:szCs w:val="24"/>
                              </w:rPr>
                            </w:pPr>
                            <w:r>
                              <w:rPr>
                                <w:sz w:val="24"/>
                                <w:szCs w:val="24"/>
                              </w:rPr>
                              <w:t>I’ve dealt with some kids from really bad families.  What seems to help them succeed is a connection to some positive person or some future goal.  As they work toward a goal their connections to positive people grow and they can deal with obstacles</w:t>
                            </w:r>
                            <w:r w:rsidRPr="008D01A6">
                              <w:rPr>
                                <w:sz w:val="24"/>
                                <w:szCs w:val="24"/>
                              </w:rPr>
                              <w:t>.</w:t>
                            </w:r>
                          </w:p>
                          <w:p w:rsidR="00023E93" w:rsidRPr="008D01A6" w:rsidRDefault="00023E93" w:rsidP="00435343">
                            <w:pPr>
                              <w:jc w:val="right"/>
                              <w:rPr>
                                <w:sz w:val="24"/>
                                <w:szCs w:val="24"/>
                              </w:rPr>
                            </w:pPr>
                            <w:r w:rsidRPr="008D01A6">
                              <w:rPr>
                                <w:sz w:val="24"/>
                                <w:szCs w:val="24"/>
                              </w:rPr>
                              <w:t>-</w:t>
                            </w:r>
                            <w:r>
                              <w:rPr>
                                <w:sz w:val="24"/>
                                <w:szCs w:val="24"/>
                              </w:rPr>
                              <w:t>Focus Group Participant</w:t>
                            </w:r>
                          </w:p>
                          <w:p w:rsidR="00023E93" w:rsidRPr="008D01A6" w:rsidRDefault="00023E93" w:rsidP="00435343">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Oval Callout 276" o:spid="_x0000_s1083" type="#_x0000_t63" style="width:473.25pt;height:1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" adj="6300,24300" filled="f" strokecolor="windowText" strokeweight="1pt">
                <v:textbox>
                  <w:txbxContent>
                    <w:p w:rsidR="00023E93" w:rsidRPr="008D01A6" w:rsidRDefault="00023E93" w:rsidP="00435343">
                      <w:pPr>
                        <w:rPr>
                          <w:sz w:val="24"/>
                          <w:szCs w:val="24"/>
                        </w:rPr>
                      </w:pPr>
                      <w:proofErr w:type="gramStart"/>
                      <w:r>
                        <w:rPr>
                          <w:sz w:val="24"/>
                          <w:szCs w:val="24"/>
                        </w:rPr>
                        <w:t>I’ve</w:t>
                      </w:r>
                      <w:proofErr w:type="gramEnd"/>
                      <w:r>
                        <w:rPr>
                          <w:sz w:val="24"/>
                          <w:szCs w:val="24"/>
                        </w:rPr>
                        <w:t xml:space="preserve"> dealt with some kids from really bad families.  What seems to help them succeed is a connection to some positive person or some future goal.  As they work toward a </w:t>
                      </w:r>
                      <w:proofErr w:type="gramStart"/>
                      <w:r>
                        <w:rPr>
                          <w:sz w:val="24"/>
                          <w:szCs w:val="24"/>
                        </w:rPr>
                        <w:t>goal</w:t>
                      </w:r>
                      <w:proofErr w:type="gramEnd"/>
                      <w:r>
                        <w:rPr>
                          <w:sz w:val="24"/>
                          <w:szCs w:val="24"/>
                        </w:rPr>
                        <w:t xml:space="preserve"> their connections to positive people grow and they can deal with obstacles</w:t>
                      </w:r>
                      <w:r w:rsidRPr="008D01A6">
                        <w:rPr>
                          <w:sz w:val="24"/>
                          <w:szCs w:val="24"/>
                        </w:rPr>
                        <w:t>.</w:t>
                      </w:r>
                    </w:p>
                    <w:p w:rsidR="00023E93" w:rsidRPr="008D01A6" w:rsidRDefault="00023E93" w:rsidP="00435343">
                      <w:pPr>
                        <w:jc w:val="right"/>
                        <w:rPr>
                          <w:sz w:val="24"/>
                          <w:szCs w:val="24"/>
                        </w:rPr>
                      </w:pPr>
                      <w:r w:rsidRPr="008D01A6">
                        <w:rPr>
                          <w:sz w:val="24"/>
                          <w:szCs w:val="24"/>
                        </w:rPr>
                        <w:t>-</w:t>
                      </w:r>
                      <w:r>
                        <w:rPr>
                          <w:sz w:val="24"/>
                          <w:szCs w:val="24"/>
                        </w:rPr>
                        <w:t>Focus Group Participant</w:t>
                      </w:r>
                    </w:p>
                    <w:p w:rsidR="00023E93" w:rsidRPr="008D01A6" w:rsidRDefault="00023E93" w:rsidP="00435343">
                      <w:pPr>
                        <w:rPr>
                          <w:sz w:val="24"/>
                          <w:szCs w:val="24"/>
                        </w:rPr>
                      </w:pPr>
                    </w:p>
                  </w:txbxContent>
                </v:textbox>
                <w10:anchorlock/>
              </v:shape>
            </w:pict>
          </mc:Fallback>
        </mc:AlternateContent>
      </w:r>
    </w:p>
    <w:p w:rsidR="00064C51" w:rsidRPr="0087307E" w:rsidRDefault="00064C51" w:rsidP="007A4668">
      <w:pPr>
        <w:rPr>
          <w:sz w:val="24"/>
          <w:szCs w:val="24"/>
        </w:rPr>
      </w:pPr>
    </w:p>
    <w:p w:rsidR="00BC52CC" w:rsidRPr="0087307E" w:rsidRDefault="00BC52CC" w:rsidP="007A4668">
      <w:pPr>
        <w:rPr>
          <w:sz w:val="24"/>
          <w:szCs w:val="24"/>
        </w:rPr>
      </w:pPr>
    </w:p>
    <w:p w:rsidR="00562115" w:rsidRPr="0087307E" w:rsidRDefault="00562115" w:rsidP="00562115">
      <w:pPr>
        <w:tabs>
          <w:tab w:val="left" w:pos="720"/>
          <w:tab w:val="left" w:pos="1440"/>
          <w:tab w:val="left" w:pos="2160"/>
          <w:tab w:val="left" w:pos="8640"/>
          <w:tab w:val="left" w:pos="9360"/>
        </w:tabs>
        <w:rPr>
          <w:sz w:val="24"/>
          <w:szCs w:val="24"/>
        </w:rPr>
      </w:pPr>
      <w:r w:rsidRPr="0087307E">
        <w:rPr>
          <w:sz w:val="24"/>
          <w:szCs w:val="24"/>
        </w:rPr>
        <w:t>YRBS: Percentage of high school students who felt sad or hopeless almost every day for 2 or more weeks in a row so that they stopped doing some usual activities during the 12 months before the survey.</w:t>
      </w:r>
    </w:p>
    <w:tbl>
      <w:tblPr>
        <w:tblStyle w:val="ListTable4-Accent2"/>
        <w:tblW w:w="0" w:type="auto"/>
        <w:tblLook w:val="04A0" w:firstRow="1" w:lastRow="0" w:firstColumn="1" w:lastColumn="0" w:noHBand="0" w:noVBand="1"/>
      </w:tblPr>
      <w:tblGrid>
        <w:gridCol w:w="3308"/>
        <w:gridCol w:w="3309"/>
        <w:gridCol w:w="3309"/>
      </w:tblGrid>
      <w:tr w:rsidR="00562115" w:rsidRPr="0087307E" w:rsidTr="00E07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562115" w:rsidRPr="0087307E" w:rsidRDefault="00562115" w:rsidP="00E075BF">
            <w:pPr>
              <w:tabs>
                <w:tab w:val="left" w:pos="720"/>
                <w:tab w:val="left" w:pos="1440"/>
                <w:tab w:val="left" w:pos="2160"/>
                <w:tab w:val="left" w:pos="8640"/>
                <w:tab w:val="left" w:pos="9360"/>
              </w:tabs>
              <w:rPr>
                <w:b w:val="0"/>
                <w:sz w:val="24"/>
                <w:szCs w:val="24"/>
              </w:rPr>
            </w:pPr>
          </w:p>
        </w:tc>
        <w:tc>
          <w:tcPr>
            <w:tcW w:w="3309" w:type="dxa"/>
          </w:tcPr>
          <w:p w:rsidR="00562115" w:rsidRPr="00237327" w:rsidRDefault="00562115"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237327">
              <w:rPr>
                <w:b w:val="0"/>
                <w:color w:val="000000" w:themeColor="text1"/>
                <w:sz w:val="24"/>
                <w:szCs w:val="24"/>
              </w:rPr>
              <w:t>Yes</w:t>
            </w:r>
          </w:p>
        </w:tc>
        <w:tc>
          <w:tcPr>
            <w:tcW w:w="3309" w:type="dxa"/>
          </w:tcPr>
          <w:p w:rsidR="00562115" w:rsidRPr="00237327" w:rsidRDefault="00562115" w:rsidP="00E075B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237327">
              <w:rPr>
                <w:b w:val="0"/>
                <w:color w:val="000000" w:themeColor="text1"/>
                <w:sz w:val="24"/>
                <w:szCs w:val="24"/>
              </w:rPr>
              <w:t>No</w:t>
            </w:r>
          </w:p>
        </w:tc>
      </w:tr>
      <w:tr w:rsidR="00562115" w:rsidRPr="0087307E" w:rsidTr="00E07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562115" w:rsidRPr="0087307E" w:rsidRDefault="00525710" w:rsidP="00E075BF">
            <w:pPr>
              <w:tabs>
                <w:tab w:val="left" w:pos="720"/>
                <w:tab w:val="left" w:pos="1440"/>
                <w:tab w:val="left" w:pos="2160"/>
                <w:tab w:val="left" w:pos="8640"/>
                <w:tab w:val="left" w:pos="9360"/>
              </w:tabs>
              <w:rPr>
                <w:b w:val="0"/>
                <w:sz w:val="24"/>
                <w:szCs w:val="24"/>
              </w:rPr>
            </w:pPr>
            <w:r>
              <w:rPr>
                <w:b w:val="0"/>
                <w:sz w:val="24"/>
                <w:szCs w:val="24"/>
              </w:rPr>
              <w:t>FCC</w:t>
            </w:r>
            <w:r w:rsidR="00562115" w:rsidRPr="0087307E">
              <w:rPr>
                <w:b w:val="0"/>
                <w:sz w:val="24"/>
                <w:szCs w:val="24"/>
              </w:rPr>
              <w:t xml:space="preserve"> Service Area</w:t>
            </w:r>
          </w:p>
        </w:tc>
        <w:tc>
          <w:tcPr>
            <w:tcW w:w="3309" w:type="dxa"/>
          </w:tcPr>
          <w:p w:rsidR="00562115" w:rsidRPr="0087307E" w:rsidRDefault="00237327"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29.2</w:t>
            </w:r>
            <w:r w:rsidR="00562115" w:rsidRPr="0087307E">
              <w:rPr>
                <w:sz w:val="24"/>
                <w:szCs w:val="24"/>
              </w:rPr>
              <w:t>%</w:t>
            </w:r>
          </w:p>
        </w:tc>
        <w:tc>
          <w:tcPr>
            <w:tcW w:w="3309" w:type="dxa"/>
          </w:tcPr>
          <w:p w:rsidR="00562115" w:rsidRPr="0087307E" w:rsidRDefault="00237327" w:rsidP="00E075B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70.8</w:t>
            </w:r>
            <w:r w:rsidR="00562115" w:rsidRPr="0087307E">
              <w:rPr>
                <w:sz w:val="24"/>
                <w:szCs w:val="24"/>
              </w:rPr>
              <w:t>%</w:t>
            </w:r>
          </w:p>
        </w:tc>
      </w:tr>
      <w:tr w:rsidR="00562115" w:rsidRPr="0087307E" w:rsidTr="00E075BF">
        <w:tc>
          <w:tcPr>
            <w:cnfStyle w:val="001000000000" w:firstRow="0" w:lastRow="0" w:firstColumn="1" w:lastColumn="0" w:oddVBand="0" w:evenVBand="0" w:oddHBand="0" w:evenHBand="0" w:firstRowFirstColumn="0" w:firstRowLastColumn="0" w:lastRowFirstColumn="0" w:lastRowLastColumn="0"/>
            <w:tcW w:w="3308" w:type="dxa"/>
          </w:tcPr>
          <w:p w:rsidR="00562115" w:rsidRPr="0087307E" w:rsidRDefault="00562115" w:rsidP="00E075BF">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562115" w:rsidRPr="0087307E" w:rsidRDefault="00562115"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31.7%</w:t>
            </w:r>
          </w:p>
        </w:tc>
        <w:tc>
          <w:tcPr>
            <w:tcW w:w="3309" w:type="dxa"/>
          </w:tcPr>
          <w:p w:rsidR="00562115" w:rsidRPr="0087307E" w:rsidRDefault="00562115" w:rsidP="00E075B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68.3%</w:t>
            </w:r>
          </w:p>
        </w:tc>
      </w:tr>
    </w:tbl>
    <w:p w:rsidR="00B91D66" w:rsidRDefault="00B91D66" w:rsidP="00B91D66">
      <w:pPr>
        <w:rPr>
          <w:sz w:val="24"/>
          <w:szCs w:val="24"/>
        </w:rPr>
      </w:pPr>
    </w:p>
    <w:p w:rsidR="004F1093" w:rsidRPr="0087307E" w:rsidRDefault="004F1093" w:rsidP="00B91D66">
      <w:pPr>
        <w:rPr>
          <w:sz w:val="24"/>
          <w:szCs w:val="24"/>
        </w:rPr>
      </w:pPr>
    </w:p>
    <w:p w:rsidR="00EB4B15" w:rsidRPr="00682A5B" w:rsidRDefault="00EB4B15" w:rsidP="00EB4B15">
      <w:pPr>
        <w:tabs>
          <w:tab w:val="left" w:pos="720"/>
          <w:tab w:val="left" w:pos="1440"/>
          <w:tab w:val="left" w:pos="2160"/>
          <w:tab w:val="left" w:pos="8640"/>
          <w:tab w:val="left" w:pos="9360"/>
        </w:tabs>
        <w:rPr>
          <w:sz w:val="24"/>
          <w:szCs w:val="24"/>
        </w:rPr>
      </w:pPr>
      <w:r w:rsidRPr="00682A5B">
        <w:rPr>
          <w:sz w:val="24"/>
          <w:szCs w:val="24"/>
        </w:rPr>
        <w:t xml:space="preserve">YRBS: </w:t>
      </w:r>
      <w:r w:rsidR="00682A5B" w:rsidRPr="00682A5B">
        <w:rPr>
          <w:sz w:val="24"/>
          <w:szCs w:val="24"/>
        </w:rPr>
        <w:t>Percentage of high school students who made a plan about how they would attempt suicide</w:t>
      </w:r>
      <w:r w:rsidRPr="00682A5B">
        <w:rPr>
          <w:sz w:val="24"/>
          <w:szCs w:val="24"/>
        </w:rPr>
        <w:t xml:space="preserve"> </w:t>
      </w:r>
      <w:r w:rsidR="00682A5B" w:rsidRPr="00682A5B">
        <w:rPr>
          <w:sz w:val="24"/>
          <w:szCs w:val="24"/>
        </w:rPr>
        <w:t xml:space="preserve">during the 12 months before the survey. </w:t>
      </w:r>
    </w:p>
    <w:tbl>
      <w:tblPr>
        <w:tblStyle w:val="ListTable4-Accent2"/>
        <w:tblW w:w="0" w:type="auto"/>
        <w:tblLook w:val="04A0" w:firstRow="1" w:lastRow="0" w:firstColumn="1" w:lastColumn="0" w:noHBand="0" w:noVBand="1"/>
      </w:tblPr>
      <w:tblGrid>
        <w:gridCol w:w="3308"/>
        <w:gridCol w:w="3309"/>
        <w:gridCol w:w="3309"/>
      </w:tblGrid>
      <w:tr w:rsidR="00EB4B15" w:rsidRPr="00682A5B" w:rsidTr="00BD36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EB4B15" w:rsidRPr="00682A5B" w:rsidRDefault="00EB4B15" w:rsidP="00BD3609">
            <w:pPr>
              <w:tabs>
                <w:tab w:val="left" w:pos="720"/>
                <w:tab w:val="left" w:pos="1440"/>
                <w:tab w:val="left" w:pos="2160"/>
                <w:tab w:val="left" w:pos="8640"/>
                <w:tab w:val="left" w:pos="9360"/>
              </w:tabs>
              <w:rPr>
                <w:b w:val="0"/>
                <w:color w:val="auto"/>
                <w:sz w:val="24"/>
                <w:szCs w:val="24"/>
              </w:rPr>
            </w:pPr>
          </w:p>
        </w:tc>
        <w:tc>
          <w:tcPr>
            <w:tcW w:w="3309" w:type="dxa"/>
          </w:tcPr>
          <w:p w:rsidR="00EB4B15" w:rsidRPr="00682A5B" w:rsidRDefault="00EB4B15" w:rsidP="00BD3609">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682A5B">
              <w:rPr>
                <w:b w:val="0"/>
                <w:color w:val="auto"/>
                <w:sz w:val="24"/>
                <w:szCs w:val="24"/>
              </w:rPr>
              <w:t>Yes</w:t>
            </w:r>
          </w:p>
        </w:tc>
        <w:tc>
          <w:tcPr>
            <w:tcW w:w="3309" w:type="dxa"/>
          </w:tcPr>
          <w:p w:rsidR="00EB4B15" w:rsidRPr="00682A5B" w:rsidRDefault="00EB4B15" w:rsidP="00BD3609">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682A5B">
              <w:rPr>
                <w:b w:val="0"/>
                <w:color w:val="auto"/>
                <w:sz w:val="24"/>
                <w:szCs w:val="24"/>
              </w:rPr>
              <w:t>No</w:t>
            </w:r>
          </w:p>
        </w:tc>
      </w:tr>
      <w:tr w:rsidR="00EB4B15" w:rsidRPr="00682A5B" w:rsidTr="00BD36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EB4B15" w:rsidRPr="00682A5B" w:rsidRDefault="00525710" w:rsidP="00BD3609">
            <w:pPr>
              <w:tabs>
                <w:tab w:val="left" w:pos="720"/>
                <w:tab w:val="left" w:pos="1440"/>
                <w:tab w:val="left" w:pos="2160"/>
                <w:tab w:val="left" w:pos="8640"/>
                <w:tab w:val="left" w:pos="9360"/>
              </w:tabs>
              <w:rPr>
                <w:b w:val="0"/>
                <w:sz w:val="24"/>
                <w:szCs w:val="24"/>
              </w:rPr>
            </w:pPr>
            <w:r w:rsidRPr="00682A5B">
              <w:rPr>
                <w:b w:val="0"/>
                <w:sz w:val="24"/>
                <w:szCs w:val="24"/>
              </w:rPr>
              <w:t>FCC</w:t>
            </w:r>
            <w:r w:rsidR="00EB4B15" w:rsidRPr="00682A5B">
              <w:rPr>
                <w:b w:val="0"/>
                <w:sz w:val="24"/>
                <w:szCs w:val="24"/>
              </w:rPr>
              <w:t xml:space="preserve"> Service Area</w:t>
            </w:r>
          </w:p>
        </w:tc>
        <w:tc>
          <w:tcPr>
            <w:tcW w:w="3309" w:type="dxa"/>
          </w:tcPr>
          <w:p w:rsidR="00EB4B15" w:rsidRPr="00682A5B" w:rsidRDefault="00682A5B" w:rsidP="00BD3609">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sidRPr="00682A5B">
              <w:rPr>
                <w:sz w:val="24"/>
                <w:szCs w:val="24"/>
              </w:rPr>
              <w:t>15.7</w:t>
            </w:r>
            <w:r w:rsidR="00EB4B15" w:rsidRPr="00682A5B">
              <w:rPr>
                <w:sz w:val="24"/>
                <w:szCs w:val="24"/>
              </w:rPr>
              <w:t>%</w:t>
            </w:r>
          </w:p>
        </w:tc>
        <w:tc>
          <w:tcPr>
            <w:tcW w:w="3309" w:type="dxa"/>
          </w:tcPr>
          <w:p w:rsidR="00EB4B15" w:rsidRPr="00682A5B" w:rsidRDefault="00682A5B" w:rsidP="00BD3609">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sidRPr="00682A5B">
              <w:rPr>
                <w:sz w:val="24"/>
                <w:szCs w:val="24"/>
              </w:rPr>
              <w:t>84.3</w:t>
            </w:r>
            <w:r w:rsidR="00EB4B15" w:rsidRPr="00682A5B">
              <w:rPr>
                <w:sz w:val="24"/>
                <w:szCs w:val="24"/>
              </w:rPr>
              <w:t>%</w:t>
            </w:r>
          </w:p>
        </w:tc>
      </w:tr>
      <w:tr w:rsidR="00EB4B15" w:rsidRPr="00682A5B" w:rsidTr="00BD3609">
        <w:tc>
          <w:tcPr>
            <w:cnfStyle w:val="001000000000" w:firstRow="0" w:lastRow="0" w:firstColumn="1" w:lastColumn="0" w:oddVBand="0" w:evenVBand="0" w:oddHBand="0" w:evenHBand="0" w:firstRowFirstColumn="0" w:firstRowLastColumn="0" w:lastRowFirstColumn="0" w:lastRowLastColumn="0"/>
            <w:tcW w:w="3308" w:type="dxa"/>
          </w:tcPr>
          <w:p w:rsidR="00EB4B15" w:rsidRPr="00682A5B" w:rsidRDefault="00EB4B15" w:rsidP="00BD3609">
            <w:pPr>
              <w:tabs>
                <w:tab w:val="left" w:pos="720"/>
                <w:tab w:val="left" w:pos="1440"/>
                <w:tab w:val="left" w:pos="2160"/>
                <w:tab w:val="left" w:pos="8640"/>
                <w:tab w:val="left" w:pos="9360"/>
              </w:tabs>
              <w:rPr>
                <w:b w:val="0"/>
                <w:sz w:val="24"/>
                <w:szCs w:val="24"/>
              </w:rPr>
            </w:pPr>
            <w:r w:rsidRPr="00682A5B">
              <w:rPr>
                <w:b w:val="0"/>
                <w:sz w:val="24"/>
                <w:szCs w:val="24"/>
              </w:rPr>
              <w:t>Nevada Total</w:t>
            </w:r>
          </w:p>
        </w:tc>
        <w:tc>
          <w:tcPr>
            <w:tcW w:w="3309" w:type="dxa"/>
          </w:tcPr>
          <w:p w:rsidR="00EB4B15" w:rsidRPr="00682A5B" w:rsidRDefault="00682A5B" w:rsidP="00BD3609">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682A5B">
              <w:rPr>
                <w:sz w:val="24"/>
                <w:szCs w:val="24"/>
              </w:rPr>
              <w:t>16.5</w:t>
            </w:r>
            <w:r w:rsidR="00EB4B15" w:rsidRPr="00682A5B">
              <w:rPr>
                <w:sz w:val="24"/>
                <w:szCs w:val="24"/>
              </w:rPr>
              <w:t>%</w:t>
            </w:r>
          </w:p>
        </w:tc>
        <w:tc>
          <w:tcPr>
            <w:tcW w:w="3309" w:type="dxa"/>
          </w:tcPr>
          <w:p w:rsidR="00EB4B15" w:rsidRPr="00682A5B" w:rsidRDefault="00682A5B" w:rsidP="00BD3609">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682A5B">
              <w:rPr>
                <w:sz w:val="24"/>
                <w:szCs w:val="24"/>
              </w:rPr>
              <w:t>83.5</w:t>
            </w:r>
            <w:r w:rsidR="00EB4B15" w:rsidRPr="00682A5B">
              <w:rPr>
                <w:sz w:val="24"/>
                <w:szCs w:val="24"/>
              </w:rPr>
              <w:t>%</w:t>
            </w:r>
          </w:p>
        </w:tc>
      </w:tr>
    </w:tbl>
    <w:p w:rsidR="00EB4B15" w:rsidRPr="0087307E" w:rsidRDefault="00EB4B15" w:rsidP="00EB4B15">
      <w:pPr>
        <w:tabs>
          <w:tab w:val="left" w:pos="720"/>
          <w:tab w:val="left" w:pos="1440"/>
          <w:tab w:val="left" w:pos="2160"/>
          <w:tab w:val="left" w:pos="8640"/>
          <w:tab w:val="left" w:pos="9360"/>
        </w:tabs>
        <w:rPr>
          <w:b/>
          <w:sz w:val="24"/>
          <w:szCs w:val="24"/>
        </w:rPr>
      </w:pPr>
    </w:p>
    <w:p w:rsidR="00EB4B15" w:rsidRPr="0087307E" w:rsidRDefault="00F27B85" w:rsidP="006F4E0D">
      <w:pPr>
        <w:jc w:val="center"/>
        <w:rPr>
          <w:sz w:val="24"/>
          <w:szCs w:val="24"/>
        </w:rPr>
      </w:pPr>
      <w:r>
        <w:rPr>
          <w:noProof/>
        </w:rPr>
        <w:drawing>
          <wp:inline distT="0" distB="0" distL="0" distR="0" wp14:anchorId="27CB0A27" wp14:editId="4CD23ECB">
            <wp:extent cx="4572000" cy="2743200"/>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FE67D7" w:rsidRDefault="00FE67D7" w:rsidP="00FE67D7">
      <w:pPr>
        <w:jc w:val="center"/>
        <w:rPr>
          <w:sz w:val="24"/>
          <w:szCs w:val="24"/>
        </w:rPr>
      </w:pPr>
    </w:p>
    <w:p w:rsidR="006F4E0D" w:rsidRPr="0087307E" w:rsidRDefault="006F4E0D" w:rsidP="00FE67D7">
      <w:pPr>
        <w:jc w:val="center"/>
        <w:rPr>
          <w:sz w:val="24"/>
          <w:szCs w:val="24"/>
        </w:rPr>
      </w:pPr>
    </w:p>
    <w:p w:rsidR="00864A89" w:rsidRDefault="00864A89" w:rsidP="00864A89">
      <w:pPr>
        <w:tabs>
          <w:tab w:val="left" w:pos="720"/>
          <w:tab w:val="left" w:pos="1440"/>
          <w:tab w:val="left" w:pos="2160"/>
          <w:tab w:val="left" w:pos="8640"/>
          <w:tab w:val="left" w:pos="9360"/>
        </w:tabs>
        <w:rPr>
          <w:sz w:val="24"/>
          <w:szCs w:val="24"/>
        </w:rPr>
      </w:pPr>
    </w:p>
    <w:p w:rsidR="00864A89" w:rsidRPr="00682A5B" w:rsidRDefault="00864A89" w:rsidP="00864A89">
      <w:pPr>
        <w:tabs>
          <w:tab w:val="left" w:pos="720"/>
          <w:tab w:val="left" w:pos="1440"/>
          <w:tab w:val="left" w:pos="2160"/>
          <w:tab w:val="left" w:pos="8640"/>
          <w:tab w:val="left" w:pos="9360"/>
        </w:tabs>
        <w:rPr>
          <w:sz w:val="24"/>
          <w:szCs w:val="24"/>
        </w:rPr>
      </w:pPr>
      <w:r w:rsidRPr="00682A5B">
        <w:rPr>
          <w:sz w:val="24"/>
          <w:szCs w:val="24"/>
        </w:rPr>
        <w:lastRenderedPageBreak/>
        <w:t>YRBS: Percentage of high school students who attempt</w:t>
      </w:r>
      <w:r>
        <w:rPr>
          <w:sz w:val="24"/>
          <w:szCs w:val="24"/>
        </w:rPr>
        <w:t>ed</w:t>
      </w:r>
      <w:r w:rsidRPr="00682A5B">
        <w:rPr>
          <w:sz w:val="24"/>
          <w:szCs w:val="24"/>
        </w:rPr>
        <w:t xml:space="preserve"> suicide during the 12 months before the survey. </w:t>
      </w:r>
    </w:p>
    <w:tbl>
      <w:tblPr>
        <w:tblStyle w:val="ListTable4-Accent2"/>
        <w:tblW w:w="0" w:type="auto"/>
        <w:tblLook w:val="04A0" w:firstRow="1" w:lastRow="0" w:firstColumn="1" w:lastColumn="0" w:noHBand="0" w:noVBand="1"/>
      </w:tblPr>
      <w:tblGrid>
        <w:gridCol w:w="3308"/>
        <w:gridCol w:w="3309"/>
        <w:gridCol w:w="3309"/>
      </w:tblGrid>
      <w:tr w:rsidR="00864A89" w:rsidRPr="00682A5B"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64A89" w:rsidRPr="00682A5B" w:rsidRDefault="00864A89" w:rsidP="00597000">
            <w:pPr>
              <w:tabs>
                <w:tab w:val="left" w:pos="720"/>
                <w:tab w:val="left" w:pos="1440"/>
                <w:tab w:val="left" w:pos="2160"/>
                <w:tab w:val="left" w:pos="8640"/>
                <w:tab w:val="left" w:pos="9360"/>
              </w:tabs>
              <w:rPr>
                <w:b w:val="0"/>
                <w:color w:val="auto"/>
                <w:sz w:val="24"/>
                <w:szCs w:val="24"/>
              </w:rPr>
            </w:pPr>
          </w:p>
        </w:tc>
        <w:tc>
          <w:tcPr>
            <w:tcW w:w="3309" w:type="dxa"/>
          </w:tcPr>
          <w:p w:rsidR="00864A89" w:rsidRPr="00682A5B" w:rsidRDefault="00864A89"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682A5B">
              <w:rPr>
                <w:b w:val="0"/>
                <w:color w:val="auto"/>
                <w:sz w:val="24"/>
                <w:szCs w:val="24"/>
              </w:rPr>
              <w:t>Yes</w:t>
            </w:r>
          </w:p>
        </w:tc>
        <w:tc>
          <w:tcPr>
            <w:tcW w:w="3309" w:type="dxa"/>
          </w:tcPr>
          <w:p w:rsidR="00864A89" w:rsidRPr="00682A5B" w:rsidRDefault="00864A89"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682A5B">
              <w:rPr>
                <w:b w:val="0"/>
                <w:color w:val="auto"/>
                <w:sz w:val="24"/>
                <w:szCs w:val="24"/>
              </w:rPr>
              <w:t>No</w:t>
            </w:r>
          </w:p>
        </w:tc>
      </w:tr>
      <w:tr w:rsidR="00864A89" w:rsidRPr="00682A5B"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64A89" w:rsidRPr="00682A5B" w:rsidRDefault="00864A89" w:rsidP="00597000">
            <w:pPr>
              <w:tabs>
                <w:tab w:val="left" w:pos="720"/>
                <w:tab w:val="left" w:pos="1440"/>
                <w:tab w:val="left" w:pos="2160"/>
                <w:tab w:val="left" w:pos="8640"/>
                <w:tab w:val="left" w:pos="9360"/>
              </w:tabs>
              <w:rPr>
                <w:b w:val="0"/>
                <w:sz w:val="24"/>
                <w:szCs w:val="24"/>
              </w:rPr>
            </w:pPr>
            <w:r w:rsidRPr="00682A5B">
              <w:rPr>
                <w:b w:val="0"/>
                <w:sz w:val="24"/>
                <w:szCs w:val="24"/>
              </w:rPr>
              <w:t>FCC Service Area</w:t>
            </w:r>
          </w:p>
        </w:tc>
        <w:tc>
          <w:tcPr>
            <w:tcW w:w="3309" w:type="dxa"/>
          </w:tcPr>
          <w:p w:rsidR="00864A89" w:rsidRPr="00682A5B" w:rsidRDefault="00640FC2"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15.6</w:t>
            </w:r>
            <w:r w:rsidR="00864A89" w:rsidRPr="00682A5B">
              <w:rPr>
                <w:sz w:val="24"/>
                <w:szCs w:val="24"/>
              </w:rPr>
              <w:t>%</w:t>
            </w:r>
          </w:p>
        </w:tc>
        <w:tc>
          <w:tcPr>
            <w:tcW w:w="3309" w:type="dxa"/>
          </w:tcPr>
          <w:p w:rsidR="00864A89" w:rsidRPr="00682A5B" w:rsidRDefault="00640FC2"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84.4</w:t>
            </w:r>
            <w:r w:rsidR="00864A89" w:rsidRPr="00682A5B">
              <w:rPr>
                <w:sz w:val="24"/>
                <w:szCs w:val="24"/>
              </w:rPr>
              <w:t>%</w:t>
            </w:r>
          </w:p>
        </w:tc>
      </w:tr>
      <w:tr w:rsidR="00864A89" w:rsidRPr="00682A5B" w:rsidTr="00597000">
        <w:tc>
          <w:tcPr>
            <w:cnfStyle w:val="001000000000" w:firstRow="0" w:lastRow="0" w:firstColumn="1" w:lastColumn="0" w:oddVBand="0" w:evenVBand="0" w:oddHBand="0" w:evenHBand="0" w:firstRowFirstColumn="0" w:firstRowLastColumn="0" w:lastRowFirstColumn="0" w:lastRowLastColumn="0"/>
            <w:tcW w:w="3308" w:type="dxa"/>
          </w:tcPr>
          <w:p w:rsidR="00864A89" w:rsidRPr="00682A5B" w:rsidRDefault="00864A89" w:rsidP="00597000">
            <w:pPr>
              <w:tabs>
                <w:tab w:val="left" w:pos="720"/>
                <w:tab w:val="left" w:pos="1440"/>
                <w:tab w:val="left" w:pos="2160"/>
                <w:tab w:val="left" w:pos="8640"/>
                <w:tab w:val="left" w:pos="9360"/>
              </w:tabs>
              <w:rPr>
                <w:b w:val="0"/>
                <w:sz w:val="24"/>
                <w:szCs w:val="24"/>
              </w:rPr>
            </w:pPr>
            <w:r w:rsidRPr="00682A5B">
              <w:rPr>
                <w:b w:val="0"/>
                <w:sz w:val="24"/>
                <w:szCs w:val="24"/>
              </w:rPr>
              <w:t>Nevada Total</w:t>
            </w:r>
          </w:p>
        </w:tc>
        <w:tc>
          <w:tcPr>
            <w:tcW w:w="3309" w:type="dxa"/>
          </w:tcPr>
          <w:p w:rsidR="00864A89" w:rsidRPr="00682A5B" w:rsidRDefault="00640FC2"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11.8</w:t>
            </w:r>
            <w:r w:rsidR="00864A89" w:rsidRPr="00682A5B">
              <w:rPr>
                <w:sz w:val="24"/>
                <w:szCs w:val="24"/>
              </w:rPr>
              <w:t>%</w:t>
            </w:r>
          </w:p>
        </w:tc>
        <w:tc>
          <w:tcPr>
            <w:tcW w:w="3309" w:type="dxa"/>
          </w:tcPr>
          <w:p w:rsidR="00864A89" w:rsidRPr="00682A5B" w:rsidRDefault="00640FC2"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88.2</w:t>
            </w:r>
            <w:r w:rsidR="00864A89" w:rsidRPr="00682A5B">
              <w:rPr>
                <w:sz w:val="24"/>
                <w:szCs w:val="24"/>
              </w:rPr>
              <w:t>%</w:t>
            </w:r>
          </w:p>
        </w:tc>
      </w:tr>
    </w:tbl>
    <w:p w:rsidR="00C54ECC" w:rsidRDefault="00C54ECC" w:rsidP="00C54ECC">
      <w:pPr>
        <w:tabs>
          <w:tab w:val="left" w:pos="720"/>
          <w:tab w:val="left" w:pos="1440"/>
          <w:tab w:val="left" w:pos="2160"/>
          <w:tab w:val="left" w:pos="8640"/>
          <w:tab w:val="left" w:pos="9360"/>
        </w:tabs>
        <w:rPr>
          <w:sz w:val="24"/>
          <w:szCs w:val="24"/>
        </w:rPr>
      </w:pPr>
    </w:p>
    <w:p w:rsidR="00176919" w:rsidRDefault="00176919" w:rsidP="00C54ECC">
      <w:pPr>
        <w:tabs>
          <w:tab w:val="left" w:pos="720"/>
          <w:tab w:val="left" w:pos="1440"/>
          <w:tab w:val="left" w:pos="2160"/>
          <w:tab w:val="left" w:pos="8640"/>
          <w:tab w:val="left" w:pos="9360"/>
        </w:tabs>
        <w:rPr>
          <w:color w:val="000000" w:themeColor="text1"/>
          <w:sz w:val="24"/>
          <w:szCs w:val="24"/>
        </w:rPr>
      </w:pPr>
    </w:p>
    <w:p w:rsidR="00176919" w:rsidRDefault="00176919" w:rsidP="00C54ECC">
      <w:pPr>
        <w:tabs>
          <w:tab w:val="left" w:pos="720"/>
          <w:tab w:val="left" w:pos="1440"/>
          <w:tab w:val="left" w:pos="2160"/>
          <w:tab w:val="left" w:pos="8640"/>
          <w:tab w:val="left" w:pos="9360"/>
        </w:tabs>
        <w:rPr>
          <w:color w:val="000000" w:themeColor="text1"/>
          <w:sz w:val="24"/>
          <w:szCs w:val="24"/>
        </w:rPr>
      </w:pPr>
      <w:r w:rsidRPr="0087307E">
        <w:rPr>
          <w:noProof/>
          <w:sz w:val="24"/>
          <w:szCs w:val="24"/>
        </w:rPr>
        <mc:AlternateContent>
          <mc:Choice Requires="wps">
            <w:drawing>
              <wp:inline distT="0" distB="0" distL="0" distR="0" wp14:anchorId="14DB1C42" wp14:editId="34D7DEBA">
                <wp:extent cx="6010275" cy="1638300"/>
                <wp:effectExtent l="19050" t="19050" r="47625" b="228600"/>
                <wp:docPr id="85" name="Oval Callout 85"/>
                <wp:cNvGraphicFramePr/>
                <a:graphic xmlns:a="http://schemas.openxmlformats.org/drawingml/2006/main">
                  <a:graphicData uri="http://schemas.microsoft.com/office/word/2010/wordprocessingShape">
                    <wps:wsp>
                      <wps:cNvSpPr/>
                      <wps:spPr>
                        <a:xfrm>
                          <a:off x="0" y="0"/>
                          <a:ext cx="6010275" cy="1638300"/>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176919">
                            <w:pPr>
                              <w:rPr>
                                <w:sz w:val="24"/>
                                <w:szCs w:val="24"/>
                              </w:rPr>
                            </w:pPr>
                            <w:r>
                              <w:rPr>
                                <w:sz w:val="24"/>
                                <w:szCs w:val="24"/>
                              </w:rPr>
                              <w:t>If we can’t help kids who are in crisis, what the hell are we doing here?  What good is any of this if we can’t help them?</w:t>
                            </w:r>
                          </w:p>
                          <w:p w:rsidR="00023E93" w:rsidRPr="007360B4" w:rsidRDefault="00023E93" w:rsidP="00176919">
                            <w:pPr>
                              <w:rPr>
                                <w:sz w:val="24"/>
                                <w:szCs w:val="24"/>
                              </w:rPr>
                            </w:pPr>
                          </w:p>
                          <w:p w:rsidR="00023E93" w:rsidRPr="007360B4" w:rsidRDefault="00023E93" w:rsidP="00176919">
                            <w:pPr>
                              <w:jc w:val="right"/>
                              <w:rPr>
                                <w:sz w:val="24"/>
                                <w:szCs w:val="24"/>
                              </w:rPr>
                            </w:pPr>
                            <w:r w:rsidRPr="007360B4">
                              <w:rPr>
                                <w:sz w:val="24"/>
                                <w:szCs w:val="24"/>
                              </w:rPr>
                              <w:t>-</w:t>
                            </w:r>
                            <w:r>
                              <w:rPr>
                                <w:sz w:val="24"/>
                                <w:szCs w:val="24"/>
                              </w:rPr>
                              <w:t>Focus Group Participant</w:t>
                            </w:r>
                          </w:p>
                          <w:p w:rsidR="00023E93" w:rsidRPr="007360B4" w:rsidRDefault="00023E93" w:rsidP="00176919">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DB1C42" id="Oval Callout 85" o:spid="_x0000_s1084" type="#_x0000_t63" style="width:473.25pt;height:12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" adj="6300,24300" filled="f" strokecolor="windowText" strokeweight="1pt">
                <v:textbox>
                  <w:txbxContent>
                    <w:p w:rsidR="00023E93" w:rsidRPr="007360B4" w:rsidRDefault="00023E93" w:rsidP="00176919">
                      <w:pPr>
                        <w:rPr>
                          <w:sz w:val="24"/>
                          <w:szCs w:val="24"/>
                        </w:rPr>
                      </w:pPr>
                      <w:r>
                        <w:rPr>
                          <w:sz w:val="24"/>
                          <w:szCs w:val="24"/>
                        </w:rPr>
                        <w:t xml:space="preserve">If we </w:t>
                      </w:r>
                      <w:proofErr w:type="gramStart"/>
                      <w:r>
                        <w:rPr>
                          <w:sz w:val="24"/>
                          <w:szCs w:val="24"/>
                        </w:rPr>
                        <w:t>can’t</w:t>
                      </w:r>
                      <w:proofErr w:type="gramEnd"/>
                      <w:r>
                        <w:rPr>
                          <w:sz w:val="24"/>
                          <w:szCs w:val="24"/>
                        </w:rPr>
                        <w:t xml:space="preserve"> help kids who are in crisis, what the hell are we doing here?  What good is any of this if we </w:t>
                      </w:r>
                      <w:proofErr w:type="gramStart"/>
                      <w:r>
                        <w:rPr>
                          <w:sz w:val="24"/>
                          <w:szCs w:val="24"/>
                        </w:rPr>
                        <w:t>can’t</w:t>
                      </w:r>
                      <w:proofErr w:type="gramEnd"/>
                      <w:r>
                        <w:rPr>
                          <w:sz w:val="24"/>
                          <w:szCs w:val="24"/>
                        </w:rPr>
                        <w:t xml:space="preserve"> help them?</w:t>
                      </w:r>
                    </w:p>
                    <w:p w:rsidR="00023E93" w:rsidRPr="007360B4" w:rsidRDefault="00023E93" w:rsidP="00176919">
                      <w:pPr>
                        <w:rPr>
                          <w:sz w:val="24"/>
                          <w:szCs w:val="24"/>
                        </w:rPr>
                      </w:pPr>
                    </w:p>
                    <w:p w:rsidR="00023E93" w:rsidRPr="007360B4" w:rsidRDefault="00023E93" w:rsidP="00176919">
                      <w:pPr>
                        <w:jc w:val="right"/>
                        <w:rPr>
                          <w:sz w:val="24"/>
                          <w:szCs w:val="24"/>
                        </w:rPr>
                      </w:pPr>
                      <w:r w:rsidRPr="007360B4">
                        <w:rPr>
                          <w:sz w:val="24"/>
                          <w:szCs w:val="24"/>
                        </w:rPr>
                        <w:t>-</w:t>
                      </w:r>
                      <w:r>
                        <w:rPr>
                          <w:sz w:val="24"/>
                          <w:szCs w:val="24"/>
                        </w:rPr>
                        <w:t>Focus Group Participant</w:t>
                      </w:r>
                    </w:p>
                    <w:p w:rsidR="00023E93" w:rsidRPr="007360B4" w:rsidRDefault="00023E93" w:rsidP="00176919">
                      <w:pPr>
                        <w:rPr>
                          <w:sz w:val="24"/>
                          <w:szCs w:val="24"/>
                        </w:rPr>
                      </w:pPr>
                    </w:p>
                  </w:txbxContent>
                </v:textbox>
                <w10:anchorlock/>
              </v:shape>
            </w:pict>
          </mc:Fallback>
        </mc:AlternateContent>
      </w:r>
    </w:p>
    <w:p w:rsidR="00176919" w:rsidRDefault="00176919" w:rsidP="00C54ECC">
      <w:pPr>
        <w:tabs>
          <w:tab w:val="left" w:pos="720"/>
          <w:tab w:val="left" w:pos="1440"/>
          <w:tab w:val="left" w:pos="2160"/>
          <w:tab w:val="left" w:pos="8640"/>
          <w:tab w:val="left" w:pos="9360"/>
        </w:tabs>
        <w:rPr>
          <w:color w:val="000000" w:themeColor="text1"/>
          <w:sz w:val="24"/>
          <w:szCs w:val="24"/>
        </w:rPr>
      </w:pPr>
    </w:p>
    <w:p w:rsidR="00176919" w:rsidRDefault="00176919" w:rsidP="00C54ECC">
      <w:pPr>
        <w:tabs>
          <w:tab w:val="left" w:pos="720"/>
          <w:tab w:val="left" w:pos="1440"/>
          <w:tab w:val="left" w:pos="2160"/>
          <w:tab w:val="left" w:pos="8640"/>
          <w:tab w:val="left" w:pos="9360"/>
        </w:tabs>
        <w:rPr>
          <w:color w:val="000000" w:themeColor="text1"/>
          <w:sz w:val="24"/>
          <w:szCs w:val="24"/>
        </w:rPr>
      </w:pPr>
    </w:p>
    <w:p w:rsidR="00176919" w:rsidRDefault="00176919" w:rsidP="00C54ECC">
      <w:pPr>
        <w:tabs>
          <w:tab w:val="left" w:pos="720"/>
          <w:tab w:val="left" w:pos="1440"/>
          <w:tab w:val="left" w:pos="2160"/>
          <w:tab w:val="left" w:pos="8640"/>
          <w:tab w:val="left" w:pos="9360"/>
        </w:tabs>
        <w:rPr>
          <w:color w:val="000000" w:themeColor="text1"/>
          <w:sz w:val="24"/>
          <w:szCs w:val="24"/>
        </w:rPr>
      </w:pPr>
    </w:p>
    <w:p w:rsidR="00C54ECC" w:rsidRPr="000645D2" w:rsidRDefault="00C54ECC" w:rsidP="00C54ECC">
      <w:pPr>
        <w:tabs>
          <w:tab w:val="left" w:pos="720"/>
          <w:tab w:val="left" w:pos="1440"/>
          <w:tab w:val="left" w:pos="2160"/>
          <w:tab w:val="left" w:pos="8640"/>
          <w:tab w:val="left" w:pos="9360"/>
        </w:tabs>
        <w:rPr>
          <w:color w:val="000000" w:themeColor="text1"/>
          <w:sz w:val="24"/>
          <w:szCs w:val="24"/>
        </w:rPr>
      </w:pPr>
      <w:r w:rsidRPr="000645D2">
        <w:rPr>
          <w:color w:val="000000" w:themeColor="text1"/>
          <w:sz w:val="24"/>
          <w:szCs w:val="24"/>
        </w:rPr>
        <w:t>YRBS: Percentage of high school students whose suicide attempt resulted in an injury, poisoning, or overdose that had to be treated by a doctor or nurse, during the 12 months before the survey.</w:t>
      </w:r>
    </w:p>
    <w:tbl>
      <w:tblPr>
        <w:tblStyle w:val="ListTable4-Accent2"/>
        <w:tblW w:w="0" w:type="auto"/>
        <w:tblLook w:val="04A0" w:firstRow="1" w:lastRow="0" w:firstColumn="1" w:lastColumn="0" w:noHBand="0" w:noVBand="1"/>
      </w:tblPr>
      <w:tblGrid>
        <w:gridCol w:w="3308"/>
        <w:gridCol w:w="3309"/>
        <w:gridCol w:w="3309"/>
      </w:tblGrid>
      <w:tr w:rsidR="00C54ECC" w:rsidRPr="000645D2"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C54ECC" w:rsidRPr="000645D2" w:rsidRDefault="00C54ECC" w:rsidP="00597000">
            <w:pPr>
              <w:tabs>
                <w:tab w:val="left" w:pos="720"/>
                <w:tab w:val="left" w:pos="1440"/>
                <w:tab w:val="left" w:pos="2160"/>
                <w:tab w:val="left" w:pos="8640"/>
                <w:tab w:val="left" w:pos="9360"/>
              </w:tabs>
              <w:rPr>
                <w:b w:val="0"/>
                <w:color w:val="000000" w:themeColor="text1"/>
                <w:sz w:val="24"/>
                <w:szCs w:val="24"/>
              </w:rPr>
            </w:pPr>
          </w:p>
        </w:tc>
        <w:tc>
          <w:tcPr>
            <w:tcW w:w="3309" w:type="dxa"/>
          </w:tcPr>
          <w:p w:rsidR="00C54ECC" w:rsidRPr="000645D2" w:rsidRDefault="00C54ECC"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Yes</w:t>
            </w:r>
          </w:p>
        </w:tc>
        <w:tc>
          <w:tcPr>
            <w:tcW w:w="3309" w:type="dxa"/>
          </w:tcPr>
          <w:p w:rsidR="00C54ECC" w:rsidRPr="000645D2" w:rsidRDefault="00C54ECC"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No</w:t>
            </w:r>
          </w:p>
        </w:tc>
      </w:tr>
      <w:tr w:rsidR="00C54ECC" w:rsidRPr="000645D2"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C54ECC" w:rsidRPr="000645D2" w:rsidRDefault="00C54ECC" w:rsidP="00597000">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FCC Service Area</w:t>
            </w:r>
          </w:p>
        </w:tc>
        <w:tc>
          <w:tcPr>
            <w:tcW w:w="3309" w:type="dxa"/>
          </w:tcPr>
          <w:p w:rsidR="00C54ECC" w:rsidRPr="000645D2" w:rsidRDefault="00C54ECC"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4.8</w:t>
            </w:r>
            <w:r w:rsidRPr="000645D2">
              <w:rPr>
                <w:color w:val="000000" w:themeColor="text1"/>
                <w:sz w:val="24"/>
                <w:szCs w:val="24"/>
              </w:rPr>
              <w:t>%</w:t>
            </w:r>
          </w:p>
        </w:tc>
        <w:tc>
          <w:tcPr>
            <w:tcW w:w="3309" w:type="dxa"/>
          </w:tcPr>
          <w:p w:rsidR="00C54ECC" w:rsidRPr="000645D2" w:rsidRDefault="00C54ECC"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95.2</w:t>
            </w:r>
            <w:r w:rsidRPr="000645D2">
              <w:rPr>
                <w:color w:val="000000" w:themeColor="text1"/>
                <w:sz w:val="24"/>
                <w:szCs w:val="24"/>
              </w:rPr>
              <w:t>%</w:t>
            </w:r>
          </w:p>
        </w:tc>
      </w:tr>
      <w:tr w:rsidR="00C54ECC" w:rsidRPr="000645D2" w:rsidTr="00597000">
        <w:tc>
          <w:tcPr>
            <w:cnfStyle w:val="001000000000" w:firstRow="0" w:lastRow="0" w:firstColumn="1" w:lastColumn="0" w:oddVBand="0" w:evenVBand="0" w:oddHBand="0" w:evenHBand="0" w:firstRowFirstColumn="0" w:firstRowLastColumn="0" w:lastRowFirstColumn="0" w:lastRowLastColumn="0"/>
            <w:tcW w:w="3308" w:type="dxa"/>
          </w:tcPr>
          <w:p w:rsidR="00C54ECC" w:rsidRPr="000645D2" w:rsidRDefault="00C54ECC" w:rsidP="00597000">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Nevada Total</w:t>
            </w:r>
          </w:p>
        </w:tc>
        <w:tc>
          <w:tcPr>
            <w:tcW w:w="3309" w:type="dxa"/>
          </w:tcPr>
          <w:p w:rsidR="00C54ECC" w:rsidRPr="000645D2" w:rsidRDefault="00C54ECC"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4.3%</w:t>
            </w:r>
          </w:p>
        </w:tc>
        <w:tc>
          <w:tcPr>
            <w:tcW w:w="3309" w:type="dxa"/>
          </w:tcPr>
          <w:p w:rsidR="00C54ECC" w:rsidRPr="000645D2" w:rsidRDefault="00C54ECC"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95.7%</w:t>
            </w:r>
          </w:p>
        </w:tc>
      </w:tr>
    </w:tbl>
    <w:p w:rsidR="00C54ECC" w:rsidRPr="000645D2" w:rsidRDefault="00C54ECC" w:rsidP="00C54ECC">
      <w:pPr>
        <w:tabs>
          <w:tab w:val="left" w:pos="720"/>
          <w:tab w:val="left" w:pos="1440"/>
          <w:tab w:val="left" w:pos="2160"/>
          <w:tab w:val="left" w:pos="8640"/>
          <w:tab w:val="left" w:pos="9360"/>
        </w:tabs>
        <w:rPr>
          <w:b/>
          <w:color w:val="000000" w:themeColor="text1"/>
          <w:sz w:val="24"/>
          <w:szCs w:val="24"/>
        </w:rPr>
      </w:pPr>
    </w:p>
    <w:p w:rsidR="00C54ECC" w:rsidRDefault="00C54ECC" w:rsidP="00C54ECC">
      <w:pPr>
        <w:tabs>
          <w:tab w:val="left" w:pos="720"/>
          <w:tab w:val="left" w:pos="1440"/>
          <w:tab w:val="left" w:pos="2160"/>
          <w:tab w:val="left" w:pos="8640"/>
          <w:tab w:val="left" w:pos="9360"/>
        </w:tabs>
        <w:rPr>
          <w:sz w:val="24"/>
          <w:szCs w:val="24"/>
        </w:rPr>
      </w:pPr>
    </w:p>
    <w:p w:rsidR="00177AE7" w:rsidRDefault="00177AE7" w:rsidP="00237327">
      <w:pPr>
        <w:rPr>
          <w:sz w:val="24"/>
          <w:szCs w:val="24"/>
        </w:rPr>
      </w:pPr>
    </w:p>
    <w:p w:rsidR="00177AE7" w:rsidRPr="00177AE7" w:rsidRDefault="00177AE7" w:rsidP="00455F5F">
      <w:pPr>
        <w:pStyle w:val="ListParagraph"/>
        <w:numPr>
          <w:ilvl w:val="0"/>
          <w:numId w:val="19"/>
        </w:numPr>
        <w:rPr>
          <w:sz w:val="24"/>
          <w:szCs w:val="24"/>
        </w:rPr>
      </w:pPr>
      <w:r>
        <w:rPr>
          <w:sz w:val="24"/>
          <w:szCs w:val="24"/>
        </w:rPr>
        <w:t>.20% of emergency room visits in the service area in 2013 were due to a suicide attempt.  This compares to a rate of .40% in the State of Nevada.</w:t>
      </w:r>
    </w:p>
    <w:p w:rsidR="00177AE7" w:rsidRDefault="00177AE7" w:rsidP="00237327">
      <w:pPr>
        <w:rPr>
          <w:sz w:val="24"/>
          <w:szCs w:val="24"/>
        </w:rPr>
      </w:pPr>
    </w:p>
    <w:p w:rsidR="00177AE7" w:rsidRDefault="00177AE7" w:rsidP="00237327">
      <w:pPr>
        <w:rPr>
          <w:sz w:val="24"/>
          <w:szCs w:val="24"/>
        </w:rPr>
      </w:pPr>
    </w:p>
    <w:p w:rsidR="00FE67D7" w:rsidRPr="0087307E" w:rsidRDefault="00136E1D" w:rsidP="00FE67D7">
      <w:pPr>
        <w:jc w:val="center"/>
        <w:rPr>
          <w:sz w:val="24"/>
          <w:szCs w:val="24"/>
        </w:rPr>
      </w:pPr>
      <w:r w:rsidRPr="0087307E">
        <w:rPr>
          <w:noProof/>
          <w:sz w:val="24"/>
          <w:szCs w:val="24"/>
        </w:rPr>
        <mc:AlternateContent>
          <mc:Choice Requires="wps">
            <w:drawing>
              <wp:inline distT="0" distB="0" distL="0" distR="0" wp14:anchorId="6E5B871A" wp14:editId="485AD659">
                <wp:extent cx="6010275" cy="1857375"/>
                <wp:effectExtent l="19050" t="19050" r="47625" b="276225"/>
                <wp:docPr id="4" name="Oval Callout 4"/>
                <wp:cNvGraphicFramePr/>
                <a:graphic xmlns:a="http://schemas.openxmlformats.org/drawingml/2006/main">
                  <a:graphicData uri="http://schemas.microsoft.com/office/word/2010/wordprocessingShape">
                    <wps:wsp>
                      <wps:cNvSpPr/>
                      <wps:spPr>
                        <a:xfrm>
                          <a:off x="0" y="0"/>
                          <a:ext cx="6010275" cy="1857375"/>
                        </a:xfrm>
                        <a:prstGeom prst="wedgeEllipseCallout">
                          <a:avLst/>
                        </a:prstGeom>
                        <a:noFill/>
                        <a:ln w="12700" cap="flat" cmpd="sng" algn="ctr">
                          <a:solidFill>
                            <a:sysClr val="windowText" lastClr="000000"/>
                          </a:solidFill>
                          <a:prstDash val="solid"/>
                          <a:miter lim="800000"/>
                        </a:ln>
                        <a:effectLst/>
                      </wps:spPr>
                      <wps:txbx>
                        <w:txbxContent>
                          <w:p w:rsidR="00023E93" w:rsidRPr="007360B4" w:rsidRDefault="00023E93" w:rsidP="00136E1D">
                            <w:pPr>
                              <w:rPr>
                                <w:sz w:val="24"/>
                                <w:szCs w:val="24"/>
                              </w:rPr>
                            </w:pPr>
                            <w:r>
                              <w:rPr>
                                <w:sz w:val="24"/>
                                <w:szCs w:val="24"/>
                              </w:rPr>
                              <w:t>Our community is so small.  Failure is obvious here, they are under a microscope.  Young people need to understand that failure is ok</w:t>
                            </w:r>
                            <w:r w:rsidRPr="007360B4">
                              <w:rPr>
                                <w:sz w:val="24"/>
                                <w:szCs w:val="24"/>
                              </w:rPr>
                              <w:t>.</w:t>
                            </w:r>
                          </w:p>
                          <w:p w:rsidR="00023E93" w:rsidRPr="007360B4" w:rsidRDefault="00023E93" w:rsidP="00136E1D">
                            <w:pPr>
                              <w:rPr>
                                <w:sz w:val="24"/>
                                <w:szCs w:val="24"/>
                              </w:rPr>
                            </w:pPr>
                          </w:p>
                          <w:p w:rsidR="00023E93" w:rsidRPr="007360B4" w:rsidRDefault="00023E93" w:rsidP="00136E1D">
                            <w:pPr>
                              <w:jc w:val="right"/>
                              <w:rPr>
                                <w:sz w:val="24"/>
                                <w:szCs w:val="24"/>
                              </w:rPr>
                            </w:pPr>
                            <w:r w:rsidRPr="007360B4">
                              <w:rPr>
                                <w:sz w:val="24"/>
                                <w:szCs w:val="24"/>
                              </w:rPr>
                              <w:t>-</w:t>
                            </w:r>
                            <w:r>
                              <w:rPr>
                                <w:sz w:val="24"/>
                                <w:szCs w:val="24"/>
                              </w:rPr>
                              <w:t>Focus Group Participant</w:t>
                            </w:r>
                          </w:p>
                          <w:p w:rsidR="00023E93" w:rsidRPr="007360B4" w:rsidRDefault="00023E93" w:rsidP="00136E1D">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E5B871A" id="Oval Callout 4" o:spid="_x0000_s1085" type="#_x0000_t63" style="width:473.25pt;height:14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" adj="6300,24300" filled="f" strokecolor="windowText" strokeweight="1pt">
                <v:textbox>
                  <w:txbxContent>
                    <w:p w:rsidR="00023E93" w:rsidRPr="007360B4" w:rsidRDefault="00023E93" w:rsidP="00136E1D">
                      <w:pPr>
                        <w:rPr>
                          <w:sz w:val="24"/>
                          <w:szCs w:val="24"/>
                        </w:rPr>
                      </w:pPr>
                      <w:r>
                        <w:rPr>
                          <w:sz w:val="24"/>
                          <w:szCs w:val="24"/>
                        </w:rPr>
                        <w:t xml:space="preserve">Our community is so small.  </w:t>
                      </w:r>
                      <w:proofErr w:type="gramStart"/>
                      <w:r>
                        <w:rPr>
                          <w:sz w:val="24"/>
                          <w:szCs w:val="24"/>
                        </w:rPr>
                        <w:t>Failure is obvious here</w:t>
                      </w:r>
                      <w:proofErr w:type="gramEnd"/>
                      <w:r>
                        <w:rPr>
                          <w:sz w:val="24"/>
                          <w:szCs w:val="24"/>
                        </w:rPr>
                        <w:t xml:space="preserve">, </w:t>
                      </w:r>
                      <w:proofErr w:type="gramStart"/>
                      <w:r>
                        <w:rPr>
                          <w:sz w:val="24"/>
                          <w:szCs w:val="24"/>
                        </w:rPr>
                        <w:t>they are under a microscope</w:t>
                      </w:r>
                      <w:proofErr w:type="gramEnd"/>
                      <w:r>
                        <w:rPr>
                          <w:sz w:val="24"/>
                          <w:szCs w:val="24"/>
                        </w:rPr>
                        <w:t>.  Young people need to understand that failure is ok</w:t>
                      </w:r>
                      <w:r w:rsidRPr="007360B4">
                        <w:rPr>
                          <w:sz w:val="24"/>
                          <w:szCs w:val="24"/>
                        </w:rPr>
                        <w:t>.</w:t>
                      </w:r>
                    </w:p>
                    <w:p w:rsidR="00023E93" w:rsidRPr="007360B4" w:rsidRDefault="00023E93" w:rsidP="00136E1D">
                      <w:pPr>
                        <w:rPr>
                          <w:sz w:val="24"/>
                          <w:szCs w:val="24"/>
                        </w:rPr>
                      </w:pPr>
                    </w:p>
                    <w:p w:rsidR="00023E93" w:rsidRPr="007360B4" w:rsidRDefault="00023E93" w:rsidP="00136E1D">
                      <w:pPr>
                        <w:jc w:val="right"/>
                        <w:rPr>
                          <w:sz w:val="24"/>
                          <w:szCs w:val="24"/>
                        </w:rPr>
                      </w:pPr>
                      <w:r w:rsidRPr="007360B4">
                        <w:rPr>
                          <w:sz w:val="24"/>
                          <w:szCs w:val="24"/>
                        </w:rPr>
                        <w:t>-</w:t>
                      </w:r>
                      <w:r>
                        <w:rPr>
                          <w:sz w:val="24"/>
                          <w:szCs w:val="24"/>
                        </w:rPr>
                        <w:t>Focus Group Participant</w:t>
                      </w:r>
                    </w:p>
                    <w:p w:rsidR="00023E93" w:rsidRPr="007360B4" w:rsidRDefault="00023E93" w:rsidP="00136E1D">
                      <w:pPr>
                        <w:rPr>
                          <w:sz w:val="24"/>
                          <w:szCs w:val="24"/>
                        </w:rPr>
                      </w:pPr>
                    </w:p>
                  </w:txbxContent>
                </v:textbox>
                <w10:anchorlock/>
              </v:shape>
            </w:pict>
          </mc:Fallback>
        </mc:AlternateContent>
      </w:r>
    </w:p>
    <w:p w:rsidR="00FE67D7" w:rsidRPr="0087307E" w:rsidRDefault="00FE67D7" w:rsidP="00FE67D7">
      <w:pPr>
        <w:jc w:val="center"/>
        <w:rPr>
          <w:sz w:val="24"/>
          <w:szCs w:val="24"/>
        </w:rPr>
      </w:pPr>
    </w:p>
    <w:p w:rsidR="00FE67D7" w:rsidRDefault="00FE67D7" w:rsidP="00FE67D7">
      <w:pPr>
        <w:jc w:val="center"/>
        <w:rPr>
          <w:sz w:val="24"/>
          <w:szCs w:val="24"/>
        </w:rPr>
      </w:pPr>
    </w:p>
    <w:p w:rsidR="006F4E0D" w:rsidRPr="0087307E" w:rsidRDefault="006F4E0D" w:rsidP="00FE67D7">
      <w:pPr>
        <w:jc w:val="center"/>
        <w:rPr>
          <w:sz w:val="24"/>
          <w:szCs w:val="24"/>
        </w:rPr>
      </w:pPr>
    </w:p>
    <w:p w:rsidR="00B02986" w:rsidRPr="00682A5B" w:rsidRDefault="00B02986" w:rsidP="00B02986">
      <w:pPr>
        <w:tabs>
          <w:tab w:val="left" w:pos="720"/>
          <w:tab w:val="left" w:pos="1440"/>
          <w:tab w:val="left" w:pos="2160"/>
          <w:tab w:val="left" w:pos="8640"/>
          <w:tab w:val="left" w:pos="9360"/>
        </w:tabs>
        <w:rPr>
          <w:sz w:val="24"/>
          <w:szCs w:val="24"/>
        </w:rPr>
      </w:pPr>
      <w:r w:rsidRPr="00682A5B">
        <w:rPr>
          <w:sz w:val="24"/>
          <w:szCs w:val="24"/>
        </w:rPr>
        <w:lastRenderedPageBreak/>
        <w:t>YRBS: Percentage of high school students who</w:t>
      </w:r>
      <w:r>
        <w:rPr>
          <w:sz w:val="24"/>
          <w:szCs w:val="24"/>
        </w:rPr>
        <w:t xml:space="preserve"> were in a physical fight one or more times in the past 12 months</w:t>
      </w:r>
      <w:r w:rsidRPr="00682A5B">
        <w:rPr>
          <w:sz w:val="24"/>
          <w:szCs w:val="24"/>
        </w:rPr>
        <w:t xml:space="preserve">. </w:t>
      </w:r>
    </w:p>
    <w:tbl>
      <w:tblPr>
        <w:tblStyle w:val="ListTable4-Accent2"/>
        <w:tblW w:w="0" w:type="auto"/>
        <w:tblLook w:val="04A0" w:firstRow="1" w:lastRow="0" w:firstColumn="1" w:lastColumn="0" w:noHBand="0" w:noVBand="1"/>
      </w:tblPr>
      <w:tblGrid>
        <w:gridCol w:w="3308"/>
        <w:gridCol w:w="3309"/>
        <w:gridCol w:w="3309"/>
      </w:tblGrid>
      <w:tr w:rsidR="00B02986" w:rsidRPr="00682A5B"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B02986" w:rsidRPr="00682A5B" w:rsidRDefault="00B02986" w:rsidP="00597000">
            <w:pPr>
              <w:tabs>
                <w:tab w:val="left" w:pos="720"/>
                <w:tab w:val="left" w:pos="1440"/>
                <w:tab w:val="left" w:pos="2160"/>
                <w:tab w:val="left" w:pos="8640"/>
                <w:tab w:val="left" w:pos="9360"/>
              </w:tabs>
              <w:rPr>
                <w:b w:val="0"/>
                <w:color w:val="auto"/>
                <w:sz w:val="24"/>
                <w:szCs w:val="24"/>
              </w:rPr>
            </w:pPr>
          </w:p>
        </w:tc>
        <w:tc>
          <w:tcPr>
            <w:tcW w:w="3309" w:type="dxa"/>
          </w:tcPr>
          <w:p w:rsidR="00B02986" w:rsidRPr="00682A5B" w:rsidRDefault="00B02986"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682A5B">
              <w:rPr>
                <w:b w:val="0"/>
                <w:color w:val="auto"/>
                <w:sz w:val="24"/>
                <w:szCs w:val="24"/>
              </w:rPr>
              <w:t>Yes</w:t>
            </w:r>
          </w:p>
        </w:tc>
        <w:tc>
          <w:tcPr>
            <w:tcW w:w="3309" w:type="dxa"/>
          </w:tcPr>
          <w:p w:rsidR="00B02986" w:rsidRPr="00682A5B" w:rsidRDefault="00B02986"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682A5B">
              <w:rPr>
                <w:b w:val="0"/>
                <w:color w:val="auto"/>
                <w:sz w:val="24"/>
                <w:szCs w:val="24"/>
              </w:rPr>
              <w:t>No</w:t>
            </w:r>
          </w:p>
        </w:tc>
      </w:tr>
      <w:tr w:rsidR="00B02986" w:rsidRPr="00682A5B"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B02986" w:rsidRPr="00682A5B" w:rsidRDefault="00B02986" w:rsidP="00597000">
            <w:pPr>
              <w:tabs>
                <w:tab w:val="left" w:pos="720"/>
                <w:tab w:val="left" w:pos="1440"/>
                <w:tab w:val="left" w:pos="2160"/>
                <w:tab w:val="left" w:pos="8640"/>
                <w:tab w:val="left" w:pos="9360"/>
              </w:tabs>
              <w:rPr>
                <w:b w:val="0"/>
                <w:sz w:val="24"/>
                <w:szCs w:val="24"/>
              </w:rPr>
            </w:pPr>
            <w:r w:rsidRPr="00682A5B">
              <w:rPr>
                <w:b w:val="0"/>
                <w:sz w:val="24"/>
                <w:szCs w:val="24"/>
              </w:rPr>
              <w:t>FCC Service Area</w:t>
            </w:r>
          </w:p>
        </w:tc>
        <w:tc>
          <w:tcPr>
            <w:tcW w:w="3309" w:type="dxa"/>
          </w:tcPr>
          <w:p w:rsidR="00B02986" w:rsidRPr="00682A5B" w:rsidRDefault="00B02986" w:rsidP="00B02986">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w:t>
            </w:r>
            <w:r w:rsidRPr="00682A5B">
              <w:rPr>
                <w:sz w:val="24"/>
                <w:szCs w:val="24"/>
              </w:rPr>
              <w:t>.</w:t>
            </w:r>
            <w:r>
              <w:rPr>
                <w:sz w:val="24"/>
                <w:szCs w:val="24"/>
              </w:rPr>
              <w:t>8</w:t>
            </w:r>
            <w:r w:rsidRPr="00682A5B">
              <w:rPr>
                <w:sz w:val="24"/>
                <w:szCs w:val="24"/>
              </w:rPr>
              <w:t>%</w:t>
            </w:r>
          </w:p>
        </w:tc>
        <w:tc>
          <w:tcPr>
            <w:tcW w:w="3309" w:type="dxa"/>
          </w:tcPr>
          <w:p w:rsidR="00B02986" w:rsidRPr="00682A5B" w:rsidRDefault="00B02986"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75.2</w:t>
            </w:r>
            <w:r w:rsidRPr="00682A5B">
              <w:rPr>
                <w:sz w:val="24"/>
                <w:szCs w:val="24"/>
              </w:rPr>
              <w:t>%</w:t>
            </w:r>
          </w:p>
        </w:tc>
      </w:tr>
      <w:tr w:rsidR="00B02986" w:rsidRPr="00682A5B" w:rsidTr="00597000">
        <w:tc>
          <w:tcPr>
            <w:cnfStyle w:val="001000000000" w:firstRow="0" w:lastRow="0" w:firstColumn="1" w:lastColumn="0" w:oddVBand="0" w:evenVBand="0" w:oddHBand="0" w:evenHBand="0" w:firstRowFirstColumn="0" w:firstRowLastColumn="0" w:lastRowFirstColumn="0" w:lastRowLastColumn="0"/>
            <w:tcW w:w="3308" w:type="dxa"/>
          </w:tcPr>
          <w:p w:rsidR="00B02986" w:rsidRPr="00682A5B" w:rsidRDefault="00B02986" w:rsidP="00597000">
            <w:pPr>
              <w:tabs>
                <w:tab w:val="left" w:pos="720"/>
                <w:tab w:val="left" w:pos="1440"/>
                <w:tab w:val="left" w:pos="2160"/>
                <w:tab w:val="left" w:pos="8640"/>
                <w:tab w:val="left" w:pos="9360"/>
              </w:tabs>
              <w:rPr>
                <w:b w:val="0"/>
                <w:sz w:val="24"/>
                <w:szCs w:val="24"/>
              </w:rPr>
            </w:pPr>
            <w:r w:rsidRPr="00682A5B">
              <w:rPr>
                <w:b w:val="0"/>
                <w:sz w:val="24"/>
                <w:szCs w:val="24"/>
              </w:rPr>
              <w:t>Nevada Total</w:t>
            </w:r>
          </w:p>
        </w:tc>
        <w:tc>
          <w:tcPr>
            <w:tcW w:w="3309" w:type="dxa"/>
          </w:tcPr>
          <w:p w:rsidR="00B02986" w:rsidRPr="00682A5B" w:rsidRDefault="00B02986"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23.5</w:t>
            </w:r>
            <w:r w:rsidRPr="00682A5B">
              <w:rPr>
                <w:sz w:val="24"/>
                <w:szCs w:val="24"/>
              </w:rPr>
              <w:t>%</w:t>
            </w:r>
          </w:p>
        </w:tc>
        <w:tc>
          <w:tcPr>
            <w:tcW w:w="3309" w:type="dxa"/>
          </w:tcPr>
          <w:p w:rsidR="00B02986" w:rsidRPr="00682A5B" w:rsidRDefault="00B02986"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76.5</w:t>
            </w:r>
            <w:r w:rsidRPr="00682A5B">
              <w:rPr>
                <w:sz w:val="24"/>
                <w:szCs w:val="24"/>
              </w:rPr>
              <w:t>%</w:t>
            </w:r>
          </w:p>
        </w:tc>
      </w:tr>
    </w:tbl>
    <w:p w:rsidR="00A6349C" w:rsidRDefault="00A6349C" w:rsidP="00A32579">
      <w:pPr>
        <w:tabs>
          <w:tab w:val="left" w:pos="720"/>
          <w:tab w:val="left" w:pos="1440"/>
          <w:tab w:val="left" w:pos="2160"/>
          <w:tab w:val="left" w:pos="8640"/>
          <w:tab w:val="left" w:pos="9360"/>
        </w:tabs>
        <w:rPr>
          <w:sz w:val="24"/>
          <w:szCs w:val="24"/>
        </w:rPr>
      </w:pPr>
    </w:p>
    <w:p w:rsidR="00A6349C" w:rsidRDefault="00A6349C" w:rsidP="00A32579">
      <w:pPr>
        <w:tabs>
          <w:tab w:val="left" w:pos="720"/>
          <w:tab w:val="left" w:pos="1440"/>
          <w:tab w:val="left" w:pos="2160"/>
          <w:tab w:val="left" w:pos="8640"/>
          <w:tab w:val="left" w:pos="9360"/>
        </w:tabs>
        <w:rPr>
          <w:sz w:val="24"/>
          <w:szCs w:val="24"/>
        </w:rPr>
      </w:pPr>
    </w:p>
    <w:p w:rsidR="00A32579" w:rsidRPr="0087307E" w:rsidRDefault="00A32579" w:rsidP="00A32579">
      <w:pPr>
        <w:tabs>
          <w:tab w:val="left" w:pos="720"/>
          <w:tab w:val="left" w:pos="1440"/>
          <w:tab w:val="left" w:pos="2160"/>
          <w:tab w:val="left" w:pos="8640"/>
          <w:tab w:val="left" w:pos="9360"/>
        </w:tabs>
        <w:rPr>
          <w:sz w:val="24"/>
          <w:szCs w:val="24"/>
        </w:rPr>
      </w:pPr>
      <w:r w:rsidRPr="0087307E">
        <w:rPr>
          <w:sz w:val="24"/>
          <w:szCs w:val="24"/>
        </w:rPr>
        <w:t>YRBS:  Percentage of high school students who were injured in a physical fight with injuries that had to be treated by a doctor or nurse one or more times during the 12 months before the survey.</w:t>
      </w:r>
    </w:p>
    <w:tbl>
      <w:tblPr>
        <w:tblStyle w:val="ListTable4-Accent2"/>
        <w:tblW w:w="0" w:type="auto"/>
        <w:tblLook w:val="04A0" w:firstRow="1" w:lastRow="0" w:firstColumn="1" w:lastColumn="0" w:noHBand="0" w:noVBand="1"/>
      </w:tblPr>
      <w:tblGrid>
        <w:gridCol w:w="3308"/>
        <w:gridCol w:w="3309"/>
        <w:gridCol w:w="3309"/>
      </w:tblGrid>
      <w:tr w:rsidR="00A32579" w:rsidRPr="0087307E"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32579" w:rsidRPr="0087307E" w:rsidRDefault="00A32579" w:rsidP="00597000">
            <w:pPr>
              <w:tabs>
                <w:tab w:val="left" w:pos="720"/>
                <w:tab w:val="left" w:pos="1440"/>
                <w:tab w:val="left" w:pos="2160"/>
                <w:tab w:val="left" w:pos="8640"/>
                <w:tab w:val="left" w:pos="9360"/>
              </w:tabs>
              <w:rPr>
                <w:b w:val="0"/>
                <w:sz w:val="24"/>
                <w:szCs w:val="24"/>
              </w:rPr>
            </w:pPr>
          </w:p>
        </w:tc>
        <w:tc>
          <w:tcPr>
            <w:tcW w:w="3309" w:type="dxa"/>
          </w:tcPr>
          <w:p w:rsidR="00A32579" w:rsidRPr="000645D2" w:rsidRDefault="00A32579"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A32579" w:rsidRPr="000645D2" w:rsidRDefault="00A32579"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A32579" w:rsidRPr="0087307E"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A32579" w:rsidRPr="0087307E" w:rsidRDefault="00A32579" w:rsidP="00597000">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A32579" w:rsidRPr="000645D2" w:rsidRDefault="00A32579"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4.1</w:t>
            </w:r>
            <w:r w:rsidRPr="000645D2">
              <w:rPr>
                <w:sz w:val="24"/>
                <w:szCs w:val="24"/>
              </w:rPr>
              <w:t>%</w:t>
            </w:r>
          </w:p>
        </w:tc>
        <w:tc>
          <w:tcPr>
            <w:tcW w:w="3309" w:type="dxa"/>
          </w:tcPr>
          <w:p w:rsidR="00A32579" w:rsidRPr="000645D2" w:rsidRDefault="00A32579"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95.9</w:t>
            </w:r>
            <w:r w:rsidRPr="000645D2">
              <w:rPr>
                <w:sz w:val="24"/>
                <w:szCs w:val="24"/>
              </w:rPr>
              <w:t>%</w:t>
            </w:r>
          </w:p>
        </w:tc>
      </w:tr>
      <w:tr w:rsidR="00A32579" w:rsidRPr="0087307E" w:rsidTr="00597000">
        <w:tc>
          <w:tcPr>
            <w:cnfStyle w:val="001000000000" w:firstRow="0" w:lastRow="0" w:firstColumn="1" w:lastColumn="0" w:oddVBand="0" w:evenVBand="0" w:oddHBand="0" w:evenHBand="0" w:firstRowFirstColumn="0" w:firstRowLastColumn="0" w:lastRowFirstColumn="0" w:lastRowLastColumn="0"/>
            <w:tcW w:w="3308" w:type="dxa"/>
          </w:tcPr>
          <w:p w:rsidR="00A32579" w:rsidRPr="0087307E" w:rsidRDefault="00A32579" w:rsidP="00597000">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A32579" w:rsidRPr="0087307E" w:rsidRDefault="00A32579"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3.5%</w:t>
            </w:r>
          </w:p>
        </w:tc>
        <w:tc>
          <w:tcPr>
            <w:tcW w:w="3309" w:type="dxa"/>
          </w:tcPr>
          <w:p w:rsidR="00A32579" w:rsidRPr="0087307E" w:rsidRDefault="00A32579"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96.55</w:t>
            </w:r>
          </w:p>
        </w:tc>
      </w:tr>
    </w:tbl>
    <w:p w:rsidR="006F43A7" w:rsidRDefault="006F43A7" w:rsidP="00A77795">
      <w:pPr>
        <w:rPr>
          <w:color w:val="000000" w:themeColor="text1"/>
          <w:sz w:val="24"/>
          <w:szCs w:val="24"/>
        </w:rPr>
      </w:pPr>
    </w:p>
    <w:p w:rsidR="00A77795" w:rsidRPr="0087307E" w:rsidRDefault="00A77795" w:rsidP="00A77795">
      <w:pPr>
        <w:rPr>
          <w:color w:val="000000" w:themeColor="text1"/>
          <w:sz w:val="24"/>
          <w:szCs w:val="24"/>
        </w:rPr>
      </w:pPr>
      <w:r>
        <w:rPr>
          <w:color w:val="000000" w:themeColor="text1"/>
          <w:sz w:val="24"/>
          <w:szCs w:val="24"/>
        </w:rPr>
        <w:t xml:space="preserve">There was a statistical correlation </w:t>
      </w:r>
      <w:r w:rsidR="0082534D">
        <w:rPr>
          <w:color w:val="000000" w:themeColor="text1"/>
          <w:sz w:val="24"/>
          <w:szCs w:val="24"/>
        </w:rPr>
        <w:t xml:space="preserve">in 2013 YRBS data </w:t>
      </w:r>
      <w:r>
        <w:rPr>
          <w:color w:val="000000" w:themeColor="text1"/>
          <w:sz w:val="24"/>
          <w:szCs w:val="24"/>
        </w:rPr>
        <w:t>between students who had been in a physical fight and those who reported ever trying cigarettes, alcohol, marijuana, heroin, or methamphetamine.  This finding could lend support for the risk factor of “self-control”.</w:t>
      </w:r>
    </w:p>
    <w:p w:rsidR="006F43A7" w:rsidRPr="0087307E" w:rsidRDefault="006F43A7" w:rsidP="006F43A7">
      <w:pPr>
        <w:rPr>
          <w:sz w:val="24"/>
          <w:szCs w:val="24"/>
        </w:rPr>
      </w:pPr>
    </w:p>
    <w:p w:rsidR="008D0975" w:rsidRPr="00B704EE" w:rsidRDefault="009E51FB" w:rsidP="009E51FB">
      <w:pPr>
        <w:pStyle w:val="Heading3"/>
        <w:rPr>
          <w:rFonts w:ascii="Times New Roman" w:hAnsi="Times New Roman" w:cs="Times New Roman"/>
          <w:sz w:val="24"/>
          <w:szCs w:val="24"/>
        </w:rPr>
      </w:pPr>
      <w:bookmarkStart w:id="30" w:name="_Toc436744465"/>
      <w:r w:rsidRPr="00B704EE">
        <w:rPr>
          <w:rFonts w:ascii="Times New Roman" w:hAnsi="Times New Roman" w:cs="Times New Roman"/>
          <w:sz w:val="24"/>
          <w:szCs w:val="24"/>
        </w:rPr>
        <w:t>Physical Health Indicators</w:t>
      </w:r>
      <w:bookmarkEnd w:id="30"/>
    </w:p>
    <w:p w:rsidR="009E51FB" w:rsidRPr="0087307E" w:rsidRDefault="009E51FB" w:rsidP="008D0975">
      <w:pPr>
        <w:tabs>
          <w:tab w:val="left" w:pos="720"/>
          <w:tab w:val="left" w:pos="1440"/>
          <w:tab w:val="left" w:pos="2160"/>
          <w:tab w:val="left" w:pos="8640"/>
          <w:tab w:val="left" w:pos="9360"/>
        </w:tabs>
        <w:rPr>
          <w:b/>
          <w:sz w:val="24"/>
          <w:szCs w:val="24"/>
        </w:rPr>
      </w:pPr>
    </w:p>
    <w:p w:rsidR="00681D20" w:rsidRDefault="00F7140A" w:rsidP="00455F5F">
      <w:pPr>
        <w:pStyle w:val="ListParagraph"/>
        <w:numPr>
          <w:ilvl w:val="0"/>
          <w:numId w:val="13"/>
        </w:numPr>
        <w:tabs>
          <w:tab w:val="left" w:pos="720"/>
          <w:tab w:val="left" w:pos="1440"/>
          <w:tab w:val="left" w:pos="2160"/>
          <w:tab w:val="left" w:pos="8640"/>
          <w:tab w:val="left" w:pos="9360"/>
        </w:tabs>
        <w:rPr>
          <w:sz w:val="24"/>
          <w:szCs w:val="24"/>
        </w:rPr>
      </w:pPr>
      <w:r>
        <w:rPr>
          <w:sz w:val="24"/>
          <w:szCs w:val="24"/>
        </w:rPr>
        <w:t>24.2% of adults in rural Nevada (outside of Clark or Washoe Counties) self-rate their physical health as “poor” or “fair”</w:t>
      </w:r>
      <w:r w:rsidR="006E799E">
        <w:rPr>
          <w:sz w:val="24"/>
          <w:szCs w:val="24"/>
        </w:rPr>
        <w:t xml:space="preserve"> (</w:t>
      </w:r>
      <w:r w:rsidR="00872907">
        <w:rPr>
          <w:sz w:val="24"/>
          <w:szCs w:val="24"/>
        </w:rPr>
        <w:t>BRFSS)</w:t>
      </w:r>
    </w:p>
    <w:p w:rsidR="00FD0479" w:rsidRDefault="00FD0479" w:rsidP="00FD0479">
      <w:pPr>
        <w:pStyle w:val="ListParagraph"/>
        <w:tabs>
          <w:tab w:val="left" w:pos="720"/>
          <w:tab w:val="left" w:pos="1440"/>
          <w:tab w:val="left" w:pos="2160"/>
          <w:tab w:val="left" w:pos="8640"/>
          <w:tab w:val="left" w:pos="9360"/>
        </w:tabs>
        <w:rPr>
          <w:sz w:val="24"/>
          <w:szCs w:val="24"/>
        </w:rPr>
      </w:pPr>
    </w:p>
    <w:p w:rsidR="00FD0479" w:rsidRDefault="00FD0479" w:rsidP="00455F5F">
      <w:pPr>
        <w:pStyle w:val="ListParagraph"/>
        <w:numPr>
          <w:ilvl w:val="0"/>
          <w:numId w:val="13"/>
        </w:numPr>
        <w:tabs>
          <w:tab w:val="left" w:pos="720"/>
          <w:tab w:val="left" w:pos="1440"/>
          <w:tab w:val="left" w:pos="2160"/>
          <w:tab w:val="left" w:pos="8640"/>
          <w:tab w:val="left" w:pos="9360"/>
        </w:tabs>
        <w:rPr>
          <w:sz w:val="24"/>
          <w:szCs w:val="24"/>
        </w:rPr>
      </w:pPr>
      <w:r w:rsidRPr="00FD0479">
        <w:rPr>
          <w:sz w:val="24"/>
          <w:szCs w:val="24"/>
        </w:rPr>
        <w:t>1.17</w:t>
      </w:r>
      <w:r>
        <w:rPr>
          <w:sz w:val="24"/>
          <w:szCs w:val="24"/>
        </w:rPr>
        <w:t>% of all emergency room visits in service area in 2013 were listed as “prescription drug related” (this compares to a State of Nevada rate of 2.32%)</w:t>
      </w:r>
    </w:p>
    <w:p w:rsidR="00FD0479" w:rsidRPr="00FD0479" w:rsidRDefault="00FD0479" w:rsidP="00FD0479">
      <w:pPr>
        <w:pStyle w:val="ListParagraph"/>
        <w:rPr>
          <w:sz w:val="24"/>
          <w:szCs w:val="24"/>
        </w:rPr>
      </w:pPr>
    </w:p>
    <w:p w:rsidR="00FD0479" w:rsidRDefault="00FD0479" w:rsidP="00455F5F">
      <w:pPr>
        <w:pStyle w:val="ListParagraph"/>
        <w:numPr>
          <w:ilvl w:val="0"/>
          <w:numId w:val="13"/>
        </w:numPr>
        <w:tabs>
          <w:tab w:val="left" w:pos="720"/>
          <w:tab w:val="left" w:pos="1440"/>
          <w:tab w:val="left" w:pos="2160"/>
          <w:tab w:val="left" w:pos="8640"/>
          <w:tab w:val="left" w:pos="9360"/>
        </w:tabs>
        <w:rPr>
          <w:sz w:val="24"/>
          <w:szCs w:val="24"/>
        </w:rPr>
      </w:pPr>
      <w:r w:rsidRPr="00FD0479">
        <w:rPr>
          <w:sz w:val="24"/>
          <w:szCs w:val="24"/>
        </w:rPr>
        <w:t>2.56</w:t>
      </w:r>
      <w:r>
        <w:rPr>
          <w:sz w:val="24"/>
          <w:szCs w:val="24"/>
        </w:rPr>
        <w:t>% of all emergency room visits in the service area in 2013 were listed as “alcohol related” (this compares to a State of Nevada rate of 3.35%)</w:t>
      </w:r>
    </w:p>
    <w:p w:rsidR="00205452" w:rsidRPr="00205452" w:rsidRDefault="00205452" w:rsidP="00205452">
      <w:pPr>
        <w:pStyle w:val="ListParagraph"/>
        <w:rPr>
          <w:sz w:val="24"/>
          <w:szCs w:val="24"/>
        </w:rPr>
      </w:pPr>
    </w:p>
    <w:p w:rsidR="00205452" w:rsidRDefault="00205452" w:rsidP="00205452">
      <w:pPr>
        <w:pStyle w:val="ListParagraph"/>
        <w:numPr>
          <w:ilvl w:val="0"/>
          <w:numId w:val="13"/>
        </w:numPr>
        <w:tabs>
          <w:tab w:val="left" w:pos="720"/>
          <w:tab w:val="left" w:pos="1440"/>
          <w:tab w:val="left" w:pos="2160"/>
          <w:tab w:val="left" w:pos="8640"/>
          <w:tab w:val="left" w:pos="9360"/>
        </w:tabs>
        <w:rPr>
          <w:sz w:val="24"/>
          <w:szCs w:val="24"/>
        </w:rPr>
      </w:pPr>
      <w:r>
        <w:rPr>
          <w:sz w:val="24"/>
          <w:szCs w:val="24"/>
        </w:rPr>
        <w:t>12.9% of respondents to the Nevada Community Prescription Drug Misuse Survey reported suffering from an on-going medical condition for which they have been prescribed narcotics</w:t>
      </w:r>
    </w:p>
    <w:p w:rsidR="00C34920" w:rsidRPr="00C34920" w:rsidRDefault="00C34920" w:rsidP="00C34920">
      <w:pPr>
        <w:pStyle w:val="ListParagraph"/>
        <w:rPr>
          <w:sz w:val="24"/>
          <w:szCs w:val="24"/>
        </w:rPr>
      </w:pPr>
    </w:p>
    <w:p w:rsidR="00C34920" w:rsidRDefault="00C34920" w:rsidP="00205452">
      <w:pPr>
        <w:pStyle w:val="ListParagraph"/>
        <w:numPr>
          <w:ilvl w:val="0"/>
          <w:numId w:val="13"/>
        </w:numPr>
        <w:tabs>
          <w:tab w:val="left" w:pos="720"/>
          <w:tab w:val="left" w:pos="1440"/>
          <w:tab w:val="left" w:pos="2160"/>
          <w:tab w:val="left" w:pos="8640"/>
          <w:tab w:val="left" w:pos="9360"/>
        </w:tabs>
        <w:rPr>
          <w:sz w:val="24"/>
          <w:szCs w:val="24"/>
        </w:rPr>
      </w:pPr>
      <w:r>
        <w:rPr>
          <w:sz w:val="24"/>
          <w:szCs w:val="24"/>
        </w:rPr>
        <w:t xml:space="preserve">100% of the populations of Lander and Pershing Counties are residing in “Health Professional Shortage Areas” for primary medical and dental care (Nevada Rural and Frontier Data Book, 2015) </w:t>
      </w:r>
    </w:p>
    <w:p w:rsidR="00205452" w:rsidRDefault="00205452" w:rsidP="00205452">
      <w:pPr>
        <w:pStyle w:val="ListParagraph"/>
        <w:tabs>
          <w:tab w:val="left" w:pos="720"/>
          <w:tab w:val="left" w:pos="1440"/>
          <w:tab w:val="left" w:pos="2160"/>
          <w:tab w:val="left" w:pos="8640"/>
          <w:tab w:val="left" w:pos="9360"/>
        </w:tabs>
        <w:rPr>
          <w:sz w:val="24"/>
          <w:szCs w:val="24"/>
        </w:rPr>
      </w:pPr>
    </w:p>
    <w:p w:rsidR="00205452" w:rsidRDefault="00900DA9" w:rsidP="006F4E0D">
      <w:pPr>
        <w:pStyle w:val="ListParagraph"/>
        <w:jc w:val="center"/>
        <w:rPr>
          <w:sz w:val="24"/>
          <w:szCs w:val="24"/>
        </w:rPr>
      </w:pPr>
      <w:r>
        <w:rPr>
          <w:noProof/>
        </w:rPr>
        <w:lastRenderedPageBreak/>
        <w:drawing>
          <wp:inline distT="0" distB="0" distL="0" distR="0" wp14:anchorId="0178DD04" wp14:editId="2DE5C270">
            <wp:extent cx="4914900" cy="2952750"/>
            <wp:effectExtent l="0" t="0" r="0" b="0"/>
            <wp:docPr id="260" name="Chart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6F4E0D" w:rsidRDefault="006F4E0D" w:rsidP="006F4E0D">
      <w:pPr>
        <w:pStyle w:val="ListParagraph"/>
        <w:jc w:val="center"/>
        <w:rPr>
          <w:sz w:val="24"/>
          <w:szCs w:val="24"/>
        </w:rPr>
      </w:pPr>
    </w:p>
    <w:p w:rsidR="006F4E0D" w:rsidRDefault="006F4E0D" w:rsidP="006F4E0D">
      <w:pPr>
        <w:pStyle w:val="ListParagraph"/>
        <w:jc w:val="center"/>
        <w:rPr>
          <w:sz w:val="24"/>
          <w:szCs w:val="24"/>
        </w:rPr>
      </w:pPr>
    </w:p>
    <w:p w:rsidR="006F4E0D" w:rsidRDefault="006F4E0D" w:rsidP="006F4E0D">
      <w:pPr>
        <w:pStyle w:val="ListParagraph"/>
        <w:jc w:val="center"/>
        <w:rPr>
          <w:sz w:val="24"/>
          <w:szCs w:val="24"/>
        </w:rPr>
      </w:pPr>
    </w:p>
    <w:p w:rsidR="00900DA9" w:rsidRDefault="00900DA9" w:rsidP="00205452">
      <w:pPr>
        <w:pStyle w:val="ListParagraph"/>
        <w:rPr>
          <w:sz w:val="24"/>
          <w:szCs w:val="24"/>
        </w:rPr>
      </w:pPr>
    </w:p>
    <w:p w:rsidR="00900DA9" w:rsidRPr="00205452" w:rsidRDefault="00900DA9" w:rsidP="006F4E0D">
      <w:pPr>
        <w:pStyle w:val="ListParagraph"/>
        <w:jc w:val="center"/>
        <w:rPr>
          <w:sz w:val="24"/>
          <w:szCs w:val="24"/>
        </w:rPr>
      </w:pPr>
      <w:r>
        <w:rPr>
          <w:noProof/>
        </w:rPr>
        <w:drawing>
          <wp:inline distT="0" distB="0" distL="0" distR="0" wp14:anchorId="41819C3F" wp14:editId="43D11361">
            <wp:extent cx="4972050" cy="3105150"/>
            <wp:effectExtent l="0" t="0" r="0" b="0"/>
            <wp:docPr id="261" name="Chart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D0479" w:rsidRPr="00FD0479" w:rsidRDefault="00FD0479" w:rsidP="00FD0479">
      <w:pPr>
        <w:tabs>
          <w:tab w:val="left" w:pos="720"/>
          <w:tab w:val="left" w:pos="1440"/>
          <w:tab w:val="left" w:pos="2160"/>
          <w:tab w:val="left" w:pos="8640"/>
          <w:tab w:val="left" w:pos="9360"/>
        </w:tabs>
        <w:rPr>
          <w:sz w:val="24"/>
          <w:szCs w:val="24"/>
        </w:rPr>
      </w:pPr>
    </w:p>
    <w:p w:rsidR="00FD0479" w:rsidRDefault="00FD0479" w:rsidP="00FD0479">
      <w:pPr>
        <w:pStyle w:val="ListParagraph"/>
        <w:tabs>
          <w:tab w:val="left" w:pos="720"/>
          <w:tab w:val="left" w:pos="1440"/>
          <w:tab w:val="left" w:pos="2160"/>
          <w:tab w:val="left" w:pos="8640"/>
          <w:tab w:val="left" w:pos="9360"/>
        </w:tabs>
        <w:rPr>
          <w:sz w:val="24"/>
          <w:szCs w:val="24"/>
        </w:rPr>
      </w:pPr>
    </w:p>
    <w:p w:rsidR="00FE7981" w:rsidRPr="0087307E" w:rsidRDefault="00FE7981" w:rsidP="00FE7981">
      <w:pPr>
        <w:tabs>
          <w:tab w:val="left" w:pos="720"/>
          <w:tab w:val="left" w:pos="1440"/>
          <w:tab w:val="left" w:pos="2160"/>
          <w:tab w:val="left" w:pos="8640"/>
          <w:tab w:val="left" w:pos="9360"/>
        </w:tabs>
        <w:rPr>
          <w:sz w:val="24"/>
          <w:szCs w:val="24"/>
        </w:rPr>
      </w:pPr>
      <w:r w:rsidRPr="0087307E">
        <w:rPr>
          <w:sz w:val="24"/>
          <w:szCs w:val="24"/>
        </w:rPr>
        <w:t xml:space="preserve">YRBS: Percentage of high school students </w:t>
      </w:r>
      <w:r>
        <w:rPr>
          <w:sz w:val="24"/>
          <w:szCs w:val="24"/>
        </w:rPr>
        <w:t xml:space="preserve">who have ever had sexual intercourse. </w:t>
      </w:r>
    </w:p>
    <w:tbl>
      <w:tblPr>
        <w:tblStyle w:val="ListTable4-Accent2"/>
        <w:tblW w:w="0" w:type="auto"/>
        <w:tblLook w:val="04A0" w:firstRow="1" w:lastRow="0" w:firstColumn="1" w:lastColumn="0" w:noHBand="0" w:noVBand="1"/>
      </w:tblPr>
      <w:tblGrid>
        <w:gridCol w:w="3308"/>
        <w:gridCol w:w="3309"/>
        <w:gridCol w:w="3309"/>
      </w:tblGrid>
      <w:tr w:rsidR="00FE7981" w:rsidRPr="0087307E" w:rsidTr="00EF22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FE7981" w:rsidRPr="0087307E" w:rsidRDefault="00FE7981" w:rsidP="00EF222F">
            <w:pPr>
              <w:tabs>
                <w:tab w:val="left" w:pos="720"/>
                <w:tab w:val="left" w:pos="1440"/>
                <w:tab w:val="left" w:pos="2160"/>
                <w:tab w:val="left" w:pos="8640"/>
                <w:tab w:val="left" w:pos="9360"/>
              </w:tabs>
              <w:rPr>
                <w:b w:val="0"/>
                <w:sz w:val="24"/>
                <w:szCs w:val="24"/>
              </w:rPr>
            </w:pPr>
          </w:p>
        </w:tc>
        <w:tc>
          <w:tcPr>
            <w:tcW w:w="3309" w:type="dxa"/>
          </w:tcPr>
          <w:p w:rsidR="00FE7981" w:rsidRPr="00A103E9" w:rsidRDefault="00FE7981" w:rsidP="00EF222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FE7981" w:rsidRPr="00A103E9" w:rsidRDefault="00FE7981" w:rsidP="00EF222F">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FE7981" w:rsidRPr="0087307E" w:rsidTr="00EF22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FE7981" w:rsidRPr="0087307E" w:rsidRDefault="00FE7981" w:rsidP="00EF222F">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FE7981" w:rsidRPr="0087307E" w:rsidRDefault="00FE7981" w:rsidP="00EF222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59.4</w:t>
            </w:r>
            <w:r w:rsidRPr="0087307E">
              <w:rPr>
                <w:sz w:val="24"/>
                <w:szCs w:val="24"/>
              </w:rPr>
              <w:t>%</w:t>
            </w:r>
          </w:p>
        </w:tc>
        <w:tc>
          <w:tcPr>
            <w:tcW w:w="3309" w:type="dxa"/>
          </w:tcPr>
          <w:p w:rsidR="00FE7981" w:rsidRPr="0087307E" w:rsidRDefault="00FE7981" w:rsidP="00EF222F">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40.6</w:t>
            </w:r>
            <w:r w:rsidRPr="0087307E">
              <w:rPr>
                <w:sz w:val="24"/>
                <w:szCs w:val="24"/>
              </w:rPr>
              <w:t>%</w:t>
            </w:r>
          </w:p>
        </w:tc>
      </w:tr>
      <w:tr w:rsidR="00FE7981" w:rsidRPr="0087307E" w:rsidTr="00EF222F">
        <w:tc>
          <w:tcPr>
            <w:cnfStyle w:val="001000000000" w:firstRow="0" w:lastRow="0" w:firstColumn="1" w:lastColumn="0" w:oddVBand="0" w:evenVBand="0" w:oddHBand="0" w:evenHBand="0" w:firstRowFirstColumn="0" w:firstRowLastColumn="0" w:lastRowFirstColumn="0" w:lastRowLastColumn="0"/>
            <w:tcW w:w="3308" w:type="dxa"/>
          </w:tcPr>
          <w:p w:rsidR="00FE7981" w:rsidRPr="0087307E" w:rsidRDefault="00FE7981" w:rsidP="00EF222F">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FE7981" w:rsidRPr="0087307E" w:rsidRDefault="00FE7981" w:rsidP="00EF222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43.1</w:t>
            </w:r>
            <w:r w:rsidRPr="0087307E">
              <w:rPr>
                <w:sz w:val="24"/>
                <w:szCs w:val="24"/>
              </w:rPr>
              <w:t>%</w:t>
            </w:r>
          </w:p>
        </w:tc>
        <w:tc>
          <w:tcPr>
            <w:tcW w:w="3309" w:type="dxa"/>
          </w:tcPr>
          <w:p w:rsidR="00FE7981" w:rsidRPr="0087307E" w:rsidRDefault="00FE7981" w:rsidP="00EF222F">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56.9</w:t>
            </w:r>
            <w:r w:rsidRPr="0087307E">
              <w:rPr>
                <w:sz w:val="24"/>
                <w:szCs w:val="24"/>
              </w:rPr>
              <w:t>%</w:t>
            </w:r>
          </w:p>
        </w:tc>
      </w:tr>
    </w:tbl>
    <w:p w:rsidR="00FE7981" w:rsidRDefault="00FE7981" w:rsidP="00FE7981">
      <w:pPr>
        <w:tabs>
          <w:tab w:val="left" w:pos="720"/>
          <w:tab w:val="left" w:pos="1440"/>
          <w:tab w:val="left" w:pos="2160"/>
          <w:tab w:val="left" w:pos="8640"/>
          <w:tab w:val="left" w:pos="9360"/>
        </w:tabs>
        <w:rPr>
          <w:b/>
          <w:sz w:val="24"/>
          <w:szCs w:val="24"/>
        </w:rPr>
      </w:pPr>
    </w:p>
    <w:p w:rsidR="006F4E0D" w:rsidRDefault="006F4E0D" w:rsidP="00FE7981">
      <w:pPr>
        <w:tabs>
          <w:tab w:val="left" w:pos="720"/>
          <w:tab w:val="left" w:pos="1440"/>
          <w:tab w:val="left" w:pos="2160"/>
          <w:tab w:val="left" w:pos="8640"/>
          <w:tab w:val="left" w:pos="9360"/>
        </w:tabs>
        <w:rPr>
          <w:b/>
          <w:sz w:val="24"/>
          <w:szCs w:val="24"/>
        </w:rPr>
      </w:pPr>
    </w:p>
    <w:p w:rsidR="006F4E0D" w:rsidRDefault="006F4E0D" w:rsidP="00FE7981">
      <w:pPr>
        <w:tabs>
          <w:tab w:val="left" w:pos="720"/>
          <w:tab w:val="left" w:pos="1440"/>
          <w:tab w:val="left" w:pos="2160"/>
          <w:tab w:val="left" w:pos="8640"/>
          <w:tab w:val="left" w:pos="9360"/>
        </w:tabs>
        <w:rPr>
          <w:b/>
          <w:sz w:val="24"/>
          <w:szCs w:val="24"/>
        </w:rPr>
      </w:pPr>
    </w:p>
    <w:p w:rsidR="006F4E0D" w:rsidRPr="0087307E" w:rsidRDefault="006F4E0D" w:rsidP="00FE7981">
      <w:pPr>
        <w:tabs>
          <w:tab w:val="left" w:pos="720"/>
          <w:tab w:val="left" w:pos="1440"/>
          <w:tab w:val="left" w:pos="2160"/>
          <w:tab w:val="left" w:pos="8640"/>
          <w:tab w:val="left" w:pos="9360"/>
        </w:tabs>
        <w:rPr>
          <w:b/>
          <w:sz w:val="24"/>
          <w:szCs w:val="24"/>
        </w:rPr>
      </w:pPr>
    </w:p>
    <w:p w:rsidR="008A3279" w:rsidRPr="0087307E" w:rsidRDefault="008A3279" w:rsidP="008A3279">
      <w:pPr>
        <w:tabs>
          <w:tab w:val="left" w:pos="720"/>
          <w:tab w:val="left" w:pos="1440"/>
          <w:tab w:val="left" w:pos="2160"/>
          <w:tab w:val="left" w:pos="8640"/>
          <w:tab w:val="left" w:pos="9360"/>
        </w:tabs>
        <w:rPr>
          <w:sz w:val="24"/>
          <w:szCs w:val="24"/>
        </w:rPr>
      </w:pPr>
      <w:r w:rsidRPr="0087307E">
        <w:rPr>
          <w:sz w:val="24"/>
          <w:szCs w:val="24"/>
        </w:rPr>
        <w:lastRenderedPageBreak/>
        <w:t xml:space="preserve">YRBS: Percentage of high school students </w:t>
      </w:r>
      <w:r>
        <w:rPr>
          <w:sz w:val="24"/>
          <w:szCs w:val="24"/>
        </w:rPr>
        <w:t xml:space="preserve">who were ever physically forced to have sexual intercourse. </w:t>
      </w:r>
    </w:p>
    <w:tbl>
      <w:tblPr>
        <w:tblStyle w:val="ListTable4-Accent2"/>
        <w:tblW w:w="0" w:type="auto"/>
        <w:tblLook w:val="04A0" w:firstRow="1" w:lastRow="0" w:firstColumn="1" w:lastColumn="0" w:noHBand="0" w:noVBand="1"/>
      </w:tblPr>
      <w:tblGrid>
        <w:gridCol w:w="3308"/>
        <w:gridCol w:w="3309"/>
        <w:gridCol w:w="3309"/>
      </w:tblGrid>
      <w:tr w:rsidR="008A3279" w:rsidRPr="0087307E" w:rsidTr="00597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A3279" w:rsidRPr="0087307E" w:rsidRDefault="008A3279" w:rsidP="00597000">
            <w:pPr>
              <w:tabs>
                <w:tab w:val="left" w:pos="720"/>
                <w:tab w:val="left" w:pos="1440"/>
                <w:tab w:val="left" w:pos="2160"/>
                <w:tab w:val="left" w:pos="8640"/>
                <w:tab w:val="left" w:pos="9360"/>
              </w:tabs>
              <w:rPr>
                <w:b w:val="0"/>
                <w:sz w:val="24"/>
                <w:szCs w:val="24"/>
              </w:rPr>
            </w:pPr>
          </w:p>
        </w:tc>
        <w:tc>
          <w:tcPr>
            <w:tcW w:w="3309" w:type="dxa"/>
          </w:tcPr>
          <w:p w:rsidR="008A3279" w:rsidRPr="00A103E9" w:rsidRDefault="008A3279"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8A3279" w:rsidRPr="00A103E9" w:rsidRDefault="008A3279" w:rsidP="00597000">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8A3279" w:rsidRPr="0087307E" w:rsidTr="005970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A3279" w:rsidRPr="0087307E" w:rsidRDefault="008A3279" w:rsidP="00597000">
            <w:pPr>
              <w:tabs>
                <w:tab w:val="left" w:pos="720"/>
                <w:tab w:val="left" w:pos="1440"/>
                <w:tab w:val="left" w:pos="2160"/>
                <w:tab w:val="left" w:pos="8640"/>
                <w:tab w:val="left" w:pos="9360"/>
              </w:tabs>
              <w:rPr>
                <w:b w:val="0"/>
                <w:sz w:val="24"/>
                <w:szCs w:val="24"/>
              </w:rPr>
            </w:pPr>
            <w:r>
              <w:rPr>
                <w:b w:val="0"/>
                <w:sz w:val="24"/>
                <w:szCs w:val="24"/>
              </w:rPr>
              <w:t>FCC</w:t>
            </w:r>
            <w:r w:rsidRPr="0087307E">
              <w:rPr>
                <w:b w:val="0"/>
                <w:sz w:val="24"/>
                <w:szCs w:val="24"/>
              </w:rPr>
              <w:t xml:space="preserve"> Service Area</w:t>
            </w:r>
          </w:p>
        </w:tc>
        <w:tc>
          <w:tcPr>
            <w:tcW w:w="3309" w:type="dxa"/>
          </w:tcPr>
          <w:p w:rsidR="008A3279" w:rsidRPr="0087307E" w:rsidRDefault="008A3279"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11.9</w:t>
            </w:r>
            <w:r w:rsidRPr="0087307E">
              <w:rPr>
                <w:sz w:val="24"/>
                <w:szCs w:val="24"/>
              </w:rPr>
              <w:t>%</w:t>
            </w:r>
          </w:p>
        </w:tc>
        <w:tc>
          <w:tcPr>
            <w:tcW w:w="3309" w:type="dxa"/>
          </w:tcPr>
          <w:p w:rsidR="008A3279" w:rsidRPr="0087307E" w:rsidRDefault="008A3279" w:rsidP="00597000">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88.1</w:t>
            </w:r>
            <w:r w:rsidRPr="0087307E">
              <w:rPr>
                <w:sz w:val="24"/>
                <w:szCs w:val="24"/>
              </w:rPr>
              <w:t>%</w:t>
            </w:r>
          </w:p>
        </w:tc>
      </w:tr>
      <w:tr w:rsidR="008A3279" w:rsidRPr="0087307E" w:rsidTr="00597000">
        <w:tc>
          <w:tcPr>
            <w:cnfStyle w:val="001000000000" w:firstRow="0" w:lastRow="0" w:firstColumn="1" w:lastColumn="0" w:oddVBand="0" w:evenVBand="0" w:oddHBand="0" w:evenHBand="0" w:firstRowFirstColumn="0" w:firstRowLastColumn="0" w:lastRowFirstColumn="0" w:lastRowLastColumn="0"/>
            <w:tcW w:w="3308" w:type="dxa"/>
          </w:tcPr>
          <w:p w:rsidR="008A3279" w:rsidRPr="0087307E" w:rsidRDefault="008A3279" w:rsidP="00597000">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8A3279" w:rsidRPr="0087307E" w:rsidRDefault="008A3279"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11.3</w:t>
            </w:r>
            <w:r w:rsidRPr="0087307E">
              <w:rPr>
                <w:sz w:val="24"/>
                <w:szCs w:val="24"/>
              </w:rPr>
              <w:t>%</w:t>
            </w:r>
          </w:p>
        </w:tc>
        <w:tc>
          <w:tcPr>
            <w:tcW w:w="3309" w:type="dxa"/>
          </w:tcPr>
          <w:p w:rsidR="008A3279" w:rsidRPr="0087307E" w:rsidRDefault="008A3279" w:rsidP="00597000">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88.7</w:t>
            </w:r>
            <w:r w:rsidRPr="0087307E">
              <w:rPr>
                <w:sz w:val="24"/>
                <w:szCs w:val="24"/>
              </w:rPr>
              <w:t>%</w:t>
            </w:r>
          </w:p>
        </w:tc>
      </w:tr>
    </w:tbl>
    <w:p w:rsidR="008A3279" w:rsidRPr="0087307E" w:rsidRDefault="008A3279" w:rsidP="008A3279">
      <w:pPr>
        <w:tabs>
          <w:tab w:val="left" w:pos="720"/>
          <w:tab w:val="left" w:pos="1440"/>
          <w:tab w:val="left" w:pos="2160"/>
          <w:tab w:val="left" w:pos="8640"/>
          <w:tab w:val="left" w:pos="9360"/>
        </w:tabs>
        <w:rPr>
          <w:b/>
          <w:sz w:val="24"/>
          <w:szCs w:val="24"/>
        </w:rPr>
      </w:pPr>
    </w:p>
    <w:p w:rsidR="006F4E0D" w:rsidRDefault="006F4E0D" w:rsidP="00E37439">
      <w:pPr>
        <w:tabs>
          <w:tab w:val="left" w:pos="720"/>
          <w:tab w:val="left" w:pos="1440"/>
          <w:tab w:val="left" w:pos="2160"/>
          <w:tab w:val="left" w:pos="8640"/>
          <w:tab w:val="left" w:pos="9360"/>
        </w:tabs>
        <w:rPr>
          <w:sz w:val="24"/>
          <w:szCs w:val="24"/>
        </w:rPr>
      </w:pPr>
    </w:p>
    <w:p w:rsidR="00B45F5A" w:rsidRPr="0087307E" w:rsidRDefault="00E37439" w:rsidP="00E37439">
      <w:pPr>
        <w:tabs>
          <w:tab w:val="left" w:pos="720"/>
          <w:tab w:val="left" w:pos="1440"/>
          <w:tab w:val="left" w:pos="2160"/>
          <w:tab w:val="left" w:pos="8640"/>
          <w:tab w:val="left" w:pos="9360"/>
        </w:tabs>
        <w:rPr>
          <w:sz w:val="24"/>
          <w:szCs w:val="24"/>
        </w:rPr>
      </w:pPr>
      <w:r w:rsidRPr="0087307E">
        <w:rPr>
          <w:sz w:val="24"/>
          <w:szCs w:val="24"/>
        </w:rPr>
        <w:t>YRBS: Percentage of high school students who had sexual intercourse for the first time before age 13 years</w:t>
      </w:r>
    </w:p>
    <w:tbl>
      <w:tblPr>
        <w:tblStyle w:val="ListTable4-Accent2"/>
        <w:tblW w:w="0" w:type="auto"/>
        <w:tblLook w:val="04A0" w:firstRow="1" w:lastRow="0" w:firstColumn="1" w:lastColumn="0" w:noHBand="0" w:noVBand="1"/>
      </w:tblPr>
      <w:tblGrid>
        <w:gridCol w:w="3308"/>
        <w:gridCol w:w="3309"/>
        <w:gridCol w:w="3309"/>
      </w:tblGrid>
      <w:tr w:rsidR="00E37439"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E37439" w:rsidRPr="0087307E" w:rsidRDefault="00E37439" w:rsidP="00FD3DBE">
            <w:pPr>
              <w:tabs>
                <w:tab w:val="left" w:pos="720"/>
                <w:tab w:val="left" w:pos="1440"/>
                <w:tab w:val="left" w:pos="2160"/>
                <w:tab w:val="left" w:pos="8640"/>
                <w:tab w:val="left" w:pos="9360"/>
              </w:tabs>
              <w:rPr>
                <w:b w:val="0"/>
                <w:sz w:val="24"/>
                <w:szCs w:val="24"/>
              </w:rPr>
            </w:pPr>
          </w:p>
        </w:tc>
        <w:tc>
          <w:tcPr>
            <w:tcW w:w="3309" w:type="dxa"/>
          </w:tcPr>
          <w:p w:rsidR="00E37439" w:rsidRPr="00A103E9" w:rsidRDefault="00E37439"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Yes</w:t>
            </w:r>
          </w:p>
        </w:tc>
        <w:tc>
          <w:tcPr>
            <w:tcW w:w="3309" w:type="dxa"/>
          </w:tcPr>
          <w:p w:rsidR="00E37439" w:rsidRPr="00A103E9" w:rsidRDefault="00E37439"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A103E9">
              <w:rPr>
                <w:b w:val="0"/>
                <w:color w:val="auto"/>
                <w:sz w:val="24"/>
                <w:szCs w:val="24"/>
              </w:rPr>
              <w:t>No</w:t>
            </w:r>
          </w:p>
        </w:tc>
      </w:tr>
      <w:tr w:rsidR="00E37439"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E37439"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E37439"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w:t>
            </w:r>
            <w:r w:rsidR="00C70308" w:rsidRPr="0087307E">
              <w:rPr>
                <w:sz w:val="24"/>
                <w:szCs w:val="24"/>
              </w:rPr>
              <w:t>%</w:t>
            </w:r>
          </w:p>
        </w:tc>
        <w:tc>
          <w:tcPr>
            <w:tcW w:w="3309" w:type="dxa"/>
          </w:tcPr>
          <w:p w:rsidR="00E37439" w:rsidRPr="0087307E" w:rsidRDefault="00237327" w:rsidP="00C70308">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95</w:t>
            </w:r>
            <w:r w:rsidR="00C70308" w:rsidRPr="0087307E">
              <w:rPr>
                <w:sz w:val="24"/>
                <w:szCs w:val="24"/>
              </w:rPr>
              <w:t>%</w:t>
            </w:r>
          </w:p>
        </w:tc>
      </w:tr>
      <w:tr w:rsidR="00E37439"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E37439" w:rsidRPr="0087307E" w:rsidRDefault="00E37439"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E37439" w:rsidRPr="0087307E" w:rsidRDefault="00E37439"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5.8%</w:t>
            </w:r>
          </w:p>
        </w:tc>
        <w:tc>
          <w:tcPr>
            <w:tcW w:w="3309" w:type="dxa"/>
          </w:tcPr>
          <w:p w:rsidR="00E37439" w:rsidRPr="0087307E" w:rsidRDefault="00E37439"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94.2%</w:t>
            </w:r>
          </w:p>
        </w:tc>
      </w:tr>
    </w:tbl>
    <w:p w:rsidR="00E37439" w:rsidRPr="0087307E" w:rsidRDefault="00E37439" w:rsidP="00E37439">
      <w:pPr>
        <w:tabs>
          <w:tab w:val="left" w:pos="720"/>
          <w:tab w:val="left" w:pos="1440"/>
          <w:tab w:val="left" w:pos="2160"/>
          <w:tab w:val="left" w:pos="8640"/>
          <w:tab w:val="left" w:pos="9360"/>
        </w:tabs>
        <w:rPr>
          <w:b/>
          <w:sz w:val="24"/>
          <w:szCs w:val="24"/>
        </w:rPr>
      </w:pPr>
    </w:p>
    <w:p w:rsidR="009E51FB" w:rsidRPr="0087307E" w:rsidRDefault="009E51FB" w:rsidP="001B1160">
      <w:pPr>
        <w:tabs>
          <w:tab w:val="left" w:pos="720"/>
          <w:tab w:val="left" w:pos="1440"/>
          <w:tab w:val="left" w:pos="2160"/>
          <w:tab w:val="left" w:pos="8640"/>
          <w:tab w:val="left" w:pos="9360"/>
        </w:tabs>
        <w:rPr>
          <w:b/>
          <w:sz w:val="24"/>
          <w:szCs w:val="24"/>
        </w:rPr>
      </w:pPr>
    </w:p>
    <w:p w:rsidR="001B1160" w:rsidRPr="0087307E" w:rsidRDefault="001B1160" w:rsidP="001B1160">
      <w:pPr>
        <w:tabs>
          <w:tab w:val="left" w:pos="720"/>
          <w:tab w:val="left" w:pos="1440"/>
          <w:tab w:val="left" w:pos="2160"/>
          <w:tab w:val="left" w:pos="8640"/>
          <w:tab w:val="left" w:pos="9360"/>
        </w:tabs>
        <w:rPr>
          <w:sz w:val="24"/>
          <w:szCs w:val="24"/>
        </w:rPr>
      </w:pPr>
      <w:r w:rsidRPr="0087307E">
        <w:rPr>
          <w:sz w:val="24"/>
          <w:szCs w:val="24"/>
        </w:rPr>
        <w:t>YRBS: Percentage of high school students who had sexual intercourse with four or more persons during their life</w:t>
      </w:r>
    </w:p>
    <w:tbl>
      <w:tblPr>
        <w:tblStyle w:val="ListTable4-Accent2"/>
        <w:tblW w:w="0" w:type="auto"/>
        <w:tblLook w:val="04A0" w:firstRow="1" w:lastRow="0" w:firstColumn="1" w:lastColumn="0" w:noHBand="0" w:noVBand="1"/>
      </w:tblPr>
      <w:tblGrid>
        <w:gridCol w:w="3308"/>
        <w:gridCol w:w="3309"/>
        <w:gridCol w:w="3309"/>
      </w:tblGrid>
      <w:tr w:rsidR="001B1160"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B1160" w:rsidRPr="0087307E" w:rsidRDefault="001B1160" w:rsidP="00FD3DBE">
            <w:pPr>
              <w:tabs>
                <w:tab w:val="left" w:pos="720"/>
                <w:tab w:val="left" w:pos="1440"/>
                <w:tab w:val="left" w:pos="2160"/>
                <w:tab w:val="left" w:pos="8640"/>
                <w:tab w:val="left" w:pos="9360"/>
              </w:tabs>
              <w:rPr>
                <w:b w:val="0"/>
                <w:sz w:val="24"/>
                <w:szCs w:val="24"/>
              </w:rPr>
            </w:pPr>
          </w:p>
        </w:tc>
        <w:tc>
          <w:tcPr>
            <w:tcW w:w="3309" w:type="dxa"/>
          </w:tcPr>
          <w:p w:rsidR="001B1160" w:rsidRPr="000645D2" w:rsidRDefault="001B1160"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1B1160" w:rsidRPr="000645D2" w:rsidRDefault="001B1160"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1B1160"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B1160"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1B1160"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19.7</w:t>
            </w:r>
            <w:r w:rsidR="00BC70BA" w:rsidRPr="0087307E">
              <w:rPr>
                <w:sz w:val="24"/>
                <w:szCs w:val="24"/>
              </w:rPr>
              <w:t>%</w:t>
            </w:r>
          </w:p>
        </w:tc>
        <w:tc>
          <w:tcPr>
            <w:tcW w:w="3309" w:type="dxa"/>
          </w:tcPr>
          <w:p w:rsidR="001B1160"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80.3</w:t>
            </w:r>
            <w:r w:rsidR="00BC70BA" w:rsidRPr="0087307E">
              <w:rPr>
                <w:sz w:val="24"/>
                <w:szCs w:val="24"/>
              </w:rPr>
              <w:t>%</w:t>
            </w:r>
          </w:p>
        </w:tc>
      </w:tr>
      <w:tr w:rsidR="001B1160"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1B1160" w:rsidRPr="0087307E" w:rsidRDefault="001B1160"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1B1160" w:rsidRPr="0087307E" w:rsidRDefault="001B1160"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13.7%</w:t>
            </w:r>
          </w:p>
        </w:tc>
        <w:tc>
          <w:tcPr>
            <w:tcW w:w="3309" w:type="dxa"/>
          </w:tcPr>
          <w:p w:rsidR="001B1160" w:rsidRPr="0087307E" w:rsidRDefault="001B1160"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86.3%</w:t>
            </w:r>
          </w:p>
        </w:tc>
      </w:tr>
    </w:tbl>
    <w:p w:rsidR="001B1160" w:rsidRPr="0087307E" w:rsidRDefault="001B1160" w:rsidP="001B1160">
      <w:pPr>
        <w:tabs>
          <w:tab w:val="left" w:pos="720"/>
          <w:tab w:val="left" w:pos="1440"/>
          <w:tab w:val="left" w:pos="2160"/>
          <w:tab w:val="left" w:pos="8640"/>
          <w:tab w:val="left" w:pos="9360"/>
        </w:tabs>
        <w:rPr>
          <w:b/>
          <w:sz w:val="24"/>
          <w:szCs w:val="24"/>
        </w:rPr>
      </w:pPr>
    </w:p>
    <w:p w:rsidR="009E51FB" w:rsidRPr="0087307E" w:rsidRDefault="009E51FB" w:rsidP="009E005A">
      <w:pPr>
        <w:tabs>
          <w:tab w:val="left" w:pos="720"/>
          <w:tab w:val="left" w:pos="1440"/>
          <w:tab w:val="left" w:pos="2160"/>
          <w:tab w:val="left" w:pos="8640"/>
          <w:tab w:val="left" w:pos="9360"/>
        </w:tabs>
        <w:rPr>
          <w:b/>
          <w:sz w:val="24"/>
          <w:szCs w:val="24"/>
        </w:rPr>
      </w:pPr>
    </w:p>
    <w:p w:rsidR="001B1160" w:rsidRPr="0087307E" w:rsidRDefault="007F510D" w:rsidP="009E005A">
      <w:pPr>
        <w:tabs>
          <w:tab w:val="left" w:pos="720"/>
          <w:tab w:val="left" w:pos="1440"/>
          <w:tab w:val="left" w:pos="2160"/>
          <w:tab w:val="left" w:pos="8640"/>
          <w:tab w:val="left" w:pos="9360"/>
        </w:tabs>
        <w:rPr>
          <w:sz w:val="24"/>
          <w:szCs w:val="24"/>
        </w:rPr>
      </w:pPr>
      <w:r w:rsidRPr="0087307E">
        <w:rPr>
          <w:sz w:val="24"/>
          <w:szCs w:val="24"/>
        </w:rPr>
        <w:t>YRBS: Percentage of high school students who were currently sexually active (Had sexual intercourse with at least one person during the 3 months before the survey)</w:t>
      </w:r>
    </w:p>
    <w:tbl>
      <w:tblPr>
        <w:tblStyle w:val="ListTable4-Accent2"/>
        <w:tblW w:w="0" w:type="auto"/>
        <w:tblLook w:val="04A0" w:firstRow="1" w:lastRow="0" w:firstColumn="1" w:lastColumn="0" w:noHBand="0" w:noVBand="1"/>
      </w:tblPr>
      <w:tblGrid>
        <w:gridCol w:w="3308"/>
        <w:gridCol w:w="3309"/>
        <w:gridCol w:w="3309"/>
      </w:tblGrid>
      <w:tr w:rsidR="007F510D"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F510D" w:rsidRPr="0087307E" w:rsidRDefault="007F510D" w:rsidP="00FD3DBE">
            <w:pPr>
              <w:tabs>
                <w:tab w:val="left" w:pos="720"/>
                <w:tab w:val="left" w:pos="1440"/>
                <w:tab w:val="left" w:pos="2160"/>
                <w:tab w:val="left" w:pos="8640"/>
                <w:tab w:val="left" w:pos="9360"/>
              </w:tabs>
              <w:rPr>
                <w:b w:val="0"/>
                <w:sz w:val="24"/>
                <w:szCs w:val="24"/>
              </w:rPr>
            </w:pPr>
          </w:p>
        </w:tc>
        <w:tc>
          <w:tcPr>
            <w:tcW w:w="3309" w:type="dxa"/>
          </w:tcPr>
          <w:p w:rsidR="007F510D" w:rsidRPr="000645D2" w:rsidRDefault="007F510D"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7F510D" w:rsidRPr="000645D2" w:rsidRDefault="007F510D"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7F510D"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F510D"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7F510D"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41.4</w:t>
            </w:r>
            <w:r w:rsidR="00BC70BA" w:rsidRPr="0087307E">
              <w:rPr>
                <w:sz w:val="24"/>
                <w:szCs w:val="24"/>
              </w:rPr>
              <w:t>%</w:t>
            </w:r>
          </w:p>
        </w:tc>
        <w:tc>
          <w:tcPr>
            <w:tcW w:w="3309" w:type="dxa"/>
          </w:tcPr>
          <w:p w:rsidR="007F510D"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58.6</w:t>
            </w:r>
            <w:r w:rsidR="00BC70BA" w:rsidRPr="0087307E">
              <w:rPr>
                <w:sz w:val="24"/>
                <w:szCs w:val="24"/>
              </w:rPr>
              <w:t>%</w:t>
            </w:r>
          </w:p>
        </w:tc>
      </w:tr>
      <w:tr w:rsidR="007F510D"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7F510D" w:rsidRPr="0087307E" w:rsidRDefault="007F510D"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7F510D" w:rsidRPr="0087307E" w:rsidRDefault="007F510D"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28.2%</w:t>
            </w:r>
          </w:p>
        </w:tc>
        <w:tc>
          <w:tcPr>
            <w:tcW w:w="3309" w:type="dxa"/>
          </w:tcPr>
          <w:p w:rsidR="007F510D" w:rsidRPr="0087307E" w:rsidRDefault="007F510D"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71.8%</w:t>
            </w:r>
          </w:p>
        </w:tc>
      </w:tr>
    </w:tbl>
    <w:p w:rsidR="007F510D" w:rsidRPr="0087307E" w:rsidRDefault="007F510D" w:rsidP="009E005A">
      <w:pPr>
        <w:tabs>
          <w:tab w:val="left" w:pos="720"/>
          <w:tab w:val="left" w:pos="1440"/>
          <w:tab w:val="left" w:pos="2160"/>
          <w:tab w:val="left" w:pos="8640"/>
          <w:tab w:val="left" w:pos="9360"/>
        </w:tabs>
        <w:rPr>
          <w:b/>
          <w:sz w:val="24"/>
          <w:szCs w:val="24"/>
        </w:rPr>
      </w:pPr>
    </w:p>
    <w:p w:rsidR="008E16A8" w:rsidRPr="0087307E" w:rsidRDefault="008E16A8" w:rsidP="009E005A">
      <w:pPr>
        <w:tabs>
          <w:tab w:val="left" w:pos="720"/>
          <w:tab w:val="left" w:pos="1440"/>
          <w:tab w:val="left" w:pos="2160"/>
          <w:tab w:val="left" w:pos="8640"/>
          <w:tab w:val="left" w:pos="9360"/>
        </w:tabs>
        <w:rPr>
          <w:b/>
          <w:sz w:val="24"/>
          <w:szCs w:val="24"/>
        </w:rPr>
      </w:pPr>
    </w:p>
    <w:p w:rsidR="001B1160" w:rsidRPr="0087307E" w:rsidRDefault="007F510D" w:rsidP="007F510D">
      <w:pPr>
        <w:tabs>
          <w:tab w:val="left" w:pos="720"/>
          <w:tab w:val="left" w:pos="1440"/>
          <w:tab w:val="left" w:pos="2160"/>
          <w:tab w:val="left" w:pos="8640"/>
          <w:tab w:val="left" w:pos="9360"/>
        </w:tabs>
        <w:rPr>
          <w:sz w:val="24"/>
          <w:szCs w:val="24"/>
        </w:rPr>
      </w:pPr>
      <w:r w:rsidRPr="0087307E">
        <w:rPr>
          <w:sz w:val="24"/>
          <w:szCs w:val="24"/>
        </w:rPr>
        <w:t>YRBS: Percentage of high school students who used a condom during last sexual intercourse</w:t>
      </w:r>
    </w:p>
    <w:tbl>
      <w:tblPr>
        <w:tblStyle w:val="ListTable4-Accent2"/>
        <w:tblW w:w="0" w:type="auto"/>
        <w:tblLook w:val="04A0" w:firstRow="1" w:lastRow="0" w:firstColumn="1" w:lastColumn="0" w:noHBand="0" w:noVBand="1"/>
      </w:tblPr>
      <w:tblGrid>
        <w:gridCol w:w="3308"/>
        <w:gridCol w:w="3309"/>
        <w:gridCol w:w="3309"/>
      </w:tblGrid>
      <w:tr w:rsidR="007F510D"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F510D" w:rsidRPr="0087307E" w:rsidRDefault="007F510D" w:rsidP="00FD3DBE">
            <w:pPr>
              <w:tabs>
                <w:tab w:val="left" w:pos="720"/>
                <w:tab w:val="left" w:pos="1440"/>
                <w:tab w:val="left" w:pos="2160"/>
                <w:tab w:val="left" w:pos="8640"/>
                <w:tab w:val="left" w:pos="9360"/>
              </w:tabs>
              <w:rPr>
                <w:b w:val="0"/>
                <w:sz w:val="24"/>
                <w:szCs w:val="24"/>
              </w:rPr>
            </w:pPr>
          </w:p>
        </w:tc>
        <w:tc>
          <w:tcPr>
            <w:tcW w:w="3309" w:type="dxa"/>
          </w:tcPr>
          <w:p w:rsidR="007F510D" w:rsidRPr="000645D2" w:rsidRDefault="007F510D"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7F510D" w:rsidRPr="000645D2" w:rsidRDefault="007F510D"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7F510D"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7F510D"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7F510D"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62.6</w:t>
            </w:r>
            <w:r w:rsidR="00BC70BA" w:rsidRPr="0087307E">
              <w:rPr>
                <w:sz w:val="24"/>
                <w:szCs w:val="24"/>
              </w:rPr>
              <w:t>%</w:t>
            </w:r>
          </w:p>
        </w:tc>
        <w:tc>
          <w:tcPr>
            <w:tcW w:w="3309" w:type="dxa"/>
          </w:tcPr>
          <w:p w:rsidR="007F510D"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37.4</w:t>
            </w:r>
            <w:r w:rsidR="00BC70BA" w:rsidRPr="0087307E">
              <w:rPr>
                <w:sz w:val="24"/>
                <w:szCs w:val="24"/>
              </w:rPr>
              <w:t>%</w:t>
            </w:r>
          </w:p>
        </w:tc>
      </w:tr>
      <w:tr w:rsidR="007F510D"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7F510D" w:rsidRPr="0087307E" w:rsidRDefault="007F510D"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7F510D" w:rsidRPr="0087307E" w:rsidRDefault="007F510D"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56.4%</w:t>
            </w:r>
          </w:p>
        </w:tc>
        <w:tc>
          <w:tcPr>
            <w:tcW w:w="3309" w:type="dxa"/>
          </w:tcPr>
          <w:p w:rsidR="007F510D" w:rsidRPr="0087307E" w:rsidRDefault="007F510D"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43.6%</w:t>
            </w:r>
          </w:p>
        </w:tc>
      </w:tr>
    </w:tbl>
    <w:p w:rsidR="001B1160" w:rsidRPr="0087307E" w:rsidRDefault="001B1160" w:rsidP="009E005A">
      <w:pPr>
        <w:tabs>
          <w:tab w:val="left" w:pos="720"/>
          <w:tab w:val="left" w:pos="1440"/>
          <w:tab w:val="left" w:pos="2160"/>
          <w:tab w:val="left" w:pos="8640"/>
          <w:tab w:val="left" w:pos="9360"/>
        </w:tabs>
        <w:rPr>
          <w:b/>
          <w:sz w:val="24"/>
          <w:szCs w:val="24"/>
        </w:rPr>
      </w:pPr>
    </w:p>
    <w:p w:rsidR="009E51FB" w:rsidRDefault="009E51FB" w:rsidP="00345FAC">
      <w:pPr>
        <w:tabs>
          <w:tab w:val="left" w:pos="720"/>
          <w:tab w:val="left" w:pos="1440"/>
          <w:tab w:val="left" w:pos="2160"/>
          <w:tab w:val="left" w:pos="8640"/>
          <w:tab w:val="left" w:pos="9360"/>
        </w:tabs>
        <w:rPr>
          <w:b/>
          <w:sz w:val="24"/>
          <w:szCs w:val="24"/>
        </w:rPr>
      </w:pPr>
    </w:p>
    <w:p w:rsidR="00345FAC" w:rsidRPr="0087307E" w:rsidRDefault="00345FAC" w:rsidP="00345FAC">
      <w:pPr>
        <w:tabs>
          <w:tab w:val="left" w:pos="720"/>
          <w:tab w:val="left" w:pos="1440"/>
          <w:tab w:val="left" w:pos="2160"/>
          <w:tab w:val="left" w:pos="8640"/>
          <w:tab w:val="left" w:pos="9360"/>
        </w:tabs>
        <w:rPr>
          <w:sz w:val="24"/>
          <w:szCs w:val="24"/>
        </w:rPr>
      </w:pPr>
      <w:r w:rsidRPr="0087307E">
        <w:rPr>
          <w:sz w:val="24"/>
          <w:szCs w:val="24"/>
        </w:rPr>
        <w:t>YRBS: Percentage of high school students who used birth control pills before last sexual intercourse</w:t>
      </w:r>
    </w:p>
    <w:tbl>
      <w:tblPr>
        <w:tblStyle w:val="ListTable4-Accent2"/>
        <w:tblW w:w="0" w:type="auto"/>
        <w:tblLook w:val="04A0" w:firstRow="1" w:lastRow="0" w:firstColumn="1" w:lastColumn="0" w:noHBand="0" w:noVBand="1"/>
      </w:tblPr>
      <w:tblGrid>
        <w:gridCol w:w="3308"/>
        <w:gridCol w:w="3309"/>
        <w:gridCol w:w="3309"/>
      </w:tblGrid>
      <w:tr w:rsidR="00345FAC"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345FAC" w:rsidRPr="0087307E" w:rsidRDefault="00345FAC" w:rsidP="00FD3DBE">
            <w:pPr>
              <w:tabs>
                <w:tab w:val="left" w:pos="720"/>
                <w:tab w:val="left" w:pos="1440"/>
                <w:tab w:val="left" w:pos="2160"/>
                <w:tab w:val="left" w:pos="8640"/>
                <w:tab w:val="left" w:pos="9360"/>
              </w:tabs>
              <w:rPr>
                <w:b w:val="0"/>
                <w:sz w:val="24"/>
                <w:szCs w:val="24"/>
              </w:rPr>
            </w:pPr>
          </w:p>
        </w:tc>
        <w:tc>
          <w:tcPr>
            <w:tcW w:w="3309" w:type="dxa"/>
          </w:tcPr>
          <w:p w:rsidR="00345FAC" w:rsidRPr="000645D2" w:rsidRDefault="00345FAC"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345FAC" w:rsidRPr="000645D2" w:rsidRDefault="00345FAC"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345FAC"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345FAC"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345FAC" w:rsidRPr="0087307E" w:rsidRDefault="00237327" w:rsidP="00237327">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17.4%</w:t>
            </w:r>
          </w:p>
        </w:tc>
        <w:tc>
          <w:tcPr>
            <w:tcW w:w="3309" w:type="dxa"/>
          </w:tcPr>
          <w:p w:rsidR="00345FAC"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82.6</w:t>
            </w:r>
            <w:r w:rsidR="00BC70BA" w:rsidRPr="0087307E">
              <w:rPr>
                <w:sz w:val="24"/>
                <w:szCs w:val="24"/>
              </w:rPr>
              <w:t>%</w:t>
            </w:r>
          </w:p>
        </w:tc>
      </w:tr>
      <w:tr w:rsidR="00345FAC"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345FAC" w:rsidRPr="0087307E" w:rsidRDefault="00345FAC"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345FAC" w:rsidRPr="0087307E" w:rsidRDefault="00345FAC"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19%</w:t>
            </w:r>
          </w:p>
        </w:tc>
        <w:tc>
          <w:tcPr>
            <w:tcW w:w="3309" w:type="dxa"/>
          </w:tcPr>
          <w:p w:rsidR="00345FAC" w:rsidRPr="0087307E" w:rsidRDefault="00345FAC"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81%</w:t>
            </w:r>
          </w:p>
        </w:tc>
      </w:tr>
    </w:tbl>
    <w:p w:rsidR="00345FAC" w:rsidRPr="0087307E" w:rsidRDefault="00345FAC" w:rsidP="00345FAC">
      <w:pPr>
        <w:tabs>
          <w:tab w:val="left" w:pos="720"/>
          <w:tab w:val="left" w:pos="1440"/>
          <w:tab w:val="left" w:pos="2160"/>
          <w:tab w:val="left" w:pos="8640"/>
          <w:tab w:val="left" w:pos="9360"/>
        </w:tabs>
        <w:rPr>
          <w:b/>
          <w:sz w:val="24"/>
          <w:szCs w:val="24"/>
        </w:rPr>
      </w:pPr>
    </w:p>
    <w:p w:rsidR="00FE7981" w:rsidRPr="0087307E" w:rsidRDefault="00FE7981" w:rsidP="00345FAC">
      <w:pPr>
        <w:tabs>
          <w:tab w:val="left" w:pos="720"/>
          <w:tab w:val="left" w:pos="1440"/>
          <w:tab w:val="left" w:pos="2160"/>
          <w:tab w:val="left" w:pos="8640"/>
          <w:tab w:val="left" w:pos="9360"/>
        </w:tabs>
        <w:rPr>
          <w:b/>
          <w:sz w:val="24"/>
          <w:szCs w:val="24"/>
        </w:rPr>
      </w:pPr>
    </w:p>
    <w:p w:rsidR="00345FAC" w:rsidRPr="0087307E" w:rsidRDefault="0006465C" w:rsidP="0006465C">
      <w:pPr>
        <w:tabs>
          <w:tab w:val="left" w:pos="720"/>
          <w:tab w:val="left" w:pos="1440"/>
          <w:tab w:val="left" w:pos="2160"/>
          <w:tab w:val="left" w:pos="8640"/>
          <w:tab w:val="left" w:pos="9360"/>
        </w:tabs>
        <w:rPr>
          <w:sz w:val="24"/>
          <w:szCs w:val="24"/>
        </w:rPr>
      </w:pPr>
      <w:r w:rsidRPr="0087307E">
        <w:rPr>
          <w:sz w:val="24"/>
          <w:szCs w:val="24"/>
        </w:rPr>
        <w:t>YRBS: Percentage of high school students who drank alcohol or used drugs before last sexual intercourse</w:t>
      </w:r>
    </w:p>
    <w:tbl>
      <w:tblPr>
        <w:tblStyle w:val="ListTable4-Accent2"/>
        <w:tblW w:w="0" w:type="auto"/>
        <w:tblLook w:val="04A0" w:firstRow="1" w:lastRow="0" w:firstColumn="1" w:lastColumn="0" w:noHBand="0" w:noVBand="1"/>
      </w:tblPr>
      <w:tblGrid>
        <w:gridCol w:w="3308"/>
        <w:gridCol w:w="3309"/>
        <w:gridCol w:w="3309"/>
      </w:tblGrid>
      <w:tr w:rsidR="00117A9C"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17A9C" w:rsidRPr="0087307E" w:rsidRDefault="00117A9C" w:rsidP="00FD3DBE">
            <w:pPr>
              <w:tabs>
                <w:tab w:val="left" w:pos="720"/>
                <w:tab w:val="left" w:pos="1440"/>
                <w:tab w:val="left" w:pos="2160"/>
                <w:tab w:val="left" w:pos="8640"/>
                <w:tab w:val="left" w:pos="9360"/>
              </w:tabs>
              <w:rPr>
                <w:b w:val="0"/>
                <w:sz w:val="24"/>
                <w:szCs w:val="24"/>
              </w:rPr>
            </w:pPr>
          </w:p>
        </w:tc>
        <w:tc>
          <w:tcPr>
            <w:tcW w:w="3309" w:type="dxa"/>
          </w:tcPr>
          <w:p w:rsidR="00117A9C" w:rsidRPr="000645D2" w:rsidRDefault="00117A9C"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117A9C" w:rsidRPr="000645D2" w:rsidRDefault="00117A9C"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117A9C"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17A9C"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117A9C" w:rsidRPr="000645D2"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20.3</w:t>
            </w:r>
            <w:r w:rsidR="00BC70BA" w:rsidRPr="000645D2">
              <w:rPr>
                <w:sz w:val="24"/>
                <w:szCs w:val="24"/>
              </w:rPr>
              <w:t>%</w:t>
            </w:r>
          </w:p>
        </w:tc>
        <w:tc>
          <w:tcPr>
            <w:tcW w:w="3309" w:type="dxa"/>
          </w:tcPr>
          <w:p w:rsidR="00117A9C" w:rsidRPr="000645D2"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79.7</w:t>
            </w:r>
            <w:r w:rsidR="00BC70BA" w:rsidRPr="000645D2">
              <w:rPr>
                <w:sz w:val="24"/>
                <w:szCs w:val="24"/>
              </w:rPr>
              <w:t>%</w:t>
            </w:r>
          </w:p>
        </w:tc>
      </w:tr>
      <w:tr w:rsidR="00117A9C"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117A9C" w:rsidRPr="0087307E" w:rsidRDefault="00117A9C"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117A9C" w:rsidRPr="0087307E" w:rsidRDefault="00117A9C"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22.7%</w:t>
            </w:r>
          </w:p>
        </w:tc>
        <w:tc>
          <w:tcPr>
            <w:tcW w:w="3309" w:type="dxa"/>
          </w:tcPr>
          <w:p w:rsidR="00117A9C" w:rsidRPr="0087307E" w:rsidRDefault="00117A9C"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77.3%</w:t>
            </w:r>
          </w:p>
        </w:tc>
      </w:tr>
    </w:tbl>
    <w:p w:rsidR="00117A9C" w:rsidRPr="0087307E" w:rsidRDefault="00117A9C" w:rsidP="0006465C">
      <w:pPr>
        <w:tabs>
          <w:tab w:val="left" w:pos="720"/>
          <w:tab w:val="left" w:pos="1440"/>
          <w:tab w:val="left" w:pos="2160"/>
          <w:tab w:val="left" w:pos="8640"/>
          <w:tab w:val="left" w:pos="9360"/>
        </w:tabs>
        <w:rPr>
          <w:b/>
          <w:sz w:val="24"/>
          <w:szCs w:val="24"/>
        </w:rPr>
      </w:pPr>
    </w:p>
    <w:p w:rsidR="00BC52CC" w:rsidRPr="0087307E" w:rsidRDefault="00BC52CC" w:rsidP="0006465C">
      <w:pPr>
        <w:tabs>
          <w:tab w:val="left" w:pos="720"/>
          <w:tab w:val="left" w:pos="1440"/>
          <w:tab w:val="left" w:pos="2160"/>
          <w:tab w:val="left" w:pos="8640"/>
          <w:tab w:val="left" w:pos="9360"/>
        </w:tabs>
        <w:rPr>
          <w:b/>
          <w:sz w:val="24"/>
          <w:szCs w:val="24"/>
        </w:rPr>
      </w:pPr>
    </w:p>
    <w:p w:rsidR="006F4E0D" w:rsidRDefault="006F4E0D" w:rsidP="00117A9C">
      <w:pPr>
        <w:tabs>
          <w:tab w:val="left" w:pos="720"/>
          <w:tab w:val="left" w:pos="1440"/>
          <w:tab w:val="left" w:pos="2160"/>
          <w:tab w:val="left" w:pos="8640"/>
          <w:tab w:val="left" w:pos="9360"/>
        </w:tabs>
        <w:rPr>
          <w:sz w:val="24"/>
          <w:szCs w:val="24"/>
        </w:rPr>
      </w:pPr>
    </w:p>
    <w:p w:rsidR="006F4E0D" w:rsidRDefault="006F4E0D" w:rsidP="00117A9C">
      <w:pPr>
        <w:tabs>
          <w:tab w:val="left" w:pos="720"/>
          <w:tab w:val="left" w:pos="1440"/>
          <w:tab w:val="left" w:pos="2160"/>
          <w:tab w:val="left" w:pos="8640"/>
          <w:tab w:val="left" w:pos="9360"/>
        </w:tabs>
        <w:rPr>
          <w:sz w:val="24"/>
          <w:szCs w:val="24"/>
        </w:rPr>
      </w:pPr>
    </w:p>
    <w:p w:rsidR="00117A9C" w:rsidRPr="0087307E" w:rsidRDefault="00117A9C" w:rsidP="00117A9C">
      <w:pPr>
        <w:tabs>
          <w:tab w:val="left" w:pos="720"/>
          <w:tab w:val="left" w:pos="1440"/>
          <w:tab w:val="left" w:pos="2160"/>
          <w:tab w:val="left" w:pos="8640"/>
          <w:tab w:val="left" w:pos="9360"/>
        </w:tabs>
        <w:rPr>
          <w:sz w:val="24"/>
          <w:szCs w:val="24"/>
        </w:rPr>
      </w:pPr>
      <w:r w:rsidRPr="0087307E">
        <w:rPr>
          <w:sz w:val="24"/>
          <w:szCs w:val="24"/>
        </w:rPr>
        <w:lastRenderedPageBreak/>
        <w:t>YRBS: Percentage of high school students who have gotten pregnant or gotten someone pregnant</w:t>
      </w:r>
    </w:p>
    <w:tbl>
      <w:tblPr>
        <w:tblStyle w:val="ListTable4-Accent2"/>
        <w:tblW w:w="0" w:type="auto"/>
        <w:tblLook w:val="04A0" w:firstRow="1" w:lastRow="0" w:firstColumn="1" w:lastColumn="0" w:noHBand="0" w:noVBand="1"/>
      </w:tblPr>
      <w:tblGrid>
        <w:gridCol w:w="3308"/>
        <w:gridCol w:w="3309"/>
        <w:gridCol w:w="3309"/>
      </w:tblGrid>
      <w:tr w:rsidR="00117A9C"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17A9C" w:rsidRPr="0087307E" w:rsidRDefault="00117A9C" w:rsidP="00FD3DBE">
            <w:pPr>
              <w:tabs>
                <w:tab w:val="left" w:pos="720"/>
                <w:tab w:val="left" w:pos="1440"/>
                <w:tab w:val="left" w:pos="2160"/>
                <w:tab w:val="left" w:pos="8640"/>
                <w:tab w:val="left" w:pos="9360"/>
              </w:tabs>
              <w:rPr>
                <w:b w:val="0"/>
                <w:sz w:val="24"/>
                <w:szCs w:val="24"/>
              </w:rPr>
            </w:pPr>
          </w:p>
        </w:tc>
        <w:tc>
          <w:tcPr>
            <w:tcW w:w="3309" w:type="dxa"/>
          </w:tcPr>
          <w:p w:rsidR="00117A9C" w:rsidRPr="000645D2" w:rsidRDefault="00117A9C"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117A9C" w:rsidRPr="000645D2" w:rsidRDefault="00117A9C"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117A9C"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117A9C"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117A9C" w:rsidRPr="0087307E" w:rsidRDefault="00237327"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5.4</w:t>
            </w:r>
            <w:r w:rsidR="0064615D" w:rsidRPr="0087307E">
              <w:rPr>
                <w:sz w:val="24"/>
                <w:szCs w:val="24"/>
              </w:rPr>
              <w:t>%</w:t>
            </w:r>
          </w:p>
        </w:tc>
        <w:tc>
          <w:tcPr>
            <w:tcW w:w="3309" w:type="dxa"/>
          </w:tcPr>
          <w:p w:rsidR="00117A9C"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94.6</w:t>
            </w:r>
            <w:r w:rsidR="0064615D" w:rsidRPr="0087307E">
              <w:rPr>
                <w:sz w:val="24"/>
                <w:szCs w:val="24"/>
              </w:rPr>
              <w:t>%</w:t>
            </w:r>
          </w:p>
        </w:tc>
      </w:tr>
      <w:tr w:rsidR="00117A9C"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117A9C" w:rsidRPr="0087307E" w:rsidRDefault="00117A9C"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117A9C" w:rsidRPr="0087307E" w:rsidRDefault="00117A9C"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4.8%</w:t>
            </w:r>
          </w:p>
        </w:tc>
        <w:tc>
          <w:tcPr>
            <w:tcW w:w="3309" w:type="dxa"/>
          </w:tcPr>
          <w:p w:rsidR="00117A9C" w:rsidRPr="0087307E" w:rsidRDefault="00117A9C"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95.2%</w:t>
            </w:r>
          </w:p>
        </w:tc>
      </w:tr>
    </w:tbl>
    <w:p w:rsidR="00117A9C" w:rsidRPr="0087307E" w:rsidRDefault="00117A9C" w:rsidP="0006465C">
      <w:pPr>
        <w:tabs>
          <w:tab w:val="left" w:pos="720"/>
          <w:tab w:val="left" w:pos="1440"/>
          <w:tab w:val="left" w:pos="2160"/>
          <w:tab w:val="left" w:pos="8640"/>
          <w:tab w:val="left" w:pos="9360"/>
        </w:tabs>
        <w:rPr>
          <w:b/>
          <w:sz w:val="24"/>
          <w:szCs w:val="24"/>
        </w:rPr>
      </w:pPr>
    </w:p>
    <w:p w:rsidR="00427520" w:rsidRPr="0087307E" w:rsidRDefault="00427520" w:rsidP="0006465C">
      <w:pPr>
        <w:tabs>
          <w:tab w:val="left" w:pos="720"/>
          <w:tab w:val="left" w:pos="1440"/>
          <w:tab w:val="left" w:pos="2160"/>
          <w:tab w:val="left" w:pos="8640"/>
          <w:tab w:val="left" w:pos="9360"/>
        </w:tabs>
        <w:rPr>
          <w:b/>
          <w:sz w:val="24"/>
          <w:szCs w:val="24"/>
        </w:rPr>
      </w:pPr>
    </w:p>
    <w:p w:rsidR="00117A9C" w:rsidRPr="0087307E" w:rsidRDefault="00445023" w:rsidP="00445023">
      <w:pPr>
        <w:tabs>
          <w:tab w:val="left" w:pos="720"/>
          <w:tab w:val="left" w:pos="1440"/>
          <w:tab w:val="left" w:pos="2160"/>
          <w:tab w:val="left" w:pos="8640"/>
          <w:tab w:val="left" w:pos="9360"/>
        </w:tabs>
        <w:rPr>
          <w:sz w:val="24"/>
          <w:szCs w:val="24"/>
        </w:rPr>
      </w:pPr>
      <w:r w:rsidRPr="0087307E">
        <w:rPr>
          <w:sz w:val="24"/>
          <w:szCs w:val="24"/>
        </w:rPr>
        <w:t>YRBS: Percentage of high school students who were ever taught in school about acquired Immunodeficiency syndrome (AIDS) or human immunodeficiency virus (HIV) infection</w:t>
      </w:r>
    </w:p>
    <w:tbl>
      <w:tblPr>
        <w:tblStyle w:val="ListTable4-Accent2"/>
        <w:tblW w:w="0" w:type="auto"/>
        <w:tblLook w:val="04A0" w:firstRow="1" w:lastRow="0" w:firstColumn="1" w:lastColumn="0" w:noHBand="0" w:noVBand="1"/>
      </w:tblPr>
      <w:tblGrid>
        <w:gridCol w:w="3308"/>
        <w:gridCol w:w="3309"/>
        <w:gridCol w:w="3309"/>
      </w:tblGrid>
      <w:tr w:rsidR="00445023"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445023"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86.2</w:t>
            </w:r>
            <w:r w:rsidR="0064615D" w:rsidRPr="0087307E">
              <w:rPr>
                <w:sz w:val="24"/>
                <w:szCs w:val="24"/>
              </w:rPr>
              <w:t>%</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13.8</w:t>
            </w:r>
            <w:r w:rsidR="0064615D" w:rsidRPr="0087307E">
              <w:rPr>
                <w:sz w:val="24"/>
                <w:szCs w:val="24"/>
              </w:rPr>
              <w:t>%</w:t>
            </w:r>
          </w:p>
        </w:tc>
      </w:tr>
      <w:tr w:rsidR="00445023"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81.7%</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18.3%</w:t>
            </w:r>
          </w:p>
        </w:tc>
      </w:tr>
    </w:tbl>
    <w:p w:rsidR="000D2B96" w:rsidRDefault="000D2B96" w:rsidP="000D2B96">
      <w:pPr>
        <w:tabs>
          <w:tab w:val="left" w:pos="720"/>
          <w:tab w:val="left" w:pos="1440"/>
          <w:tab w:val="left" w:pos="2160"/>
          <w:tab w:val="left" w:pos="8640"/>
          <w:tab w:val="left" w:pos="9360"/>
        </w:tabs>
        <w:rPr>
          <w:sz w:val="24"/>
          <w:szCs w:val="24"/>
        </w:rPr>
      </w:pPr>
    </w:p>
    <w:p w:rsidR="004F1093" w:rsidRDefault="004F1093" w:rsidP="000D2B96">
      <w:pPr>
        <w:tabs>
          <w:tab w:val="left" w:pos="720"/>
          <w:tab w:val="left" w:pos="1440"/>
          <w:tab w:val="left" w:pos="2160"/>
          <w:tab w:val="left" w:pos="8640"/>
          <w:tab w:val="left" w:pos="9360"/>
        </w:tabs>
        <w:rPr>
          <w:sz w:val="24"/>
          <w:szCs w:val="24"/>
        </w:rPr>
      </w:pPr>
    </w:p>
    <w:p w:rsidR="00445023" w:rsidRPr="0087307E" w:rsidRDefault="00445023" w:rsidP="00445023">
      <w:pPr>
        <w:tabs>
          <w:tab w:val="left" w:pos="720"/>
          <w:tab w:val="left" w:pos="1440"/>
          <w:tab w:val="left" w:pos="2160"/>
          <w:tab w:val="left" w:pos="8640"/>
          <w:tab w:val="left" w:pos="9360"/>
        </w:tabs>
        <w:rPr>
          <w:sz w:val="24"/>
          <w:szCs w:val="24"/>
        </w:rPr>
      </w:pPr>
      <w:r w:rsidRPr="0087307E">
        <w:rPr>
          <w:sz w:val="24"/>
          <w:szCs w:val="24"/>
        </w:rPr>
        <w:t>YRBS:  Percentage of high school students who rarely or never wore a bicycle helmet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445023"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445023"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90.2</w:t>
            </w:r>
            <w:r w:rsidR="0064615D" w:rsidRPr="0087307E">
              <w:rPr>
                <w:sz w:val="24"/>
                <w:szCs w:val="24"/>
              </w:rPr>
              <w:t>%</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9.8</w:t>
            </w:r>
            <w:r w:rsidR="0064615D" w:rsidRPr="0087307E">
              <w:rPr>
                <w:sz w:val="24"/>
                <w:szCs w:val="24"/>
              </w:rPr>
              <w:t>%</w:t>
            </w:r>
          </w:p>
        </w:tc>
      </w:tr>
      <w:tr w:rsidR="00445023"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87.3</w:t>
            </w:r>
            <w:r w:rsidR="0064615D" w:rsidRPr="0087307E">
              <w:rPr>
                <w:sz w:val="24"/>
                <w:szCs w:val="24"/>
              </w:rPr>
              <w:t>%</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12.7</w:t>
            </w:r>
            <w:r w:rsidR="0064615D" w:rsidRPr="0087307E">
              <w:rPr>
                <w:sz w:val="24"/>
                <w:szCs w:val="24"/>
              </w:rPr>
              <w:t>%</w:t>
            </w:r>
          </w:p>
        </w:tc>
      </w:tr>
    </w:tbl>
    <w:p w:rsidR="00445023" w:rsidRPr="0087307E" w:rsidRDefault="00445023" w:rsidP="00445023">
      <w:pPr>
        <w:tabs>
          <w:tab w:val="left" w:pos="720"/>
          <w:tab w:val="left" w:pos="1440"/>
          <w:tab w:val="left" w:pos="2160"/>
          <w:tab w:val="left" w:pos="8640"/>
          <w:tab w:val="left" w:pos="9360"/>
        </w:tabs>
        <w:rPr>
          <w:sz w:val="24"/>
          <w:szCs w:val="24"/>
        </w:rPr>
      </w:pPr>
    </w:p>
    <w:p w:rsidR="00445023" w:rsidRPr="0087307E" w:rsidRDefault="00445023" w:rsidP="0006465C">
      <w:pPr>
        <w:tabs>
          <w:tab w:val="left" w:pos="720"/>
          <w:tab w:val="left" w:pos="1440"/>
          <w:tab w:val="left" w:pos="2160"/>
          <w:tab w:val="left" w:pos="8640"/>
          <w:tab w:val="left" w:pos="9360"/>
        </w:tabs>
        <w:rPr>
          <w:b/>
          <w:sz w:val="24"/>
          <w:szCs w:val="24"/>
        </w:rPr>
      </w:pPr>
    </w:p>
    <w:p w:rsidR="00B45F5A" w:rsidRPr="0087307E" w:rsidRDefault="00B45F5A" w:rsidP="009E005A">
      <w:pPr>
        <w:tabs>
          <w:tab w:val="left" w:pos="720"/>
          <w:tab w:val="left" w:pos="1440"/>
          <w:tab w:val="left" w:pos="2160"/>
          <w:tab w:val="left" w:pos="8640"/>
          <w:tab w:val="left" w:pos="9360"/>
        </w:tabs>
        <w:rPr>
          <w:sz w:val="24"/>
          <w:szCs w:val="24"/>
        </w:rPr>
      </w:pPr>
      <w:r w:rsidRPr="0087307E">
        <w:rPr>
          <w:sz w:val="24"/>
          <w:szCs w:val="24"/>
        </w:rPr>
        <w:t xml:space="preserve">YRBS:  Percentage of high school students who rarely or never wore </w:t>
      </w:r>
      <w:r w:rsidR="004035C6" w:rsidRPr="0087307E">
        <w:rPr>
          <w:sz w:val="24"/>
          <w:szCs w:val="24"/>
        </w:rPr>
        <w:t>a seat belt</w:t>
      </w:r>
      <w:r w:rsidR="009E005A" w:rsidRPr="0087307E">
        <w:rPr>
          <w:sz w:val="24"/>
          <w:szCs w:val="24"/>
        </w:rPr>
        <w:t xml:space="preserve">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4035C6" w:rsidRPr="0087307E" w:rsidTr="00B640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035C6" w:rsidRPr="0087307E" w:rsidRDefault="004035C6" w:rsidP="009E005A">
            <w:pPr>
              <w:tabs>
                <w:tab w:val="left" w:pos="720"/>
                <w:tab w:val="left" w:pos="1440"/>
                <w:tab w:val="left" w:pos="2160"/>
                <w:tab w:val="left" w:pos="8640"/>
                <w:tab w:val="left" w:pos="9360"/>
              </w:tabs>
              <w:rPr>
                <w:b w:val="0"/>
                <w:sz w:val="24"/>
                <w:szCs w:val="24"/>
              </w:rPr>
            </w:pPr>
          </w:p>
        </w:tc>
        <w:tc>
          <w:tcPr>
            <w:tcW w:w="3309" w:type="dxa"/>
          </w:tcPr>
          <w:p w:rsidR="004035C6" w:rsidRPr="000645D2" w:rsidRDefault="004035C6" w:rsidP="009E005A">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4035C6" w:rsidRPr="000645D2" w:rsidRDefault="004035C6" w:rsidP="009E005A">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4035C6" w:rsidRPr="0087307E" w:rsidTr="00B6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035C6" w:rsidRPr="0087307E" w:rsidRDefault="00525710" w:rsidP="009E005A">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4035C6" w:rsidRPr="0087307E" w:rsidRDefault="00F0561A" w:rsidP="009E005A">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10.1</w:t>
            </w:r>
            <w:r w:rsidR="0064615D" w:rsidRPr="0087307E">
              <w:rPr>
                <w:sz w:val="24"/>
                <w:szCs w:val="24"/>
              </w:rPr>
              <w:t>%</w:t>
            </w:r>
          </w:p>
        </w:tc>
        <w:tc>
          <w:tcPr>
            <w:tcW w:w="3309" w:type="dxa"/>
          </w:tcPr>
          <w:p w:rsidR="004035C6" w:rsidRPr="0087307E" w:rsidRDefault="00F0561A" w:rsidP="009E005A">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89.9</w:t>
            </w:r>
            <w:r w:rsidR="005C3435" w:rsidRPr="0087307E">
              <w:rPr>
                <w:sz w:val="24"/>
                <w:szCs w:val="24"/>
              </w:rPr>
              <w:t>%</w:t>
            </w:r>
          </w:p>
        </w:tc>
      </w:tr>
      <w:tr w:rsidR="004035C6" w:rsidRPr="0087307E" w:rsidTr="00B6408E">
        <w:tc>
          <w:tcPr>
            <w:cnfStyle w:val="001000000000" w:firstRow="0" w:lastRow="0" w:firstColumn="1" w:lastColumn="0" w:oddVBand="0" w:evenVBand="0" w:oddHBand="0" w:evenHBand="0" w:firstRowFirstColumn="0" w:firstRowLastColumn="0" w:lastRowFirstColumn="0" w:lastRowLastColumn="0"/>
            <w:tcW w:w="3308" w:type="dxa"/>
          </w:tcPr>
          <w:p w:rsidR="004035C6" w:rsidRPr="0087307E" w:rsidRDefault="004035C6" w:rsidP="009E005A">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4035C6" w:rsidRPr="0087307E" w:rsidRDefault="004035C6" w:rsidP="009E005A">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5.8</w:t>
            </w:r>
            <w:r w:rsidR="0064615D" w:rsidRPr="0087307E">
              <w:rPr>
                <w:sz w:val="24"/>
                <w:szCs w:val="24"/>
              </w:rPr>
              <w:t>%</w:t>
            </w:r>
          </w:p>
        </w:tc>
        <w:tc>
          <w:tcPr>
            <w:tcW w:w="3309" w:type="dxa"/>
          </w:tcPr>
          <w:p w:rsidR="004035C6" w:rsidRPr="0087307E" w:rsidRDefault="004035C6" w:rsidP="009E005A">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94.2</w:t>
            </w:r>
            <w:r w:rsidR="005C3435" w:rsidRPr="0087307E">
              <w:rPr>
                <w:sz w:val="24"/>
                <w:szCs w:val="24"/>
              </w:rPr>
              <w:t>%</w:t>
            </w:r>
          </w:p>
        </w:tc>
      </w:tr>
    </w:tbl>
    <w:p w:rsidR="00780A6B" w:rsidRPr="0087307E" w:rsidRDefault="00780A6B" w:rsidP="00B45F5A">
      <w:pPr>
        <w:tabs>
          <w:tab w:val="left" w:pos="720"/>
          <w:tab w:val="left" w:pos="1440"/>
          <w:tab w:val="left" w:pos="2160"/>
          <w:tab w:val="left" w:pos="8640"/>
          <w:tab w:val="left" w:pos="9360"/>
        </w:tabs>
        <w:rPr>
          <w:sz w:val="24"/>
          <w:szCs w:val="24"/>
        </w:rPr>
      </w:pPr>
    </w:p>
    <w:p w:rsidR="00445023" w:rsidRPr="0087307E" w:rsidRDefault="00445023" w:rsidP="009E005A">
      <w:pPr>
        <w:tabs>
          <w:tab w:val="left" w:pos="720"/>
          <w:tab w:val="left" w:pos="1440"/>
          <w:tab w:val="left" w:pos="2160"/>
          <w:tab w:val="left" w:pos="8640"/>
          <w:tab w:val="left" w:pos="9360"/>
        </w:tabs>
        <w:rPr>
          <w:b/>
          <w:sz w:val="24"/>
          <w:szCs w:val="24"/>
        </w:rPr>
      </w:pPr>
    </w:p>
    <w:p w:rsidR="00445023" w:rsidRPr="0087307E" w:rsidRDefault="00445023" w:rsidP="00445023">
      <w:pPr>
        <w:tabs>
          <w:tab w:val="left" w:pos="720"/>
          <w:tab w:val="left" w:pos="1440"/>
          <w:tab w:val="left" w:pos="2160"/>
          <w:tab w:val="left" w:pos="8640"/>
          <w:tab w:val="left" w:pos="9360"/>
        </w:tabs>
        <w:rPr>
          <w:sz w:val="24"/>
          <w:szCs w:val="24"/>
        </w:rPr>
      </w:pPr>
      <w:r w:rsidRPr="0087307E">
        <w:rPr>
          <w:sz w:val="24"/>
          <w:szCs w:val="24"/>
        </w:rPr>
        <w:t>YRBS: Percentage of high school students who played video or computer games or used a computer (For something that was not school work) for 3 or more hours/day</w:t>
      </w:r>
    </w:p>
    <w:tbl>
      <w:tblPr>
        <w:tblStyle w:val="ListTable4-Accent2"/>
        <w:tblW w:w="0" w:type="auto"/>
        <w:tblLook w:val="04A0" w:firstRow="1" w:lastRow="0" w:firstColumn="1" w:lastColumn="0" w:noHBand="0" w:noVBand="1"/>
      </w:tblPr>
      <w:tblGrid>
        <w:gridCol w:w="3308"/>
        <w:gridCol w:w="3309"/>
        <w:gridCol w:w="3309"/>
      </w:tblGrid>
      <w:tr w:rsidR="00445023"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445023"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32.2</w:t>
            </w:r>
            <w:r w:rsidR="005C3435" w:rsidRPr="0087307E">
              <w:rPr>
                <w:sz w:val="24"/>
                <w:szCs w:val="24"/>
              </w:rPr>
              <w:t>%</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67.8</w:t>
            </w:r>
            <w:r w:rsidR="005C3435" w:rsidRPr="0087307E">
              <w:rPr>
                <w:sz w:val="24"/>
                <w:szCs w:val="24"/>
              </w:rPr>
              <w:t>%</w:t>
            </w:r>
          </w:p>
        </w:tc>
      </w:tr>
      <w:tr w:rsidR="00445023"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38%</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62%</w:t>
            </w:r>
          </w:p>
        </w:tc>
      </w:tr>
    </w:tbl>
    <w:p w:rsidR="00445023" w:rsidRPr="0087307E" w:rsidRDefault="00445023" w:rsidP="009E005A">
      <w:pPr>
        <w:tabs>
          <w:tab w:val="left" w:pos="720"/>
          <w:tab w:val="left" w:pos="1440"/>
          <w:tab w:val="left" w:pos="2160"/>
          <w:tab w:val="left" w:pos="8640"/>
          <w:tab w:val="left" w:pos="9360"/>
        </w:tabs>
        <w:rPr>
          <w:b/>
          <w:sz w:val="24"/>
          <w:szCs w:val="24"/>
        </w:rPr>
      </w:pPr>
    </w:p>
    <w:p w:rsidR="009E51FB" w:rsidRPr="0087307E" w:rsidRDefault="009E51FB" w:rsidP="00445023">
      <w:pPr>
        <w:tabs>
          <w:tab w:val="left" w:pos="720"/>
          <w:tab w:val="left" w:pos="1440"/>
          <w:tab w:val="left" w:pos="2160"/>
          <w:tab w:val="left" w:pos="8640"/>
          <w:tab w:val="left" w:pos="9360"/>
        </w:tabs>
        <w:rPr>
          <w:b/>
          <w:sz w:val="24"/>
          <w:szCs w:val="24"/>
        </w:rPr>
      </w:pPr>
    </w:p>
    <w:p w:rsidR="00445023" w:rsidRPr="0087307E" w:rsidRDefault="00445023" w:rsidP="00445023">
      <w:pPr>
        <w:tabs>
          <w:tab w:val="left" w:pos="720"/>
          <w:tab w:val="left" w:pos="1440"/>
          <w:tab w:val="left" w:pos="2160"/>
          <w:tab w:val="left" w:pos="8640"/>
          <w:tab w:val="left" w:pos="9360"/>
        </w:tabs>
        <w:rPr>
          <w:sz w:val="24"/>
          <w:szCs w:val="24"/>
        </w:rPr>
      </w:pPr>
      <w:r w:rsidRPr="0087307E">
        <w:rPr>
          <w:sz w:val="24"/>
          <w:szCs w:val="24"/>
        </w:rPr>
        <w:t>YRBS: Percentage of high school students who watched 3 or more hours/day of television</w:t>
      </w:r>
    </w:p>
    <w:tbl>
      <w:tblPr>
        <w:tblStyle w:val="ListTable4-Accent2"/>
        <w:tblW w:w="0" w:type="auto"/>
        <w:tblLook w:val="04A0" w:firstRow="1" w:lastRow="0" w:firstColumn="1" w:lastColumn="0" w:noHBand="0" w:noVBand="1"/>
      </w:tblPr>
      <w:tblGrid>
        <w:gridCol w:w="3308"/>
        <w:gridCol w:w="3309"/>
        <w:gridCol w:w="3309"/>
      </w:tblGrid>
      <w:tr w:rsidR="00445023"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445023" w:rsidRPr="000645D2" w:rsidRDefault="00445023"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445023"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27.1</w:t>
            </w:r>
            <w:r w:rsidR="005C3435" w:rsidRPr="0087307E">
              <w:rPr>
                <w:sz w:val="24"/>
                <w:szCs w:val="24"/>
              </w:rPr>
              <w:t>%</w:t>
            </w:r>
          </w:p>
        </w:tc>
        <w:tc>
          <w:tcPr>
            <w:tcW w:w="3309" w:type="dxa"/>
          </w:tcPr>
          <w:p w:rsidR="00445023" w:rsidRPr="0087307E"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72.9</w:t>
            </w:r>
            <w:r w:rsidR="005C3435" w:rsidRPr="0087307E">
              <w:rPr>
                <w:sz w:val="24"/>
                <w:szCs w:val="24"/>
              </w:rPr>
              <w:t>%</w:t>
            </w:r>
          </w:p>
        </w:tc>
      </w:tr>
      <w:tr w:rsidR="00445023"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445023" w:rsidRPr="0087307E" w:rsidRDefault="00445023"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30.2%</w:t>
            </w:r>
          </w:p>
        </w:tc>
        <w:tc>
          <w:tcPr>
            <w:tcW w:w="3309" w:type="dxa"/>
          </w:tcPr>
          <w:p w:rsidR="00445023" w:rsidRPr="0087307E" w:rsidRDefault="00445023"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87307E">
              <w:rPr>
                <w:sz w:val="24"/>
                <w:szCs w:val="24"/>
              </w:rPr>
              <w:t>69.8%</w:t>
            </w:r>
          </w:p>
        </w:tc>
      </w:tr>
    </w:tbl>
    <w:p w:rsidR="00445023" w:rsidRDefault="00445023" w:rsidP="00445023">
      <w:pPr>
        <w:tabs>
          <w:tab w:val="left" w:pos="720"/>
          <w:tab w:val="left" w:pos="1440"/>
          <w:tab w:val="left" w:pos="2160"/>
          <w:tab w:val="left" w:pos="8640"/>
          <w:tab w:val="left" w:pos="9360"/>
        </w:tabs>
        <w:rPr>
          <w:b/>
          <w:sz w:val="24"/>
          <w:szCs w:val="24"/>
        </w:rPr>
      </w:pPr>
    </w:p>
    <w:p w:rsidR="00724BE5" w:rsidRDefault="00724BE5" w:rsidP="009E005A">
      <w:pPr>
        <w:tabs>
          <w:tab w:val="left" w:pos="720"/>
          <w:tab w:val="left" w:pos="1440"/>
          <w:tab w:val="left" w:pos="2160"/>
          <w:tab w:val="left" w:pos="8640"/>
          <w:tab w:val="left" w:pos="9360"/>
        </w:tabs>
        <w:rPr>
          <w:sz w:val="24"/>
          <w:szCs w:val="24"/>
        </w:rPr>
      </w:pPr>
    </w:p>
    <w:p w:rsidR="00445023" w:rsidRPr="0087307E" w:rsidRDefault="00C5034A" w:rsidP="009E005A">
      <w:pPr>
        <w:tabs>
          <w:tab w:val="left" w:pos="720"/>
          <w:tab w:val="left" w:pos="1440"/>
          <w:tab w:val="left" w:pos="2160"/>
          <w:tab w:val="left" w:pos="8640"/>
          <w:tab w:val="left" w:pos="9360"/>
        </w:tabs>
        <w:rPr>
          <w:sz w:val="24"/>
          <w:szCs w:val="24"/>
        </w:rPr>
      </w:pPr>
      <w:r w:rsidRPr="0087307E">
        <w:rPr>
          <w:sz w:val="24"/>
          <w:szCs w:val="24"/>
        </w:rPr>
        <w:t>YRBS: Percentage of high school students who were trying to lose weight</w:t>
      </w:r>
    </w:p>
    <w:tbl>
      <w:tblPr>
        <w:tblStyle w:val="ListTable4-Accent2"/>
        <w:tblW w:w="0" w:type="auto"/>
        <w:tblLook w:val="04A0" w:firstRow="1" w:lastRow="0" w:firstColumn="1" w:lastColumn="0" w:noHBand="0" w:noVBand="1"/>
      </w:tblPr>
      <w:tblGrid>
        <w:gridCol w:w="3308"/>
        <w:gridCol w:w="3309"/>
        <w:gridCol w:w="3309"/>
      </w:tblGrid>
      <w:tr w:rsidR="00C5034A" w:rsidRPr="0087307E" w:rsidTr="00FD3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C5034A" w:rsidRPr="0087307E" w:rsidRDefault="00C5034A" w:rsidP="00FD3DBE">
            <w:pPr>
              <w:tabs>
                <w:tab w:val="left" w:pos="720"/>
                <w:tab w:val="left" w:pos="1440"/>
                <w:tab w:val="left" w:pos="2160"/>
                <w:tab w:val="left" w:pos="8640"/>
                <w:tab w:val="left" w:pos="9360"/>
              </w:tabs>
              <w:rPr>
                <w:b w:val="0"/>
                <w:sz w:val="24"/>
                <w:szCs w:val="24"/>
              </w:rPr>
            </w:pPr>
          </w:p>
        </w:tc>
        <w:tc>
          <w:tcPr>
            <w:tcW w:w="3309" w:type="dxa"/>
          </w:tcPr>
          <w:p w:rsidR="00C5034A" w:rsidRPr="000645D2" w:rsidRDefault="00C5034A"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Yes</w:t>
            </w:r>
          </w:p>
        </w:tc>
        <w:tc>
          <w:tcPr>
            <w:tcW w:w="3309" w:type="dxa"/>
          </w:tcPr>
          <w:p w:rsidR="00C5034A" w:rsidRPr="000645D2" w:rsidRDefault="00C5034A" w:rsidP="00FD3DB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auto"/>
                <w:sz w:val="24"/>
                <w:szCs w:val="24"/>
              </w:rPr>
            </w:pPr>
            <w:r w:rsidRPr="000645D2">
              <w:rPr>
                <w:b w:val="0"/>
                <w:color w:val="auto"/>
                <w:sz w:val="24"/>
                <w:szCs w:val="24"/>
              </w:rPr>
              <w:t>No</w:t>
            </w:r>
          </w:p>
        </w:tc>
      </w:tr>
      <w:tr w:rsidR="00C5034A" w:rsidRPr="0087307E" w:rsidTr="00FD3D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C5034A" w:rsidRPr="0087307E" w:rsidRDefault="00525710" w:rsidP="00FD3DBE">
            <w:pPr>
              <w:tabs>
                <w:tab w:val="left" w:pos="720"/>
                <w:tab w:val="left" w:pos="1440"/>
                <w:tab w:val="left" w:pos="2160"/>
                <w:tab w:val="left" w:pos="8640"/>
                <w:tab w:val="left" w:pos="9360"/>
              </w:tabs>
              <w:rPr>
                <w:b w:val="0"/>
                <w:sz w:val="24"/>
                <w:szCs w:val="24"/>
              </w:rPr>
            </w:pPr>
            <w:r>
              <w:rPr>
                <w:b w:val="0"/>
                <w:sz w:val="24"/>
                <w:szCs w:val="24"/>
              </w:rPr>
              <w:t>FCC</w:t>
            </w:r>
            <w:r w:rsidR="00016507" w:rsidRPr="0087307E">
              <w:rPr>
                <w:b w:val="0"/>
                <w:sz w:val="24"/>
                <w:szCs w:val="24"/>
              </w:rPr>
              <w:t xml:space="preserve"> Service Area</w:t>
            </w:r>
          </w:p>
        </w:tc>
        <w:tc>
          <w:tcPr>
            <w:tcW w:w="3309" w:type="dxa"/>
          </w:tcPr>
          <w:p w:rsidR="00C5034A" w:rsidRPr="000645D2"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45.4</w:t>
            </w:r>
            <w:r w:rsidR="00D06C0F" w:rsidRPr="000645D2">
              <w:rPr>
                <w:sz w:val="24"/>
                <w:szCs w:val="24"/>
              </w:rPr>
              <w:t>%</w:t>
            </w:r>
          </w:p>
        </w:tc>
        <w:tc>
          <w:tcPr>
            <w:tcW w:w="3309" w:type="dxa"/>
          </w:tcPr>
          <w:p w:rsidR="00C5034A" w:rsidRPr="000645D2" w:rsidRDefault="00F0561A" w:rsidP="00FD3DB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54.6</w:t>
            </w:r>
            <w:r w:rsidR="00D06C0F" w:rsidRPr="000645D2">
              <w:rPr>
                <w:sz w:val="24"/>
                <w:szCs w:val="24"/>
              </w:rPr>
              <w:t>%</w:t>
            </w:r>
          </w:p>
        </w:tc>
      </w:tr>
      <w:tr w:rsidR="00C5034A" w:rsidRPr="0087307E" w:rsidTr="00FD3DBE">
        <w:tc>
          <w:tcPr>
            <w:cnfStyle w:val="001000000000" w:firstRow="0" w:lastRow="0" w:firstColumn="1" w:lastColumn="0" w:oddVBand="0" w:evenVBand="0" w:oddHBand="0" w:evenHBand="0" w:firstRowFirstColumn="0" w:firstRowLastColumn="0" w:lastRowFirstColumn="0" w:lastRowLastColumn="0"/>
            <w:tcW w:w="3308" w:type="dxa"/>
          </w:tcPr>
          <w:p w:rsidR="00C5034A" w:rsidRPr="0087307E" w:rsidRDefault="00C5034A" w:rsidP="00FD3DBE">
            <w:pPr>
              <w:tabs>
                <w:tab w:val="left" w:pos="720"/>
                <w:tab w:val="left" w:pos="1440"/>
                <w:tab w:val="left" w:pos="2160"/>
                <w:tab w:val="left" w:pos="8640"/>
                <w:tab w:val="left" w:pos="9360"/>
              </w:tabs>
              <w:rPr>
                <w:b w:val="0"/>
                <w:sz w:val="24"/>
                <w:szCs w:val="24"/>
              </w:rPr>
            </w:pPr>
            <w:r w:rsidRPr="0087307E">
              <w:rPr>
                <w:b w:val="0"/>
                <w:sz w:val="24"/>
                <w:szCs w:val="24"/>
              </w:rPr>
              <w:t>Nevada Total</w:t>
            </w:r>
          </w:p>
        </w:tc>
        <w:tc>
          <w:tcPr>
            <w:tcW w:w="3309" w:type="dxa"/>
          </w:tcPr>
          <w:p w:rsidR="00C5034A" w:rsidRPr="000645D2" w:rsidRDefault="00C5034A"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0645D2">
              <w:rPr>
                <w:sz w:val="24"/>
                <w:szCs w:val="24"/>
              </w:rPr>
              <w:t>49.9%</w:t>
            </w:r>
          </w:p>
        </w:tc>
        <w:tc>
          <w:tcPr>
            <w:tcW w:w="3309" w:type="dxa"/>
          </w:tcPr>
          <w:p w:rsidR="00C5034A" w:rsidRPr="000645D2" w:rsidRDefault="00C5034A" w:rsidP="00FD3DB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sz w:val="24"/>
                <w:szCs w:val="24"/>
              </w:rPr>
            </w:pPr>
            <w:r w:rsidRPr="000645D2">
              <w:rPr>
                <w:sz w:val="24"/>
                <w:szCs w:val="24"/>
              </w:rPr>
              <w:t>50.1%</w:t>
            </w:r>
          </w:p>
        </w:tc>
      </w:tr>
    </w:tbl>
    <w:p w:rsidR="00C5034A" w:rsidRDefault="00C5034A" w:rsidP="009E005A">
      <w:pPr>
        <w:tabs>
          <w:tab w:val="left" w:pos="720"/>
          <w:tab w:val="left" w:pos="1440"/>
          <w:tab w:val="left" w:pos="2160"/>
          <w:tab w:val="left" w:pos="8640"/>
          <w:tab w:val="left" w:pos="9360"/>
        </w:tabs>
        <w:rPr>
          <w:b/>
          <w:sz w:val="24"/>
          <w:szCs w:val="24"/>
        </w:rPr>
      </w:pPr>
    </w:p>
    <w:p w:rsidR="00240A46" w:rsidRDefault="00240A46" w:rsidP="009E005A">
      <w:pPr>
        <w:tabs>
          <w:tab w:val="left" w:pos="720"/>
          <w:tab w:val="left" w:pos="1440"/>
          <w:tab w:val="left" w:pos="2160"/>
          <w:tab w:val="left" w:pos="8640"/>
          <w:tab w:val="left" w:pos="9360"/>
        </w:tabs>
        <w:rPr>
          <w:color w:val="FF0000"/>
          <w:sz w:val="24"/>
          <w:szCs w:val="24"/>
        </w:rPr>
      </w:pPr>
    </w:p>
    <w:p w:rsidR="000C466D" w:rsidRDefault="000C466D" w:rsidP="009E005A">
      <w:pPr>
        <w:tabs>
          <w:tab w:val="left" w:pos="720"/>
          <w:tab w:val="left" w:pos="1440"/>
          <w:tab w:val="left" w:pos="2160"/>
          <w:tab w:val="left" w:pos="8640"/>
          <w:tab w:val="left" w:pos="9360"/>
        </w:tabs>
        <w:rPr>
          <w:color w:val="FF0000"/>
          <w:sz w:val="24"/>
          <w:szCs w:val="24"/>
        </w:rPr>
      </w:pPr>
    </w:p>
    <w:p w:rsidR="000C466D" w:rsidRPr="000C466D" w:rsidRDefault="000C466D" w:rsidP="00455F5F">
      <w:pPr>
        <w:pStyle w:val="ListParagraph"/>
        <w:numPr>
          <w:ilvl w:val="0"/>
          <w:numId w:val="13"/>
        </w:numPr>
        <w:tabs>
          <w:tab w:val="left" w:pos="720"/>
          <w:tab w:val="left" w:pos="1440"/>
          <w:tab w:val="left" w:pos="2160"/>
          <w:tab w:val="left" w:pos="8640"/>
          <w:tab w:val="left" w:pos="9360"/>
        </w:tabs>
        <w:rPr>
          <w:color w:val="000000" w:themeColor="text1"/>
          <w:sz w:val="24"/>
          <w:szCs w:val="24"/>
        </w:rPr>
      </w:pPr>
      <w:r w:rsidRPr="000C466D">
        <w:rPr>
          <w:color w:val="000000" w:themeColor="text1"/>
          <w:sz w:val="24"/>
          <w:szCs w:val="24"/>
        </w:rPr>
        <w:lastRenderedPageBreak/>
        <w:t>64.3% of adults in rural Nevada (not Clark or Washoe Counties) self-reported as being “overweight” or “obese”</w:t>
      </w:r>
      <w:r>
        <w:rPr>
          <w:color w:val="000000" w:themeColor="text1"/>
          <w:sz w:val="24"/>
          <w:szCs w:val="24"/>
        </w:rPr>
        <w:t xml:space="preserve"> (BRFSS)</w:t>
      </w:r>
    </w:p>
    <w:p w:rsidR="00240A46" w:rsidRPr="0087307E" w:rsidRDefault="00240A46" w:rsidP="009E005A">
      <w:pPr>
        <w:tabs>
          <w:tab w:val="left" w:pos="720"/>
          <w:tab w:val="left" w:pos="1440"/>
          <w:tab w:val="left" w:pos="2160"/>
          <w:tab w:val="left" w:pos="8640"/>
          <w:tab w:val="left" w:pos="9360"/>
        </w:tabs>
        <w:rPr>
          <w:b/>
          <w:sz w:val="24"/>
          <w:szCs w:val="24"/>
        </w:rPr>
      </w:pPr>
    </w:p>
    <w:p w:rsidR="009E005A" w:rsidRPr="0087307E" w:rsidRDefault="00445023" w:rsidP="000C40DC">
      <w:pPr>
        <w:tabs>
          <w:tab w:val="left" w:pos="720"/>
          <w:tab w:val="left" w:pos="1440"/>
          <w:tab w:val="left" w:pos="2160"/>
          <w:tab w:val="left" w:pos="8640"/>
          <w:tab w:val="left" w:pos="9360"/>
        </w:tabs>
        <w:rPr>
          <w:sz w:val="24"/>
          <w:szCs w:val="24"/>
        </w:rPr>
      </w:pPr>
      <w:r w:rsidRPr="0087307E">
        <w:rPr>
          <w:sz w:val="24"/>
          <w:szCs w:val="24"/>
        </w:rPr>
        <w:t>YRBS</w:t>
      </w:r>
      <w:r w:rsidR="004035C6" w:rsidRPr="0087307E">
        <w:rPr>
          <w:sz w:val="24"/>
          <w:szCs w:val="24"/>
        </w:rPr>
        <w:t>: Percentage of high school students who texted or e-mailed while driving a car</w:t>
      </w:r>
      <w:r w:rsidR="009E005A" w:rsidRPr="0087307E">
        <w:rPr>
          <w:sz w:val="24"/>
          <w:szCs w:val="24"/>
        </w:rPr>
        <w:t xml:space="preserve"> or other vehicle</w:t>
      </w:r>
      <w:r w:rsidR="004035C6" w:rsidRPr="0087307E">
        <w:rPr>
          <w:sz w:val="24"/>
          <w:szCs w:val="24"/>
        </w:rPr>
        <w:t xml:space="preserve"> </w:t>
      </w:r>
      <w:r w:rsidR="009E005A" w:rsidRPr="0087307E">
        <w:rPr>
          <w:sz w:val="24"/>
          <w:szCs w:val="24"/>
        </w:rPr>
        <w:t>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9E005A" w:rsidRPr="000645D2" w:rsidTr="00B640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9E005A" w:rsidRPr="000645D2" w:rsidRDefault="009E005A" w:rsidP="000C40DC">
            <w:pPr>
              <w:tabs>
                <w:tab w:val="left" w:pos="720"/>
                <w:tab w:val="left" w:pos="1440"/>
                <w:tab w:val="left" w:pos="2160"/>
                <w:tab w:val="left" w:pos="8640"/>
                <w:tab w:val="left" w:pos="9360"/>
              </w:tabs>
              <w:rPr>
                <w:b w:val="0"/>
                <w:color w:val="000000" w:themeColor="text1"/>
                <w:sz w:val="24"/>
                <w:szCs w:val="24"/>
              </w:rPr>
            </w:pPr>
          </w:p>
        </w:tc>
        <w:tc>
          <w:tcPr>
            <w:tcW w:w="3309" w:type="dxa"/>
          </w:tcPr>
          <w:p w:rsidR="009E005A" w:rsidRPr="000645D2" w:rsidRDefault="009E005A" w:rsidP="000C40DC">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Yes</w:t>
            </w:r>
          </w:p>
        </w:tc>
        <w:tc>
          <w:tcPr>
            <w:tcW w:w="3309" w:type="dxa"/>
          </w:tcPr>
          <w:p w:rsidR="009E005A" w:rsidRPr="000645D2" w:rsidRDefault="009E005A" w:rsidP="000C40DC">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No</w:t>
            </w:r>
          </w:p>
        </w:tc>
      </w:tr>
      <w:tr w:rsidR="009E005A" w:rsidRPr="000645D2" w:rsidTr="00B6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9E005A" w:rsidRPr="000645D2" w:rsidRDefault="00525710" w:rsidP="000C40DC">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FCC</w:t>
            </w:r>
            <w:r w:rsidR="00016507" w:rsidRPr="000645D2">
              <w:rPr>
                <w:b w:val="0"/>
                <w:color w:val="000000" w:themeColor="text1"/>
                <w:sz w:val="24"/>
                <w:szCs w:val="24"/>
              </w:rPr>
              <w:t xml:space="preserve"> Service Area</w:t>
            </w:r>
          </w:p>
        </w:tc>
        <w:tc>
          <w:tcPr>
            <w:tcW w:w="3309" w:type="dxa"/>
          </w:tcPr>
          <w:p w:rsidR="009E005A" w:rsidRPr="000645D2" w:rsidRDefault="00F0561A" w:rsidP="000C40DC">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44.5</w:t>
            </w:r>
            <w:r w:rsidR="00D06C0F" w:rsidRPr="000645D2">
              <w:rPr>
                <w:color w:val="000000" w:themeColor="text1"/>
                <w:sz w:val="24"/>
                <w:szCs w:val="24"/>
              </w:rPr>
              <w:t>%</w:t>
            </w:r>
          </w:p>
        </w:tc>
        <w:tc>
          <w:tcPr>
            <w:tcW w:w="3309" w:type="dxa"/>
          </w:tcPr>
          <w:p w:rsidR="009E005A" w:rsidRPr="000645D2" w:rsidRDefault="00F0561A" w:rsidP="000C40DC">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55.5</w:t>
            </w:r>
            <w:r w:rsidR="00D06C0F" w:rsidRPr="000645D2">
              <w:rPr>
                <w:color w:val="000000" w:themeColor="text1"/>
                <w:sz w:val="24"/>
                <w:szCs w:val="24"/>
              </w:rPr>
              <w:t>%</w:t>
            </w:r>
          </w:p>
        </w:tc>
      </w:tr>
      <w:tr w:rsidR="009E005A" w:rsidRPr="000645D2" w:rsidTr="00B6408E">
        <w:tc>
          <w:tcPr>
            <w:cnfStyle w:val="001000000000" w:firstRow="0" w:lastRow="0" w:firstColumn="1" w:lastColumn="0" w:oddVBand="0" w:evenVBand="0" w:oddHBand="0" w:evenHBand="0" w:firstRowFirstColumn="0" w:firstRowLastColumn="0" w:lastRowFirstColumn="0" w:lastRowLastColumn="0"/>
            <w:tcW w:w="3308" w:type="dxa"/>
          </w:tcPr>
          <w:p w:rsidR="009E005A" w:rsidRPr="000645D2" w:rsidRDefault="009E005A" w:rsidP="00B6408E">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Nevada Total</w:t>
            </w:r>
          </w:p>
        </w:tc>
        <w:tc>
          <w:tcPr>
            <w:tcW w:w="3309" w:type="dxa"/>
          </w:tcPr>
          <w:p w:rsidR="009E005A" w:rsidRPr="000645D2" w:rsidRDefault="009E005A"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35.6%</w:t>
            </w:r>
          </w:p>
        </w:tc>
        <w:tc>
          <w:tcPr>
            <w:tcW w:w="3309" w:type="dxa"/>
          </w:tcPr>
          <w:p w:rsidR="009E005A" w:rsidRPr="000645D2" w:rsidRDefault="009E005A"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64.4%</w:t>
            </w:r>
          </w:p>
        </w:tc>
      </w:tr>
    </w:tbl>
    <w:p w:rsidR="004035C6" w:rsidRPr="000645D2" w:rsidRDefault="004035C6" w:rsidP="009E005A">
      <w:pPr>
        <w:tabs>
          <w:tab w:val="left" w:pos="720"/>
          <w:tab w:val="left" w:pos="1440"/>
          <w:tab w:val="left" w:pos="2160"/>
          <w:tab w:val="left" w:pos="8640"/>
          <w:tab w:val="left" w:pos="9360"/>
        </w:tabs>
        <w:rPr>
          <w:color w:val="000000" w:themeColor="text1"/>
          <w:sz w:val="24"/>
          <w:szCs w:val="24"/>
        </w:rPr>
      </w:pPr>
    </w:p>
    <w:p w:rsidR="00D74E0C" w:rsidRDefault="00D74E0C" w:rsidP="00812675">
      <w:pPr>
        <w:tabs>
          <w:tab w:val="left" w:pos="720"/>
          <w:tab w:val="left" w:pos="1440"/>
          <w:tab w:val="left" w:pos="2160"/>
          <w:tab w:val="left" w:pos="8640"/>
          <w:tab w:val="left" w:pos="9360"/>
        </w:tabs>
        <w:rPr>
          <w:color w:val="000000" w:themeColor="text1"/>
          <w:sz w:val="24"/>
          <w:szCs w:val="24"/>
        </w:rPr>
      </w:pPr>
    </w:p>
    <w:p w:rsidR="009E005A" w:rsidRPr="000645D2" w:rsidRDefault="00445023" w:rsidP="00812675">
      <w:pPr>
        <w:tabs>
          <w:tab w:val="left" w:pos="720"/>
          <w:tab w:val="left" w:pos="1440"/>
          <w:tab w:val="left" w:pos="2160"/>
          <w:tab w:val="left" w:pos="8640"/>
          <w:tab w:val="left" w:pos="9360"/>
        </w:tabs>
        <w:rPr>
          <w:color w:val="000000" w:themeColor="text1"/>
          <w:sz w:val="24"/>
          <w:szCs w:val="24"/>
        </w:rPr>
      </w:pPr>
      <w:r w:rsidRPr="000645D2">
        <w:rPr>
          <w:color w:val="000000" w:themeColor="text1"/>
          <w:sz w:val="24"/>
          <w:szCs w:val="24"/>
        </w:rPr>
        <w:t>YRBS</w:t>
      </w:r>
      <w:r w:rsidR="00812675" w:rsidRPr="000645D2">
        <w:rPr>
          <w:color w:val="000000" w:themeColor="text1"/>
          <w:sz w:val="24"/>
          <w:szCs w:val="24"/>
        </w:rPr>
        <w:t>: Percentage of high school students who carried a weapon during the 30 days before the survey, for example, a gun, knife, or club on at least 1 day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812675" w:rsidRPr="000645D2" w:rsidTr="00B640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12675" w:rsidRPr="000645D2" w:rsidRDefault="00812675" w:rsidP="00B6408E">
            <w:pPr>
              <w:tabs>
                <w:tab w:val="left" w:pos="720"/>
                <w:tab w:val="left" w:pos="1440"/>
                <w:tab w:val="left" w:pos="2160"/>
                <w:tab w:val="left" w:pos="8640"/>
                <w:tab w:val="left" w:pos="9360"/>
              </w:tabs>
              <w:rPr>
                <w:b w:val="0"/>
                <w:color w:val="000000" w:themeColor="text1"/>
                <w:sz w:val="24"/>
                <w:szCs w:val="24"/>
              </w:rPr>
            </w:pPr>
          </w:p>
        </w:tc>
        <w:tc>
          <w:tcPr>
            <w:tcW w:w="3309" w:type="dxa"/>
          </w:tcPr>
          <w:p w:rsidR="00812675" w:rsidRPr="000645D2" w:rsidRDefault="00812675" w:rsidP="00B6408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Yes</w:t>
            </w:r>
          </w:p>
        </w:tc>
        <w:tc>
          <w:tcPr>
            <w:tcW w:w="3309" w:type="dxa"/>
          </w:tcPr>
          <w:p w:rsidR="00812675" w:rsidRPr="000645D2" w:rsidRDefault="00812675" w:rsidP="00B6408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No</w:t>
            </w:r>
          </w:p>
        </w:tc>
      </w:tr>
      <w:tr w:rsidR="00812675" w:rsidRPr="000645D2" w:rsidTr="00B6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12675" w:rsidRPr="000645D2" w:rsidRDefault="00525710" w:rsidP="00B6408E">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FCC</w:t>
            </w:r>
            <w:r w:rsidR="00016507" w:rsidRPr="000645D2">
              <w:rPr>
                <w:b w:val="0"/>
                <w:color w:val="000000" w:themeColor="text1"/>
                <w:sz w:val="24"/>
                <w:szCs w:val="24"/>
              </w:rPr>
              <w:t xml:space="preserve"> Service Area</w:t>
            </w:r>
          </w:p>
        </w:tc>
        <w:tc>
          <w:tcPr>
            <w:tcW w:w="3309" w:type="dxa"/>
          </w:tcPr>
          <w:p w:rsidR="00812675" w:rsidRPr="000645D2" w:rsidRDefault="00F0561A" w:rsidP="00B6408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29.6</w:t>
            </w:r>
            <w:r w:rsidR="00D06C0F" w:rsidRPr="000645D2">
              <w:rPr>
                <w:color w:val="000000" w:themeColor="text1"/>
                <w:sz w:val="24"/>
                <w:szCs w:val="24"/>
              </w:rPr>
              <w:t>%</w:t>
            </w:r>
          </w:p>
        </w:tc>
        <w:tc>
          <w:tcPr>
            <w:tcW w:w="3309" w:type="dxa"/>
          </w:tcPr>
          <w:p w:rsidR="00812675" w:rsidRPr="000645D2" w:rsidRDefault="00F0561A" w:rsidP="00B6408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70.4</w:t>
            </w:r>
            <w:r w:rsidR="00D06C0F" w:rsidRPr="000645D2">
              <w:rPr>
                <w:color w:val="000000" w:themeColor="text1"/>
                <w:sz w:val="24"/>
                <w:szCs w:val="24"/>
              </w:rPr>
              <w:t>%</w:t>
            </w:r>
          </w:p>
        </w:tc>
      </w:tr>
      <w:tr w:rsidR="00812675" w:rsidRPr="000645D2" w:rsidTr="00B6408E">
        <w:tc>
          <w:tcPr>
            <w:cnfStyle w:val="001000000000" w:firstRow="0" w:lastRow="0" w:firstColumn="1" w:lastColumn="0" w:oddVBand="0" w:evenVBand="0" w:oddHBand="0" w:evenHBand="0" w:firstRowFirstColumn="0" w:firstRowLastColumn="0" w:lastRowFirstColumn="0" w:lastRowLastColumn="0"/>
            <w:tcW w:w="3308" w:type="dxa"/>
          </w:tcPr>
          <w:p w:rsidR="00812675" w:rsidRPr="000645D2" w:rsidRDefault="000E2641" w:rsidP="00B6408E">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86.4</w:t>
            </w:r>
            <w:r w:rsidR="00812675" w:rsidRPr="000645D2">
              <w:rPr>
                <w:b w:val="0"/>
                <w:color w:val="000000" w:themeColor="text1"/>
                <w:sz w:val="24"/>
                <w:szCs w:val="24"/>
              </w:rPr>
              <w:t>Nevada Total</w:t>
            </w:r>
          </w:p>
        </w:tc>
        <w:tc>
          <w:tcPr>
            <w:tcW w:w="3309" w:type="dxa"/>
          </w:tcPr>
          <w:p w:rsidR="00812675" w:rsidRPr="000645D2" w:rsidRDefault="00812675"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15.8%</w:t>
            </w:r>
          </w:p>
        </w:tc>
        <w:tc>
          <w:tcPr>
            <w:tcW w:w="3309" w:type="dxa"/>
          </w:tcPr>
          <w:p w:rsidR="00812675" w:rsidRPr="000645D2" w:rsidRDefault="00812675"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84.2%</w:t>
            </w:r>
          </w:p>
        </w:tc>
      </w:tr>
    </w:tbl>
    <w:p w:rsidR="009E51FB" w:rsidRPr="00D74E0C" w:rsidRDefault="00D74E0C" w:rsidP="009E005A">
      <w:pPr>
        <w:tabs>
          <w:tab w:val="left" w:pos="720"/>
          <w:tab w:val="left" w:pos="1440"/>
          <w:tab w:val="left" w:pos="2160"/>
          <w:tab w:val="left" w:pos="8640"/>
          <w:tab w:val="left" w:pos="9360"/>
        </w:tabs>
        <w:rPr>
          <w:i/>
          <w:color w:val="000000" w:themeColor="text1"/>
          <w:sz w:val="24"/>
          <w:szCs w:val="24"/>
        </w:rPr>
      </w:pPr>
      <w:r w:rsidRPr="00D74E0C">
        <w:rPr>
          <w:i/>
          <w:color w:val="000000" w:themeColor="text1"/>
          <w:sz w:val="24"/>
          <w:szCs w:val="24"/>
        </w:rPr>
        <w:t>*It is important to note that hunting is a very popular activity in this service area.  Many of these students were carrying weapons for hunting purposes.</w:t>
      </w:r>
    </w:p>
    <w:p w:rsidR="00D74E0C" w:rsidRPr="000645D2" w:rsidRDefault="00D74E0C" w:rsidP="009E005A">
      <w:pPr>
        <w:tabs>
          <w:tab w:val="left" w:pos="720"/>
          <w:tab w:val="left" w:pos="1440"/>
          <w:tab w:val="left" w:pos="2160"/>
          <w:tab w:val="left" w:pos="8640"/>
          <w:tab w:val="left" w:pos="9360"/>
        </w:tabs>
        <w:rPr>
          <w:b/>
          <w:color w:val="000000" w:themeColor="text1"/>
          <w:sz w:val="24"/>
          <w:szCs w:val="24"/>
        </w:rPr>
      </w:pPr>
    </w:p>
    <w:p w:rsidR="009C044D" w:rsidRDefault="009C044D" w:rsidP="009E005A">
      <w:pPr>
        <w:tabs>
          <w:tab w:val="left" w:pos="720"/>
          <w:tab w:val="left" w:pos="1440"/>
          <w:tab w:val="left" w:pos="2160"/>
          <w:tab w:val="left" w:pos="8640"/>
          <w:tab w:val="left" w:pos="9360"/>
        </w:tabs>
        <w:rPr>
          <w:color w:val="000000" w:themeColor="text1"/>
          <w:sz w:val="24"/>
          <w:szCs w:val="24"/>
        </w:rPr>
      </w:pPr>
    </w:p>
    <w:p w:rsidR="00812675" w:rsidRPr="000645D2" w:rsidRDefault="00D06C0F" w:rsidP="009E005A">
      <w:pPr>
        <w:tabs>
          <w:tab w:val="left" w:pos="720"/>
          <w:tab w:val="left" w:pos="1440"/>
          <w:tab w:val="left" w:pos="2160"/>
          <w:tab w:val="left" w:pos="8640"/>
          <w:tab w:val="left" w:pos="9360"/>
        </w:tabs>
        <w:rPr>
          <w:color w:val="000000" w:themeColor="text1"/>
          <w:sz w:val="24"/>
          <w:szCs w:val="24"/>
        </w:rPr>
      </w:pPr>
      <w:r w:rsidRPr="000645D2">
        <w:rPr>
          <w:color w:val="000000" w:themeColor="text1"/>
          <w:sz w:val="24"/>
          <w:szCs w:val="24"/>
        </w:rPr>
        <w:t>YRBS</w:t>
      </w:r>
      <w:r w:rsidR="00812675" w:rsidRPr="000645D2">
        <w:rPr>
          <w:color w:val="000000" w:themeColor="text1"/>
          <w:sz w:val="24"/>
          <w:szCs w:val="24"/>
        </w:rPr>
        <w:t>: Percentage of high school students who carried a gun during the 30 days before the survey</w:t>
      </w:r>
    </w:p>
    <w:tbl>
      <w:tblPr>
        <w:tblStyle w:val="ListTable4-Accent2"/>
        <w:tblW w:w="0" w:type="auto"/>
        <w:tblLook w:val="04A0" w:firstRow="1" w:lastRow="0" w:firstColumn="1" w:lastColumn="0" w:noHBand="0" w:noVBand="1"/>
      </w:tblPr>
      <w:tblGrid>
        <w:gridCol w:w="3308"/>
        <w:gridCol w:w="3309"/>
        <w:gridCol w:w="3309"/>
      </w:tblGrid>
      <w:tr w:rsidR="00812675" w:rsidRPr="000645D2" w:rsidTr="00B640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12675" w:rsidRPr="000645D2" w:rsidRDefault="00812675" w:rsidP="00B6408E">
            <w:pPr>
              <w:tabs>
                <w:tab w:val="left" w:pos="720"/>
                <w:tab w:val="left" w:pos="1440"/>
                <w:tab w:val="left" w:pos="2160"/>
                <w:tab w:val="left" w:pos="8640"/>
                <w:tab w:val="left" w:pos="9360"/>
              </w:tabs>
              <w:rPr>
                <w:b w:val="0"/>
                <w:color w:val="000000" w:themeColor="text1"/>
                <w:sz w:val="24"/>
                <w:szCs w:val="24"/>
              </w:rPr>
            </w:pPr>
          </w:p>
        </w:tc>
        <w:tc>
          <w:tcPr>
            <w:tcW w:w="3309" w:type="dxa"/>
          </w:tcPr>
          <w:p w:rsidR="00812675" w:rsidRPr="000645D2" w:rsidRDefault="00812675" w:rsidP="00B6408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Yes</w:t>
            </w:r>
          </w:p>
        </w:tc>
        <w:tc>
          <w:tcPr>
            <w:tcW w:w="3309" w:type="dxa"/>
          </w:tcPr>
          <w:p w:rsidR="00812675" w:rsidRPr="000645D2" w:rsidRDefault="00812675" w:rsidP="00B6408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No</w:t>
            </w:r>
          </w:p>
        </w:tc>
      </w:tr>
      <w:tr w:rsidR="00812675" w:rsidRPr="000645D2" w:rsidTr="00B6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812675" w:rsidRPr="000645D2" w:rsidRDefault="00525710" w:rsidP="00B6408E">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FCC</w:t>
            </w:r>
            <w:r w:rsidR="00016507" w:rsidRPr="000645D2">
              <w:rPr>
                <w:b w:val="0"/>
                <w:color w:val="000000" w:themeColor="text1"/>
                <w:sz w:val="24"/>
                <w:szCs w:val="24"/>
              </w:rPr>
              <w:t xml:space="preserve"> Service Area</w:t>
            </w:r>
          </w:p>
        </w:tc>
        <w:tc>
          <w:tcPr>
            <w:tcW w:w="3309" w:type="dxa"/>
          </w:tcPr>
          <w:p w:rsidR="00812675" w:rsidRPr="000645D2" w:rsidRDefault="00F0561A" w:rsidP="00B6408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16.2</w:t>
            </w:r>
            <w:r w:rsidR="00D06C0F" w:rsidRPr="000645D2">
              <w:rPr>
                <w:color w:val="000000" w:themeColor="text1"/>
                <w:sz w:val="24"/>
                <w:szCs w:val="24"/>
              </w:rPr>
              <w:t>%</w:t>
            </w:r>
          </w:p>
        </w:tc>
        <w:tc>
          <w:tcPr>
            <w:tcW w:w="3309" w:type="dxa"/>
          </w:tcPr>
          <w:p w:rsidR="00812675" w:rsidRPr="000645D2" w:rsidRDefault="00F0561A" w:rsidP="00B6408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83.8</w:t>
            </w:r>
            <w:r w:rsidR="00D06C0F" w:rsidRPr="000645D2">
              <w:rPr>
                <w:color w:val="000000" w:themeColor="text1"/>
                <w:sz w:val="24"/>
                <w:szCs w:val="24"/>
              </w:rPr>
              <w:t>%</w:t>
            </w:r>
          </w:p>
        </w:tc>
      </w:tr>
      <w:tr w:rsidR="00812675" w:rsidRPr="000645D2" w:rsidTr="00B6408E">
        <w:tc>
          <w:tcPr>
            <w:cnfStyle w:val="001000000000" w:firstRow="0" w:lastRow="0" w:firstColumn="1" w:lastColumn="0" w:oddVBand="0" w:evenVBand="0" w:oddHBand="0" w:evenHBand="0" w:firstRowFirstColumn="0" w:firstRowLastColumn="0" w:lastRowFirstColumn="0" w:lastRowLastColumn="0"/>
            <w:tcW w:w="3308" w:type="dxa"/>
          </w:tcPr>
          <w:p w:rsidR="00812675" w:rsidRPr="000645D2" w:rsidRDefault="00812675" w:rsidP="00B6408E">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Nevada Total</w:t>
            </w:r>
          </w:p>
        </w:tc>
        <w:tc>
          <w:tcPr>
            <w:tcW w:w="3309" w:type="dxa"/>
          </w:tcPr>
          <w:p w:rsidR="00812675" w:rsidRPr="000645D2" w:rsidRDefault="00812675"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5.4%</w:t>
            </w:r>
          </w:p>
        </w:tc>
        <w:tc>
          <w:tcPr>
            <w:tcW w:w="3309" w:type="dxa"/>
          </w:tcPr>
          <w:p w:rsidR="00812675" w:rsidRPr="000645D2" w:rsidRDefault="00812675"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94.6%</w:t>
            </w:r>
          </w:p>
        </w:tc>
      </w:tr>
    </w:tbl>
    <w:p w:rsidR="00812675" w:rsidRPr="000645D2" w:rsidRDefault="00812675" w:rsidP="009E005A">
      <w:pPr>
        <w:tabs>
          <w:tab w:val="left" w:pos="720"/>
          <w:tab w:val="left" w:pos="1440"/>
          <w:tab w:val="left" w:pos="2160"/>
          <w:tab w:val="left" w:pos="8640"/>
          <w:tab w:val="left" w:pos="9360"/>
        </w:tabs>
        <w:rPr>
          <w:color w:val="000000" w:themeColor="text1"/>
          <w:sz w:val="24"/>
          <w:szCs w:val="24"/>
        </w:rPr>
      </w:pPr>
    </w:p>
    <w:p w:rsidR="009E51FB" w:rsidRPr="000645D2" w:rsidRDefault="009E51FB" w:rsidP="00667114">
      <w:pPr>
        <w:tabs>
          <w:tab w:val="left" w:pos="720"/>
          <w:tab w:val="left" w:pos="1440"/>
          <w:tab w:val="left" w:pos="2160"/>
          <w:tab w:val="left" w:pos="8640"/>
          <w:tab w:val="left" w:pos="9360"/>
        </w:tabs>
        <w:rPr>
          <w:b/>
          <w:color w:val="000000" w:themeColor="text1"/>
          <w:sz w:val="24"/>
          <w:szCs w:val="24"/>
        </w:rPr>
      </w:pPr>
    </w:p>
    <w:p w:rsidR="00BC51BB" w:rsidRPr="0087307E" w:rsidRDefault="00BC51BB" w:rsidP="009C044D">
      <w:pPr>
        <w:tabs>
          <w:tab w:val="left" w:pos="720"/>
          <w:tab w:val="left" w:pos="1440"/>
          <w:tab w:val="left" w:pos="2160"/>
          <w:tab w:val="left" w:pos="8640"/>
          <w:tab w:val="left" w:pos="9360"/>
        </w:tabs>
        <w:jc w:val="center"/>
        <w:rPr>
          <w:b/>
          <w:sz w:val="24"/>
          <w:szCs w:val="24"/>
        </w:rPr>
      </w:pPr>
      <w:r>
        <w:rPr>
          <w:noProof/>
        </w:rPr>
        <w:drawing>
          <wp:inline distT="0" distB="0" distL="0" distR="0" wp14:anchorId="130780CD" wp14:editId="660BBD25">
            <wp:extent cx="4572000" cy="2743200"/>
            <wp:effectExtent l="0" t="0" r="0" b="0"/>
            <wp:docPr id="272" name="Chart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9E51FB" w:rsidRPr="0087307E" w:rsidRDefault="009E51FB" w:rsidP="005B1FEE">
      <w:pPr>
        <w:tabs>
          <w:tab w:val="left" w:pos="720"/>
          <w:tab w:val="left" w:pos="1440"/>
          <w:tab w:val="left" w:pos="2160"/>
          <w:tab w:val="left" w:pos="8640"/>
          <w:tab w:val="left" w:pos="9360"/>
        </w:tabs>
        <w:rPr>
          <w:sz w:val="24"/>
          <w:szCs w:val="24"/>
        </w:rPr>
      </w:pPr>
    </w:p>
    <w:p w:rsidR="005B1FEE" w:rsidRPr="0087307E" w:rsidRDefault="00D06C0F" w:rsidP="005B1FEE">
      <w:pPr>
        <w:tabs>
          <w:tab w:val="left" w:pos="720"/>
          <w:tab w:val="left" w:pos="1440"/>
          <w:tab w:val="left" w:pos="2160"/>
          <w:tab w:val="left" w:pos="8640"/>
          <w:tab w:val="left" w:pos="9360"/>
        </w:tabs>
        <w:rPr>
          <w:b/>
          <w:sz w:val="24"/>
          <w:szCs w:val="24"/>
        </w:rPr>
      </w:pPr>
      <w:r w:rsidRPr="0087307E">
        <w:rPr>
          <w:sz w:val="24"/>
          <w:szCs w:val="24"/>
        </w:rPr>
        <w:t>YRBS</w:t>
      </w:r>
      <w:r w:rsidR="005B1FEE" w:rsidRPr="0087307E">
        <w:rPr>
          <w:sz w:val="24"/>
          <w:szCs w:val="24"/>
        </w:rPr>
        <w:t>: Percentage of high school students who experienced sexual dating violence (unwanted kissing and touching, or forced to have sex by their boyfriend or girlfriend) during the 12 months before the survey</w:t>
      </w:r>
      <w:r w:rsidR="005B1FEE" w:rsidRPr="0087307E">
        <w:rPr>
          <w:b/>
          <w:sz w:val="24"/>
          <w:szCs w:val="24"/>
        </w:rPr>
        <w:t>.</w:t>
      </w:r>
    </w:p>
    <w:tbl>
      <w:tblPr>
        <w:tblStyle w:val="ListTable4-Accent2"/>
        <w:tblW w:w="0" w:type="auto"/>
        <w:tblLook w:val="04A0" w:firstRow="1" w:lastRow="0" w:firstColumn="1" w:lastColumn="0" w:noHBand="0" w:noVBand="1"/>
      </w:tblPr>
      <w:tblGrid>
        <w:gridCol w:w="3308"/>
        <w:gridCol w:w="3309"/>
        <w:gridCol w:w="3309"/>
      </w:tblGrid>
      <w:tr w:rsidR="005B1FEE" w:rsidRPr="000645D2" w:rsidTr="00B640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5B1FEE" w:rsidRPr="000645D2" w:rsidRDefault="005B1FEE" w:rsidP="00B6408E">
            <w:pPr>
              <w:tabs>
                <w:tab w:val="left" w:pos="720"/>
                <w:tab w:val="left" w:pos="1440"/>
                <w:tab w:val="left" w:pos="2160"/>
                <w:tab w:val="left" w:pos="8640"/>
                <w:tab w:val="left" w:pos="9360"/>
              </w:tabs>
              <w:rPr>
                <w:b w:val="0"/>
                <w:color w:val="000000" w:themeColor="text1"/>
                <w:sz w:val="24"/>
                <w:szCs w:val="24"/>
              </w:rPr>
            </w:pPr>
          </w:p>
        </w:tc>
        <w:tc>
          <w:tcPr>
            <w:tcW w:w="3309" w:type="dxa"/>
          </w:tcPr>
          <w:p w:rsidR="005B1FEE" w:rsidRPr="000645D2" w:rsidRDefault="005B1FEE" w:rsidP="00B6408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Yes</w:t>
            </w:r>
          </w:p>
        </w:tc>
        <w:tc>
          <w:tcPr>
            <w:tcW w:w="3309" w:type="dxa"/>
          </w:tcPr>
          <w:p w:rsidR="005B1FEE" w:rsidRPr="000645D2" w:rsidRDefault="005B1FEE" w:rsidP="00B6408E">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0645D2">
              <w:rPr>
                <w:b w:val="0"/>
                <w:color w:val="000000" w:themeColor="text1"/>
                <w:sz w:val="24"/>
                <w:szCs w:val="24"/>
              </w:rPr>
              <w:t>No</w:t>
            </w:r>
          </w:p>
        </w:tc>
      </w:tr>
      <w:tr w:rsidR="005B1FEE" w:rsidRPr="000645D2" w:rsidTr="00B640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5B1FEE" w:rsidRPr="000645D2" w:rsidRDefault="00525710" w:rsidP="00B6408E">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FCC</w:t>
            </w:r>
            <w:r w:rsidR="00016507" w:rsidRPr="000645D2">
              <w:rPr>
                <w:b w:val="0"/>
                <w:color w:val="000000" w:themeColor="text1"/>
                <w:sz w:val="24"/>
                <w:szCs w:val="24"/>
              </w:rPr>
              <w:t xml:space="preserve"> Service Area</w:t>
            </w:r>
          </w:p>
        </w:tc>
        <w:tc>
          <w:tcPr>
            <w:tcW w:w="3309" w:type="dxa"/>
          </w:tcPr>
          <w:p w:rsidR="005B1FEE" w:rsidRPr="000645D2" w:rsidRDefault="00F0561A" w:rsidP="00B6408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12.4</w:t>
            </w:r>
            <w:r w:rsidR="00D06C0F" w:rsidRPr="000645D2">
              <w:rPr>
                <w:color w:val="000000" w:themeColor="text1"/>
                <w:sz w:val="24"/>
                <w:szCs w:val="24"/>
              </w:rPr>
              <w:t>%</w:t>
            </w:r>
          </w:p>
        </w:tc>
        <w:tc>
          <w:tcPr>
            <w:tcW w:w="3309" w:type="dxa"/>
          </w:tcPr>
          <w:p w:rsidR="005B1FEE" w:rsidRPr="000645D2" w:rsidRDefault="00F0561A" w:rsidP="00B6408E">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87.6</w:t>
            </w:r>
            <w:r w:rsidR="00D06C0F" w:rsidRPr="000645D2">
              <w:rPr>
                <w:color w:val="000000" w:themeColor="text1"/>
                <w:sz w:val="24"/>
                <w:szCs w:val="24"/>
              </w:rPr>
              <w:t>%</w:t>
            </w:r>
          </w:p>
        </w:tc>
      </w:tr>
      <w:tr w:rsidR="005B1FEE" w:rsidRPr="000645D2" w:rsidTr="00B6408E">
        <w:tc>
          <w:tcPr>
            <w:cnfStyle w:val="001000000000" w:firstRow="0" w:lastRow="0" w:firstColumn="1" w:lastColumn="0" w:oddVBand="0" w:evenVBand="0" w:oddHBand="0" w:evenHBand="0" w:firstRowFirstColumn="0" w:firstRowLastColumn="0" w:lastRowFirstColumn="0" w:lastRowLastColumn="0"/>
            <w:tcW w:w="3308" w:type="dxa"/>
          </w:tcPr>
          <w:p w:rsidR="005B1FEE" w:rsidRPr="000645D2" w:rsidRDefault="005B1FEE" w:rsidP="00B6408E">
            <w:pPr>
              <w:tabs>
                <w:tab w:val="left" w:pos="720"/>
                <w:tab w:val="left" w:pos="1440"/>
                <w:tab w:val="left" w:pos="2160"/>
                <w:tab w:val="left" w:pos="8640"/>
                <w:tab w:val="left" w:pos="9360"/>
              </w:tabs>
              <w:rPr>
                <w:b w:val="0"/>
                <w:color w:val="000000" w:themeColor="text1"/>
                <w:sz w:val="24"/>
                <w:szCs w:val="24"/>
              </w:rPr>
            </w:pPr>
            <w:r w:rsidRPr="000645D2">
              <w:rPr>
                <w:b w:val="0"/>
                <w:color w:val="000000" w:themeColor="text1"/>
                <w:sz w:val="24"/>
                <w:szCs w:val="24"/>
              </w:rPr>
              <w:t>Nevada Total</w:t>
            </w:r>
          </w:p>
        </w:tc>
        <w:tc>
          <w:tcPr>
            <w:tcW w:w="3309" w:type="dxa"/>
          </w:tcPr>
          <w:p w:rsidR="005B1FEE" w:rsidRPr="000645D2" w:rsidRDefault="005B1FEE"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13%</w:t>
            </w:r>
          </w:p>
        </w:tc>
        <w:tc>
          <w:tcPr>
            <w:tcW w:w="3309" w:type="dxa"/>
          </w:tcPr>
          <w:p w:rsidR="005B1FEE" w:rsidRPr="000645D2" w:rsidRDefault="005B1FEE" w:rsidP="00B6408E">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0645D2">
              <w:rPr>
                <w:color w:val="000000" w:themeColor="text1"/>
                <w:sz w:val="24"/>
                <w:szCs w:val="24"/>
              </w:rPr>
              <w:t>87%</w:t>
            </w:r>
          </w:p>
        </w:tc>
      </w:tr>
    </w:tbl>
    <w:p w:rsidR="005B1FEE" w:rsidRPr="000645D2" w:rsidRDefault="005B1FEE" w:rsidP="005B1FEE">
      <w:pPr>
        <w:tabs>
          <w:tab w:val="left" w:pos="720"/>
          <w:tab w:val="left" w:pos="1440"/>
          <w:tab w:val="left" w:pos="2160"/>
          <w:tab w:val="left" w:pos="8640"/>
          <w:tab w:val="left" w:pos="9360"/>
        </w:tabs>
        <w:rPr>
          <w:b/>
          <w:color w:val="000000" w:themeColor="text1"/>
          <w:sz w:val="24"/>
          <w:szCs w:val="24"/>
        </w:rPr>
      </w:pPr>
    </w:p>
    <w:p w:rsidR="00474BFE" w:rsidRPr="0087307E" w:rsidRDefault="00474BFE" w:rsidP="00474BFE">
      <w:pPr>
        <w:tabs>
          <w:tab w:val="left" w:pos="720"/>
          <w:tab w:val="left" w:pos="1440"/>
          <w:tab w:val="left" w:pos="2160"/>
          <w:tab w:val="left" w:pos="8640"/>
          <w:tab w:val="left" w:pos="9360"/>
        </w:tabs>
        <w:rPr>
          <w:color w:val="000000" w:themeColor="text1"/>
          <w:sz w:val="24"/>
          <w:szCs w:val="24"/>
        </w:rPr>
      </w:pPr>
      <w:r w:rsidRPr="0087307E">
        <w:rPr>
          <w:color w:val="000000" w:themeColor="text1"/>
          <w:sz w:val="24"/>
          <w:szCs w:val="24"/>
        </w:rPr>
        <w:lastRenderedPageBreak/>
        <w:t xml:space="preserve">YRBS: Percentage of high school students who </w:t>
      </w:r>
      <w:r w:rsidR="00B34368" w:rsidRPr="0087307E">
        <w:rPr>
          <w:color w:val="000000" w:themeColor="text1"/>
          <w:sz w:val="24"/>
          <w:szCs w:val="24"/>
        </w:rPr>
        <w:t>saw a dentist for a check-up, exam, teeth cleaning, or other dental work in the past 12 months</w:t>
      </w:r>
    </w:p>
    <w:tbl>
      <w:tblPr>
        <w:tblStyle w:val="ListTable4-Accent2"/>
        <w:tblW w:w="0" w:type="auto"/>
        <w:tblLook w:val="04A0" w:firstRow="1" w:lastRow="0" w:firstColumn="1" w:lastColumn="0" w:noHBand="0" w:noVBand="1"/>
      </w:tblPr>
      <w:tblGrid>
        <w:gridCol w:w="3308"/>
        <w:gridCol w:w="3309"/>
        <w:gridCol w:w="3309"/>
      </w:tblGrid>
      <w:tr w:rsidR="00474BFE" w:rsidRPr="0087307E" w:rsidTr="00BD36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74BFE" w:rsidRPr="0087307E" w:rsidRDefault="00474BFE" w:rsidP="00BD3609">
            <w:pPr>
              <w:tabs>
                <w:tab w:val="left" w:pos="720"/>
                <w:tab w:val="left" w:pos="1440"/>
                <w:tab w:val="left" w:pos="2160"/>
                <w:tab w:val="left" w:pos="8640"/>
                <w:tab w:val="left" w:pos="9360"/>
              </w:tabs>
              <w:rPr>
                <w:b w:val="0"/>
                <w:color w:val="000000" w:themeColor="text1"/>
                <w:sz w:val="24"/>
                <w:szCs w:val="24"/>
              </w:rPr>
            </w:pPr>
          </w:p>
        </w:tc>
        <w:tc>
          <w:tcPr>
            <w:tcW w:w="3309" w:type="dxa"/>
          </w:tcPr>
          <w:p w:rsidR="00474BFE" w:rsidRPr="0087307E" w:rsidRDefault="00474BFE" w:rsidP="00BD3609">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87307E">
              <w:rPr>
                <w:b w:val="0"/>
                <w:color w:val="000000" w:themeColor="text1"/>
                <w:sz w:val="24"/>
                <w:szCs w:val="24"/>
              </w:rPr>
              <w:t>Yes</w:t>
            </w:r>
          </w:p>
        </w:tc>
        <w:tc>
          <w:tcPr>
            <w:tcW w:w="3309" w:type="dxa"/>
          </w:tcPr>
          <w:p w:rsidR="00474BFE" w:rsidRPr="0087307E" w:rsidRDefault="00474BFE" w:rsidP="00BD3609">
            <w:pPr>
              <w:tabs>
                <w:tab w:val="left" w:pos="720"/>
                <w:tab w:val="left" w:pos="1440"/>
                <w:tab w:val="left" w:pos="2160"/>
                <w:tab w:val="left" w:pos="8640"/>
                <w:tab w:val="left" w:pos="9360"/>
              </w:tabs>
              <w:cnfStyle w:val="100000000000" w:firstRow="1" w:lastRow="0" w:firstColumn="0" w:lastColumn="0" w:oddVBand="0" w:evenVBand="0" w:oddHBand="0" w:evenHBand="0" w:firstRowFirstColumn="0" w:firstRowLastColumn="0" w:lastRowFirstColumn="0" w:lastRowLastColumn="0"/>
              <w:rPr>
                <w:b w:val="0"/>
                <w:color w:val="000000" w:themeColor="text1"/>
                <w:sz w:val="24"/>
                <w:szCs w:val="24"/>
              </w:rPr>
            </w:pPr>
            <w:r w:rsidRPr="0087307E">
              <w:rPr>
                <w:b w:val="0"/>
                <w:color w:val="000000" w:themeColor="text1"/>
                <w:sz w:val="24"/>
                <w:szCs w:val="24"/>
              </w:rPr>
              <w:t>No</w:t>
            </w:r>
          </w:p>
        </w:tc>
      </w:tr>
      <w:tr w:rsidR="00474BFE" w:rsidRPr="0087307E" w:rsidTr="00BD36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8" w:type="dxa"/>
          </w:tcPr>
          <w:p w:rsidR="00474BFE" w:rsidRPr="0087307E" w:rsidRDefault="00525710" w:rsidP="00BD3609">
            <w:pPr>
              <w:tabs>
                <w:tab w:val="left" w:pos="720"/>
                <w:tab w:val="left" w:pos="1440"/>
                <w:tab w:val="left" w:pos="2160"/>
                <w:tab w:val="left" w:pos="8640"/>
                <w:tab w:val="left" w:pos="9360"/>
              </w:tabs>
              <w:rPr>
                <w:b w:val="0"/>
                <w:color w:val="000000" w:themeColor="text1"/>
                <w:sz w:val="24"/>
                <w:szCs w:val="24"/>
              </w:rPr>
            </w:pPr>
            <w:r>
              <w:rPr>
                <w:b w:val="0"/>
                <w:color w:val="000000" w:themeColor="text1"/>
                <w:sz w:val="24"/>
                <w:szCs w:val="24"/>
              </w:rPr>
              <w:t>FCC</w:t>
            </w:r>
            <w:r w:rsidR="00474BFE" w:rsidRPr="0087307E">
              <w:rPr>
                <w:b w:val="0"/>
                <w:color w:val="000000" w:themeColor="text1"/>
                <w:sz w:val="24"/>
                <w:szCs w:val="24"/>
              </w:rPr>
              <w:t xml:space="preserve"> Service Area</w:t>
            </w:r>
          </w:p>
        </w:tc>
        <w:tc>
          <w:tcPr>
            <w:tcW w:w="3309" w:type="dxa"/>
          </w:tcPr>
          <w:p w:rsidR="00474BFE" w:rsidRPr="0087307E" w:rsidRDefault="00F0561A" w:rsidP="00BD3609">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66.9</w:t>
            </w:r>
            <w:r w:rsidR="00474BFE" w:rsidRPr="0087307E">
              <w:rPr>
                <w:color w:val="000000" w:themeColor="text1"/>
                <w:sz w:val="24"/>
                <w:szCs w:val="24"/>
              </w:rPr>
              <w:t>%</w:t>
            </w:r>
          </w:p>
        </w:tc>
        <w:tc>
          <w:tcPr>
            <w:tcW w:w="3309" w:type="dxa"/>
          </w:tcPr>
          <w:p w:rsidR="00474BFE" w:rsidRPr="0087307E" w:rsidRDefault="00F0561A" w:rsidP="00BD3609">
            <w:pPr>
              <w:tabs>
                <w:tab w:val="left" w:pos="720"/>
                <w:tab w:val="left" w:pos="1440"/>
                <w:tab w:val="left" w:pos="2160"/>
                <w:tab w:val="left" w:pos="8640"/>
                <w:tab w:val="left" w:pos="9360"/>
              </w:tabs>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Pr>
                <w:color w:val="000000" w:themeColor="text1"/>
                <w:sz w:val="24"/>
                <w:szCs w:val="24"/>
              </w:rPr>
              <w:t>33.1</w:t>
            </w:r>
            <w:r w:rsidR="00474BFE" w:rsidRPr="0087307E">
              <w:rPr>
                <w:color w:val="000000" w:themeColor="text1"/>
                <w:sz w:val="24"/>
                <w:szCs w:val="24"/>
              </w:rPr>
              <w:t>%</w:t>
            </w:r>
          </w:p>
        </w:tc>
      </w:tr>
      <w:tr w:rsidR="0014497B" w:rsidRPr="0087307E" w:rsidTr="00BD3609">
        <w:tc>
          <w:tcPr>
            <w:cnfStyle w:val="001000000000" w:firstRow="0" w:lastRow="0" w:firstColumn="1" w:lastColumn="0" w:oddVBand="0" w:evenVBand="0" w:oddHBand="0" w:evenHBand="0" w:firstRowFirstColumn="0" w:firstRowLastColumn="0" w:lastRowFirstColumn="0" w:lastRowLastColumn="0"/>
            <w:tcW w:w="3308" w:type="dxa"/>
          </w:tcPr>
          <w:p w:rsidR="00474BFE" w:rsidRPr="0087307E" w:rsidRDefault="00474BFE" w:rsidP="00BD3609">
            <w:pPr>
              <w:tabs>
                <w:tab w:val="left" w:pos="720"/>
                <w:tab w:val="left" w:pos="1440"/>
                <w:tab w:val="left" w:pos="2160"/>
                <w:tab w:val="left" w:pos="8640"/>
                <w:tab w:val="left" w:pos="9360"/>
              </w:tabs>
              <w:rPr>
                <w:b w:val="0"/>
                <w:color w:val="000000" w:themeColor="text1"/>
                <w:sz w:val="24"/>
                <w:szCs w:val="24"/>
              </w:rPr>
            </w:pPr>
            <w:r w:rsidRPr="0087307E">
              <w:rPr>
                <w:b w:val="0"/>
                <w:color w:val="000000" w:themeColor="text1"/>
                <w:sz w:val="24"/>
                <w:szCs w:val="24"/>
              </w:rPr>
              <w:t>Nevada Total</w:t>
            </w:r>
          </w:p>
        </w:tc>
        <w:tc>
          <w:tcPr>
            <w:tcW w:w="3309" w:type="dxa"/>
          </w:tcPr>
          <w:p w:rsidR="00474BFE" w:rsidRPr="0087307E" w:rsidRDefault="0014497B" w:rsidP="00BD3609">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7307E">
              <w:rPr>
                <w:color w:val="000000" w:themeColor="text1"/>
                <w:sz w:val="24"/>
                <w:szCs w:val="24"/>
              </w:rPr>
              <w:t>68.1%</w:t>
            </w:r>
          </w:p>
        </w:tc>
        <w:tc>
          <w:tcPr>
            <w:tcW w:w="3309" w:type="dxa"/>
          </w:tcPr>
          <w:p w:rsidR="00474BFE" w:rsidRPr="0087307E" w:rsidRDefault="0014497B" w:rsidP="0014497B">
            <w:pPr>
              <w:tabs>
                <w:tab w:val="left" w:pos="720"/>
                <w:tab w:val="left" w:pos="1440"/>
                <w:tab w:val="left" w:pos="2160"/>
                <w:tab w:val="left" w:pos="8640"/>
                <w:tab w:val="left" w:pos="9360"/>
              </w:tabs>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7307E">
              <w:rPr>
                <w:color w:val="000000" w:themeColor="text1"/>
                <w:sz w:val="24"/>
                <w:szCs w:val="24"/>
              </w:rPr>
              <w:t>31.9%</w:t>
            </w:r>
          </w:p>
        </w:tc>
      </w:tr>
    </w:tbl>
    <w:p w:rsidR="00474BFE" w:rsidRPr="0087307E" w:rsidRDefault="00474BFE" w:rsidP="00474BFE">
      <w:pPr>
        <w:tabs>
          <w:tab w:val="left" w:pos="720"/>
          <w:tab w:val="left" w:pos="1440"/>
          <w:tab w:val="left" w:pos="2160"/>
          <w:tab w:val="left" w:pos="8640"/>
          <w:tab w:val="left" w:pos="9360"/>
        </w:tabs>
        <w:rPr>
          <w:b/>
          <w:color w:val="000000" w:themeColor="text1"/>
          <w:sz w:val="24"/>
          <w:szCs w:val="24"/>
        </w:rPr>
      </w:pPr>
    </w:p>
    <w:p w:rsidR="00E20A5E" w:rsidRPr="0087307E" w:rsidRDefault="00E20A5E" w:rsidP="00273571">
      <w:pPr>
        <w:pStyle w:val="Heading2"/>
        <w:rPr>
          <w:rFonts w:ascii="Times New Roman" w:hAnsi="Times New Roman" w:cs="Times New Roman"/>
          <w:sz w:val="24"/>
          <w:szCs w:val="24"/>
        </w:rPr>
      </w:pPr>
      <w:bookmarkStart w:id="31" w:name="_Toc436744466"/>
      <w:r w:rsidRPr="0087307E">
        <w:rPr>
          <w:rFonts w:ascii="Times New Roman" w:hAnsi="Times New Roman" w:cs="Times New Roman"/>
          <w:sz w:val="24"/>
          <w:szCs w:val="24"/>
        </w:rPr>
        <w:t>Domain:  Peer</w:t>
      </w:r>
      <w:bookmarkEnd w:id="31"/>
    </w:p>
    <w:p w:rsidR="000B772A" w:rsidRDefault="000B772A" w:rsidP="0039579C">
      <w:pPr>
        <w:tabs>
          <w:tab w:val="left" w:pos="720"/>
          <w:tab w:val="left" w:pos="1440"/>
          <w:tab w:val="left" w:pos="2160"/>
          <w:tab w:val="left" w:pos="8640"/>
          <w:tab w:val="left" w:pos="9360"/>
        </w:tabs>
        <w:jc w:val="center"/>
        <w:rPr>
          <w:rFonts w:eastAsiaTheme="minorHAnsi"/>
          <w:sz w:val="24"/>
          <w:szCs w:val="24"/>
        </w:rPr>
      </w:pPr>
    </w:p>
    <w:p w:rsidR="00D74E0C" w:rsidRDefault="00D74E0C" w:rsidP="0039579C">
      <w:pPr>
        <w:tabs>
          <w:tab w:val="left" w:pos="720"/>
          <w:tab w:val="left" w:pos="1440"/>
          <w:tab w:val="left" w:pos="2160"/>
          <w:tab w:val="left" w:pos="8640"/>
          <w:tab w:val="left" w:pos="9360"/>
        </w:tabs>
        <w:jc w:val="center"/>
        <w:rPr>
          <w:rFonts w:eastAsiaTheme="minorHAnsi"/>
          <w:sz w:val="24"/>
          <w:szCs w:val="24"/>
        </w:rPr>
      </w:pPr>
    </w:p>
    <w:p w:rsidR="00D74E0C" w:rsidRDefault="00D74E0C" w:rsidP="0039579C">
      <w:pPr>
        <w:tabs>
          <w:tab w:val="left" w:pos="720"/>
          <w:tab w:val="left" w:pos="1440"/>
          <w:tab w:val="left" w:pos="2160"/>
          <w:tab w:val="left" w:pos="8640"/>
          <w:tab w:val="left" w:pos="9360"/>
        </w:tabs>
        <w:jc w:val="center"/>
        <w:rPr>
          <w:rFonts w:eastAsiaTheme="minorHAnsi"/>
          <w:sz w:val="24"/>
          <w:szCs w:val="24"/>
        </w:rPr>
      </w:pPr>
      <w:r>
        <w:rPr>
          <w:noProof/>
        </w:rPr>
        <w:drawing>
          <wp:inline distT="0" distB="0" distL="0" distR="0" wp14:anchorId="00DE30C6" wp14:editId="487C3D1D">
            <wp:extent cx="5181600" cy="3114675"/>
            <wp:effectExtent l="0" t="0" r="0" b="0"/>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AE2CF5" w:rsidRDefault="00AE2CF5" w:rsidP="0039579C">
      <w:pPr>
        <w:tabs>
          <w:tab w:val="left" w:pos="720"/>
          <w:tab w:val="left" w:pos="1440"/>
          <w:tab w:val="left" w:pos="2160"/>
          <w:tab w:val="left" w:pos="8640"/>
          <w:tab w:val="left" w:pos="9360"/>
        </w:tabs>
        <w:jc w:val="center"/>
        <w:rPr>
          <w:rFonts w:eastAsiaTheme="minorHAnsi"/>
          <w:sz w:val="24"/>
          <w:szCs w:val="24"/>
        </w:rPr>
      </w:pPr>
    </w:p>
    <w:p w:rsidR="00D75750" w:rsidRDefault="00D75750" w:rsidP="0039579C">
      <w:pPr>
        <w:tabs>
          <w:tab w:val="left" w:pos="720"/>
          <w:tab w:val="left" w:pos="1440"/>
          <w:tab w:val="left" w:pos="2160"/>
          <w:tab w:val="left" w:pos="8640"/>
          <w:tab w:val="left" w:pos="9360"/>
        </w:tabs>
        <w:jc w:val="center"/>
        <w:rPr>
          <w:rFonts w:eastAsiaTheme="minorHAnsi"/>
          <w:sz w:val="24"/>
          <w:szCs w:val="24"/>
        </w:rPr>
      </w:pPr>
    </w:p>
    <w:p w:rsidR="00D75750" w:rsidRDefault="00D75750" w:rsidP="0039579C">
      <w:pPr>
        <w:tabs>
          <w:tab w:val="left" w:pos="720"/>
          <w:tab w:val="left" w:pos="1440"/>
          <w:tab w:val="left" w:pos="2160"/>
          <w:tab w:val="left" w:pos="8640"/>
          <w:tab w:val="left" w:pos="9360"/>
        </w:tabs>
        <w:jc w:val="center"/>
        <w:rPr>
          <w:rFonts w:eastAsiaTheme="minorHAnsi"/>
          <w:sz w:val="24"/>
          <w:szCs w:val="24"/>
        </w:rPr>
      </w:pPr>
      <w:r w:rsidRPr="0087307E">
        <w:rPr>
          <w:noProof/>
          <w:sz w:val="24"/>
          <w:szCs w:val="24"/>
        </w:rPr>
        <mc:AlternateContent>
          <mc:Choice Requires="wps">
            <w:drawing>
              <wp:inline distT="0" distB="0" distL="0" distR="0" wp14:anchorId="64831C81" wp14:editId="14E96D23">
                <wp:extent cx="6010275" cy="2085975"/>
                <wp:effectExtent l="19050" t="19050" r="47625" b="295275"/>
                <wp:docPr id="83" name="Oval Callout 83"/>
                <wp:cNvGraphicFramePr/>
                <a:graphic xmlns:a="http://schemas.openxmlformats.org/drawingml/2006/main">
                  <a:graphicData uri="http://schemas.microsoft.com/office/word/2010/wordprocessingShape">
                    <wps:wsp>
                      <wps:cNvSpPr/>
                      <wps:spPr>
                        <a:xfrm>
                          <a:off x="0" y="0"/>
                          <a:ext cx="6010275" cy="2085975"/>
                        </a:xfrm>
                        <a:prstGeom prst="wedgeEllipseCallout">
                          <a:avLst/>
                        </a:prstGeom>
                        <a:noFill/>
                        <a:ln w="12700" cap="flat" cmpd="sng" algn="ctr">
                          <a:solidFill>
                            <a:sysClr val="windowText" lastClr="000000"/>
                          </a:solidFill>
                          <a:prstDash val="solid"/>
                          <a:miter lim="800000"/>
                        </a:ln>
                        <a:effectLst/>
                      </wps:spPr>
                      <wps:txbx>
                        <w:txbxContent>
                          <w:p w:rsidR="00023E93" w:rsidRPr="00B76ED7" w:rsidRDefault="00023E93" w:rsidP="00D75750">
                            <w:pPr>
                              <w:rPr>
                                <w:sz w:val="24"/>
                                <w:szCs w:val="24"/>
                              </w:rPr>
                            </w:pPr>
                          </w:p>
                          <w:p w:rsidR="00023E93" w:rsidRDefault="00023E93" w:rsidP="00D75750">
                            <w:pPr>
                              <w:rPr>
                                <w:sz w:val="24"/>
                                <w:szCs w:val="24"/>
                              </w:rPr>
                            </w:pPr>
                            <w:r>
                              <w:rPr>
                                <w:sz w:val="24"/>
                                <w:szCs w:val="24"/>
                              </w:rPr>
                              <w:t>Interviewer:</w:t>
                            </w:r>
                            <w:r>
                              <w:rPr>
                                <w:sz w:val="24"/>
                                <w:szCs w:val="24"/>
                              </w:rPr>
                              <w:tab/>
                              <w:t>Are young people ostracized for drinking alcohol?</w:t>
                            </w:r>
                          </w:p>
                          <w:p w:rsidR="00023E93" w:rsidRDefault="00023E93" w:rsidP="00D75750">
                            <w:pPr>
                              <w:rPr>
                                <w:sz w:val="24"/>
                                <w:szCs w:val="24"/>
                              </w:rPr>
                            </w:pPr>
                          </w:p>
                          <w:p w:rsidR="00023E93" w:rsidRDefault="00023E93" w:rsidP="00D75750">
                            <w:pPr>
                              <w:rPr>
                                <w:sz w:val="24"/>
                                <w:szCs w:val="24"/>
                              </w:rPr>
                            </w:pPr>
                            <w:r>
                              <w:rPr>
                                <w:sz w:val="24"/>
                                <w:szCs w:val="24"/>
                              </w:rPr>
                              <w:t>Participant:</w:t>
                            </w:r>
                            <w:r>
                              <w:rPr>
                                <w:sz w:val="24"/>
                                <w:szCs w:val="24"/>
                              </w:rPr>
                              <w:tab/>
                              <w:t>I think it’s more like they are ostracized if they don’t drink alcohol.</w:t>
                            </w:r>
                          </w:p>
                          <w:p w:rsidR="00023E93" w:rsidRDefault="00023E93" w:rsidP="00D75750">
                            <w:pPr>
                              <w:rPr>
                                <w:sz w:val="24"/>
                                <w:szCs w:val="24"/>
                              </w:rPr>
                            </w:pPr>
                          </w:p>
                          <w:p w:rsidR="00023E93" w:rsidRPr="00B76ED7" w:rsidRDefault="00023E93" w:rsidP="00D75750">
                            <w:pPr>
                              <w:jc w:val="right"/>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4831C81" id="Oval Callout 83" o:spid="_x0000_s1086" type="#_x0000_t63" style="width:473.25pt;height:16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" adj="6300,24300" filled="f" strokecolor="windowText" strokeweight="1pt">
                <v:textbox>
                  <w:txbxContent>
                    <w:p w:rsidR="00023E93" w:rsidRPr="00B76ED7" w:rsidRDefault="00023E93" w:rsidP="00D75750">
                      <w:pPr>
                        <w:rPr>
                          <w:sz w:val="24"/>
                          <w:szCs w:val="24"/>
                        </w:rPr>
                      </w:pPr>
                    </w:p>
                    <w:p w:rsidR="00023E93" w:rsidRDefault="00023E93" w:rsidP="00D75750">
                      <w:pPr>
                        <w:rPr>
                          <w:sz w:val="24"/>
                          <w:szCs w:val="24"/>
                        </w:rPr>
                      </w:pPr>
                      <w:r>
                        <w:rPr>
                          <w:sz w:val="24"/>
                          <w:szCs w:val="24"/>
                        </w:rPr>
                        <w:t>Interviewer:</w:t>
                      </w:r>
                      <w:r>
                        <w:rPr>
                          <w:sz w:val="24"/>
                          <w:szCs w:val="24"/>
                        </w:rPr>
                        <w:tab/>
                      </w:r>
                      <w:proofErr w:type="gramStart"/>
                      <w:r>
                        <w:rPr>
                          <w:sz w:val="24"/>
                          <w:szCs w:val="24"/>
                        </w:rPr>
                        <w:t>Are young people ostracized</w:t>
                      </w:r>
                      <w:proofErr w:type="gramEnd"/>
                      <w:r>
                        <w:rPr>
                          <w:sz w:val="24"/>
                          <w:szCs w:val="24"/>
                        </w:rPr>
                        <w:t xml:space="preserve"> for drinking alcohol?</w:t>
                      </w:r>
                    </w:p>
                    <w:p w:rsidR="00023E93" w:rsidRDefault="00023E93" w:rsidP="00D75750">
                      <w:pPr>
                        <w:rPr>
                          <w:sz w:val="24"/>
                          <w:szCs w:val="24"/>
                        </w:rPr>
                      </w:pPr>
                    </w:p>
                    <w:p w:rsidR="00023E93" w:rsidRDefault="00023E93" w:rsidP="00D75750">
                      <w:pPr>
                        <w:rPr>
                          <w:sz w:val="24"/>
                          <w:szCs w:val="24"/>
                        </w:rPr>
                      </w:pPr>
                      <w:r>
                        <w:rPr>
                          <w:sz w:val="24"/>
                          <w:szCs w:val="24"/>
                        </w:rPr>
                        <w:t>Participant:</w:t>
                      </w:r>
                      <w:r>
                        <w:rPr>
                          <w:sz w:val="24"/>
                          <w:szCs w:val="24"/>
                        </w:rPr>
                        <w:tab/>
                        <w:t xml:space="preserve">I think </w:t>
                      </w:r>
                      <w:proofErr w:type="gramStart"/>
                      <w:r>
                        <w:rPr>
                          <w:sz w:val="24"/>
                          <w:szCs w:val="24"/>
                        </w:rPr>
                        <w:t>it’s</w:t>
                      </w:r>
                      <w:proofErr w:type="gramEnd"/>
                      <w:r>
                        <w:rPr>
                          <w:sz w:val="24"/>
                          <w:szCs w:val="24"/>
                        </w:rPr>
                        <w:t xml:space="preserve"> more like they are ostracized if they don’t drink alcohol.</w:t>
                      </w:r>
                    </w:p>
                    <w:p w:rsidR="00023E93" w:rsidRDefault="00023E93" w:rsidP="00D75750">
                      <w:pPr>
                        <w:rPr>
                          <w:sz w:val="24"/>
                          <w:szCs w:val="24"/>
                        </w:rPr>
                      </w:pPr>
                    </w:p>
                    <w:p w:rsidR="00023E93" w:rsidRPr="00B76ED7" w:rsidRDefault="00023E93" w:rsidP="00D75750">
                      <w:pPr>
                        <w:jc w:val="right"/>
                        <w:rPr>
                          <w:sz w:val="24"/>
                          <w:szCs w:val="24"/>
                        </w:rPr>
                      </w:pPr>
                      <w:r>
                        <w:rPr>
                          <w:sz w:val="24"/>
                          <w:szCs w:val="24"/>
                        </w:rPr>
                        <w:t>-Focus Group Participant</w:t>
                      </w:r>
                    </w:p>
                  </w:txbxContent>
                </v:textbox>
                <w10:anchorlock/>
              </v:shape>
            </w:pict>
          </mc:Fallback>
        </mc:AlternateContent>
      </w:r>
    </w:p>
    <w:p w:rsidR="00D75750" w:rsidRDefault="00D75750" w:rsidP="0039579C">
      <w:pPr>
        <w:tabs>
          <w:tab w:val="left" w:pos="720"/>
          <w:tab w:val="left" w:pos="1440"/>
          <w:tab w:val="left" w:pos="2160"/>
          <w:tab w:val="left" w:pos="8640"/>
          <w:tab w:val="left" w:pos="9360"/>
        </w:tabs>
        <w:jc w:val="center"/>
        <w:rPr>
          <w:rFonts w:eastAsiaTheme="minorHAnsi"/>
          <w:sz w:val="24"/>
          <w:szCs w:val="24"/>
        </w:rPr>
      </w:pPr>
    </w:p>
    <w:p w:rsidR="00AE2CF5" w:rsidRDefault="00AE2CF5" w:rsidP="0039579C">
      <w:pPr>
        <w:tabs>
          <w:tab w:val="left" w:pos="720"/>
          <w:tab w:val="left" w:pos="1440"/>
          <w:tab w:val="left" w:pos="2160"/>
          <w:tab w:val="left" w:pos="8640"/>
          <w:tab w:val="left" w:pos="9360"/>
        </w:tabs>
        <w:jc w:val="center"/>
        <w:rPr>
          <w:rFonts w:eastAsiaTheme="minorHAnsi"/>
          <w:sz w:val="24"/>
          <w:szCs w:val="24"/>
        </w:rPr>
      </w:pPr>
    </w:p>
    <w:p w:rsidR="00AE2CF5" w:rsidRDefault="00D75750" w:rsidP="0039579C">
      <w:pPr>
        <w:tabs>
          <w:tab w:val="left" w:pos="720"/>
          <w:tab w:val="left" w:pos="1440"/>
          <w:tab w:val="left" w:pos="2160"/>
          <w:tab w:val="left" w:pos="8640"/>
          <w:tab w:val="left" w:pos="9360"/>
        </w:tabs>
        <w:jc w:val="center"/>
        <w:rPr>
          <w:rFonts w:eastAsiaTheme="minorHAnsi"/>
          <w:sz w:val="24"/>
          <w:szCs w:val="24"/>
        </w:rPr>
      </w:pPr>
      <w:r w:rsidRPr="0087307E">
        <w:rPr>
          <w:noProof/>
          <w:sz w:val="24"/>
          <w:szCs w:val="24"/>
        </w:rPr>
        <w:lastRenderedPageBreak/>
        <mc:AlternateContent>
          <mc:Choice Requires="wps">
            <w:drawing>
              <wp:inline distT="0" distB="0" distL="0" distR="0" wp14:anchorId="426B6F92" wp14:editId="2EA3FEE5">
                <wp:extent cx="6010275" cy="2733675"/>
                <wp:effectExtent l="19050" t="19050" r="47625" b="390525"/>
                <wp:docPr id="84" name="Oval Callout 84"/>
                <wp:cNvGraphicFramePr/>
                <a:graphic xmlns:a="http://schemas.openxmlformats.org/drawingml/2006/main">
                  <a:graphicData uri="http://schemas.microsoft.com/office/word/2010/wordprocessingShape">
                    <wps:wsp>
                      <wps:cNvSpPr/>
                      <wps:spPr>
                        <a:xfrm>
                          <a:off x="0" y="0"/>
                          <a:ext cx="6010275" cy="2733675"/>
                        </a:xfrm>
                        <a:prstGeom prst="wedgeEllipseCallout">
                          <a:avLst/>
                        </a:prstGeom>
                        <a:noFill/>
                        <a:ln w="12700" cap="flat" cmpd="sng" algn="ctr">
                          <a:solidFill>
                            <a:sysClr val="windowText" lastClr="000000"/>
                          </a:solidFill>
                          <a:prstDash val="solid"/>
                          <a:miter lim="800000"/>
                        </a:ln>
                        <a:effectLst/>
                      </wps:spPr>
                      <wps:txbx>
                        <w:txbxContent>
                          <w:p w:rsidR="00023E93" w:rsidRPr="00B76ED7" w:rsidRDefault="00023E93" w:rsidP="00D75750">
                            <w:pPr>
                              <w:rPr>
                                <w:sz w:val="24"/>
                                <w:szCs w:val="24"/>
                              </w:rPr>
                            </w:pPr>
                          </w:p>
                          <w:p w:rsidR="00023E93" w:rsidRDefault="00023E93" w:rsidP="00D75750">
                            <w:pPr>
                              <w:rPr>
                                <w:sz w:val="24"/>
                                <w:szCs w:val="24"/>
                              </w:rPr>
                            </w:pPr>
                            <w:r>
                              <w:rPr>
                                <w:sz w:val="24"/>
                                <w:szCs w:val="24"/>
                              </w:rPr>
                              <w:t>As a parent I sometimes feel bad because I really do want my kids to have a normal high school experience.  I want them to socialize and have friends.  I just don’t want them socializing where there’s going to be alcohol and drug use.  My child feels like there’s no opportunity to socialize with that restriction.  [Child] tells me there are plenty of kids at the parties who aren’t necessarily using, but I don’t want [child] there if it’s even available.</w:t>
                            </w:r>
                          </w:p>
                          <w:p w:rsidR="00023E93" w:rsidRDefault="00023E93" w:rsidP="00D75750">
                            <w:pPr>
                              <w:rPr>
                                <w:sz w:val="24"/>
                                <w:szCs w:val="24"/>
                              </w:rPr>
                            </w:pPr>
                          </w:p>
                          <w:p w:rsidR="00023E93" w:rsidRPr="00B76ED7" w:rsidRDefault="00023E93" w:rsidP="00D75750">
                            <w:pPr>
                              <w:jc w:val="right"/>
                              <w:rPr>
                                <w:sz w:val="24"/>
                                <w:szCs w:val="24"/>
                              </w:rPr>
                            </w:pPr>
                            <w:r>
                              <w:rPr>
                                <w:sz w:val="24"/>
                                <w:szCs w:val="24"/>
                              </w:rPr>
                              <w:t>-Focus Group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26B6F92" id="Oval Callout 84" o:spid="_x0000_s1087" type="#_x0000_t63" style="width:473.25pt;height:21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" adj="6300,24300" filled="f" strokecolor="windowText" strokeweight="1pt">
                <v:textbox>
                  <w:txbxContent>
                    <w:p w:rsidR="00023E93" w:rsidRPr="00B76ED7" w:rsidRDefault="00023E93" w:rsidP="00D75750">
                      <w:pPr>
                        <w:rPr>
                          <w:sz w:val="24"/>
                          <w:szCs w:val="24"/>
                        </w:rPr>
                      </w:pPr>
                    </w:p>
                    <w:p w:rsidR="00023E93" w:rsidRDefault="00023E93" w:rsidP="00D75750">
                      <w:pPr>
                        <w:rPr>
                          <w:sz w:val="24"/>
                          <w:szCs w:val="24"/>
                        </w:rPr>
                      </w:pPr>
                      <w:r>
                        <w:rPr>
                          <w:sz w:val="24"/>
                          <w:szCs w:val="24"/>
                        </w:rPr>
                        <w:t xml:space="preserve">As a </w:t>
                      </w:r>
                      <w:proofErr w:type="gramStart"/>
                      <w:r>
                        <w:rPr>
                          <w:sz w:val="24"/>
                          <w:szCs w:val="24"/>
                        </w:rPr>
                        <w:t>parent</w:t>
                      </w:r>
                      <w:proofErr w:type="gramEnd"/>
                      <w:r>
                        <w:rPr>
                          <w:sz w:val="24"/>
                          <w:szCs w:val="24"/>
                        </w:rPr>
                        <w:t xml:space="preserve"> I sometimes feel bad because I really do want my kids to have a normal high school experience.  I want them to socialize and have friends.  I just </w:t>
                      </w:r>
                      <w:proofErr w:type="gramStart"/>
                      <w:r>
                        <w:rPr>
                          <w:sz w:val="24"/>
                          <w:szCs w:val="24"/>
                        </w:rPr>
                        <w:t>don’t</w:t>
                      </w:r>
                      <w:proofErr w:type="gramEnd"/>
                      <w:r>
                        <w:rPr>
                          <w:sz w:val="24"/>
                          <w:szCs w:val="24"/>
                        </w:rPr>
                        <w:t xml:space="preserve"> want them socializing where there’s going to be alcohol and drug use.  My child feels like </w:t>
                      </w:r>
                      <w:proofErr w:type="gramStart"/>
                      <w:r>
                        <w:rPr>
                          <w:sz w:val="24"/>
                          <w:szCs w:val="24"/>
                        </w:rPr>
                        <w:t>there’s</w:t>
                      </w:r>
                      <w:proofErr w:type="gramEnd"/>
                      <w:r>
                        <w:rPr>
                          <w:sz w:val="24"/>
                          <w:szCs w:val="24"/>
                        </w:rPr>
                        <w:t xml:space="preserve"> no opportunity to socialize with that restriction.  [Child] tells me there are plenty of kids at the parties who </w:t>
                      </w:r>
                      <w:proofErr w:type="gramStart"/>
                      <w:r>
                        <w:rPr>
                          <w:sz w:val="24"/>
                          <w:szCs w:val="24"/>
                        </w:rPr>
                        <w:t>aren’t</w:t>
                      </w:r>
                      <w:proofErr w:type="gramEnd"/>
                      <w:r>
                        <w:rPr>
                          <w:sz w:val="24"/>
                          <w:szCs w:val="24"/>
                        </w:rPr>
                        <w:t xml:space="preserve"> necessarily using, but I don’t want [child] there if it’s even available.</w:t>
                      </w:r>
                    </w:p>
                    <w:p w:rsidR="00023E93" w:rsidRDefault="00023E93" w:rsidP="00D75750">
                      <w:pPr>
                        <w:rPr>
                          <w:sz w:val="24"/>
                          <w:szCs w:val="24"/>
                        </w:rPr>
                      </w:pPr>
                    </w:p>
                    <w:p w:rsidR="00023E93" w:rsidRPr="00B76ED7" w:rsidRDefault="00023E93" w:rsidP="00D75750">
                      <w:pPr>
                        <w:jc w:val="right"/>
                        <w:rPr>
                          <w:sz w:val="24"/>
                          <w:szCs w:val="24"/>
                        </w:rPr>
                      </w:pPr>
                      <w:r>
                        <w:rPr>
                          <w:sz w:val="24"/>
                          <w:szCs w:val="24"/>
                        </w:rPr>
                        <w:t>-Focus Group Participant</w:t>
                      </w:r>
                    </w:p>
                  </w:txbxContent>
                </v:textbox>
                <w10:anchorlock/>
              </v:shape>
            </w:pict>
          </mc:Fallback>
        </mc:AlternateContent>
      </w:r>
    </w:p>
    <w:p w:rsidR="00D75750" w:rsidRDefault="00D75750" w:rsidP="0039579C">
      <w:pPr>
        <w:tabs>
          <w:tab w:val="left" w:pos="720"/>
          <w:tab w:val="left" w:pos="1440"/>
          <w:tab w:val="left" w:pos="2160"/>
          <w:tab w:val="left" w:pos="8640"/>
          <w:tab w:val="left" w:pos="9360"/>
        </w:tabs>
        <w:jc w:val="center"/>
        <w:rPr>
          <w:rFonts w:eastAsiaTheme="minorHAnsi"/>
          <w:sz w:val="24"/>
          <w:szCs w:val="24"/>
        </w:rPr>
      </w:pPr>
    </w:p>
    <w:p w:rsidR="00D75750" w:rsidRDefault="00D75750" w:rsidP="0039579C">
      <w:pPr>
        <w:tabs>
          <w:tab w:val="left" w:pos="720"/>
          <w:tab w:val="left" w:pos="1440"/>
          <w:tab w:val="left" w:pos="2160"/>
          <w:tab w:val="left" w:pos="8640"/>
          <w:tab w:val="left" w:pos="9360"/>
        </w:tabs>
        <w:jc w:val="center"/>
        <w:rPr>
          <w:rFonts w:eastAsiaTheme="minorHAnsi"/>
          <w:sz w:val="24"/>
          <w:szCs w:val="24"/>
        </w:rPr>
      </w:pPr>
    </w:p>
    <w:p w:rsidR="00AE2CF5" w:rsidRDefault="00AE2CF5" w:rsidP="0039579C">
      <w:pPr>
        <w:tabs>
          <w:tab w:val="left" w:pos="720"/>
          <w:tab w:val="left" w:pos="1440"/>
          <w:tab w:val="left" w:pos="2160"/>
          <w:tab w:val="left" w:pos="8640"/>
          <w:tab w:val="left" w:pos="9360"/>
        </w:tabs>
        <w:jc w:val="center"/>
        <w:rPr>
          <w:rFonts w:eastAsiaTheme="minorHAnsi"/>
          <w:sz w:val="24"/>
          <w:szCs w:val="24"/>
        </w:rPr>
      </w:pPr>
    </w:p>
    <w:p w:rsidR="00AE2CF5" w:rsidRDefault="00AE2CF5" w:rsidP="0039579C">
      <w:pPr>
        <w:tabs>
          <w:tab w:val="left" w:pos="720"/>
          <w:tab w:val="left" w:pos="1440"/>
          <w:tab w:val="left" w:pos="2160"/>
          <w:tab w:val="left" w:pos="8640"/>
          <w:tab w:val="left" w:pos="9360"/>
        </w:tabs>
        <w:jc w:val="center"/>
        <w:rPr>
          <w:rFonts w:eastAsiaTheme="minorHAnsi"/>
          <w:sz w:val="24"/>
          <w:szCs w:val="24"/>
        </w:rPr>
      </w:pPr>
    </w:p>
    <w:p w:rsidR="00AE2CF5" w:rsidRPr="0087307E" w:rsidRDefault="00EC337A" w:rsidP="0039579C">
      <w:pPr>
        <w:tabs>
          <w:tab w:val="left" w:pos="720"/>
          <w:tab w:val="left" w:pos="1440"/>
          <w:tab w:val="left" w:pos="2160"/>
          <w:tab w:val="left" w:pos="8640"/>
          <w:tab w:val="left" w:pos="9360"/>
        </w:tabs>
        <w:jc w:val="center"/>
        <w:rPr>
          <w:rFonts w:eastAsiaTheme="minorHAnsi"/>
          <w:sz w:val="24"/>
          <w:szCs w:val="24"/>
        </w:rPr>
      </w:pPr>
      <w:r>
        <w:rPr>
          <w:noProof/>
        </w:rPr>
        <w:drawing>
          <wp:inline distT="0" distB="0" distL="0" distR="0" wp14:anchorId="5BC6323A" wp14:editId="57983731">
            <wp:extent cx="4572000" cy="2743200"/>
            <wp:effectExtent l="0" t="0" r="0" b="0"/>
            <wp:docPr id="121" name="Chart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E20A5E" w:rsidRDefault="00E20A5E" w:rsidP="00E20A5E">
      <w:pPr>
        <w:rPr>
          <w:rFonts w:eastAsiaTheme="minorHAnsi"/>
          <w:sz w:val="24"/>
          <w:szCs w:val="24"/>
        </w:rPr>
      </w:pPr>
    </w:p>
    <w:p w:rsidR="00B55FAD" w:rsidRDefault="00B55FAD" w:rsidP="00E20A5E">
      <w:pPr>
        <w:rPr>
          <w:rFonts w:eastAsiaTheme="minorHAnsi"/>
          <w:sz w:val="24"/>
          <w:szCs w:val="24"/>
        </w:rPr>
      </w:pPr>
    </w:p>
    <w:p w:rsidR="00B55FAD" w:rsidRDefault="00B55FAD" w:rsidP="00E20A5E">
      <w:pPr>
        <w:rPr>
          <w:rFonts w:eastAsiaTheme="minorHAnsi"/>
          <w:sz w:val="24"/>
          <w:szCs w:val="24"/>
        </w:rPr>
      </w:pPr>
    </w:p>
    <w:p w:rsidR="00AE2CF5" w:rsidRDefault="00B55FAD" w:rsidP="009C044D">
      <w:pPr>
        <w:jc w:val="center"/>
        <w:rPr>
          <w:rFonts w:eastAsiaTheme="minorHAnsi"/>
          <w:sz w:val="24"/>
          <w:szCs w:val="24"/>
        </w:rPr>
      </w:pPr>
      <w:r>
        <w:rPr>
          <w:noProof/>
        </w:rPr>
        <w:lastRenderedPageBreak/>
        <w:drawing>
          <wp:inline distT="0" distB="0" distL="0" distR="0" wp14:anchorId="1BC1F38F" wp14:editId="337652BB">
            <wp:extent cx="6086475" cy="2743200"/>
            <wp:effectExtent l="0" t="0" r="0" b="0"/>
            <wp:docPr id="122" name="Chart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AE2CF5" w:rsidRDefault="00AE2CF5" w:rsidP="00E20A5E">
      <w:pPr>
        <w:rPr>
          <w:rFonts w:eastAsiaTheme="minorHAnsi"/>
          <w:sz w:val="24"/>
          <w:szCs w:val="24"/>
        </w:rPr>
      </w:pPr>
    </w:p>
    <w:p w:rsidR="00AE2CF5" w:rsidRDefault="00AE2CF5" w:rsidP="00E20A5E">
      <w:pPr>
        <w:rPr>
          <w:rFonts w:eastAsiaTheme="minorHAnsi"/>
          <w:sz w:val="24"/>
          <w:szCs w:val="24"/>
        </w:rPr>
      </w:pPr>
    </w:p>
    <w:p w:rsidR="00AE2CF5" w:rsidRDefault="00AE2CF5" w:rsidP="00E20A5E">
      <w:pPr>
        <w:rPr>
          <w:rFonts w:eastAsiaTheme="minorHAnsi"/>
          <w:sz w:val="24"/>
          <w:szCs w:val="24"/>
        </w:rPr>
      </w:pPr>
    </w:p>
    <w:p w:rsidR="00AE2CF5" w:rsidRDefault="00AE2CF5" w:rsidP="00E20A5E">
      <w:pPr>
        <w:rPr>
          <w:rFonts w:eastAsiaTheme="minorHAnsi"/>
          <w:sz w:val="24"/>
          <w:szCs w:val="24"/>
        </w:rPr>
      </w:pPr>
    </w:p>
    <w:p w:rsidR="00AE2CF5" w:rsidRDefault="00AE2CF5" w:rsidP="00E20A5E">
      <w:pPr>
        <w:rPr>
          <w:rFonts w:eastAsiaTheme="minorHAnsi"/>
          <w:sz w:val="24"/>
          <w:szCs w:val="24"/>
        </w:rPr>
      </w:pPr>
    </w:p>
    <w:p w:rsidR="00AE2CF5" w:rsidRDefault="00ED264A" w:rsidP="009C044D">
      <w:pPr>
        <w:jc w:val="center"/>
        <w:rPr>
          <w:rFonts w:eastAsiaTheme="minorHAnsi"/>
          <w:sz w:val="24"/>
          <w:szCs w:val="24"/>
        </w:rPr>
      </w:pPr>
      <w:r>
        <w:rPr>
          <w:noProof/>
        </w:rPr>
        <w:drawing>
          <wp:inline distT="0" distB="0" distL="0" distR="0" wp14:anchorId="70E8935B" wp14:editId="6C330AE3">
            <wp:extent cx="6153150" cy="2743200"/>
            <wp:effectExtent l="0" t="0" r="0" b="0"/>
            <wp:docPr id="123" name="Chart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AE2CF5" w:rsidRDefault="00AE2CF5" w:rsidP="00E20A5E">
      <w:pPr>
        <w:rPr>
          <w:rFonts w:eastAsiaTheme="minorHAnsi"/>
          <w:sz w:val="24"/>
          <w:szCs w:val="24"/>
        </w:rPr>
      </w:pPr>
    </w:p>
    <w:p w:rsidR="00AE2CF5" w:rsidRDefault="0018445A" w:rsidP="00E20A5E">
      <w:pPr>
        <w:rPr>
          <w:rFonts w:eastAsiaTheme="minorHAnsi"/>
          <w:sz w:val="24"/>
          <w:szCs w:val="24"/>
        </w:rPr>
      </w:pPr>
      <w:r w:rsidRPr="0087307E">
        <w:rPr>
          <w:noProof/>
          <w:sz w:val="24"/>
          <w:szCs w:val="24"/>
        </w:rPr>
        <w:lastRenderedPageBreak/>
        <mc:AlternateContent>
          <mc:Choice Requires="wps">
            <w:drawing>
              <wp:inline distT="0" distB="0" distL="0" distR="0" wp14:anchorId="0CC02332" wp14:editId="4212E8B7">
                <wp:extent cx="6010275" cy="2085975"/>
                <wp:effectExtent l="19050" t="19050" r="47625" b="295275"/>
                <wp:docPr id="82" name="Oval Callout 82"/>
                <wp:cNvGraphicFramePr/>
                <a:graphic xmlns:a="http://schemas.openxmlformats.org/drawingml/2006/main">
                  <a:graphicData uri="http://schemas.microsoft.com/office/word/2010/wordprocessingShape">
                    <wps:wsp>
                      <wps:cNvSpPr/>
                      <wps:spPr>
                        <a:xfrm>
                          <a:off x="0" y="0"/>
                          <a:ext cx="6010275" cy="2085975"/>
                        </a:xfrm>
                        <a:prstGeom prst="wedgeEllipseCallout">
                          <a:avLst/>
                        </a:prstGeom>
                        <a:noFill/>
                        <a:ln w="12700" cap="flat" cmpd="sng" algn="ctr">
                          <a:solidFill>
                            <a:sysClr val="windowText" lastClr="000000"/>
                          </a:solidFill>
                          <a:prstDash val="solid"/>
                          <a:miter lim="800000"/>
                        </a:ln>
                        <a:effectLst/>
                      </wps:spPr>
                      <wps:txbx>
                        <w:txbxContent>
                          <w:p w:rsidR="00023E93" w:rsidRPr="00B76ED7" w:rsidRDefault="00023E93" w:rsidP="0018445A">
                            <w:pPr>
                              <w:rPr>
                                <w:sz w:val="24"/>
                                <w:szCs w:val="24"/>
                              </w:rPr>
                            </w:pPr>
                          </w:p>
                          <w:p w:rsidR="00023E93" w:rsidRDefault="00023E93" w:rsidP="0018445A">
                            <w:pPr>
                              <w:rPr>
                                <w:sz w:val="24"/>
                                <w:szCs w:val="24"/>
                              </w:rPr>
                            </w:pPr>
                            <w:r>
                              <w:rPr>
                                <w:sz w:val="24"/>
                                <w:szCs w:val="24"/>
                              </w:rPr>
                              <w:t>People ask me, ‘what do you do in [service area]’?  I tell them ‘You do sports or you do drugs.’</w:t>
                            </w:r>
                          </w:p>
                          <w:p w:rsidR="00023E93" w:rsidRDefault="00023E93" w:rsidP="0018445A">
                            <w:pPr>
                              <w:rPr>
                                <w:sz w:val="24"/>
                                <w:szCs w:val="24"/>
                              </w:rPr>
                            </w:pPr>
                          </w:p>
                          <w:p w:rsidR="00023E93" w:rsidRPr="00B76ED7" w:rsidRDefault="00023E93" w:rsidP="0018445A">
                            <w:pPr>
                              <w:jc w:val="right"/>
                              <w:rPr>
                                <w:sz w:val="24"/>
                                <w:szCs w:val="24"/>
                              </w:rPr>
                            </w:pPr>
                            <w:r>
                              <w:rPr>
                                <w:sz w:val="24"/>
                                <w:szCs w:val="24"/>
                              </w:rPr>
                              <w:t>-Focus Group Participant (Youth)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CC02332" id="Oval Callout 82" o:spid="_x0000_s1088" type="#_x0000_t63" style="width:473.25pt;height:16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" adj="6300,24300" filled="f" strokecolor="windowText" strokeweight="1pt">
                <v:textbox>
                  <w:txbxContent>
                    <w:p w:rsidR="00023E93" w:rsidRPr="00B76ED7" w:rsidRDefault="00023E93" w:rsidP="0018445A">
                      <w:pPr>
                        <w:rPr>
                          <w:sz w:val="24"/>
                          <w:szCs w:val="24"/>
                        </w:rPr>
                      </w:pPr>
                    </w:p>
                    <w:p w:rsidR="00023E93" w:rsidRDefault="00023E93" w:rsidP="0018445A">
                      <w:pPr>
                        <w:rPr>
                          <w:sz w:val="24"/>
                          <w:szCs w:val="24"/>
                        </w:rPr>
                      </w:pPr>
                      <w:r>
                        <w:rPr>
                          <w:sz w:val="24"/>
                          <w:szCs w:val="24"/>
                        </w:rPr>
                        <w:t>People ask me, ‘what do you do in [service area]’?  I tell them ‘You do sports or you do drugs.’</w:t>
                      </w:r>
                    </w:p>
                    <w:p w:rsidR="00023E93" w:rsidRDefault="00023E93" w:rsidP="0018445A">
                      <w:pPr>
                        <w:rPr>
                          <w:sz w:val="24"/>
                          <w:szCs w:val="24"/>
                        </w:rPr>
                      </w:pPr>
                    </w:p>
                    <w:p w:rsidR="00023E93" w:rsidRPr="00B76ED7" w:rsidRDefault="00023E93" w:rsidP="0018445A">
                      <w:pPr>
                        <w:jc w:val="right"/>
                        <w:rPr>
                          <w:sz w:val="24"/>
                          <w:szCs w:val="24"/>
                        </w:rPr>
                      </w:pPr>
                      <w:r>
                        <w:rPr>
                          <w:sz w:val="24"/>
                          <w:szCs w:val="24"/>
                        </w:rPr>
                        <w:t>-Focus Group Participant (Youth)</w:t>
                      </w:r>
                    </w:p>
                  </w:txbxContent>
                </v:textbox>
                <w10:anchorlock/>
              </v:shape>
            </w:pict>
          </mc:Fallback>
        </mc:AlternateContent>
      </w:r>
    </w:p>
    <w:p w:rsidR="0022520E" w:rsidRDefault="0022520E" w:rsidP="00E20A5E">
      <w:pPr>
        <w:rPr>
          <w:rFonts w:eastAsiaTheme="minorHAnsi"/>
          <w:sz w:val="24"/>
          <w:szCs w:val="24"/>
        </w:rPr>
      </w:pPr>
    </w:p>
    <w:p w:rsidR="002B2A6F" w:rsidRDefault="002B2A6F" w:rsidP="00E20A5E">
      <w:pPr>
        <w:rPr>
          <w:rFonts w:eastAsiaTheme="minorHAnsi"/>
          <w:sz w:val="24"/>
          <w:szCs w:val="24"/>
        </w:rPr>
      </w:pPr>
      <w:r>
        <w:rPr>
          <w:rFonts w:eastAsiaTheme="minorHAnsi"/>
          <w:sz w:val="24"/>
          <w:szCs w:val="24"/>
        </w:rPr>
        <w:t>The 2013 YRBS results showed a statistical correlation between involvement in sports and lifetime u</w:t>
      </w:r>
      <w:r w:rsidR="000732FB">
        <w:rPr>
          <w:rFonts w:eastAsiaTheme="minorHAnsi"/>
          <w:sz w:val="24"/>
          <w:szCs w:val="24"/>
        </w:rPr>
        <w:t>se of cigarettes (students involved with sports were less likely to have ever tried cigarettes).  Otherwise there were no correlations.</w:t>
      </w:r>
    </w:p>
    <w:p w:rsidR="002B2A6F" w:rsidRDefault="002B2A6F" w:rsidP="00E20A5E">
      <w:pPr>
        <w:rPr>
          <w:rFonts w:eastAsiaTheme="minorHAnsi"/>
          <w:sz w:val="24"/>
          <w:szCs w:val="24"/>
        </w:rPr>
      </w:pPr>
    </w:p>
    <w:p w:rsidR="0022520E" w:rsidRDefault="0022520E" w:rsidP="00E20A5E">
      <w:pPr>
        <w:rPr>
          <w:rFonts w:eastAsiaTheme="minorHAnsi"/>
          <w:sz w:val="24"/>
          <w:szCs w:val="24"/>
        </w:rPr>
      </w:pPr>
    </w:p>
    <w:p w:rsidR="0022520E" w:rsidRDefault="0022520E" w:rsidP="00E20A5E">
      <w:pPr>
        <w:rPr>
          <w:rFonts w:eastAsiaTheme="minorHAnsi"/>
          <w:sz w:val="24"/>
          <w:szCs w:val="24"/>
        </w:rPr>
      </w:pPr>
      <w:r w:rsidRPr="0087307E">
        <w:rPr>
          <w:noProof/>
          <w:sz w:val="24"/>
          <w:szCs w:val="24"/>
        </w:rPr>
        <mc:AlternateContent>
          <mc:Choice Requires="wps">
            <w:drawing>
              <wp:inline distT="0" distB="0" distL="0" distR="0" wp14:anchorId="7A141391" wp14:editId="6F3F94FD">
                <wp:extent cx="6010275" cy="1743075"/>
                <wp:effectExtent l="19050" t="19050" r="47625" b="257175"/>
                <wp:docPr id="124" name="Oval Callout 124"/>
                <wp:cNvGraphicFramePr/>
                <a:graphic xmlns:a="http://schemas.openxmlformats.org/drawingml/2006/main">
                  <a:graphicData uri="http://schemas.microsoft.com/office/word/2010/wordprocessingShape">
                    <wps:wsp>
                      <wps:cNvSpPr/>
                      <wps:spPr>
                        <a:xfrm>
                          <a:off x="0" y="0"/>
                          <a:ext cx="6010275" cy="1743075"/>
                        </a:xfrm>
                        <a:prstGeom prst="wedgeEllipseCallout">
                          <a:avLst/>
                        </a:prstGeom>
                        <a:noFill/>
                        <a:ln w="12700" cap="flat" cmpd="sng" algn="ctr">
                          <a:solidFill>
                            <a:sysClr val="windowText" lastClr="000000"/>
                          </a:solidFill>
                          <a:prstDash val="solid"/>
                          <a:miter lim="800000"/>
                        </a:ln>
                        <a:effectLst/>
                      </wps:spPr>
                      <wps:txbx>
                        <w:txbxContent>
                          <w:p w:rsidR="00023E93" w:rsidRPr="00B76ED7" w:rsidRDefault="00023E93" w:rsidP="0022520E">
                            <w:pPr>
                              <w:rPr>
                                <w:sz w:val="24"/>
                                <w:szCs w:val="24"/>
                              </w:rPr>
                            </w:pPr>
                          </w:p>
                          <w:p w:rsidR="00023E93" w:rsidRDefault="00023E93" w:rsidP="0022520E">
                            <w:pPr>
                              <w:rPr>
                                <w:sz w:val="24"/>
                                <w:szCs w:val="24"/>
                              </w:rPr>
                            </w:pPr>
                            <w:r>
                              <w:rPr>
                                <w:sz w:val="24"/>
                                <w:szCs w:val="24"/>
                              </w:rPr>
                              <w:t>How do we change it from ‘it’s cool to use’ to ‘it’s cool not to use.’</w:t>
                            </w:r>
                          </w:p>
                          <w:p w:rsidR="00023E93" w:rsidRDefault="00023E93" w:rsidP="0022520E">
                            <w:pPr>
                              <w:rPr>
                                <w:sz w:val="24"/>
                                <w:szCs w:val="24"/>
                              </w:rPr>
                            </w:pPr>
                          </w:p>
                          <w:p w:rsidR="00023E93" w:rsidRPr="00B76ED7" w:rsidRDefault="00023E93" w:rsidP="0022520E">
                            <w:pPr>
                              <w:jc w:val="right"/>
                              <w:rPr>
                                <w:sz w:val="24"/>
                                <w:szCs w:val="24"/>
                              </w:rPr>
                            </w:pPr>
                            <w:r>
                              <w:rPr>
                                <w:sz w:val="24"/>
                                <w:szCs w:val="24"/>
                              </w:rPr>
                              <w:t xml:space="preserve">-Focus Group Participant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141391" id="Oval Callout 124" o:spid="_x0000_s1089" type="#_x0000_t63" style="width:473.25pt;height:137.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" adj="6300,24300" filled="f" strokecolor="windowText" strokeweight="1pt">
                <v:textbox>
                  <w:txbxContent>
                    <w:p w:rsidR="00023E93" w:rsidRPr="00B76ED7" w:rsidRDefault="00023E93" w:rsidP="0022520E">
                      <w:pPr>
                        <w:rPr>
                          <w:sz w:val="24"/>
                          <w:szCs w:val="24"/>
                        </w:rPr>
                      </w:pPr>
                    </w:p>
                    <w:p w:rsidR="00023E93" w:rsidRDefault="00023E93" w:rsidP="0022520E">
                      <w:pPr>
                        <w:rPr>
                          <w:sz w:val="24"/>
                          <w:szCs w:val="24"/>
                        </w:rPr>
                      </w:pPr>
                      <w:r>
                        <w:rPr>
                          <w:sz w:val="24"/>
                          <w:szCs w:val="24"/>
                        </w:rPr>
                        <w:t>How do we change it from ‘it’s cool to use’ to ‘it’s cool not to use.’</w:t>
                      </w:r>
                    </w:p>
                    <w:p w:rsidR="00023E93" w:rsidRDefault="00023E93" w:rsidP="0022520E">
                      <w:pPr>
                        <w:rPr>
                          <w:sz w:val="24"/>
                          <w:szCs w:val="24"/>
                        </w:rPr>
                      </w:pPr>
                    </w:p>
                    <w:p w:rsidR="00023E93" w:rsidRPr="00B76ED7" w:rsidRDefault="00023E93" w:rsidP="0022520E">
                      <w:pPr>
                        <w:jc w:val="right"/>
                        <w:rPr>
                          <w:sz w:val="24"/>
                          <w:szCs w:val="24"/>
                        </w:rPr>
                      </w:pPr>
                      <w:r>
                        <w:rPr>
                          <w:sz w:val="24"/>
                          <w:szCs w:val="24"/>
                        </w:rPr>
                        <w:t xml:space="preserve">-Focus Group Participant </w:t>
                      </w:r>
                    </w:p>
                  </w:txbxContent>
                </v:textbox>
                <w10:anchorlock/>
              </v:shape>
            </w:pict>
          </mc:Fallback>
        </mc:AlternateContent>
      </w:r>
    </w:p>
    <w:p w:rsidR="0022520E" w:rsidRDefault="0022520E" w:rsidP="00E20A5E">
      <w:pPr>
        <w:rPr>
          <w:rFonts w:eastAsiaTheme="minorHAnsi"/>
          <w:sz w:val="24"/>
          <w:szCs w:val="24"/>
        </w:rPr>
      </w:pPr>
    </w:p>
    <w:p w:rsidR="0022520E" w:rsidRDefault="0022520E" w:rsidP="00E20A5E">
      <w:pPr>
        <w:rPr>
          <w:rFonts w:eastAsiaTheme="minorHAnsi"/>
          <w:sz w:val="24"/>
          <w:szCs w:val="24"/>
        </w:rPr>
      </w:pPr>
    </w:p>
    <w:p w:rsidR="0022520E" w:rsidRDefault="0022520E" w:rsidP="00E20A5E">
      <w:pPr>
        <w:rPr>
          <w:rFonts w:eastAsiaTheme="minorHAnsi"/>
          <w:sz w:val="24"/>
          <w:szCs w:val="24"/>
        </w:rPr>
      </w:pPr>
    </w:p>
    <w:p w:rsidR="0022520E" w:rsidRDefault="0022520E" w:rsidP="00E20A5E">
      <w:pPr>
        <w:rPr>
          <w:rFonts w:eastAsiaTheme="minorHAnsi"/>
          <w:sz w:val="24"/>
          <w:szCs w:val="24"/>
        </w:rPr>
      </w:pPr>
    </w:p>
    <w:p w:rsidR="0022520E" w:rsidRDefault="0022520E" w:rsidP="00E20A5E">
      <w:pPr>
        <w:rPr>
          <w:rFonts w:eastAsiaTheme="minorHAnsi"/>
          <w:sz w:val="24"/>
          <w:szCs w:val="24"/>
        </w:rPr>
      </w:pPr>
    </w:p>
    <w:p w:rsidR="0022520E" w:rsidRDefault="0022520E" w:rsidP="00E20A5E">
      <w:pPr>
        <w:rPr>
          <w:rFonts w:eastAsiaTheme="minorHAnsi"/>
          <w:sz w:val="24"/>
          <w:szCs w:val="24"/>
        </w:rPr>
      </w:pPr>
    </w:p>
    <w:p w:rsidR="0022520E" w:rsidRDefault="0022520E" w:rsidP="00E20A5E">
      <w:pPr>
        <w:rPr>
          <w:rFonts w:eastAsiaTheme="minorHAnsi"/>
          <w:sz w:val="24"/>
          <w:szCs w:val="24"/>
        </w:rPr>
      </w:pPr>
    </w:p>
    <w:p w:rsidR="0022520E" w:rsidRDefault="0022520E" w:rsidP="00E20A5E">
      <w:pPr>
        <w:rPr>
          <w:rFonts w:eastAsiaTheme="minorHAnsi"/>
          <w:sz w:val="24"/>
          <w:szCs w:val="24"/>
        </w:rPr>
      </w:pPr>
    </w:p>
    <w:p w:rsidR="00AE2CF5" w:rsidRDefault="008414F0" w:rsidP="009C044D">
      <w:pPr>
        <w:jc w:val="center"/>
        <w:rPr>
          <w:rFonts w:eastAsiaTheme="minorHAnsi"/>
          <w:sz w:val="24"/>
          <w:szCs w:val="24"/>
        </w:rPr>
      </w:pPr>
      <w:r>
        <w:rPr>
          <w:noProof/>
        </w:rPr>
        <w:lastRenderedPageBreak/>
        <w:drawing>
          <wp:inline distT="0" distB="0" distL="0" distR="0" wp14:anchorId="5B7E86C3" wp14:editId="6E758929">
            <wp:extent cx="5810250" cy="306705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943A11" w:rsidRDefault="00943A11" w:rsidP="00E20A5E">
      <w:pPr>
        <w:rPr>
          <w:rFonts w:eastAsiaTheme="minorHAnsi"/>
          <w:sz w:val="24"/>
          <w:szCs w:val="24"/>
        </w:rPr>
      </w:pPr>
    </w:p>
    <w:p w:rsidR="00943A11" w:rsidRDefault="00943A11" w:rsidP="00E20A5E">
      <w:pPr>
        <w:rPr>
          <w:rFonts w:eastAsiaTheme="minorHAnsi"/>
          <w:sz w:val="24"/>
          <w:szCs w:val="24"/>
        </w:rPr>
      </w:pPr>
    </w:p>
    <w:p w:rsidR="00943A11" w:rsidRDefault="00943A11" w:rsidP="00E20A5E">
      <w:pPr>
        <w:rPr>
          <w:rFonts w:eastAsiaTheme="minorHAnsi"/>
          <w:sz w:val="24"/>
          <w:szCs w:val="24"/>
        </w:rPr>
      </w:pPr>
    </w:p>
    <w:p w:rsidR="008414F0" w:rsidRDefault="008414F0" w:rsidP="00E20A5E">
      <w:pPr>
        <w:rPr>
          <w:rFonts w:eastAsiaTheme="minorHAnsi"/>
          <w:sz w:val="24"/>
          <w:szCs w:val="24"/>
        </w:rPr>
      </w:pPr>
    </w:p>
    <w:p w:rsidR="008414F0" w:rsidRDefault="008414F0" w:rsidP="009C044D">
      <w:pPr>
        <w:jc w:val="center"/>
        <w:rPr>
          <w:rFonts w:eastAsiaTheme="minorHAnsi"/>
          <w:sz w:val="24"/>
          <w:szCs w:val="24"/>
        </w:rPr>
      </w:pPr>
      <w:r>
        <w:rPr>
          <w:noProof/>
        </w:rPr>
        <w:drawing>
          <wp:inline distT="0" distB="0" distL="0" distR="0" wp14:anchorId="747E748E" wp14:editId="127B0CD1">
            <wp:extent cx="5838825" cy="3442970"/>
            <wp:effectExtent l="0" t="0" r="0" b="508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8414F0" w:rsidRDefault="008414F0" w:rsidP="00E20A5E">
      <w:pPr>
        <w:rPr>
          <w:rFonts w:eastAsiaTheme="minorHAnsi"/>
          <w:sz w:val="24"/>
          <w:szCs w:val="24"/>
        </w:rPr>
      </w:pPr>
    </w:p>
    <w:p w:rsidR="008414F0" w:rsidRDefault="008414F0" w:rsidP="009C044D">
      <w:pPr>
        <w:jc w:val="center"/>
        <w:rPr>
          <w:rFonts w:eastAsiaTheme="minorHAnsi"/>
          <w:sz w:val="24"/>
          <w:szCs w:val="24"/>
        </w:rPr>
      </w:pPr>
      <w:r>
        <w:rPr>
          <w:noProof/>
        </w:rPr>
        <w:lastRenderedPageBreak/>
        <w:drawing>
          <wp:inline distT="0" distB="0" distL="0" distR="0" wp14:anchorId="57834531" wp14:editId="0E5B6161">
            <wp:extent cx="5857875" cy="2743200"/>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F97C59" w:rsidRDefault="00F97C59" w:rsidP="00E20A5E">
      <w:pPr>
        <w:rPr>
          <w:rFonts w:eastAsiaTheme="minorHAnsi"/>
          <w:sz w:val="24"/>
          <w:szCs w:val="24"/>
        </w:rPr>
      </w:pPr>
    </w:p>
    <w:p w:rsidR="00F97C59" w:rsidRDefault="00F97C59" w:rsidP="00E20A5E">
      <w:pPr>
        <w:rPr>
          <w:rFonts w:eastAsiaTheme="minorHAnsi"/>
          <w:sz w:val="24"/>
          <w:szCs w:val="24"/>
        </w:rPr>
      </w:pPr>
    </w:p>
    <w:p w:rsidR="00F97C59" w:rsidRDefault="00F97C59" w:rsidP="00E20A5E">
      <w:pPr>
        <w:rPr>
          <w:rFonts w:eastAsiaTheme="minorHAnsi"/>
          <w:sz w:val="24"/>
          <w:szCs w:val="24"/>
        </w:rPr>
      </w:pPr>
    </w:p>
    <w:p w:rsidR="00F97C59" w:rsidRDefault="00F97C59" w:rsidP="00E20A5E">
      <w:pPr>
        <w:rPr>
          <w:rFonts w:eastAsiaTheme="minorHAnsi"/>
          <w:sz w:val="24"/>
          <w:szCs w:val="24"/>
        </w:rPr>
      </w:pPr>
      <w:r w:rsidRPr="0087307E">
        <w:rPr>
          <w:noProof/>
          <w:sz w:val="24"/>
          <w:szCs w:val="24"/>
        </w:rPr>
        <mc:AlternateContent>
          <mc:Choice Requires="wps">
            <w:drawing>
              <wp:inline distT="0" distB="0" distL="0" distR="0" wp14:anchorId="0CC02332" wp14:editId="4212E8B7">
                <wp:extent cx="6010275" cy="2085975"/>
                <wp:effectExtent l="19050" t="19050" r="47625" b="295275"/>
                <wp:docPr id="264" name="Oval Callout 264"/>
                <wp:cNvGraphicFramePr/>
                <a:graphic xmlns:a="http://schemas.openxmlformats.org/drawingml/2006/main">
                  <a:graphicData uri="http://schemas.microsoft.com/office/word/2010/wordprocessingShape">
                    <wps:wsp>
                      <wps:cNvSpPr/>
                      <wps:spPr>
                        <a:xfrm>
                          <a:off x="0" y="0"/>
                          <a:ext cx="6010275" cy="2085975"/>
                        </a:xfrm>
                        <a:prstGeom prst="wedgeEllipseCallout">
                          <a:avLst/>
                        </a:prstGeom>
                        <a:noFill/>
                        <a:ln w="12700" cap="flat" cmpd="sng" algn="ctr">
                          <a:solidFill>
                            <a:sysClr val="windowText" lastClr="000000"/>
                          </a:solidFill>
                          <a:prstDash val="solid"/>
                          <a:miter lim="800000"/>
                        </a:ln>
                        <a:effectLst/>
                      </wps:spPr>
                      <wps:txbx>
                        <w:txbxContent>
                          <w:p w:rsidR="00023E93" w:rsidRPr="00B76ED7" w:rsidRDefault="00023E93" w:rsidP="00F97C59">
                            <w:pPr>
                              <w:rPr>
                                <w:sz w:val="24"/>
                                <w:szCs w:val="24"/>
                              </w:rPr>
                            </w:pPr>
                          </w:p>
                          <w:p w:rsidR="00023E93" w:rsidRDefault="00023E93" w:rsidP="00F97C59">
                            <w:pPr>
                              <w:rPr>
                                <w:sz w:val="24"/>
                                <w:szCs w:val="24"/>
                              </w:rPr>
                            </w:pPr>
                            <w:r>
                              <w:rPr>
                                <w:sz w:val="24"/>
                                <w:szCs w:val="24"/>
                              </w:rPr>
                              <w:t>Of the kids who are involved in sports, maybe 1 in 10 would use.  But the other kids use a lot, like maybe every night.</w:t>
                            </w:r>
                          </w:p>
                          <w:p w:rsidR="00023E93" w:rsidRDefault="00023E93" w:rsidP="00F97C59">
                            <w:pPr>
                              <w:rPr>
                                <w:sz w:val="24"/>
                                <w:szCs w:val="24"/>
                              </w:rPr>
                            </w:pPr>
                          </w:p>
                          <w:p w:rsidR="00023E93" w:rsidRPr="00B76ED7" w:rsidRDefault="00023E93" w:rsidP="00F97C59">
                            <w:pPr>
                              <w:jc w:val="right"/>
                              <w:rPr>
                                <w:sz w:val="24"/>
                                <w:szCs w:val="24"/>
                              </w:rPr>
                            </w:pPr>
                            <w:r>
                              <w:rPr>
                                <w:sz w:val="24"/>
                                <w:szCs w:val="24"/>
                              </w:rPr>
                              <w:t>-Focus Group Participant (Youth)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CC02332" id="Oval Callout 264" o:spid="_x0000_s1090" type="#_x0000_t63" style="width:473.25pt;height:16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" adj="6300,24300" filled="f" strokecolor="windowText" strokeweight="1pt">
                <v:textbox>
                  <w:txbxContent>
                    <w:p w:rsidR="00023E93" w:rsidRPr="00B76ED7" w:rsidRDefault="00023E93" w:rsidP="00F97C59">
                      <w:pPr>
                        <w:rPr>
                          <w:sz w:val="24"/>
                          <w:szCs w:val="24"/>
                        </w:rPr>
                      </w:pPr>
                    </w:p>
                    <w:p w:rsidR="00023E93" w:rsidRDefault="00023E93" w:rsidP="00F97C59">
                      <w:pPr>
                        <w:rPr>
                          <w:sz w:val="24"/>
                          <w:szCs w:val="24"/>
                        </w:rPr>
                      </w:pPr>
                      <w:r>
                        <w:rPr>
                          <w:sz w:val="24"/>
                          <w:szCs w:val="24"/>
                        </w:rPr>
                        <w:t xml:space="preserve">Of the kids who are involved in sports, maybe 1 in 10 would use.  </w:t>
                      </w:r>
                      <w:proofErr w:type="gramStart"/>
                      <w:r>
                        <w:rPr>
                          <w:sz w:val="24"/>
                          <w:szCs w:val="24"/>
                        </w:rPr>
                        <w:t>But</w:t>
                      </w:r>
                      <w:proofErr w:type="gramEnd"/>
                      <w:r>
                        <w:rPr>
                          <w:sz w:val="24"/>
                          <w:szCs w:val="24"/>
                        </w:rPr>
                        <w:t xml:space="preserve"> the other kids use a lot, like maybe every night.</w:t>
                      </w:r>
                    </w:p>
                    <w:p w:rsidR="00023E93" w:rsidRDefault="00023E93" w:rsidP="00F97C59">
                      <w:pPr>
                        <w:rPr>
                          <w:sz w:val="24"/>
                          <w:szCs w:val="24"/>
                        </w:rPr>
                      </w:pPr>
                    </w:p>
                    <w:p w:rsidR="00023E93" w:rsidRPr="00B76ED7" w:rsidRDefault="00023E93" w:rsidP="00F97C59">
                      <w:pPr>
                        <w:jc w:val="right"/>
                        <w:rPr>
                          <w:sz w:val="24"/>
                          <w:szCs w:val="24"/>
                        </w:rPr>
                      </w:pPr>
                      <w:r>
                        <w:rPr>
                          <w:sz w:val="24"/>
                          <w:szCs w:val="24"/>
                        </w:rPr>
                        <w:t>-Focus Group Participant (Youth)</w:t>
                      </w:r>
                    </w:p>
                  </w:txbxContent>
                </v:textbox>
                <w10:anchorlock/>
              </v:shape>
            </w:pict>
          </mc:Fallback>
        </mc:AlternateContent>
      </w:r>
    </w:p>
    <w:p w:rsidR="00F97C59" w:rsidRDefault="00F97C59" w:rsidP="00E20A5E">
      <w:pPr>
        <w:rPr>
          <w:rFonts w:eastAsiaTheme="minorHAnsi"/>
          <w:sz w:val="24"/>
          <w:szCs w:val="24"/>
        </w:rPr>
      </w:pPr>
    </w:p>
    <w:p w:rsidR="00F97C59" w:rsidRDefault="00F97C59" w:rsidP="00E20A5E">
      <w:pPr>
        <w:rPr>
          <w:rFonts w:eastAsiaTheme="minorHAnsi"/>
          <w:sz w:val="24"/>
          <w:szCs w:val="24"/>
        </w:rPr>
      </w:pPr>
    </w:p>
    <w:p w:rsidR="00584133" w:rsidRDefault="009C044D" w:rsidP="00E20A5E">
      <w:pPr>
        <w:rPr>
          <w:rFonts w:eastAsiaTheme="minorHAnsi"/>
          <w:sz w:val="24"/>
          <w:szCs w:val="24"/>
        </w:rPr>
      </w:pPr>
      <w:r w:rsidRPr="0087307E">
        <w:rPr>
          <w:noProof/>
          <w:sz w:val="24"/>
          <w:szCs w:val="24"/>
        </w:rPr>
        <mc:AlternateContent>
          <mc:Choice Requires="wps">
            <w:drawing>
              <wp:inline distT="0" distB="0" distL="0" distR="0" wp14:anchorId="49ED8066" wp14:editId="3763A79D">
                <wp:extent cx="6010275" cy="2085975"/>
                <wp:effectExtent l="19050" t="19050" r="47625" b="295275"/>
                <wp:docPr id="265" name="Oval Callout 265"/>
                <wp:cNvGraphicFramePr/>
                <a:graphic xmlns:a="http://schemas.openxmlformats.org/drawingml/2006/main">
                  <a:graphicData uri="http://schemas.microsoft.com/office/word/2010/wordprocessingShape">
                    <wps:wsp>
                      <wps:cNvSpPr/>
                      <wps:spPr>
                        <a:xfrm>
                          <a:off x="0" y="0"/>
                          <a:ext cx="6010275" cy="2085975"/>
                        </a:xfrm>
                        <a:prstGeom prst="wedgeEllipseCallout">
                          <a:avLst/>
                        </a:prstGeom>
                        <a:noFill/>
                        <a:ln w="12700" cap="flat" cmpd="sng" algn="ctr">
                          <a:solidFill>
                            <a:sysClr val="windowText" lastClr="000000"/>
                          </a:solidFill>
                          <a:prstDash val="solid"/>
                          <a:miter lim="800000"/>
                        </a:ln>
                        <a:effectLst/>
                      </wps:spPr>
                      <wps:txbx>
                        <w:txbxContent>
                          <w:p w:rsidR="00023E93" w:rsidRPr="00B76ED7" w:rsidRDefault="00023E93" w:rsidP="009C044D">
                            <w:pPr>
                              <w:rPr>
                                <w:sz w:val="24"/>
                                <w:szCs w:val="24"/>
                              </w:rPr>
                            </w:pPr>
                          </w:p>
                          <w:p w:rsidR="00023E93" w:rsidRDefault="00023E93" w:rsidP="009C044D">
                            <w:pPr>
                              <w:rPr>
                                <w:sz w:val="24"/>
                                <w:szCs w:val="24"/>
                              </w:rPr>
                            </w:pPr>
                            <w:r>
                              <w:rPr>
                                <w:sz w:val="24"/>
                                <w:szCs w:val="24"/>
                              </w:rPr>
                              <w:t>I think it would be easier for me to tell you the kids who aren’t, or haven’t ever, used prescription drugs to get high than it would be for me to tell you those who do.  It seems like they are all using prescriptions.</w:t>
                            </w:r>
                          </w:p>
                          <w:p w:rsidR="00023E93" w:rsidRDefault="00023E93" w:rsidP="009C044D">
                            <w:pPr>
                              <w:rPr>
                                <w:sz w:val="24"/>
                                <w:szCs w:val="24"/>
                              </w:rPr>
                            </w:pPr>
                          </w:p>
                          <w:p w:rsidR="00023E93" w:rsidRPr="00B76ED7" w:rsidRDefault="00023E93" w:rsidP="009C044D">
                            <w:pPr>
                              <w:jc w:val="right"/>
                              <w:rPr>
                                <w:sz w:val="24"/>
                                <w:szCs w:val="24"/>
                              </w:rPr>
                            </w:pPr>
                            <w:r>
                              <w:rPr>
                                <w:sz w:val="24"/>
                                <w:szCs w:val="24"/>
                              </w:rPr>
                              <w:t>-Focus Group Participant (Adult)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ED8066" id="Oval Callout 265" o:spid="_x0000_s1091" type="#_x0000_t63" style="width:473.25pt;height:16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" adj="6300,24300" filled="f" strokecolor="windowText" strokeweight="1pt">
                <v:textbox>
                  <w:txbxContent>
                    <w:p w:rsidR="00023E93" w:rsidRPr="00B76ED7" w:rsidRDefault="00023E93" w:rsidP="009C044D">
                      <w:pPr>
                        <w:rPr>
                          <w:sz w:val="24"/>
                          <w:szCs w:val="24"/>
                        </w:rPr>
                      </w:pPr>
                    </w:p>
                    <w:p w:rsidR="00023E93" w:rsidRDefault="00023E93" w:rsidP="009C044D">
                      <w:pPr>
                        <w:rPr>
                          <w:sz w:val="24"/>
                          <w:szCs w:val="24"/>
                        </w:rPr>
                      </w:pPr>
                      <w:r>
                        <w:rPr>
                          <w:sz w:val="24"/>
                          <w:szCs w:val="24"/>
                        </w:rPr>
                        <w:t xml:space="preserve">I think it would be easier for me to tell you the kids who </w:t>
                      </w:r>
                      <w:proofErr w:type="gramStart"/>
                      <w:r>
                        <w:rPr>
                          <w:sz w:val="24"/>
                          <w:szCs w:val="24"/>
                        </w:rPr>
                        <w:t>aren’t</w:t>
                      </w:r>
                      <w:proofErr w:type="gramEnd"/>
                      <w:r>
                        <w:rPr>
                          <w:sz w:val="24"/>
                          <w:szCs w:val="24"/>
                        </w:rPr>
                        <w:t>, or haven’t ever, used prescription drugs to get high than it would be for me to tell you those who do.  It seems like they are all using prescriptions.</w:t>
                      </w:r>
                    </w:p>
                    <w:p w:rsidR="00023E93" w:rsidRDefault="00023E93" w:rsidP="009C044D">
                      <w:pPr>
                        <w:rPr>
                          <w:sz w:val="24"/>
                          <w:szCs w:val="24"/>
                        </w:rPr>
                      </w:pPr>
                    </w:p>
                    <w:p w:rsidR="00023E93" w:rsidRPr="00B76ED7" w:rsidRDefault="00023E93" w:rsidP="009C044D">
                      <w:pPr>
                        <w:jc w:val="right"/>
                        <w:rPr>
                          <w:sz w:val="24"/>
                          <w:szCs w:val="24"/>
                        </w:rPr>
                      </w:pPr>
                      <w:r>
                        <w:rPr>
                          <w:sz w:val="24"/>
                          <w:szCs w:val="24"/>
                        </w:rPr>
                        <w:t>-Focus Group Participant (Adult)</w:t>
                      </w:r>
                    </w:p>
                  </w:txbxContent>
                </v:textbox>
                <w10:anchorlock/>
              </v:shape>
            </w:pict>
          </mc:Fallback>
        </mc:AlternateContent>
      </w:r>
    </w:p>
    <w:p w:rsidR="00584133" w:rsidRDefault="00584133" w:rsidP="009C044D">
      <w:pPr>
        <w:jc w:val="center"/>
        <w:rPr>
          <w:rFonts w:eastAsiaTheme="minorHAnsi"/>
          <w:sz w:val="24"/>
          <w:szCs w:val="24"/>
        </w:rPr>
      </w:pPr>
      <w:r>
        <w:rPr>
          <w:noProof/>
        </w:rPr>
        <w:lastRenderedPageBreak/>
        <w:drawing>
          <wp:inline distT="0" distB="0" distL="0" distR="0" wp14:anchorId="7B1B4E02" wp14:editId="67CF9EC2">
            <wp:extent cx="5105400" cy="3133725"/>
            <wp:effectExtent l="0" t="0" r="0" b="0"/>
            <wp:docPr id="258" name="Chart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584133" w:rsidRDefault="00584133" w:rsidP="00E20A5E">
      <w:pPr>
        <w:rPr>
          <w:rFonts w:eastAsiaTheme="minorHAnsi"/>
          <w:sz w:val="24"/>
          <w:szCs w:val="24"/>
        </w:rPr>
      </w:pPr>
    </w:p>
    <w:p w:rsidR="00584133" w:rsidRDefault="00584133" w:rsidP="00E20A5E">
      <w:pPr>
        <w:rPr>
          <w:rFonts w:eastAsiaTheme="minorHAnsi"/>
          <w:sz w:val="24"/>
          <w:szCs w:val="24"/>
        </w:rPr>
      </w:pPr>
    </w:p>
    <w:p w:rsidR="009C044D" w:rsidRDefault="009C044D" w:rsidP="00E20A5E">
      <w:pPr>
        <w:rPr>
          <w:rFonts w:eastAsiaTheme="minorHAnsi"/>
          <w:sz w:val="24"/>
          <w:szCs w:val="24"/>
        </w:rPr>
      </w:pPr>
    </w:p>
    <w:p w:rsidR="00584133" w:rsidRDefault="00584133" w:rsidP="009C044D">
      <w:pPr>
        <w:jc w:val="center"/>
        <w:rPr>
          <w:rFonts w:eastAsiaTheme="minorHAnsi"/>
          <w:sz w:val="24"/>
          <w:szCs w:val="24"/>
        </w:rPr>
      </w:pPr>
      <w:r>
        <w:rPr>
          <w:noProof/>
        </w:rPr>
        <w:drawing>
          <wp:inline distT="0" distB="0" distL="0" distR="0" wp14:anchorId="1739CE7C" wp14:editId="38306F20">
            <wp:extent cx="5267325" cy="3409950"/>
            <wp:effectExtent l="0" t="0" r="0" b="0"/>
            <wp:docPr id="259" name="Chart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8414F0" w:rsidRDefault="008414F0" w:rsidP="00E20A5E">
      <w:pPr>
        <w:rPr>
          <w:rFonts w:eastAsiaTheme="minorHAnsi"/>
          <w:sz w:val="24"/>
          <w:szCs w:val="24"/>
        </w:rPr>
      </w:pPr>
    </w:p>
    <w:p w:rsidR="00AE2CF5" w:rsidRPr="0087307E" w:rsidRDefault="00AE2CF5" w:rsidP="00E20A5E">
      <w:pPr>
        <w:rPr>
          <w:rFonts w:eastAsiaTheme="minorHAnsi"/>
          <w:sz w:val="24"/>
          <w:szCs w:val="24"/>
        </w:rPr>
      </w:pPr>
    </w:p>
    <w:p w:rsidR="00E20A5E" w:rsidRPr="0087307E" w:rsidRDefault="00E20A5E" w:rsidP="00E20A5E">
      <w:pPr>
        <w:rPr>
          <w:rFonts w:eastAsiaTheme="minorHAnsi"/>
          <w:sz w:val="24"/>
          <w:szCs w:val="24"/>
        </w:rPr>
      </w:pPr>
    </w:p>
    <w:p w:rsidR="00E20A5E" w:rsidRPr="0087307E" w:rsidRDefault="00E20A5E" w:rsidP="0050558D">
      <w:pPr>
        <w:tabs>
          <w:tab w:val="left" w:pos="720"/>
          <w:tab w:val="left" w:pos="1440"/>
          <w:tab w:val="left" w:pos="2160"/>
          <w:tab w:val="left" w:pos="8640"/>
          <w:tab w:val="left" w:pos="9360"/>
        </w:tabs>
        <w:rPr>
          <w:b/>
          <w:sz w:val="24"/>
          <w:szCs w:val="24"/>
        </w:rPr>
      </w:pPr>
    </w:p>
    <w:p w:rsidR="00912BA6" w:rsidRPr="0087307E" w:rsidRDefault="00912BA6">
      <w:pPr>
        <w:rPr>
          <w:b/>
          <w:caps/>
          <w:sz w:val="24"/>
          <w:szCs w:val="24"/>
        </w:rPr>
      </w:pPr>
    </w:p>
    <w:p w:rsidR="00912BA6" w:rsidRPr="0087307E" w:rsidRDefault="00912BA6">
      <w:pPr>
        <w:rPr>
          <w:b/>
          <w:caps/>
          <w:sz w:val="24"/>
          <w:szCs w:val="24"/>
        </w:rPr>
      </w:pPr>
    </w:p>
    <w:p w:rsidR="00912BA6" w:rsidRPr="0087307E" w:rsidRDefault="00912BA6" w:rsidP="00BC52CC">
      <w:pPr>
        <w:rPr>
          <w:b/>
          <w:caps/>
          <w:sz w:val="24"/>
          <w:szCs w:val="24"/>
        </w:rPr>
      </w:pPr>
    </w:p>
    <w:p w:rsidR="00912BA6" w:rsidRPr="0087307E" w:rsidRDefault="00912BA6" w:rsidP="00BC52CC">
      <w:pPr>
        <w:rPr>
          <w:b/>
          <w:caps/>
          <w:sz w:val="24"/>
          <w:szCs w:val="24"/>
        </w:rPr>
      </w:pPr>
    </w:p>
    <w:p w:rsidR="00912BA6" w:rsidRPr="0087307E" w:rsidRDefault="00912BA6" w:rsidP="00BC52CC">
      <w:pPr>
        <w:rPr>
          <w:b/>
          <w:caps/>
          <w:sz w:val="24"/>
          <w:szCs w:val="24"/>
        </w:rPr>
      </w:pPr>
    </w:p>
    <w:p w:rsidR="00CA0F3F" w:rsidRPr="0087307E" w:rsidRDefault="00CA0F3F" w:rsidP="0087307E">
      <w:pPr>
        <w:pStyle w:val="Heading1"/>
        <w:rPr>
          <w:rFonts w:ascii="Times New Roman" w:hAnsi="Times New Roman" w:cs="Times New Roman"/>
          <w:b w:val="0"/>
          <w:caps/>
          <w:sz w:val="24"/>
          <w:szCs w:val="24"/>
        </w:rPr>
      </w:pPr>
      <w:bookmarkStart w:id="32" w:name="_Toc436744467"/>
      <w:r w:rsidRPr="0087307E">
        <w:rPr>
          <w:rFonts w:ascii="Times New Roman" w:hAnsi="Times New Roman" w:cs="Times New Roman"/>
          <w:b w:val="0"/>
          <w:caps/>
          <w:sz w:val="24"/>
          <w:szCs w:val="24"/>
        </w:rPr>
        <w:lastRenderedPageBreak/>
        <w:t>Appendix B</w:t>
      </w:r>
      <w:r w:rsidR="00273571" w:rsidRPr="0087307E">
        <w:rPr>
          <w:rFonts w:ascii="Times New Roman" w:hAnsi="Times New Roman" w:cs="Times New Roman"/>
          <w:b w:val="0"/>
          <w:caps/>
          <w:sz w:val="24"/>
          <w:szCs w:val="24"/>
        </w:rPr>
        <w:t xml:space="preserve"> </w:t>
      </w:r>
      <w:r w:rsidRPr="0087307E">
        <w:rPr>
          <w:rFonts w:ascii="Times New Roman" w:hAnsi="Times New Roman" w:cs="Times New Roman"/>
          <w:b w:val="0"/>
          <w:caps/>
          <w:sz w:val="24"/>
          <w:szCs w:val="24"/>
        </w:rPr>
        <w:t>Existing Resources</w:t>
      </w:r>
      <w:bookmarkEnd w:id="32"/>
    </w:p>
    <w:p w:rsidR="00CA0F3F" w:rsidRPr="0087307E" w:rsidRDefault="00CA0F3F" w:rsidP="00CA0F3F">
      <w:pPr>
        <w:tabs>
          <w:tab w:val="left" w:pos="720"/>
          <w:tab w:val="left" w:pos="1440"/>
          <w:tab w:val="left" w:pos="2160"/>
          <w:tab w:val="left" w:pos="8640"/>
          <w:tab w:val="left" w:pos="9360"/>
        </w:tabs>
        <w:jc w:val="center"/>
        <w:rPr>
          <w:b/>
          <w:sz w:val="24"/>
          <w:szCs w:val="24"/>
        </w:rPr>
      </w:pPr>
    </w:p>
    <w:tbl>
      <w:tblPr>
        <w:tblStyle w:val="TableGrid1"/>
        <w:tblW w:w="9926" w:type="dxa"/>
        <w:tblLook w:val="04A0" w:firstRow="1" w:lastRow="0" w:firstColumn="1" w:lastColumn="0" w:noHBand="0" w:noVBand="1"/>
      </w:tblPr>
      <w:tblGrid>
        <w:gridCol w:w="2951"/>
        <w:gridCol w:w="3158"/>
        <w:gridCol w:w="3817"/>
      </w:tblGrid>
      <w:tr w:rsidR="00F75BDA" w:rsidRPr="00D15BA5" w:rsidTr="00B006FE">
        <w:tc>
          <w:tcPr>
            <w:tcW w:w="9926" w:type="dxa"/>
            <w:gridSpan w:val="3"/>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b/>
                <w:sz w:val="24"/>
                <w:szCs w:val="24"/>
              </w:rPr>
            </w:pPr>
            <w:r w:rsidRPr="00D15BA5">
              <w:rPr>
                <w:rFonts w:ascii="Times New Roman" w:hAnsi="Times New Roman" w:cs="Times New Roman"/>
                <w:sz w:val="24"/>
                <w:szCs w:val="24"/>
              </w:rPr>
              <w:t xml:space="preserve">Domain:  </w:t>
            </w:r>
            <w:r w:rsidRPr="00D15BA5">
              <w:rPr>
                <w:rFonts w:ascii="Times New Roman" w:hAnsi="Times New Roman" w:cs="Times New Roman"/>
                <w:sz w:val="24"/>
                <w:szCs w:val="24"/>
              </w:rPr>
              <w:tab/>
            </w:r>
            <w:r w:rsidRPr="00D15BA5">
              <w:rPr>
                <w:rFonts w:ascii="Times New Roman" w:hAnsi="Times New Roman" w:cs="Times New Roman"/>
                <w:sz w:val="24"/>
                <w:szCs w:val="24"/>
              </w:rPr>
              <w:tab/>
            </w:r>
            <w:r w:rsidRPr="00D15BA5">
              <w:rPr>
                <w:rFonts w:ascii="Times New Roman" w:hAnsi="Times New Roman" w:cs="Times New Roman"/>
                <w:b/>
                <w:sz w:val="24"/>
                <w:szCs w:val="24"/>
              </w:rPr>
              <w:t>Individual</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Risk Factor:</w:t>
            </w:r>
            <w:r w:rsidRPr="00D15BA5">
              <w:rPr>
                <w:rFonts w:ascii="Times New Roman" w:hAnsi="Times New Roman" w:cs="Times New Roman"/>
                <w:sz w:val="24"/>
                <w:szCs w:val="24"/>
              </w:rPr>
              <w:tab/>
            </w:r>
            <w:r w:rsidRPr="00D15BA5">
              <w:rPr>
                <w:rFonts w:ascii="Times New Roman" w:hAnsi="Times New Roman" w:cs="Times New Roman"/>
                <w:sz w:val="24"/>
                <w:szCs w:val="24"/>
              </w:rPr>
              <w:tab/>
              <w:t>Early Aggressive Behavior</w:t>
            </w:r>
          </w:p>
          <w:p w:rsidR="00F75BDA" w:rsidRPr="00D15BA5" w:rsidRDefault="00F75BDA" w:rsidP="00F75BDA">
            <w:pPr>
              <w:tabs>
                <w:tab w:val="left" w:pos="-90"/>
                <w:tab w:val="left" w:pos="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Protective Factor:</w:t>
            </w:r>
            <w:r w:rsidRPr="00D15BA5">
              <w:rPr>
                <w:rFonts w:ascii="Times New Roman" w:hAnsi="Times New Roman" w:cs="Times New Roman"/>
                <w:sz w:val="24"/>
                <w:szCs w:val="24"/>
              </w:rPr>
              <w:tab/>
              <w:t>Self-Control, Academic Success</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Agency</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Program/Activity</w:t>
            </w:r>
          </w:p>
        </w:tc>
        <w:tc>
          <w:tcPr>
            <w:tcW w:w="3817"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Communit(y)(ies) Where Available</w:t>
            </w:r>
          </w:p>
        </w:tc>
      </w:tr>
      <w:tr w:rsidR="00F75BDA" w:rsidRPr="00D15BA5" w:rsidTr="00B006FE">
        <w:tc>
          <w:tcPr>
            <w:tcW w:w="2951" w:type="dxa"/>
          </w:tcPr>
          <w:p w:rsidR="00F75BDA" w:rsidRPr="00D15BA5" w:rsidRDefault="00B006FE" w:rsidP="00B006FE">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State of Nevada</w:t>
            </w:r>
          </w:p>
          <w:p w:rsidR="00B006FE" w:rsidRPr="00D15BA5" w:rsidRDefault="00B006FE" w:rsidP="00B006FE">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Counseling &amp; Supportive Services</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Counseling, early intervention, parental support</w:t>
            </w:r>
          </w:p>
        </w:tc>
        <w:tc>
          <w:tcPr>
            <w:tcW w:w="3817" w:type="dxa"/>
          </w:tcPr>
          <w:p w:rsidR="00F75BDA" w:rsidRPr="00D15BA5" w:rsidRDefault="00B006FE"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B006FE" w:rsidRPr="00D15BA5" w:rsidRDefault="00B006FE"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Battle Mountain</w:t>
            </w:r>
          </w:p>
          <w:p w:rsidR="00B006FE" w:rsidRPr="00D15BA5" w:rsidRDefault="00B006FE" w:rsidP="00F75BDA">
            <w:pPr>
              <w:tabs>
                <w:tab w:val="left" w:pos="720"/>
                <w:tab w:val="left" w:pos="1440"/>
                <w:tab w:val="left" w:pos="2160"/>
                <w:tab w:val="left" w:pos="8640"/>
                <w:tab w:val="left" w:pos="9360"/>
              </w:tabs>
              <w:rPr>
                <w:rFonts w:ascii="Times New Roman" w:hAnsi="Times New Roman" w:cs="Times New Roman"/>
                <w:color w:val="FF0000"/>
                <w:sz w:val="24"/>
                <w:szCs w:val="24"/>
              </w:rPr>
            </w:pPr>
            <w:r w:rsidRPr="00D15BA5">
              <w:rPr>
                <w:rFonts w:ascii="Times New Roman" w:hAnsi="Times New Roman" w:cs="Times New Roman"/>
                <w:sz w:val="24"/>
                <w:szCs w:val="24"/>
              </w:rPr>
              <w:t>Lovelock</w:t>
            </w:r>
          </w:p>
        </w:tc>
      </w:tr>
      <w:tr w:rsidR="00B006FE" w:rsidRPr="00D15BA5" w:rsidTr="00B006FE">
        <w:tc>
          <w:tcPr>
            <w:tcW w:w="2951" w:type="dxa"/>
          </w:tcPr>
          <w:p w:rsidR="00B006FE" w:rsidRPr="00D15BA5" w:rsidRDefault="00B006FE" w:rsidP="00B006FE">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Dr. Nielson, Phychologist</w:t>
            </w:r>
          </w:p>
        </w:tc>
        <w:tc>
          <w:tcPr>
            <w:tcW w:w="3158" w:type="dxa"/>
          </w:tcPr>
          <w:p w:rsidR="00B006FE" w:rsidRPr="00D15BA5" w:rsidRDefault="00B006FE"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Counseling, early intervention, parental support</w:t>
            </w:r>
          </w:p>
        </w:tc>
        <w:tc>
          <w:tcPr>
            <w:tcW w:w="3817" w:type="dxa"/>
          </w:tcPr>
          <w:p w:rsidR="00B006FE" w:rsidRPr="00D15BA5" w:rsidRDefault="00B006FE"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lang w:val="en"/>
              </w:rPr>
              <w:t>Fort McDermitt Paiute and Shoshone Tribe</w:t>
            </w:r>
          </w:p>
        </w:tc>
      </w:tr>
      <w:tr w:rsidR="00B006FE" w:rsidRPr="00D15BA5" w:rsidTr="00B006FE">
        <w:tc>
          <w:tcPr>
            <w:tcW w:w="2951" w:type="dxa"/>
          </w:tcPr>
          <w:p w:rsidR="00B006FE" w:rsidRPr="00D15BA5" w:rsidRDefault="00B006FE" w:rsidP="00B006FE">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Nevada Behavioral Solutions (Dr. Ron Zedek)</w:t>
            </w:r>
          </w:p>
        </w:tc>
        <w:tc>
          <w:tcPr>
            <w:tcW w:w="3158" w:type="dxa"/>
          </w:tcPr>
          <w:p w:rsidR="00B006FE"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Psychiatry, Therapy, Psychosocial Rehabilitation, Basic Skills Training, Evaluation and Diagnosis</w:t>
            </w:r>
          </w:p>
        </w:tc>
        <w:tc>
          <w:tcPr>
            <w:tcW w:w="3817" w:type="dxa"/>
          </w:tcPr>
          <w:p w:rsidR="00B006FE"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Winnemucca</w:t>
            </w:r>
          </w:p>
        </w:tc>
      </w:tr>
      <w:tr w:rsidR="00726AB0" w:rsidRPr="00D15BA5" w:rsidTr="00B006FE">
        <w:tc>
          <w:tcPr>
            <w:tcW w:w="2951" w:type="dxa"/>
          </w:tcPr>
          <w:p w:rsidR="00726AB0" w:rsidRPr="00D15BA5" w:rsidRDefault="00726AB0" w:rsidP="00B006FE">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Solomon’s Porch Counseling Center</w:t>
            </w:r>
          </w:p>
        </w:tc>
        <w:tc>
          <w:tcPr>
            <w:tcW w:w="3158" w:type="dxa"/>
          </w:tcPr>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Outpatient mental health assessments and therapy, crisis intervention, rehabilitative mental health, parent education, psychiatric evaluation, medication management</w:t>
            </w:r>
          </w:p>
        </w:tc>
        <w:tc>
          <w:tcPr>
            <w:tcW w:w="3817" w:type="dxa"/>
          </w:tcPr>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Lovelock</w:t>
            </w:r>
          </w:p>
        </w:tc>
      </w:tr>
      <w:tr w:rsidR="00726AB0" w:rsidRPr="00D15BA5" w:rsidTr="00B006FE">
        <w:tc>
          <w:tcPr>
            <w:tcW w:w="2951" w:type="dxa"/>
          </w:tcPr>
          <w:p w:rsidR="00726AB0" w:rsidRPr="00D15BA5" w:rsidRDefault="00726AB0" w:rsidP="00B006FE">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Private LCSWs and Mental Health Providers</w:t>
            </w:r>
          </w:p>
        </w:tc>
        <w:tc>
          <w:tcPr>
            <w:tcW w:w="3158" w:type="dxa"/>
          </w:tcPr>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Counseling, early intervention, parental support</w:t>
            </w:r>
          </w:p>
        </w:tc>
        <w:tc>
          <w:tcPr>
            <w:tcW w:w="3817" w:type="dxa"/>
          </w:tcPr>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Battle Mountain</w:t>
            </w:r>
          </w:p>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Winnemucca</w:t>
            </w:r>
          </w:p>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9C044D">
              <w:rPr>
                <w:rFonts w:ascii="Times New Roman" w:hAnsi="Times New Roman" w:cs="Times New Roman"/>
                <w:sz w:val="24"/>
                <w:szCs w:val="24"/>
                <w:lang w:val="en"/>
              </w:rPr>
              <w:t>Lovelock</w:t>
            </w:r>
          </w:p>
        </w:tc>
      </w:tr>
      <w:tr w:rsidR="00F75BDA" w:rsidRPr="00D15BA5" w:rsidTr="00B006FE">
        <w:tc>
          <w:tcPr>
            <w:tcW w:w="2951" w:type="dxa"/>
          </w:tcPr>
          <w:p w:rsidR="00F75BDA" w:rsidRPr="00D15BA5" w:rsidRDefault="00F75BDA" w:rsidP="00726AB0">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Boys and Girls Club</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color w:val="FF0000"/>
                <w:sz w:val="24"/>
                <w:szCs w:val="24"/>
              </w:rPr>
            </w:pPr>
            <w:r w:rsidRPr="00D15BA5">
              <w:rPr>
                <w:rFonts w:ascii="Times New Roman" w:hAnsi="Times New Roman" w:cs="Times New Roman"/>
                <w:sz w:val="24"/>
                <w:szCs w:val="24"/>
              </w:rPr>
              <w:t>After school programming, leadership programs, summer activities</w:t>
            </w:r>
          </w:p>
        </w:tc>
        <w:tc>
          <w:tcPr>
            <w:tcW w:w="3817" w:type="dxa"/>
          </w:tcPr>
          <w:p w:rsidR="00F75BDA"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(pending completion 2016)</w:t>
            </w:r>
          </w:p>
        </w:tc>
      </w:tr>
      <w:tr w:rsidR="00F75BDA" w:rsidRPr="00D15BA5" w:rsidTr="00B006FE">
        <w:tc>
          <w:tcPr>
            <w:tcW w:w="2951" w:type="dxa"/>
          </w:tcPr>
          <w:p w:rsidR="00F75BDA" w:rsidRPr="00D15BA5" w:rsidRDefault="00F75BDA" w:rsidP="00726AB0">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Juvenile D</w:t>
            </w:r>
            <w:r w:rsidR="00726AB0" w:rsidRPr="00D15BA5">
              <w:rPr>
                <w:rFonts w:ascii="Times New Roman" w:hAnsi="Times New Roman" w:cs="Times New Roman"/>
                <w:sz w:val="24"/>
                <w:szCs w:val="24"/>
              </w:rPr>
              <w:t>iversion</w:t>
            </w:r>
            <w:r w:rsidRPr="00D15BA5">
              <w:rPr>
                <w:rFonts w:ascii="Times New Roman" w:hAnsi="Times New Roman" w:cs="Times New Roman"/>
                <w:sz w:val="24"/>
                <w:szCs w:val="24"/>
              </w:rPr>
              <w:t xml:space="preserve"> Court</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Early Intervention/Treatment</w:t>
            </w:r>
          </w:p>
        </w:tc>
        <w:tc>
          <w:tcPr>
            <w:tcW w:w="3817" w:type="dxa"/>
          </w:tcPr>
          <w:p w:rsidR="00F75BDA"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p>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lang w:val="en"/>
              </w:rPr>
              <w:t>Fort McDermitt Paiute and Shoshone Tribe</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Teen Court</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Early Intervention</w:t>
            </w:r>
          </w:p>
        </w:tc>
        <w:tc>
          <w:tcPr>
            <w:tcW w:w="3817" w:type="dxa"/>
          </w:tcPr>
          <w:p w:rsidR="00F75BDA" w:rsidRPr="00D15BA5" w:rsidRDefault="00686EE8"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Juvenile Court/Probation</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Early Intervention</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Monitoring</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Referral for Services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tc>
        <w:tc>
          <w:tcPr>
            <w:tcW w:w="3817" w:type="dxa"/>
          </w:tcPr>
          <w:p w:rsidR="00F75BDA" w:rsidRPr="00D15BA5" w:rsidRDefault="00393D98"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Fort McDermitt Paiute and Shoshone Tribe</w:t>
            </w:r>
          </w:p>
          <w:p w:rsidR="00393D98" w:rsidRPr="00D15BA5" w:rsidRDefault="00393D98" w:rsidP="00F75BDA">
            <w:pPr>
              <w:tabs>
                <w:tab w:val="left" w:pos="720"/>
                <w:tab w:val="left" w:pos="1440"/>
                <w:tab w:val="left" w:pos="2160"/>
                <w:tab w:val="left" w:pos="8640"/>
                <w:tab w:val="left" w:pos="9360"/>
              </w:tabs>
              <w:rPr>
                <w:rFonts w:ascii="Times New Roman" w:hAnsi="Times New Roman" w:cs="Times New Roman"/>
                <w:sz w:val="24"/>
                <w:szCs w:val="24"/>
                <w:lang w:val="en"/>
              </w:rPr>
            </w:pPr>
          </w:p>
          <w:p w:rsidR="00393D98" w:rsidRPr="00D15BA5" w:rsidRDefault="00393D98" w:rsidP="00393D9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lang w:val="en"/>
              </w:rPr>
              <w:t>Pershing, Lander and Humboldt</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MAGIC</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Youth Program</w:t>
            </w:r>
          </w:p>
        </w:tc>
        <w:tc>
          <w:tcPr>
            <w:tcW w:w="3817" w:type="dxa"/>
          </w:tcPr>
          <w:p w:rsidR="00AD62EB" w:rsidRPr="00D15BA5" w:rsidRDefault="00AD62EB"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Lovelock, Winnemucca and Battle Mountain</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Faith Based </w:t>
            </w:r>
          </w:p>
          <w:p w:rsidR="00393D98" w:rsidRDefault="00393D98"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(Native American, LDS, Baptist, Catholic, United Methodist, 7</w:t>
            </w:r>
            <w:r w:rsidRPr="00D15BA5">
              <w:rPr>
                <w:rFonts w:ascii="Times New Roman" w:hAnsi="Times New Roman" w:cs="Times New Roman"/>
                <w:sz w:val="24"/>
                <w:szCs w:val="24"/>
                <w:vertAlign w:val="superscript"/>
              </w:rPr>
              <w:t>th</w:t>
            </w:r>
            <w:r w:rsidRPr="00D15BA5">
              <w:rPr>
                <w:rFonts w:ascii="Times New Roman" w:hAnsi="Times New Roman" w:cs="Times New Roman"/>
                <w:sz w:val="24"/>
                <w:szCs w:val="24"/>
              </w:rPr>
              <w:t xml:space="preserve"> Day Adventist, </w:t>
            </w:r>
            <w:r w:rsidR="00882065" w:rsidRPr="00D15BA5">
              <w:rPr>
                <w:rFonts w:ascii="Times New Roman" w:hAnsi="Times New Roman" w:cs="Times New Roman"/>
                <w:sz w:val="24"/>
                <w:szCs w:val="24"/>
              </w:rPr>
              <w:t xml:space="preserve">Lutheran, </w:t>
            </w:r>
            <w:r w:rsidRPr="00D15BA5">
              <w:rPr>
                <w:rFonts w:ascii="Times New Roman" w:hAnsi="Times New Roman" w:cs="Times New Roman"/>
                <w:sz w:val="24"/>
                <w:szCs w:val="24"/>
              </w:rPr>
              <w:t>Jehovah’s Witness, Non-Denominational Christin, etc.)</w:t>
            </w:r>
          </w:p>
          <w:p w:rsidR="009C044D" w:rsidRPr="00D15BA5" w:rsidRDefault="009C044D" w:rsidP="00F75BDA">
            <w:pPr>
              <w:tabs>
                <w:tab w:val="left" w:pos="720"/>
                <w:tab w:val="left" w:pos="1440"/>
                <w:tab w:val="left" w:pos="2160"/>
                <w:tab w:val="left" w:pos="8640"/>
                <w:tab w:val="left" w:pos="9360"/>
              </w:tabs>
              <w:rPr>
                <w:rFonts w:ascii="Times New Roman" w:hAnsi="Times New Roman" w:cs="Times New Roman"/>
                <w:sz w:val="24"/>
                <w:szCs w:val="24"/>
              </w:rPr>
            </w:pP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Youth and Parent Groups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Marriage Support</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Child Development Classes</w:t>
            </w:r>
          </w:p>
        </w:tc>
        <w:tc>
          <w:tcPr>
            <w:tcW w:w="3817" w:type="dxa"/>
          </w:tcPr>
          <w:p w:rsidR="00F75BDA" w:rsidRPr="00D15BA5" w:rsidRDefault="00393D98" w:rsidP="00393D9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Some denomination in each community</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lastRenderedPageBreak/>
              <w:t>School Districts</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School Counselors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After School Programs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Tobacco Prohibition</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Alternative Education Setting</w:t>
            </w:r>
          </w:p>
        </w:tc>
        <w:tc>
          <w:tcPr>
            <w:tcW w:w="3817" w:type="dxa"/>
          </w:tcPr>
          <w:p w:rsidR="00F75BDA" w:rsidRPr="00D15BA5" w:rsidRDefault="00882065"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p w:rsidR="00882065" w:rsidRPr="00D15BA5" w:rsidRDefault="00882065" w:rsidP="00F75BDA">
            <w:pPr>
              <w:tabs>
                <w:tab w:val="left" w:pos="720"/>
                <w:tab w:val="left" w:pos="1440"/>
                <w:tab w:val="left" w:pos="2160"/>
                <w:tab w:val="left" w:pos="8640"/>
                <w:tab w:val="left" w:pos="9360"/>
              </w:tabs>
              <w:rPr>
                <w:rFonts w:ascii="Times New Roman" w:hAnsi="Times New Roman" w:cs="Times New Roman"/>
                <w:sz w:val="24"/>
                <w:szCs w:val="24"/>
              </w:rPr>
            </w:pPr>
          </w:p>
          <w:p w:rsidR="00882065" w:rsidRPr="00D15BA5" w:rsidRDefault="00882065" w:rsidP="0088206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McDermitt – Mike Oliver, Behavioral Specialist on staff in School</w:t>
            </w:r>
          </w:p>
        </w:tc>
      </w:tr>
      <w:tr w:rsidR="00F75BDA" w:rsidRPr="00D15BA5" w:rsidTr="00B006FE">
        <w:tc>
          <w:tcPr>
            <w:tcW w:w="2951" w:type="dxa"/>
          </w:tcPr>
          <w:p w:rsidR="00F75BDA" w:rsidRPr="00D15BA5" w:rsidRDefault="00F75BDA" w:rsidP="0094300D">
            <w:pPr>
              <w:rPr>
                <w:rFonts w:ascii="Times New Roman" w:hAnsi="Times New Roman" w:cs="Times New Roman"/>
                <w:sz w:val="24"/>
                <w:szCs w:val="24"/>
              </w:rPr>
            </w:pPr>
            <w:r w:rsidRPr="00D15BA5">
              <w:rPr>
                <w:rFonts w:ascii="Times New Roman" w:hAnsi="Times New Roman" w:cs="Times New Roman"/>
                <w:sz w:val="24"/>
                <w:szCs w:val="24"/>
              </w:rPr>
              <w:t xml:space="preserve">Library </w:t>
            </w:r>
          </w:p>
        </w:tc>
        <w:tc>
          <w:tcPr>
            <w:tcW w:w="3158" w:type="dxa"/>
          </w:tcPr>
          <w:p w:rsidR="00F75BDA" w:rsidRPr="00D15BA5" w:rsidRDefault="00F75BDA" w:rsidP="00F75BDA">
            <w:pPr>
              <w:rPr>
                <w:rFonts w:ascii="Times New Roman" w:hAnsi="Times New Roman" w:cs="Times New Roman"/>
                <w:sz w:val="24"/>
                <w:szCs w:val="24"/>
              </w:rPr>
            </w:pPr>
            <w:r w:rsidRPr="00D15BA5">
              <w:rPr>
                <w:rFonts w:ascii="Times New Roman" w:hAnsi="Times New Roman" w:cs="Times New Roman"/>
                <w:sz w:val="24"/>
                <w:szCs w:val="24"/>
              </w:rPr>
              <w:t>Community meeting space</w:t>
            </w:r>
          </w:p>
          <w:p w:rsidR="00F75BDA" w:rsidRPr="00D15BA5" w:rsidRDefault="00F75BDA" w:rsidP="00F75BDA">
            <w:pPr>
              <w:rPr>
                <w:rFonts w:ascii="Times New Roman" w:hAnsi="Times New Roman" w:cs="Times New Roman"/>
                <w:sz w:val="24"/>
                <w:szCs w:val="24"/>
              </w:rPr>
            </w:pPr>
            <w:r w:rsidRPr="00D15BA5">
              <w:rPr>
                <w:rFonts w:ascii="Times New Roman" w:hAnsi="Times New Roman" w:cs="Times New Roman"/>
                <w:sz w:val="24"/>
                <w:szCs w:val="24"/>
              </w:rPr>
              <w:t>Bookmobile</w:t>
            </w:r>
          </w:p>
          <w:p w:rsidR="00F75BDA" w:rsidRPr="00D15BA5" w:rsidRDefault="00F75BDA" w:rsidP="00F75BDA">
            <w:pPr>
              <w:rPr>
                <w:rFonts w:ascii="Times New Roman" w:hAnsi="Times New Roman" w:cs="Times New Roman"/>
                <w:sz w:val="24"/>
                <w:szCs w:val="24"/>
              </w:rPr>
            </w:pPr>
            <w:r w:rsidRPr="00D15BA5">
              <w:rPr>
                <w:rFonts w:ascii="Times New Roman" w:hAnsi="Times New Roman" w:cs="Times New Roman"/>
                <w:sz w:val="24"/>
                <w:szCs w:val="24"/>
              </w:rPr>
              <w:t>Literacy Programs</w:t>
            </w:r>
          </w:p>
          <w:p w:rsidR="00F75BDA" w:rsidRPr="00D15BA5" w:rsidRDefault="00F75BDA" w:rsidP="00F75BDA">
            <w:pPr>
              <w:rPr>
                <w:rFonts w:ascii="Times New Roman" w:hAnsi="Times New Roman" w:cs="Times New Roman"/>
                <w:sz w:val="24"/>
                <w:szCs w:val="24"/>
              </w:rPr>
            </w:pPr>
            <w:r w:rsidRPr="00D15BA5">
              <w:rPr>
                <w:rFonts w:ascii="Times New Roman" w:hAnsi="Times New Roman" w:cs="Times New Roman"/>
                <w:sz w:val="24"/>
                <w:szCs w:val="24"/>
              </w:rPr>
              <w:t>Youth alternative activities</w:t>
            </w:r>
          </w:p>
          <w:p w:rsidR="00F75BDA" w:rsidRPr="00D15BA5" w:rsidRDefault="00F75BDA" w:rsidP="00F75BDA">
            <w:pPr>
              <w:rPr>
                <w:rFonts w:ascii="Times New Roman" w:hAnsi="Times New Roman" w:cs="Times New Roman"/>
                <w:sz w:val="24"/>
                <w:szCs w:val="24"/>
              </w:rPr>
            </w:pPr>
            <w:r w:rsidRPr="00D15BA5">
              <w:rPr>
                <w:rFonts w:ascii="Times New Roman" w:hAnsi="Times New Roman" w:cs="Times New Roman"/>
                <w:sz w:val="24"/>
                <w:szCs w:val="24"/>
              </w:rPr>
              <w:t>Information/Referral</w:t>
            </w:r>
          </w:p>
        </w:tc>
        <w:tc>
          <w:tcPr>
            <w:tcW w:w="3817" w:type="dxa"/>
          </w:tcPr>
          <w:p w:rsidR="00F75BDA" w:rsidRPr="00D15BA5" w:rsidRDefault="007A08F7" w:rsidP="007A08F7">
            <w:pPr>
              <w:rPr>
                <w:rFonts w:ascii="Times New Roman" w:hAnsi="Times New Roman" w:cs="Times New Roman"/>
                <w:sz w:val="24"/>
                <w:szCs w:val="24"/>
              </w:rPr>
            </w:pPr>
            <w:r w:rsidRPr="00D15BA5">
              <w:rPr>
                <w:rFonts w:ascii="Times New Roman" w:hAnsi="Times New Roman" w:cs="Times New Roman"/>
                <w:sz w:val="24"/>
                <w:szCs w:val="24"/>
              </w:rPr>
              <w:t>Humboldt Book Mobile:  Winnemucca, Kings River, Orovada, Paradise Valley, Grass Valley, Imlay, Kings River Ranch</w:t>
            </w:r>
          </w:p>
          <w:p w:rsidR="007A08F7" w:rsidRPr="00D15BA5" w:rsidRDefault="007A08F7" w:rsidP="007A08F7">
            <w:pPr>
              <w:rPr>
                <w:rFonts w:ascii="Times New Roman" w:hAnsi="Times New Roman" w:cs="Times New Roman"/>
                <w:sz w:val="24"/>
                <w:szCs w:val="24"/>
              </w:rPr>
            </w:pPr>
          </w:p>
          <w:p w:rsidR="007A08F7" w:rsidRPr="00D15BA5" w:rsidRDefault="007A08F7" w:rsidP="007A08F7">
            <w:pPr>
              <w:rPr>
                <w:rFonts w:ascii="Times New Roman" w:hAnsi="Times New Roman" w:cs="Times New Roman"/>
                <w:sz w:val="24"/>
                <w:szCs w:val="24"/>
              </w:rPr>
            </w:pPr>
            <w:r w:rsidRPr="00D15BA5">
              <w:rPr>
                <w:rFonts w:ascii="Times New Roman" w:hAnsi="Times New Roman" w:cs="Times New Roman"/>
                <w:sz w:val="24"/>
                <w:szCs w:val="24"/>
              </w:rPr>
              <w:t>Lander County served by Elko, Lander Eureka County Library System (facility and bookmobile)</w:t>
            </w:r>
          </w:p>
          <w:p w:rsidR="007A08F7" w:rsidRPr="00D15BA5" w:rsidRDefault="007A08F7" w:rsidP="007A08F7">
            <w:pPr>
              <w:rPr>
                <w:rFonts w:ascii="Times New Roman" w:hAnsi="Times New Roman" w:cs="Times New Roman"/>
                <w:sz w:val="24"/>
                <w:szCs w:val="24"/>
              </w:rPr>
            </w:pPr>
          </w:p>
          <w:p w:rsidR="007A08F7" w:rsidRPr="00D15BA5" w:rsidRDefault="007A08F7" w:rsidP="007A08F7">
            <w:pPr>
              <w:rPr>
                <w:rFonts w:ascii="Times New Roman" w:hAnsi="Times New Roman" w:cs="Times New Roman"/>
                <w:sz w:val="24"/>
                <w:szCs w:val="24"/>
              </w:rPr>
            </w:pPr>
            <w:r w:rsidRPr="00D15BA5">
              <w:rPr>
                <w:rFonts w:ascii="Times New Roman" w:hAnsi="Times New Roman" w:cs="Times New Roman"/>
                <w:sz w:val="24"/>
                <w:szCs w:val="24"/>
              </w:rPr>
              <w:t>Pershing County Library</w:t>
            </w:r>
          </w:p>
          <w:p w:rsidR="007A08F7" w:rsidRPr="00D15BA5" w:rsidRDefault="007A08F7" w:rsidP="007A08F7">
            <w:pPr>
              <w:rPr>
                <w:rFonts w:ascii="Times New Roman" w:hAnsi="Times New Roman" w:cs="Times New Roman"/>
                <w:sz w:val="24"/>
                <w:szCs w:val="24"/>
              </w:rPr>
            </w:pPr>
          </w:p>
          <w:p w:rsidR="007A08F7" w:rsidRPr="00D15BA5" w:rsidRDefault="007A08F7" w:rsidP="007A08F7">
            <w:pPr>
              <w:rPr>
                <w:rFonts w:ascii="Times New Roman" w:hAnsi="Times New Roman" w:cs="Times New Roman"/>
                <w:sz w:val="24"/>
                <w:szCs w:val="24"/>
              </w:rPr>
            </w:pPr>
            <w:r w:rsidRPr="00D15BA5">
              <w:rPr>
                <w:rFonts w:ascii="Times New Roman" w:hAnsi="Times New Roman" w:cs="Times New Roman"/>
                <w:sz w:val="24"/>
                <w:szCs w:val="24"/>
              </w:rPr>
              <w:t>McDermitt branch of Humboldt County in Community Center</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Family Resource Center</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Parenting Classes – All Ages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Family Activities</w:t>
            </w:r>
          </w:p>
        </w:tc>
        <w:tc>
          <w:tcPr>
            <w:tcW w:w="3817" w:type="dxa"/>
          </w:tcPr>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(now called “Frontier Community Action Agency”)</w:t>
            </w:r>
          </w:p>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p>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Lander County</w:t>
            </w:r>
          </w:p>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p>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Pershing County</w:t>
            </w:r>
          </w:p>
        </w:tc>
      </w:tr>
      <w:tr w:rsidR="007A08F7" w:rsidRPr="00D15BA5" w:rsidTr="00B006FE">
        <w:tc>
          <w:tcPr>
            <w:tcW w:w="2951" w:type="dxa"/>
          </w:tcPr>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Parenting Classes</w:t>
            </w:r>
          </w:p>
        </w:tc>
        <w:tc>
          <w:tcPr>
            <w:tcW w:w="3158" w:type="dxa"/>
          </w:tcPr>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 Ages</w:t>
            </w:r>
          </w:p>
        </w:tc>
        <w:tc>
          <w:tcPr>
            <w:tcW w:w="3817" w:type="dxa"/>
          </w:tcPr>
          <w:p w:rsidR="007A08F7" w:rsidRPr="00D15BA5" w:rsidRDefault="007A08F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Humboldt (via 6</w:t>
            </w:r>
            <w:r w:rsidRPr="00D15BA5">
              <w:rPr>
                <w:rFonts w:ascii="Times New Roman" w:hAnsi="Times New Roman" w:cs="Times New Roman"/>
                <w:sz w:val="24"/>
                <w:szCs w:val="24"/>
                <w:vertAlign w:val="superscript"/>
              </w:rPr>
              <w:t>th</w:t>
            </w:r>
            <w:r w:rsidRPr="00D15BA5">
              <w:rPr>
                <w:rFonts w:ascii="Times New Roman" w:hAnsi="Times New Roman" w:cs="Times New Roman"/>
                <w:sz w:val="24"/>
                <w:szCs w:val="24"/>
              </w:rPr>
              <w:t xml:space="preserve"> Judicial District Juvenile Department)</w:t>
            </w:r>
          </w:p>
        </w:tc>
      </w:tr>
      <w:tr w:rsidR="00F75BDA" w:rsidRPr="00D15BA5" w:rsidTr="00B006FE">
        <w:tc>
          <w:tcPr>
            <w:tcW w:w="2951" w:type="dxa"/>
          </w:tcPr>
          <w:p w:rsidR="00F75BDA" w:rsidRPr="00D15BA5" w:rsidRDefault="0093123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JOIN</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Workforce training and placement (adults)</w:t>
            </w:r>
          </w:p>
        </w:tc>
        <w:tc>
          <w:tcPr>
            <w:tcW w:w="3817" w:type="dxa"/>
          </w:tcPr>
          <w:p w:rsidR="00F75BDA" w:rsidRPr="00D15BA5" w:rsidRDefault="0093123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931230" w:rsidRPr="00D15BA5" w:rsidRDefault="00931230" w:rsidP="00F75BDA">
            <w:pPr>
              <w:tabs>
                <w:tab w:val="left" w:pos="720"/>
                <w:tab w:val="left" w:pos="1440"/>
                <w:tab w:val="left" w:pos="2160"/>
                <w:tab w:val="left" w:pos="8640"/>
                <w:tab w:val="left" w:pos="9360"/>
              </w:tabs>
              <w:rPr>
                <w:rFonts w:ascii="Times New Roman" w:hAnsi="Times New Roman" w:cs="Times New Roman"/>
                <w:sz w:val="24"/>
                <w:szCs w:val="24"/>
              </w:rPr>
            </w:pPr>
          </w:p>
          <w:p w:rsidR="00931230" w:rsidRPr="00D15BA5" w:rsidRDefault="0093123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McDermitt (ITCN)</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Nevada Early Intervention Services</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Screening, treatment and referral for physical, emotional, or developmental delays in early childhood</w:t>
            </w:r>
          </w:p>
        </w:tc>
        <w:tc>
          <w:tcPr>
            <w:tcW w:w="3817" w:type="dxa"/>
          </w:tcPr>
          <w:p w:rsidR="00F75BDA" w:rsidRPr="00D15BA5" w:rsidRDefault="00B379DE" w:rsidP="005267F1">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Winnemucca Office </w:t>
            </w:r>
          </w:p>
        </w:tc>
      </w:tr>
      <w:tr w:rsidR="00F75BDA" w:rsidRPr="00D15BA5" w:rsidTr="00B006FE">
        <w:tc>
          <w:tcPr>
            <w:tcW w:w="295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School Districts – Special Services</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Screening, treatment and referral for physical, emotional, or developmental delays for children 3 and older</w:t>
            </w:r>
          </w:p>
        </w:tc>
        <w:tc>
          <w:tcPr>
            <w:tcW w:w="3817" w:type="dxa"/>
          </w:tcPr>
          <w:p w:rsidR="00F75BDA" w:rsidRPr="00D15BA5" w:rsidRDefault="00B379DE"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tc>
      </w:tr>
      <w:tr w:rsidR="00F75BDA" w:rsidRPr="00D15BA5" w:rsidTr="00B006FE">
        <w:tc>
          <w:tcPr>
            <w:tcW w:w="2951" w:type="dxa"/>
          </w:tcPr>
          <w:p w:rsidR="00F75BDA" w:rsidRPr="00D15BA5" w:rsidRDefault="00B379DE"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TMC Head Start</w:t>
            </w:r>
          </w:p>
        </w:tc>
        <w:tc>
          <w:tcPr>
            <w:tcW w:w="315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Affordable childcare and preschool</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Screening and referral for developmental delays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Health and nutrition support</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Parental Support</w:t>
            </w:r>
          </w:p>
        </w:tc>
        <w:tc>
          <w:tcPr>
            <w:tcW w:w="3817" w:type="dxa"/>
          </w:tcPr>
          <w:p w:rsidR="00F75BDA" w:rsidRPr="00D15BA5" w:rsidRDefault="00B379DE"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tc>
      </w:tr>
    </w:tbl>
    <w:p w:rsidR="00CA0F3F" w:rsidRDefault="00CA0F3F"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tbl>
      <w:tblPr>
        <w:tblStyle w:val="TableGrid2"/>
        <w:tblW w:w="9926" w:type="dxa"/>
        <w:tblLook w:val="04A0" w:firstRow="1" w:lastRow="0" w:firstColumn="1" w:lastColumn="0" w:noHBand="0" w:noVBand="1"/>
      </w:tblPr>
      <w:tblGrid>
        <w:gridCol w:w="2928"/>
        <w:gridCol w:w="5077"/>
        <w:gridCol w:w="1921"/>
      </w:tblGrid>
      <w:tr w:rsidR="00F75BDA" w:rsidRPr="00D15BA5" w:rsidTr="00B006FE">
        <w:tc>
          <w:tcPr>
            <w:tcW w:w="9926" w:type="dxa"/>
            <w:gridSpan w:val="3"/>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b/>
                <w:sz w:val="24"/>
                <w:szCs w:val="24"/>
              </w:rPr>
            </w:pPr>
            <w:r w:rsidRPr="00D15BA5">
              <w:rPr>
                <w:rFonts w:ascii="Times New Roman" w:hAnsi="Times New Roman" w:cs="Times New Roman"/>
                <w:sz w:val="24"/>
                <w:szCs w:val="24"/>
              </w:rPr>
              <w:lastRenderedPageBreak/>
              <w:t xml:space="preserve">Domain:  </w:t>
            </w:r>
            <w:r w:rsidRPr="00D15BA5">
              <w:rPr>
                <w:rFonts w:ascii="Times New Roman" w:hAnsi="Times New Roman" w:cs="Times New Roman"/>
                <w:sz w:val="24"/>
                <w:szCs w:val="24"/>
              </w:rPr>
              <w:tab/>
            </w:r>
            <w:r w:rsidRPr="00D15BA5">
              <w:rPr>
                <w:rFonts w:ascii="Times New Roman" w:hAnsi="Times New Roman" w:cs="Times New Roman"/>
                <w:sz w:val="24"/>
                <w:szCs w:val="24"/>
              </w:rPr>
              <w:tab/>
            </w:r>
            <w:r w:rsidRPr="00D15BA5">
              <w:rPr>
                <w:rFonts w:ascii="Times New Roman" w:hAnsi="Times New Roman" w:cs="Times New Roman"/>
                <w:b/>
                <w:sz w:val="24"/>
                <w:szCs w:val="24"/>
              </w:rPr>
              <w:t>Family</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Risk Factor:</w:t>
            </w:r>
            <w:r w:rsidRPr="00D15BA5">
              <w:rPr>
                <w:rFonts w:ascii="Times New Roman" w:hAnsi="Times New Roman" w:cs="Times New Roman"/>
                <w:sz w:val="24"/>
                <w:szCs w:val="24"/>
              </w:rPr>
              <w:tab/>
            </w:r>
            <w:r w:rsidRPr="00D15BA5">
              <w:rPr>
                <w:rFonts w:ascii="Times New Roman" w:hAnsi="Times New Roman" w:cs="Times New Roman"/>
                <w:sz w:val="24"/>
                <w:szCs w:val="24"/>
              </w:rPr>
              <w:tab/>
              <w:t>Lack of Parental Supervision, Parental Substance Abuse</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Protective Factor:</w:t>
            </w:r>
            <w:r w:rsidRPr="00D15BA5">
              <w:rPr>
                <w:rFonts w:ascii="Times New Roman" w:hAnsi="Times New Roman" w:cs="Times New Roman"/>
                <w:sz w:val="24"/>
                <w:szCs w:val="24"/>
              </w:rPr>
              <w:tab/>
              <w:t>Parental Supervision, Clear Rules that are Enforced</w:t>
            </w:r>
          </w:p>
        </w:tc>
      </w:tr>
      <w:tr w:rsidR="00F75BDA" w:rsidRPr="00D15BA5" w:rsidTr="00B006FE">
        <w:tc>
          <w:tcPr>
            <w:tcW w:w="292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Agency</w:t>
            </w:r>
          </w:p>
        </w:tc>
        <w:tc>
          <w:tcPr>
            <w:tcW w:w="5077"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Program/Activity</w:t>
            </w:r>
          </w:p>
        </w:tc>
        <w:tc>
          <w:tcPr>
            <w:tcW w:w="192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Community Where Available</w:t>
            </w:r>
          </w:p>
        </w:tc>
      </w:tr>
      <w:tr w:rsidR="00F75BDA" w:rsidRPr="00D15BA5" w:rsidTr="00B006FE">
        <w:tc>
          <w:tcPr>
            <w:tcW w:w="292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Family Resource Center</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tc>
        <w:tc>
          <w:tcPr>
            <w:tcW w:w="5077"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Parenting Classes – All Ages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Family Activities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USDA Commodities</w:t>
            </w:r>
          </w:p>
        </w:tc>
        <w:tc>
          <w:tcPr>
            <w:tcW w:w="1921" w:type="dxa"/>
          </w:tcPr>
          <w:p w:rsidR="00857830" w:rsidRPr="00D15BA5" w:rsidRDefault="00857830" w:rsidP="00857830">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(now called “Frontier Community Action Agency”)</w:t>
            </w:r>
          </w:p>
          <w:p w:rsidR="00857830" w:rsidRPr="00D15BA5" w:rsidRDefault="00857830" w:rsidP="00857830">
            <w:pPr>
              <w:tabs>
                <w:tab w:val="left" w:pos="720"/>
                <w:tab w:val="left" w:pos="1440"/>
                <w:tab w:val="left" w:pos="2160"/>
                <w:tab w:val="left" w:pos="8640"/>
                <w:tab w:val="left" w:pos="9360"/>
              </w:tabs>
              <w:rPr>
                <w:rFonts w:ascii="Times New Roman" w:hAnsi="Times New Roman" w:cs="Times New Roman"/>
                <w:sz w:val="24"/>
                <w:szCs w:val="24"/>
              </w:rPr>
            </w:pPr>
          </w:p>
          <w:p w:rsidR="00857830" w:rsidRPr="00D15BA5" w:rsidRDefault="00857830" w:rsidP="00857830">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Lander County</w:t>
            </w:r>
          </w:p>
          <w:p w:rsidR="00857830" w:rsidRPr="00D15BA5" w:rsidRDefault="00857830" w:rsidP="00857830">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857830" w:rsidP="00857830">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Pershing County</w:t>
            </w:r>
          </w:p>
          <w:p w:rsidR="00857830" w:rsidRPr="00D15BA5" w:rsidRDefault="00857830" w:rsidP="00857830">
            <w:pPr>
              <w:tabs>
                <w:tab w:val="left" w:pos="720"/>
                <w:tab w:val="left" w:pos="1440"/>
                <w:tab w:val="left" w:pos="2160"/>
                <w:tab w:val="left" w:pos="8640"/>
                <w:tab w:val="left" w:pos="9360"/>
              </w:tabs>
              <w:rPr>
                <w:rFonts w:ascii="Times New Roman" w:hAnsi="Times New Roman" w:cs="Times New Roman"/>
                <w:sz w:val="24"/>
                <w:szCs w:val="24"/>
              </w:rPr>
            </w:pPr>
          </w:p>
          <w:p w:rsidR="00857830" w:rsidRPr="00D15BA5" w:rsidRDefault="00857830" w:rsidP="00857830">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USDA Commodities available for qualifying members </w:t>
            </w:r>
            <w:r w:rsidRPr="00D15BA5">
              <w:rPr>
                <w:rFonts w:ascii="Times New Roman" w:hAnsi="Times New Roman" w:cs="Times New Roman"/>
                <w:sz w:val="24"/>
                <w:szCs w:val="24"/>
                <w:lang w:val="en"/>
              </w:rPr>
              <w:t>Fort McDermitt Paiute and Shoshone Tribe</w:t>
            </w:r>
          </w:p>
        </w:tc>
      </w:tr>
      <w:tr w:rsidR="00375F1A" w:rsidRPr="00D15BA5" w:rsidTr="00B006FE">
        <w:tc>
          <w:tcPr>
            <w:tcW w:w="2928" w:type="dxa"/>
          </w:tcPr>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6</w:t>
            </w:r>
            <w:r w:rsidRPr="00D15BA5">
              <w:rPr>
                <w:rFonts w:ascii="Times New Roman" w:hAnsi="Times New Roman" w:cs="Times New Roman"/>
                <w:sz w:val="24"/>
                <w:szCs w:val="24"/>
                <w:vertAlign w:val="superscript"/>
              </w:rPr>
              <w:t>th</w:t>
            </w:r>
            <w:r w:rsidRPr="00D15BA5">
              <w:rPr>
                <w:rFonts w:ascii="Times New Roman" w:hAnsi="Times New Roman" w:cs="Times New Roman"/>
                <w:sz w:val="24"/>
                <w:szCs w:val="24"/>
              </w:rPr>
              <w:t xml:space="preserve"> Judicial Juvenile Department</w:t>
            </w:r>
          </w:p>
        </w:tc>
        <w:tc>
          <w:tcPr>
            <w:tcW w:w="5077" w:type="dxa"/>
          </w:tcPr>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Parenting Classes</w:t>
            </w:r>
          </w:p>
        </w:tc>
        <w:tc>
          <w:tcPr>
            <w:tcW w:w="1921" w:type="dxa"/>
          </w:tcPr>
          <w:p w:rsidR="00375F1A" w:rsidRPr="00D15BA5" w:rsidRDefault="00375F1A" w:rsidP="00857830">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Humboldt County</w:t>
            </w:r>
          </w:p>
        </w:tc>
      </w:tr>
      <w:tr w:rsidR="00F75BDA" w:rsidRPr="00D15BA5" w:rsidTr="00B006FE">
        <w:tc>
          <w:tcPr>
            <w:tcW w:w="2928" w:type="dxa"/>
          </w:tcPr>
          <w:p w:rsidR="00F75BDA" w:rsidRPr="00D15BA5" w:rsidRDefault="00F75BDA" w:rsidP="00375F1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Domestic Violence Agency</w:t>
            </w:r>
          </w:p>
        </w:tc>
        <w:tc>
          <w:tcPr>
            <w:tcW w:w="5077"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Domestic Violence Shelter</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Counseling/Referral</w:t>
            </w:r>
          </w:p>
        </w:tc>
        <w:tc>
          <w:tcPr>
            <w:tcW w:w="1921" w:type="dxa"/>
          </w:tcPr>
          <w:p w:rsidR="00F75BD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Fort McDermitt Paiute and Shoshone Tribe</w:t>
            </w:r>
          </w:p>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p>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Winnemucca Domestic Violence Services</w:t>
            </w:r>
          </w:p>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p>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 xml:space="preserve">Winnemucca Community Advocates Against Sexual Assault </w:t>
            </w:r>
          </w:p>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p>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r w:rsidRPr="00D15BA5">
              <w:rPr>
                <w:rFonts w:ascii="Times New Roman" w:hAnsi="Times New Roman" w:cs="Times New Roman"/>
                <w:sz w:val="24"/>
                <w:szCs w:val="24"/>
                <w:lang w:val="en"/>
              </w:rPr>
              <w:t>Pershing County Domestic Violence Intervention, Inc.</w:t>
            </w:r>
          </w:p>
          <w:p w:rsidR="00375F1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lang w:val="en"/>
              </w:rPr>
            </w:pPr>
          </w:p>
          <w:p w:rsidR="00375F1A" w:rsidRPr="00D15BA5" w:rsidRDefault="00375F1A" w:rsidP="00375F1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lang w:val="en"/>
              </w:rPr>
              <w:t xml:space="preserve">Lander County Committee Against </w:t>
            </w:r>
            <w:r w:rsidRPr="00D15BA5">
              <w:rPr>
                <w:rFonts w:ascii="Times New Roman" w:hAnsi="Times New Roman" w:cs="Times New Roman"/>
                <w:sz w:val="24"/>
                <w:szCs w:val="24"/>
                <w:lang w:val="en"/>
              </w:rPr>
              <w:lastRenderedPageBreak/>
              <w:t>Domestic Violence</w:t>
            </w:r>
          </w:p>
        </w:tc>
      </w:tr>
      <w:tr w:rsidR="00F75BDA" w:rsidRPr="00D15BA5" w:rsidTr="00B006FE">
        <w:tc>
          <w:tcPr>
            <w:tcW w:w="2928"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lastRenderedPageBreak/>
              <w:t>Division of Child and Family Services</w:t>
            </w:r>
          </w:p>
        </w:tc>
        <w:tc>
          <w:tcPr>
            <w:tcW w:w="5077"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Protection of Children</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Parenting Education</w:t>
            </w:r>
          </w:p>
        </w:tc>
        <w:tc>
          <w:tcPr>
            <w:tcW w:w="1921" w:type="dxa"/>
          </w:tcPr>
          <w:p w:rsidR="00F75BDA" w:rsidRPr="00D15BA5" w:rsidRDefault="00375F1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tc>
      </w:tr>
      <w:tr w:rsidR="00726AB0" w:rsidRPr="00D15BA5" w:rsidTr="00B006FE">
        <w:tc>
          <w:tcPr>
            <w:tcW w:w="2928" w:type="dxa"/>
          </w:tcPr>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Solomon’s Porch Counseling Center</w:t>
            </w:r>
          </w:p>
        </w:tc>
        <w:tc>
          <w:tcPr>
            <w:tcW w:w="5077" w:type="dxa"/>
          </w:tcPr>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Outpatient Substance Abuse therapy and assessment</w:t>
            </w:r>
          </w:p>
        </w:tc>
        <w:tc>
          <w:tcPr>
            <w:tcW w:w="1921" w:type="dxa"/>
          </w:tcPr>
          <w:p w:rsidR="00726AB0" w:rsidRPr="00D15BA5" w:rsidRDefault="00726AB0"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Lovelock</w:t>
            </w:r>
          </w:p>
        </w:tc>
      </w:tr>
      <w:tr w:rsidR="00311B45" w:rsidRPr="00D15BA5" w:rsidTr="00B006FE">
        <w:tc>
          <w:tcPr>
            <w:tcW w:w="2928" w:type="dxa"/>
          </w:tcPr>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State of Nevada</w:t>
            </w:r>
          </w:p>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Counseling &amp; Supportive Services</w:t>
            </w:r>
          </w:p>
        </w:tc>
        <w:tc>
          <w:tcPr>
            <w:tcW w:w="5077" w:type="dxa"/>
          </w:tcPr>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Counseling, early intervention, parental support</w:t>
            </w:r>
          </w:p>
        </w:tc>
        <w:tc>
          <w:tcPr>
            <w:tcW w:w="1921" w:type="dxa"/>
          </w:tcPr>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Battle Mountain</w:t>
            </w:r>
          </w:p>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color w:val="FF0000"/>
                <w:sz w:val="24"/>
                <w:szCs w:val="24"/>
              </w:rPr>
            </w:pPr>
            <w:r w:rsidRPr="00D15BA5">
              <w:rPr>
                <w:rFonts w:ascii="Times New Roman" w:hAnsi="Times New Roman" w:cs="Times New Roman"/>
                <w:sz w:val="24"/>
                <w:szCs w:val="24"/>
              </w:rPr>
              <w:t>Lovelock</w:t>
            </w:r>
          </w:p>
        </w:tc>
      </w:tr>
      <w:tr w:rsidR="00F75BDA" w:rsidRPr="00D15BA5" w:rsidTr="00B006FE">
        <w:tc>
          <w:tcPr>
            <w:tcW w:w="2928" w:type="dxa"/>
          </w:tcPr>
          <w:p w:rsidR="00F75BDA" w:rsidRPr="00D15BA5" w:rsidRDefault="00311B45"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AA/NA</w:t>
            </w:r>
          </w:p>
        </w:tc>
        <w:tc>
          <w:tcPr>
            <w:tcW w:w="5077"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Sobriety Support</w:t>
            </w:r>
          </w:p>
        </w:tc>
        <w:tc>
          <w:tcPr>
            <w:tcW w:w="1921" w:type="dxa"/>
          </w:tcPr>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311B45"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Battle Mountain</w:t>
            </w:r>
          </w:p>
          <w:p w:rsidR="00F75BDA" w:rsidRPr="00D15BA5" w:rsidRDefault="00311B45" w:rsidP="00311B4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Lovelock</w:t>
            </w:r>
          </w:p>
        </w:tc>
      </w:tr>
      <w:tr w:rsidR="00687D99" w:rsidRPr="00D15BA5" w:rsidTr="00B006FE">
        <w:tc>
          <w:tcPr>
            <w:tcW w:w="2928" w:type="dxa"/>
          </w:tcPr>
          <w:p w:rsidR="00687D99" w:rsidRPr="00D15BA5" w:rsidRDefault="00687D99" w:rsidP="00687D99">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Boys and Girls Club</w:t>
            </w:r>
          </w:p>
        </w:tc>
        <w:tc>
          <w:tcPr>
            <w:tcW w:w="5077" w:type="dxa"/>
          </w:tcPr>
          <w:p w:rsidR="00687D99" w:rsidRPr="00D15BA5" w:rsidRDefault="00687D99" w:rsidP="00687D99">
            <w:pPr>
              <w:tabs>
                <w:tab w:val="left" w:pos="720"/>
                <w:tab w:val="left" w:pos="1440"/>
                <w:tab w:val="left" w:pos="2160"/>
                <w:tab w:val="left" w:pos="8640"/>
                <w:tab w:val="left" w:pos="9360"/>
              </w:tabs>
              <w:rPr>
                <w:rFonts w:ascii="Times New Roman" w:hAnsi="Times New Roman" w:cs="Times New Roman"/>
                <w:color w:val="FF0000"/>
                <w:sz w:val="24"/>
                <w:szCs w:val="24"/>
              </w:rPr>
            </w:pPr>
            <w:r w:rsidRPr="00D15BA5">
              <w:rPr>
                <w:rFonts w:ascii="Times New Roman" w:hAnsi="Times New Roman" w:cs="Times New Roman"/>
                <w:sz w:val="24"/>
                <w:szCs w:val="24"/>
              </w:rPr>
              <w:t>After school programming, leadership programs, summer activities</w:t>
            </w:r>
          </w:p>
        </w:tc>
        <w:tc>
          <w:tcPr>
            <w:tcW w:w="1921" w:type="dxa"/>
          </w:tcPr>
          <w:p w:rsidR="00687D99" w:rsidRPr="00D15BA5" w:rsidRDefault="00687D99" w:rsidP="00687D99">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(pending completion 2016)</w:t>
            </w:r>
          </w:p>
        </w:tc>
      </w:tr>
      <w:tr w:rsidR="00240905" w:rsidRPr="00D15BA5" w:rsidTr="00B006FE">
        <w:tc>
          <w:tcPr>
            <w:tcW w:w="2928" w:type="dxa"/>
          </w:tcPr>
          <w:p w:rsidR="00240905" w:rsidRPr="00D15BA5" w:rsidRDefault="00240905" w:rsidP="0024090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Faith Based </w:t>
            </w:r>
          </w:p>
          <w:p w:rsidR="00240905" w:rsidRPr="00D15BA5" w:rsidRDefault="00240905" w:rsidP="0024090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(Native American, LDS, Baptist, Catholic, United Methodist, 7</w:t>
            </w:r>
            <w:r w:rsidRPr="00D15BA5">
              <w:rPr>
                <w:rFonts w:ascii="Times New Roman" w:hAnsi="Times New Roman" w:cs="Times New Roman"/>
                <w:sz w:val="24"/>
                <w:szCs w:val="24"/>
                <w:vertAlign w:val="superscript"/>
              </w:rPr>
              <w:t>th</w:t>
            </w:r>
            <w:r w:rsidRPr="00D15BA5">
              <w:rPr>
                <w:rFonts w:ascii="Times New Roman" w:hAnsi="Times New Roman" w:cs="Times New Roman"/>
                <w:sz w:val="24"/>
                <w:szCs w:val="24"/>
              </w:rPr>
              <w:t xml:space="preserve"> Day Adventist, Lutheran, Jehovah’s Witness, Non-Denominational Christin, etc.)</w:t>
            </w:r>
          </w:p>
        </w:tc>
        <w:tc>
          <w:tcPr>
            <w:tcW w:w="5077" w:type="dxa"/>
          </w:tcPr>
          <w:p w:rsidR="00240905" w:rsidRPr="00D15BA5" w:rsidRDefault="00240905" w:rsidP="0024090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Youth and Parent Groups</w:t>
            </w:r>
          </w:p>
          <w:p w:rsidR="00240905" w:rsidRPr="00D15BA5" w:rsidRDefault="00240905" w:rsidP="0024090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Marriage Support</w:t>
            </w:r>
          </w:p>
          <w:p w:rsidR="00240905" w:rsidRPr="00D15BA5" w:rsidRDefault="00240905" w:rsidP="0024090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Child Development Classes</w:t>
            </w:r>
          </w:p>
        </w:tc>
        <w:tc>
          <w:tcPr>
            <w:tcW w:w="1921" w:type="dxa"/>
          </w:tcPr>
          <w:p w:rsidR="00240905" w:rsidRPr="00D15BA5" w:rsidRDefault="00240905" w:rsidP="0024090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Some denomination in each community</w:t>
            </w:r>
          </w:p>
        </w:tc>
      </w:tr>
      <w:tr w:rsidR="00F75BDA" w:rsidRPr="00D15BA5" w:rsidTr="00B006FE">
        <w:tc>
          <w:tcPr>
            <w:tcW w:w="2928" w:type="dxa"/>
          </w:tcPr>
          <w:p w:rsidR="00F75BDA" w:rsidRPr="00D15BA5" w:rsidRDefault="00622EE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Nevada Outdoor School</w:t>
            </w:r>
          </w:p>
        </w:tc>
        <w:tc>
          <w:tcPr>
            <w:tcW w:w="5077" w:type="dxa"/>
          </w:tcPr>
          <w:p w:rsidR="00F75BDA" w:rsidRPr="00D15BA5" w:rsidRDefault="00622EE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Youth summer programs</w:t>
            </w:r>
          </w:p>
          <w:p w:rsidR="00622EE7" w:rsidRPr="00D15BA5" w:rsidRDefault="00622EE7" w:rsidP="00622EE7">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Youth education programs</w:t>
            </w:r>
          </w:p>
        </w:tc>
        <w:tc>
          <w:tcPr>
            <w:tcW w:w="1921" w:type="dxa"/>
          </w:tcPr>
          <w:p w:rsidR="00F75BDA" w:rsidRPr="00D15BA5" w:rsidRDefault="00622EE7"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tc>
      </w:tr>
    </w:tbl>
    <w:p w:rsidR="00FE05A4" w:rsidRDefault="00FE05A4" w:rsidP="00CA0F3F">
      <w:pPr>
        <w:tabs>
          <w:tab w:val="left" w:pos="720"/>
          <w:tab w:val="left" w:pos="1440"/>
          <w:tab w:val="left" w:pos="2160"/>
          <w:tab w:val="left" w:pos="8640"/>
          <w:tab w:val="left" w:pos="9360"/>
        </w:tabs>
        <w:rPr>
          <w:b/>
          <w:sz w:val="24"/>
          <w:szCs w:val="24"/>
        </w:rPr>
      </w:pPr>
    </w:p>
    <w:p w:rsidR="00F75BDA" w:rsidRDefault="00F75BDA" w:rsidP="00CA0F3F">
      <w:pPr>
        <w:tabs>
          <w:tab w:val="left" w:pos="720"/>
          <w:tab w:val="left" w:pos="1440"/>
          <w:tab w:val="left" w:pos="2160"/>
          <w:tab w:val="left" w:pos="8640"/>
          <w:tab w:val="left" w:pos="9360"/>
        </w:tabs>
        <w:rPr>
          <w:b/>
          <w:sz w:val="24"/>
          <w:szCs w:val="24"/>
        </w:rPr>
      </w:pPr>
    </w:p>
    <w:tbl>
      <w:tblPr>
        <w:tblStyle w:val="TableGrid3"/>
        <w:tblW w:w="9926" w:type="dxa"/>
        <w:tblLayout w:type="fixed"/>
        <w:tblLook w:val="04A0" w:firstRow="1" w:lastRow="0" w:firstColumn="1" w:lastColumn="0" w:noHBand="0" w:noVBand="1"/>
      </w:tblPr>
      <w:tblGrid>
        <w:gridCol w:w="2965"/>
        <w:gridCol w:w="5040"/>
        <w:gridCol w:w="1921"/>
      </w:tblGrid>
      <w:tr w:rsidR="00F75BDA" w:rsidRPr="00D15BA5" w:rsidTr="00B006FE">
        <w:tc>
          <w:tcPr>
            <w:tcW w:w="9926" w:type="dxa"/>
            <w:gridSpan w:val="3"/>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b/>
                <w:sz w:val="24"/>
                <w:szCs w:val="24"/>
              </w:rPr>
            </w:pPr>
            <w:r w:rsidRPr="00D15BA5">
              <w:rPr>
                <w:rFonts w:ascii="Times New Roman" w:hAnsi="Times New Roman" w:cs="Times New Roman"/>
                <w:sz w:val="24"/>
                <w:szCs w:val="24"/>
              </w:rPr>
              <w:t xml:space="preserve">Domain:  </w:t>
            </w:r>
            <w:r w:rsidRPr="00D15BA5">
              <w:rPr>
                <w:rFonts w:ascii="Times New Roman" w:hAnsi="Times New Roman" w:cs="Times New Roman"/>
                <w:sz w:val="24"/>
                <w:szCs w:val="24"/>
              </w:rPr>
              <w:tab/>
            </w:r>
            <w:r w:rsidRPr="00D15BA5">
              <w:rPr>
                <w:rFonts w:ascii="Times New Roman" w:hAnsi="Times New Roman" w:cs="Times New Roman"/>
                <w:sz w:val="24"/>
                <w:szCs w:val="24"/>
              </w:rPr>
              <w:tab/>
            </w:r>
            <w:r w:rsidRPr="00D15BA5">
              <w:rPr>
                <w:rFonts w:ascii="Times New Roman" w:hAnsi="Times New Roman" w:cs="Times New Roman"/>
                <w:b/>
                <w:sz w:val="24"/>
                <w:szCs w:val="24"/>
              </w:rPr>
              <w:t>Peer</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Risk Factor:</w:t>
            </w:r>
            <w:r w:rsidRPr="00D15BA5">
              <w:rPr>
                <w:rFonts w:ascii="Times New Roman" w:hAnsi="Times New Roman" w:cs="Times New Roman"/>
                <w:sz w:val="24"/>
                <w:szCs w:val="24"/>
              </w:rPr>
              <w:tab/>
            </w:r>
            <w:r w:rsidRPr="00D15BA5">
              <w:rPr>
                <w:rFonts w:ascii="Times New Roman" w:hAnsi="Times New Roman" w:cs="Times New Roman"/>
                <w:sz w:val="24"/>
                <w:szCs w:val="24"/>
              </w:rPr>
              <w:tab/>
              <w:t>Substance Abuse by Peers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Protective Factor:</w:t>
            </w:r>
            <w:r w:rsidRPr="00D15BA5">
              <w:rPr>
                <w:rFonts w:ascii="Times New Roman" w:hAnsi="Times New Roman" w:cs="Times New Roman"/>
                <w:sz w:val="24"/>
                <w:szCs w:val="24"/>
              </w:rPr>
              <w:tab/>
              <w:t>Peers Who Do Not Use Substances</w:t>
            </w:r>
          </w:p>
        </w:tc>
      </w:tr>
      <w:tr w:rsidR="00F75BDA" w:rsidRPr="00D15BA5" w:rsidTr="00B006FE">
        <w:tc>
          <w:tcPr>
            <w:tcW w:w="2965"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Agency</w:t>
            </w:r>
          </w:p>
        </w:tc>
        <w:tc>
          <w:tcPr>
            <w:tcW w:w="5040"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Program/Activity</w:t>
            </w:r>
          </w:p>
        </w:tc>
        <w:tc>
          <w:tcPr>
            <w:tcW w:w="192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Community Where Available</w:t>
            </w:r>
          </w:p>
        </w:tc>
      </w:tr>
      <w:tr w:rsidR="00F75BDA" w:rsidRPr="00D15BA5" w:rsidTr="00B006FE">
        <w:tc>
          <w:tcPr>
            <w:tcW w:w="2965"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Frontier Community Coalition</w:t>
            </w:r>
          </w:p>
        </w:tc>
        <w:tc>
          <w:tcPr>
            <w:tcW w:w="5040"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Community-Wide Education Campaigns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School-based programs</w:t>
            </w:r>
          </w:p>
        </w:tc>
        <w:tc>
          <w:tcPr>
            <w:tcW w:w="192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tc>
      </w:tr>
      <w:tr w:rsidR="00F75BDA" w:rsidRPr="00D15BA5" w:rsidTr="00B006FE">
        <w:tc>
          <w:tcPr>
            <w:tcW w:w="2965" w:type="dxa"/>
          </w:tcPr>
          <w:p w:rsidR="00F75BDA" w:rsidRPr="00D15BA5" w:rsidRDefault="00EF6958"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County School Districts</w:t>
            </w:r>
          </w:p>
        </w:tc>
        <w:tc>
          <w:tcPr>
            <w:tcW w:w="5040" w:type="dxa"/>
          </w:tcPr>
          <w:p w:rsidR="00F75BDA" w:rsidRPr="00D15BA5" w:rsidRDefault="00EF6958"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Alternative, positive activities</w:t>
            </w:r>
          </w:p>
        </w:tc>
        <w:tc>
          <w:tcPr>
            <w:tcW w:w="1921" w:type="dxa"/>
          </w:tcPr>
          <w:p w:rsidR="00EF6958" w:rsidRPr="00D15BA5" w:rsidRDefault="00EF6958"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tc>
      </w:tr>
    </w:tbl>
    <w:p w:rsidR="00F75BDA" w:rsidRDefault="00F75BDA" w:rsidP="00CA0F3F">
      <w:pPr>
        <w:tabs>
          <w:tab w:val="left" w:pos="720"/>
          <w:tab w:val="left" w:pos="1440"/>
          <w:tab w:val="left" w:pos="2160"/>
          <w:tab w:val="left" w:pos="8640"/>
          <w:tab w:val="left" w:pos="9360"/>
        </w:tabs>
        <w:rPr>
          <w:b/>
          <w:sz w:val="24"/>
          <w:szCs w:val="24"/>
        </w:rPr>
      </w:pPr>
    </w:p>
    <w:p w:rsidR="00F75BDA" w:rsidRDefault="00F75BDA"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p w:rsidR="009C044D" w:rsidRDefault="009C044D" w:rsidP="00CA0F3F">
      <w:pPr>
        <w:tabs>
          <w:tab w:val="left" w:pos="720"/>
          <w:tab w:val="left" w:pos="1440"/>
          <w:tab w:val="left" w:pos="2160"/>
          <w:tab w:val="left" w:pos="8640"/>
          <w:tab w:val="left" w:pos="9360"/>
        </w:tabs>
        <w:rPr>
          <w:b/>
          <w:sz w:val="24"/>
          <w:szCs w:val="24"/>
        </w:rPr>
      </w:pPr>
    </w:p>
    <w:tbl>
      <w:tblPr>
        <w:tblStyle w:val="TableGrid4"/>
        <w:tblW w:w="9926" w:type="dxa"/>
        <w:tblLayout w:type="fixed"/>
        <w:tblLook w:val="04A0" w:firstRow="1" w:lastRow="0" w:firstColumn="1" w:lastColumn="0" w:noHBand="0" w:noVBand="1"/>
      </w:tblPr>
      <w:tblGrid>
        <w:gridCol w:w="2965"/>
        <w:gridCol w:w="5040"/>
        <w:gridCol w:w="1921"/>
      </w:tblGrid>
      <w:tr w:rsidR="00F75BDA" w:rsidRPr="00D15BA5" w:rsidTr="00B006FE">
        <w:tc>
          <w:tcPr>
            <w:tcW w:w="9926" w:type="dxa"/>
            <w:gridSpan w:val="3"/>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lastRenderedPageBreak/>
              <w:t xml:space="preserve">Domain:  </w:t>
            </w:r>
            <w:r w:rsidRPr="00D15BA5">
              <w:rPr>
                <w:rFonts w:ascii="Times New Roman" w:hAnsi="Times New Roman" w:cs="Times New Roman"/>
                <w:sz w:val="24"/>
                <w:szCs w:val="24"/>
              </w:rPr>
              <w:tab/>
            </w:r>
            <w:r w:rsidRPr="00D15BA5">
              <w:rPr>
                <w:rFonts w:ascii="Times New Roman" w:hAnsi="Times New Roman" w:cs="Times New Roman"/>
                <w:sz w:val="24"/>
                <w:szCs w:val="24"/>
              </w:rPr>
              <w:tab/>
            </w:r>
            <w:r w:rsidRPr="00D15BA5">
              <w:rPr>
                <w:rFonts w:ascii="Times New Roman" w:hAnsi="Times New Roman" w:cs="Times New Roman"/>
                <w:b/>
                <w:sz w:val="24"/>
                <w:szCs w:val="24"/>
              </w:rPr>
              <w:t>School</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Risk Factor:</w:t>
            </w:r>
            <w:r w:rsidRPr="00D15BA5">
              <w:rPr>
                <w:rFonts w:ascii="Times New Roman" w:hAnsi="Times New Roman" w:cs="Times New Roman"/>
                <w:sz w:val="24"/>
                <w:szCs w:val="24"/>
              </w:rPr>
              <w:tab/>
            </w:r>
            <w:r w:rsidRPr="00D15BA5">
              <w:rPr>
                <w:rFonts w:ascii="Times New Roman" w:hAnsi="Times New Roman" w:cs="Times New Roman"/>
                <w:sz w:val="24"/>
                <w:szCs w:val="24"/>
              </w:rPr>
              <w:tab/>
              <w:t>Drug Availability</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Protective Factor:</w:t>
            </w:r>
            <w:r w:rsidRPr="00D15BA5">
              <w:rPr>
                <w:rFonts w:ascii="Times New Roman" w:hAnsi="Times New Roman" w:cs="Times New Roman"/>
                <w:sz w:val="24"/>
                <w:szCs w:val="24"/>
              </w:rPr>
              <w:tab/>
              <w:t>Anti-Drug Use Policies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                                    Opportunities to Connect with School and Community</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tc>
      </w:tr>
      <w:tr w:rsidR="00F75BDA" w:rsidRPr="00D15BA5" w:rsidTr="00B006FE">
        <w:tc>
          <w:tcPr>
            <w:tcW w:w="2965"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Agency</w:t>
            </w:r>
          </w:p>
        </w:tc>
        <w:tc>
          <w:tcPr>
            <w:tcW w:w="5040"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Program/Activity</w:t>
            </w:r>
          </w:p>
        </w:tc>
        <w:tc>
          <w:tcPr>
            <w:tcW w:w="192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Community Where Available</w:t>
            </w:r>
          </w:p>
        </w:tc>
      </w:tr>
      <w:tr w:rsidR="00F75BDA" w:rsidRPr="00D15BA5" w:rsidTr="00B006FE">
        <w:tc>
          <w:tcPr>
            <w:tcW w:w="2965" w:type="dxa"/>
          </w:tcPr>
          <w:p w:rsidR="00F75BDA" w:rsidRPr="00D15BA5" w:rsidRDefault="00F75BDA"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County School Districts</w:t>
            </w:r>
          </w:p>
        </w:tc>
        <w:tc>
          <w:tcPr>
            <w:tcW w:w="5040"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NIAA Policies for participants in extra- curricular activities</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Written policy prohibiting tobacco, alcohol, and drug use on school property</w:t>
            </w:r>
          </w:p>
        </w:tc>
        <w:tc>
          <w:tcPr>
            <w:tcW w:w="192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tc>
      </w:tr>
      <w:tr w:rsidR="00F75BDA" w:rsidRPr="00D15BA5" w:rsidTr="00B006FE">
        <w:tc>
          <w:tcPr>
            <w:tcW w:w="2965" w:type="dxa"/>
          </w:tcPr>
          <w:p w:rsidR="00F75BDA" w:rsidRPr="00D15BA5" w:rsidRDefault="00EF6958" w:rsidP="00F75BDA">
            <w:pPr>
              <w:rPr>
                <w:rFonts w:ascii="Times New Roman" w:hAnsi="Times New Roman" w:cs="Times New Roman"/>
                <w:sz w:val="24"/>
                <w:szCs w:val="24"/>
              </w:rPr>
            </w:pPr>
            <w:r w:rsidRPr="00D15BA5">
              <w:rPr>
                <w:rFonts w:ascii="Times New Roman" w:hAnsi="Times New Roman" w:cs="Times New Roman"/>
                <w:sz w:val="24"/>
                <w:szCs w:val="24"/>
              </w:rPr>
              <w:t>County School Districts</w:t>
            </w:r>
          </w:p>
        </w:tc>
        <w:tc>
          <w:tcPr>
            <w:tcW w:w="5040" w:type="dxa"/>
          </w:tcPr>
          <w:p w:rsidR="00F75BDA" w:rsidRPr="00D15BA5" w:rsidRDefault="00F75BDA" w:rsidP="00F75BDA">
            <w:pPr>
              <w:rPr>
                <w:rFonts w:ascii="Times New Roman" w:hAnsi="Times New Roman" w:cs="Times New Roman"/>
                <w:sz w:val="24"/>
                <w:szCs w:val="24"/>
              </w:rPr>
            </w:pPr>
            <w:r w:rsidRPr="00D15BA5">
              <w:rPr>
                <w:rFonts w:ascii="Times New Roman" w:hAnsi="Times New Roman" w:cs="Times New Roman"/>
                <w:sz w:val="24"/>
                <w:szCs w:val="24"/>
              </w:rPr>
              <w:t>School Resource Officers</w:t>
            </w:r>
          </w:p>
        </w:tc>
        <w:tc>
          <w:tcPr>
            <w:tcW w:w="1921" w:type="dxa"/>
          </w:tcPr>
          <w:p w:rsidR="00F75BDA" w:rsidRPr="00D15BA5" w:rsidRDefault="00EF6958" w:rsidP="00F75BDA">
            <w:pPr>
              <w:rPr>
                <w:rFonts w:ascii="Times New Roman" w:hAnsi="Times New Roman" w:cs="Times New Roman"/>
                <w:sz w:val="24"/>
                <w:szCs w:val="24"/>
              </w:rPr>
            </w:pPr>
            <w:r w:rsidRPr="00D15BA5">
              <w:rPr>
                <w:rFonts w:ascii="Times New Roman" w:hAnsi="Times New Roman" w:cs="Times New Roman"/>
                <w:sz w:val="24"/>
                <w:szCs w:val="24"/>
              </w:rPr>
              <w:t>Winnemucca</w:t>
            </w:r>
          </w:p>
          <w:p w:rsidR="00EF6958" w:rsidRPr="00D15BA5" w:rsidRDefault="00EF6958" w:rsidP="00F75BDA">
            <w:pPr>
              <w:rPr>
                <w:rFonts w:ascii="Times New Roman" w:hAnsi="Times New Roman" w:cs="Times New Roman"/>
                <w:sz w:val="24"/>
                <w:szCs w:val="24"/>
              </w:rPr>
            </w:pPr>
            <w:r w:rsidRPr="00D15BA5">
              <w:rPr>
                <w:rFonts w:ascii="Times New Roman" w:hAnsi="Times New Roman" w:cs="Times New Roman"/>
                <w:sz w:val="24"/>
                <w:szCs w:val="24"/>
              </w:rPr>
              <w:t>McDermitt</w:t>
            </w:r>
          </w:p>
          <w:p w:rsidR="00EF6958" w:rsidRPr="00D15BA5" w:rsidRDefault="00AD62EB" w:rsidP="00F75BDA">
            <w:pPr>
              <w:rPr>
                <w:rFonts w:ascii="Times New Roman" w:hAnsi="Times New Roman" w:cs="Times New Roman"/>
                <w:sz w:val="24"/>
                <w:szCs w:val="24"/>
              </w:rPr>
            </w:pPr>
            <w:r w:rsidRPr="00D15BA5">
              <w:rPr>
                <w:rFonts w:ascii="Times New Roman" w:hAnsi="Times New Roman" w:cs="Times New Roman"/>
                <w:sz w:val="24"/>
                <w:szCs w:val="24"/>
              </w:rPr>
              <w:t>Lovelock</w:t>
            </w:r>
          </w:p>
        </w:tc>
      </w:tr>
      <w:tr w:rsidR="00F75BDA" w:rsidRPr="00D15BA5" w:rsidTr="00B006FE">
        <w:tc>
          <w:tcPr>
            <w:tcW w:w="2965" w:type="dxa"/>
          </w:tcPr>
          <w:p w:rsidR="00F75BDA" w:rsidRPr="00D15BA5" w:rsidRDefault="00F75BDA"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Great Basin College </w:t>
            </w:r>
          </w:p>
        </w:tc>
        <w:tc>
          <w:tcPr>
            <w:tcW w:w="5040"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Exposure to higher education</w:t>
            </w:r>
          </w:p>
        </w:tc>
        <w:tc>
          <w:tcPr>
            <w:tcW w:w="192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tc>
      </w:tr>
    </w:tbl>
    <w:p w:rsidR="00F75BDA" w:rsidRDefault="00F75BDA" w:rsidP="00CA0F3F">
      <w:pPr>
        <w:tabs>
          <w:tab w:val="left" w:pos="720"/>
          <w:tab w:val="left" w:pos="1440"/>
          <w:tab w:val="left" w:pos="2160"/>
          <w:tab w:val="left" w:pos="8640"/>
          <w:tab w:val="left" w:pos="9360"/>
        </w:tabs>
        <w:rPr>
          <w:b/>
          <w:sz w:val="24"/>
          <w:szCs w:val="24"/>
        </w:rPr>
      </w:pPr>
    </w:p>
    <w:p w:rsidR="00F75BDA" w:rsidRDefault="00F75BDA" w:rsidP="00CA0F3F">
      <w:pPr>
        <w:tabs>
          <w:tab w:val="left" w:pos="720"/>
          <w:tab w:val="left" w:pos="1440"/>
          <w:tab w:val="left" w:pos="2160"/>
          <w:tab w:val="left" w:pos="8640"/>
          <w:tab w:val="left" w:pos="9360"/>
        </w:tabs>
        <w:rPr>
          <w:b/>
          <w:sz w:val="24"/>
          <w:szCs w:val="24"/>
        </w:rPr>
      </w:pPr>
    </w:p>
    <w:tbl>
      <w:tblPr>
        <w:tblStyle w:val="TableGrid5"/>
        <w:tblW w:w="9926" w:type="dxa"/>
        <w:tblLook w:val="04A0" w:firstRow="1" w:lastRow="0" w:firstColumn="1" w:lastColumn="0" w:noHBand="0" w:noVBand="1"/>
      </w:tblPr>
      <w:tblGrid>
        <w:gridCol w:w="2999"/>
        <w:gridCol w:w="4106"/>
        <w:gridCol w:w="2821"/>
      </w:tblGrid>
      <w:tr w:rsidR="00F75BDA" w:rsidRPr="00D15BA5" w:rsidTr="00B006FE">
        <w:tc>
          <w:tcPr>
            <w:tcW w:w="9926" w:type="dxa"/>
            <w:gridSpan w:val="3"/>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b/>
                <w:sz w:val="24"/>
                <w:szCs w:val="24"/>
              </w:rPr>
            </w:pPr>
            <w:r w:rsidRPr="00D15BA5">
              <w:rPr>
                <w:rFonts w:ascii="Times New Roman" w:hAnsi="Times New Roman" w:cs="Times New Roman"/>
                <w:sz w:val="24"/>
                <w:szCs w:val="24"/>
              </w:rPr>
              <w:t xml:space="preserve">Domain:  </w:t>
            </w:r>
            <w:r w:rsidRPr="00D15BA5">
              <w:rPr>
                <w:rFonts w:ascii="Times New Roman" w:hAnsi="Times New Roman" w:cs="Times New Roman"/>
                <w:sz w:val="24"/>
                <w:szCs w:val="24"/>
              </w:rPr>
              <w:tab/>
            </w:r>
            <w:r w:rsidRPr="00D15BA5">
              <w:rPr>
                <w:rFonts w:ascii="Times New Roman" w:hAnsi="Times New Roman" w:cs="Times New Roman"/>
                <w:sz w:val="24"/>
                <w:szCs w:val="24"/>
              </w:rPr>
              <w:tab/>
            </w:r>
            <w:r w:rsidRPr="00D15BA5">
              <w:rPr>
                <w:rFonts w:ascii="Times New Roman" w:hAnsi="Times New Roman" w:cs="Times New Roman"/>
                <w:b/>
                <w:sz w:val="24"/>
                <w:szCs w:val="24"/>
              </w:rPr>
              <w:t>Community</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Risk Factor:</w:t>
            </w:r>
            <w:r w:rsidRPr="00D15BA5">
              <w:rPr>
                <w:rFonts w:ascii="Times New Roman" w:hAnsi="Times New Roman" w:cs="Times New Roman"/>
                <w:sz w:val="24"/>
                <w:szCs w:val="24"/>
              </w:rPr>
              <w:tab/>
            </w:r>
            <w:r w:rsidRPr="00D15BA5">
              <w:rPr>
                <w:rFonts w:ascii="Times New Roman" w:hAnsi="Times New Roman" w:cs="Times New Roman"/>
                <w:sz w:val="24"/>
                <w:szCs w:val="24"/>
              </w:rPr>
              <w:tab/>
              <w:t>Poverty</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Protective Factor:</w:t>
            </w:r>
            <w:r w:rsidRPr="00D15BA5">
              <w:rPr>
                <w:rFonts w:ascii="Times New Roman" w:hAnsi="Times New Roman" w:cs="Times New Roman"/>
                <w:sz w:val="24"/>
                <w:szCs w:val="24"/>
              </w:rPr>
              <w:tab/>
              <w:t>Strong Neighborhood Attachment</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                                    Clear Community Expectations about Substance Use</w:t>
            </w:r>
          </w:p>
          <w:p w:rsidR="00F75BDA" w:rsidRPr="00D15BA5" w:rsidRDefault="00F75BDA" w:rsidP="00F75BDA">
            <w:pPr>
              <w:tabs>
                <w:tab w:val="left" w:pos="720"/>
                <w:tab w:val="left" w:pos="1440"/>
                <w:tab w:val="left" w:pos="2160"/>
                <w:tab w:val="left" w:pos="8640"/>
                <w:tab w:val="left" w:pos="9360"/>
              </w:tabs>
              <w:ind w:left="2160"/>
              <w:rPr>
                <w:rFonts w:ascii="Times New Roman" w:hAnsi="Times New Roman" w:cs="Times New Roman"/>
                <w:sz w:val="24"/>
                <w:szCs w:val="24"/>
              </w:rPr>
            </w:pPr>
            <w:r w:rsidRPr="00D15BA5">
              <w:rPr>
                <w:rFonts w:ascii="Times New Roman" w:hAnsi="Times New Roman" w:cs="Times New Roman"/>
                <w:sz w:val="24"/>
                <w:szCs w:val="24"/>
              </w:rPr>
              <w:t>Access and Availability of Alcohol or Drugs</w:t>
            </w:r>
          </w:p>
          <w:p w:rsidR="00F75BDA" w:rsidRPr="00D15BA5" w:rsidRDefault="00F75BDA" w:rsidP="00F75BDA">
            <w:pPr>
              <w:tabs>
                <w:tab w:val="left" w:pos="720"/>
                <w:tab w:val="left" w:pos="1440"/>
                <w:tab w:val="left" w:pos="2160"/>
                <w:tab w:val="left" w:pos="8640"/>
                <w:tab w:val="left" w:pos="9360"/>
              </w:tabs>
              <w:ind w:left="2160"/>
              <w:rPr>
                <w:rFonts w:ascii="Times New Roman" w:hAnsi="Times New Roman" w:cs="Times New Roman"/>
                <w:sz w:val="24"/>
                <w:szCs w:val="24"/>
              </w:rPr>
            </w:pPr>
            <w:r w:rsidRPr="00D15BA5">
              <w:rPr>
                <w:rFonts w:ascii="Times New Roman" w:hAnsi="Times New Roman" w:cs="Times New Roman"/>
                <w:sz w:val="24"/>
                <w:szCs w:val="24"/>
              </w:rPr>
              <w:t>Opportunities to Connect with Community</w:t>
            </w:r>
          </w:p>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sz w:val="24"/>
                <w:szCs w:val="24"/>
              </w:rPr>
            </w:pPr>
          </w:p>
        </w:tc>
      </w:tr>
      <w:tr w:rsidR="00F75BDA" w:rsidRPr="00D15BA5" w:rsidTr="005D4DE3">
        <w:tc>
          <w:tcPr>
            <w:tcW w:w="2999"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Agency</w:t>
            </w:r>
          </w:p>
        </w:tc>
        <w:tc>
          <w:tcPr>
            <w:tcW w:w="4106"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Program/Activity</w:t>
            </w:r>
          </w:p>
        </w:tc>
        <w:tc>
          <w:tcPr>
            <w:tcW w:w="2821" w:type="dxa"/>
          </w:tcPr>
          <w:p w:rsidR="00F75BDA" w:rsidRPr="00D15BA5" w:rsidRDefault="00F75BDA" w:rsidP="00F75BDA">
            <w:pPr>
              <w:tabs>
                <w:tab w:val="left" w:pos="720"/>
                <w:tab w:val="left" w:pos="1440"/>
                <w:tab w:val="left" w:pos="2160"/>
                <w:tab w:val="left" w:pos="8640"/>
                <w:tab w:val="left" w:pos="9360"/>
              </w:tabs>
              <w:rPr>
                <w:rFonts w:ascii="Times New Roman" w:hAnsi="Times New Roman" w:cs="Times New Roman"/>
                <w:i/>
                <w:sz w:val="24"/>
                <w:szCs w:val="24"/>
              </w:rPr>
            </w:pPr>
            <w:r w:rsidRPr="00D15BA5">
              <w:rPr>
                <w:rFonts w:ascii="Times New Roman" w:hAnsi="Times New Roman" w:cs="Times New Roman"/>
                <w:i/>
                <w:sz w:val="24"/>
                <w:szCs w:val="24"/>
              </w:rPr>
              <w:t>Community Where Available</w:t>
            </w:r>
          </w:p>
        </w:tc>
      </w:tr>
      <w:tr w:rsidR="00EF6958" w:rsidRPr="00D15BA5" w:rsidTr="005D4DE3">
        <w:tc>
          <w:tcPr>
            <w:tcW w:w="2999"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Boys and Girls Club</w:t>
            </w: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color w:val="FF0000"/>
                <w:sz w:val="24"/>
                <w:szCs w:val="24"/>
              </w:rPr>
            </w:pPr>
            <w:r w:rsidRPr="00D15BA5">
              <w:rPr>
                <w:rFonts w:ascii="Times New Roman" w:hAnsi="Times New Roman" w:cs="Times New Roman"/>
                <w:sz w:val="24"/>
                <w:szCs w:val="24"/>
              </w:rPr>
              <w:t>After school programming, leadership programs, summer activities</w:t>
            </w:r>
          </w:p>
        </w:tc>
        <w:tc>
          <w:tcPr>
            <w:tcW w:w="2821"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(pending completion 2016)</w:t>
            </w:r>
          </w:p>
        </w:tc>
      </w:tr>
      <w:tr w:rsidR="00EF6958" w:rsidRPr="00D15BA5" w:rsidTr="005D4DE3">
        <w:tc>
          <w:tcPr>
            <w:tcW w:w="2999"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Jobs for American Graduates (JAG)</w:t>
            </w: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Workforce training and placement</w:t>
            </w:r>
          </w:p>
        </w:tc>
        <w:tc>
          <w:tcPr>
            <w:tcW w:w="2821"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McDermitt</w:t>
            </w:r>
          </w:p>
        </w:tc>
      </w:tr>
      <w:tr w:rsidR="00EF6958" w:rsidRPr="00D15BA5" w:rsidTr="005D4DE3">
        <w:trPr>
          <w:trHeight w:val="395"/>
        </w:trPr>
        <w:tc>
          <w:tcPr>
            <w:tcW w:w="2999" w:type="dxa"/>
          </w:tcPr>
          <w:p w:rsidR="00EF6958"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Young Life</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Intl. Order of Rainbow for Girls</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Cub Scouts</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Boy Scouts</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Girl Scouts</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Cindarella Pageant</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4-H</w:t>
            </w:r>
          </w:p>
          <w:p w:rsidR="004C7267" w:rsidRPr="00D15BA5" w:rsidRDefault="004C7267" w:rsidP="004C7267">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Civil Air Patrol </w:t>
            </w: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Alternative activities for youth</w:t>
            </w:r>
          </w:p>
        </w:tc>
        <w:tc>
          <w:tcPr>
            <w:tcW w:w="2821" w:type="dxa"/>
          </w:tcPr>
          <w:p w:rsidR="00EF6958"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(Most)</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Lovelock (Most)</w:t>
            </w:r>
          </w:p>
        </w:tc>
      </w:tr>
      <w:tr w:rsidR="00EF6958" w:rsidRPr="00D15BA5" w:rsidTr="005D4DE3">
        <w:tc>
          <w:tcPr>
            <w:tcW w:w="2999"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color w:val="000000"/>
                <w:sz w:val="24"/>
                <w:szCs w:val="24"/>
                <w:shd w:val="clear" w:color="auto" w:fill="FFFFFF"/>
              </w:rPr>
              <w:t xml:space="preserve">County Juvenile Probation </w:t>
            </w:r>
          </w:p>
        </w:tc>
        <w:tc>
          <w:tcPr>
            <w:tcW w:w="4106" w:type="dxa"/>
          </w:tcPr>
          <w:p w:rsidR="00EF6958" w:rsidRPr="00D15BA5" w:rsidRDefault="00EF6958" w:rsidP="004C7267">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color w:val="000000"/>
                <w:sz w:val="24"/>
                <w:szCs w:val="24"/>
                <w:shd w:val="clear" w:color="auto" w:fill="FFFFFF"/>
              </w:rPr>
              <w:t>Academic tutoring, LIfeSkills, The Council, Girls Circle and Thinking 4 Change</w:t>
            </w:r>
            <w:r w:rsidR="004C7267" w:rsidRPr="00D15BA5">
              <w:rPr>
                <w:rFonts w:ascii="Times New Roman" w:hAnsi="Times New Roman" w:cs="Times New Roman"/>
                <w:color w:val="000000"/>
                <w:sz w:val="24"/>
                <w:szCs w:val="24"/>
                <w:shd w:val="clear" w:color="auto" w:fill="FFFFFF"/>
              </w:rPr>
              <w:t xml:space="preserve"> </w:t>
            </w:r>
          </w:p>
        </w:tc>
        <w:tc>
          <w:tcPr>
            <w:tcW w:w="2821" w:type="dxa"/>
          </w:tcPr>
          <w:p w:rsidR="00EF6958"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Battle Mountain</w:t>
            </w:r>
          </w:p>
          <w:p w:rsidR="004C7267" w:rsidRPr="00D15BA5"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Lovelock</w:t>
            </w:r>
          </w:p>
        </w:tc>
      </w:tr>
      <w:tr w:rsidR="00EF6958" w:rsidRPr="00D15BA5" w:rsidTr="005D4DE3">
        <w:tc>
          <w:tcPr>
            <w:tcW w:w="2999" w:type="dxa"/>
          </w:tcPr>
          <w:p w:rsidR="00EF6958" w:rsidRPr="00D15BA5" w:rsidRDefault="004B40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City Government</w:t>
            </w:r>
          </w:p>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Alternative Activities</w:t>
            </w:r>
          </w:p>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National Night Out</w:t>
            </w:r>
          </w:p>
        </w:tc>
        <w:tc>
          <w:tcPr>
            <w:tcW w:w="2821" w:type="dxa"/>
          </w:tcPr>
          <w:p w:rsidR="00EF6958" w:rsidRDefault="004C7267"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9C044D" w:rsidRDefault="009C044D" w:rsidP="00EF6958">
            <w:pPr>
              <w:tabs>
                <w:tab w:val="left" w:pos="720"/>
                <w:tab w:val="left" w:pos="1440"/>
                <w:tab w:val="left" w:pos="2160"/>
                <w:tab w:val="left" w:pos="8640"/>
                <w:tab w:val="left" w:pos="9360"/>
              </w:tabs>
              <w:rPr>
                <w:rFonts w:ascii="Times New Roman" w:hAnsi="Times New Roman" w:cs="Times New Roman"/>
                <w:sz w:val="24"/>
                <w:szCs w:val="24"/>
              </w:rPr>
            </w:pPr>
          </w:p>
          <w:p w:rsidR="009C044D" w:rsidRDefault="009C044D" w:rsidP="00EF6958">
            <w:pPr>
              <w:tabs>
                <w:tab w:val="left" w:pos="720"/>
                <w:tab w:val="left" w:pos="1440"/>
                <w:tab w:val="left" w:pos="2160"/>
                <w:tab w:val="left" w:pos="8640"/>
                <w:tab w:val="left" w:pos="9360"/>
              </w:tabs>
              <w:rPr>
                <w:rFonts w:ascii="Times New Roman" w:hAnsi="Times New Roman" w:cs="Times New Roman"/>
                <w:sz w:val="24"/>
                <w:szCs w:val="24"/>
              </w:rPr>
            </w:pPr>
          </w:p>
          <w:p w:rsidR="009C044D" w:rsidRPr="00D15BA5" w:rsidRDefault="009C044D" w:rsidP="00EF6958">
            <w:pPr>
              <w:tabs>
                <w:tab w:val="left" w:pos="720"/>
                <w:tab w:val="left" w:pos="1440"/>
                <w:tab w:val="left" w:pos="2160"/>
                <w:tab w:val="left" w:pos="8640"/>
                <w:tab w:val="left" w:pos="9360"/>
              </w:tabs>
              <w:rPr>
                <w:rFonts w:ascii="Times New Roman" w:hAnsi="Times New Roman" w:cs="Times New Roman"/>
                <w:sz w:val="24"/>
                <w:szCs w:val="24"/>
              </w:rPr>
            </w:pPr>
          </w:p>
        </w:tc>
      </w:tr>
      <w:tr w:rsidR="00800807" w:rsidRPr="00D15BA5" w:rsidTr="005D4DE3">
        <w:tc>
          <w:tcPr>
            <w:tcW w:w="2999" w:type="dxa"/>
          </w:tcPr>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lastRenderedPageBreak/>
              <w:t xml:space="preserve">Library </w:t>
            </w:r>
          </w:p>
        </w:tc>
        <w:tc>
          <w:tcPr>
            <w:tcW w:w="4106" w:type="dxa"/>
          </w:tcPr>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Community meeting space</w:t>
            </w:r>
          </w:p>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Bookmobile</w:t>
            </w:r>
          </w:p>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Literacy Programs</w:t>
            </w:r>
          </w:p>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Youth alternative activities</w:t>
            </w:r>
          </w:p>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Information/Referral</w:t>
            </w:r>
          </w:p>
        </w:tc>
        <w:tc>
          <w:tcPr>
            <w:tcW w:w="2821" w:type="dxa"/>
          </w:tcPr>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Humboldt Book Mobile:  Winnemucca, Kings River, Orovada, Paradise Valley, Grass Valley, Imlay, Kings River Ranch</w:t>
            </w:r>
          </w:p>
          <w:p w:rsidR="00800807" w:rsidRPr="00D15BA5" w:rsidRDefault="00800807" w:rsidP="00800807">
            <w:pPr>
              <w:rPr>
                <w:rFonts w:ascii="Times New Roman" w:hAnsi="Times New Roman" w:cs="Times New Roman"/>
                <w:sz w:val="24"/>
                <w:szCs w:val="24"/>
              </w:rPr>
            </w:pPr>
          </w:p>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Lander County served by Elko, Lander Eureka County Library System (facility and bookmobile)</w:t>
            </w:r>
          </w:p>
          <w:p w:rsidR="00800807" w:rsidRPr="00D15BA5" w:rsidRDefault="00800807" w:rsidP="00800807">
            <w:pPr>
              <w:rPr>
                <w:rFonts w:ascii="Times New Roman" w:hAnsi="Times New Roman" w:cs="Times New Roman"/>
                <w:sz w:val="24"/>
                <w:szCs w:val="24"/>
              </w:rPr>
            </w:pPr>
          </w:p>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Pershing County Library</w:t>
            </w:r>
          </w:p>
          <w:p w:rsidR="00800807" w:rsidRPr="00D15BA5" w:rsidRDefault="00800807" w:rsidP="00800807">
            <w:pPr>
              <w:rPr>
                <w:rFonts w:ascii="Times New Roman" w:hAnsi="Times New Roman" w:cs="Times New Roman"/>
                <w:sz w:val="24"/>
                <w:szCs w:val="24"/>
              </w:rPr>
            </w:pPr>
          </w:p>
          <w:p w:rsidR="00800807" w:rsidRPr="00D15BA5" w:rsidRDefault="00800807" w:rsidP="00800807">
            <w:pPr>
              <w:rPr>
                <w:rFonts w:ascii="Times New Roman" w:hAnsi="Times New Roman" w:cs="Times New Roman"/>
                <w:sz w:val="24"/>
                <w:szCs w:val="24"/>
              </w:rPr>
            </w:pPr>
            <w:r w:rsidRPr="00D15BA5">
              <w:rPr>
                <w:rFonts w:ascii="Times New Roman" w:hAnsi="Times New Roman" w:cs="Times New Roman"/>
                <w:sz w:val="24"/>
                <w:szCs w:val="24"/>
              </w:rPr>
              <w:t>McDermitt branch of Humboldt County in Community Center</w:t>
            </w:r>
          </w:p>
        </w:tc>
      </w:tr>
      <w:tr w:rsidR="00EF6958" w:rsidRPr="00D15BA5" w:rsidTr="005D4DE3">
        <w:tc>
          <w:tcPr>
            <w:tcW w:w="2999"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Frontier Community Coalition</w:t>
            </w:r>
          </w:p>
        </w:tc>
        <w:tc>
          <w:tcPr>
            <w:tcW w:w="4106"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 xml:space="preserve">Community-Wide Education Campaigns </w:t>
            </w:r>
          </w:p>
          <w:p w:rsidR="00EF6958" w:rsidRPr="00D15BA5" w:rsidRDefault="00EF6958" w:rsidP="00EF6958">
            <w:pPr>
              <w:rPr>
                <w:rFonts w:ascii="Times New Roman" w:hAnsi="Times New Roman" w:cs="Times New Roman"/>
                <w:sz w:val="24"/>
                <w:szCs w:val="24"/>
              </w:rPr>
            </w:pPr>
          </w:p>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Participation and assisting with  organization of community events such as:  National Night Out, Purple Up for Military, etc.</w:t>
            </w:r>
          </w:p>
        </w:tc>
        <w:tc>
          <w:tcPr>
            <w:tcW w:w="2821"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All</w:t>
            </w:r>
          </w:p>
        </w:tc>
      </w:tr>
      <w:tr w:rsidR="00EF6958" w:rsidRPr="00D15BA5" w:rsidTr="005D4DE3">
        <w:tc>
          <w:tcPr>
            <w:tcW w:w="2999"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County School Districts</w:t>
            </w:r>
          </w:p>
        </w:tc>
        <w:tc>
          <w:tcPr>
            <w:tcW w:w="4106"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Sports, music and art outlets, academic groups for most grades</w:t>
            </w:r>
          </w:p>
        </w:tc>
        <w:tc>
          <w:tcPr>
            <w:tcW w:w="2821"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All</w:t>
            </w:r>
          </w:p>
        </w:tc>
      </w:tr>
      <w:tr w:rsidR="00EF6958" w:rsidRPr="00D15BA5" w:rsidTr="005D4DE3">
        <w:tc>
          <w:tcPr>
            <w:tcW w:w="2999" w:type="dxa"/>
          </w:tcPr>
          <w:p w:rsidR="00800807"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County School Districts</w:t>
            </w:r>
          </w:p>
          <w:p w:rsidR="00800807" w:rsidRPr="00D15BA5" w:rsidRDefault="00800807" w:rsidP="00EF6958">
            <w:pPr>
              <w:rPr>
                <w:rFonts w:ascii="Times New Roman" w:hAnsi="Times New Roman" w:cs="Times New Roman"/>
                <w:sz w:val="24"/>
                <w:szCs w:val="24"/>
              </w:rPr>
            </w:pPr>
          </w:p>
          <w:p w:rsidR="00800807" w:rsidRPr="00D15BA5" w:rsidRDefault="00800807" w:rsidP="00EF6958">
            <w:pPr>
              <w:rPr>
                <w:rFonts w:ascii="Times New Roman" w:hAnsi="Times New Roman" w:cs="Times New Roman"/>
                <w:sz w:val="24"/>
                <w:szCs w:val="24"/>
              </w:rPr>
            </w:pPr>
          </w:p>
        </w:tc>
        <w:tc>
          <w:tcPr>
            <w:tcW w:w="4106" w:type="dxa"/>
          </w:tcPr>
          <w:p w:rsidR="00EF6958" w:rsidRPr="00D15BA5" w:rsidRDefault="00EF6958" w:rsidP="007D1C4D">
            <w:pPr>
              <w:rPr>
                <w:rFonts w:ascii="Times New Roman" w:hAnsi="Times New Roman" w:cs="Times New Roman"/>
                <w:sz w:val="24"/>
                <w:szCs w:val="24"/>
              </w:rPr>
            </w:pPr>
            <w:r w:rsidRPr="00D15BA5">
              <w:rPr>
                <w:rFonts w:ascii="Times New Roman" w:hAnsi="Times New Roman" w:cs="Times New Roman"/>
                <w:sz w:val="24"/>
                <w:szCs w:val="24"/>
              </w:rPr>
              <w:t>Specific prevention programs</w:t>
            </w:r>
          </w:p>
          <w:p w:rsidR="005D4DE3" w:rsidRPr="00D15BA5" w:rsidRDefault="005D4DE3" w:rsidP="007D1C4D">
            <w:pPr>
              <w:rPr>
                <w:rFonts w:ascii="Times New Roman" w:hAnsi="Times New Roman" w:cs="Times New Roman"/>
                <w:sz w:val="24"/>
                <w:szCs w:val="24"/>
              </w:rPr>
            </w:pPr>
          </w:p>
          <w:p w:rsidR="005D4DE3" w:rsidRPr="00D15BA5" w:rsidRDefault="005D4DE3" w:rsidP="007D1C4D">
            <w:pPr>
              <w:rPr>
                <w:rFonts w:ascii="Times New Roman" w:hAnsi="Times New Roman" w:cs="Times New Roman"/>
                <w:sz w:val="24"/>
                <w:szCs w:val="24"/>
              </w:rPr>
            </w:pPr>
          </w:p>
          <w:p w:rsidR="005D4DE3" w:rsidRPr="00D15BA5" w:rsidRDefault="005D4DE3" w:rsidP="007D1C4D">
            <w:pPr>
              <w:rPr>
                <w:rFonts w:ascii="Times New Roman" w:hAnsi="Times New Roman" w:cs="Times New Roman"/>
                <w:sz w:val="24"/>
                <w:szCs w:val="24"/>
              </w:rPr>
            </w:pPr>
          </w:p>
          <w:p w:rsidR="007D1C4D" w:rsidRPr="00D15BA5" w:rsidRDefault="007D1C4D" w:rsidP="007D1C4D">
            <w:pPr>
              <w:rPr>
                <w:rFonts w:ascii="Times New Roman" w:hAnsi="Times New Roman" w:cs="Times New Roman"/>
                <w:sz w:val="24"/>
                <w:szCs w:val="24"/>
              </w:rPr>
            </w:pPr>
          </w:p>
          <w:p w:rsidR="007D1C4D" w:rsidRPr="00D15BA5" w:rsidRDefault="007D1C4D" w:rsidP="007D1C4D">
            <w:pPr>
              <w:rPr>
                <w:rFonts w:ascii="Times New Roman" w:hAnsi="Times New Roman" w:cs="Times New Roman"/>
                <w:sz w:val="24"/>
                <w:szCs w:val="24"/>
              </w:rPr>
            </w:pPr>
          </w:p>
          <w:p w:rsidR="007D1C4D" w:rsidRPr="00D15BA5" w:rsidRDefault="007D1C4D" w:rsidP="007D1C4D">
            <w:pPr>
              <w:rPr>
                <w:rFonts w:ascii="Times New Roman" w:hAnsi="Times New Roman" w:cs="Times New Roman"/>
                <w:sz w:val="24"/>
                <w:szCs w:val="24"/>
              </w:rPr>
            </w:pPr>
          </w:p>
        </w:tc>
        <w:tc>
          <w:tcPr>
            <w:tcW w:w="2821" w:type="dxa"/>
          </w:tcPr>
          <w:p w:rsidR="00EF6958"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(in partnership with Frontier Communities Coalition)</w:t>
            </w:r>
          </w:p>
          <w:p w:rsidR="005D4DE3" w:rsidRPr="00D15BA5" w:rsidRDefault="005D4DE3" w:rsidP="00EF6958">
            <w:pPr>
              <w:rPr>
                <w:rFonts w:ascii="Times New Roman" w:hAnsi="Times New Roman" w:cs="Times New Roman"/>
                <w:sz w:val="24"/>
                <w:szCs w:val="24"/>
              </w:rPr>
            </w:pPr>
          </w:p>
          <w:p w:rsidR="005D4DE3"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Humboldt</w:t>
            </w:r>
            <w:r w:rsidR="00AD62EB" w:rsidRPr="00D15BA5">
              <w:rPr>
                <w:rFonts w:ascii="Times New Roman" w:hAnsi="Times New Roman" w:cs="Times New Roman"/>
                <w:sz w:val="24"/>
                <w:szCs w:val="24"/>
              </w:rPr>
              <w:t>, Pershing and Lander</w:t>
            </w:r>
            <w:r w:rsidRPr="00D15BA5">
              <w:rPr>
                <w:rFonts w:ascii="Times New Roman" w:hAnsi="Times New Roman" w:cs="Times New Roman"/>
                <w:sz w:val="24"/>
                <w:szCs w:val="24"/>
              </w:rPr>
              <w:t xml:space="preserve"> – Project AWARE</w:t>
            </w:r>
          </w:p>
          <w:p w:rsidR="005D4DE3" w:rsidRPr="00D15BA5" w:rsidRDefault="005D4DE3" w:rsidP="00EF6958">
            <w:pPr>
              <w:rPr>
                <w:rFonts w:ascii="Times New Roman" w:hAnsi="Times New Roman" w:cs="Times New Roman"/>
                <w:sz w:val="24"/>
                <w:szCs w:val="24"/>
              </w:rPr>
            </w:pPr>
          </w:p>
          <w:p w:rsidR="005D4DE3"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Humboldt:</w:t>
            </w:r>
          </w:p>
          <w:p w:rsidR="005D4DE3"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McDermitt – PBIS</w:t>
            </w:r>
          </w:p>
          <w:p w:rsidR="005D4DE3"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Winnemucca – PBIS</w:t>
            </w:r>
          </w:p>
          <w:p w:rsidR="005D4DE3"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Sonoma Heights ES – PBIS</w:t>
            </w:r>
          </w:p>
          <w:p w:rsidR="005D4DE3" w:rsidRPr="00D15BA5" w:rsidRDefault="005D4DE3" w:rsidP="00EF6958">
            <w:pPr>
              <w:rPr>
                <w:rFonts w:ascii="Times New Roman" w:hAnsi="Times New Roman" w:cs="Times New Roman"/>
                <w:sz w:val="24"/>
                <w:szCs w:val="24"/>
              </w:rPr>
            </w:pPr>
            <w:r w:rsidRPr="00D15BA5">
              <w:rPr>
                <w:rFonts w:ascii="Times New Roman" w:hAnsi="Times New Roman" w:cs="Times New Roman"/>
                <w:sz w:val="24"/>
                <w:szCs w:val="24"/>
              </w:rPr>
              <w:t>Winnemucca Jr High - PBIS</w:t>
            </w:r>
          </w:p>
          <w:p w:rsidR="005D4DE3" w:rsidRPr="00D15BA5" w:rsidRDefault="005D4DE3" w:rsidP="00EF6958">
            <w:pPr>
              <w:rPr>
                <w:rFonts w:ascii="Times New Roman" w:hAnsi="Times New Roman" w:cs="Times New Roman"/>
                <w:sz w:val="24"/>
                <w:szCs w:val="24"/>
              </w:rPr>
            </w:pPr>
          </w:p>
          <w:p w:rsidR="005D4DE3" w:rsidRPr="00D15BA5" w:rsidRDefault="00AD62EB" w:rsidP="005D4DE3">
            <w:pPr>
              <w:rPr>
                <w:rFonts w:ascii="Times New Roman" w:hAnsi="Times New Roman" w:cs="Times New Roman"/>
                <w:sz w:val="24"/>
                <w:szCs w:val="24"/>
              </w:rPr>
            </w:pPr>
            <w:r w:rsidRPr="00D15BA5">
              <w:rPr>
                <w:rFonts w:ascii="Times New Roman" w:hAnsi="Times New Roman" w:cs="Times New Roman"/>
                <w:sz w:val="24"/>
                <w:szCs w:val="24"/>
              </w:rPr>
              <w:t>Pershing:</w:t>
            </w:r>
          </w:p>
          <w:p w:rsidR="00AD62EB" w:rsidRPr="00D15BA5" w:rsidRDefault="00AD62EB" w:rsidP="005D4DE3">
            <w:pPr>
              <w:rPr>
                <w:rFonts w:ascii="Times New Roman" w:hAnsi="Times New Roman" w:cs="Times New Roman"/>
                <w:sz w:val="24"/>
                <w:szCs w:val="24"/>
              </w:rPr>
            </w:pPr>
            <w:r w:rsidRPr="00D15BA5">
              <w:rPr>
                <w:rFonts w:ascii="Times New Roman" w:hAnsi="Times New Roman" w:cs="Times New Roman"/>
                <w:sz w:val="24"/>
                <w:szCs w:val="24"/>
              </w:rPr>
              <w:t>Lovelock Elementary-PBIS</w:t>
            </w:r>
          </w:p>
          <w:p w:rsidR="00AD62EB" w:rsidRPr="00D15BA5" w:rsidRDefault="00AD62EB" w:rsidP="00AD62EB">
            <w:pPr>
              <w:rPr>
                <w:rFonts w:ascii="Times New Roman" w:hAnsi="Times New Roman" w:cs="Times New Roman"/>
                <w:sz w:val="24"/>
                <w:szCs w:val="24"/>
              </w:rPr>
            </w:pPr>
            <w:r w:rsidRPr="00D15BA5">
              <w:rPr>
                <w:rFonts w:ascii="Times New Roman" w:hAnsi="Times New Roman" w:cs="Times New Roman"/>
                <w:sz w:val="24"/>
                <w:szCs w:val="24"/>
              </w:rPr>
              <w:t>Imlay – PBIS</w:t>
            </w:r>
          </w:p>
        </w:tc>
      </w:tr>
      <w:tr w:rsidR="00EF6958" w:rsidRPr="00D15BA5" w:rsidTr="005D4DE3">
        <w:tc>
          <w:tcPr>
            <w:tcW w:w="2999"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 xml:space="preserve">Service Clubs </w:t>
            </w:r>
          </w:p>
        </w:tc>
        <w:tc>
          <w:tcPr>
            <w:tcW w:w="4106"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Fundraising, safe alcohol serving practices for events</w:t>
            </w:r>
          </w:p>
        </w:tc>
        <w:tc>
          <w:tcPr>
            <w:tcW w:w="2821" w:type="dxa"/>
          </w:tcPr>
          <w:p w:rsidR="00EF6958" w:rsidRPr="00D15BA5" w:rsidRDefault="00EF6958" w:rsidP="00EF6958">
            <w:pPr>
              <w:rPr>
                <w:rFonts w:ascii="Times New Roman" w:hAnsi="Times New Roman" w:cs="Times New Roman"/>
                <w:sz w:val="24"/>
                <w:szCs w:val="24"/>
              </w:rPr>
            </w:pPr>
            <w:r w:rsidRPr="00D15BA5">
              <w:rPr>
                <w:rFonts w:ascii="Times New Roman" w:hAnsi="Times New Roman" w:cs="Times New Roman"/>
                <w:sz w:val="24"/>
                <w:szCs w:val="24"/>
              </w:rPr>
              <w:t>Most</w:t>
            </w:r>
          </w:p>
        </w:tc>
      </w:tr>
      <w:tr w:rsidR="00EF6958" w:rsidRPr="00D15BA5" w:rsidTr="005D4DE3">
        <w:tc>
          <w:tcPr>
            <w:tcW w:w="2999"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Faith Based</w:t>
            </w: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Youth and Parent Groups</w:t>
            </w:r>
          </w:p>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Positive Social Outlets</w:t>
            </w:r>
          </w:p>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Marriage Support</w:t>
            </w:r>
          </w:p>
        </w:tc>
        <w:tc>
          <w:tcPr>
            <w:tcW w:w="2821"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All</w:t>
            </w:r>
          </w:p>
        </w:tc>
      </w:tr>
      <w:tr w:rsidR="00EF6958" w:rsidRPr="00D15BA5" w:rsidTr="005D4DE3">
        <w:tc>
          <w:tcPr>
            <w:tcW w:w="2999" w:type="dxa"/>
          </w:tcPr>
          <w:p w:rsidR="00EF6958" w:rsidRPr="00D15BA5" w:rsidRDefault="00EF6958" w:rsidP="00B7338E">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lastRenderedPageBreak/>
              <w:t>Food Bank/Thrift Store</w:t>
            </w: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Food Bank</w:t>
            </w:r>
          </w:p>
        </w:tc>
        <w:tc>
          <w:tcPr>
            <w:tcW w:w="2821" w:type="dxa"/>
          </w:tcPr>
          <w:p w:rsidR="00EF6958"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McDermitt – 1xmonth</w:t>
            </w: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 3xweek</w:t>
            </w: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Frugal Flamingo (Humboldt Volunteer Hospice)</w:t>
            </w: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 Food Bank and Thrift Store</w:t>
            </w: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Poke N Peek (Humboldt Hospital Auxillary)</w:t>
            </w: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sz w:val="24"/>
                <w:szCs w:val="24"/>
              </w:rPr>
            </w:pPr>
          </w:p>
          <w:p w:rsidR="00B7338E" w:rsidRPr="00D15BA5" w:rsidRDefault="00B7338E" w:rsidP="00EF6958">
            <w:pPr>
              <w:tabs>
                <w:tab w:val="left" w:pos="720"/>
                <w:tab w:val="left" w:pos="1440"/>
                <w:tab w:val="left" w:pos="2160"/>
                <w:tab w:val="left" w:pos="8640"/>
                <w:tab w:val="left" w:pos="9360"/>
              </w:tabs>
              <w:rPr>
                <w:rFonts w:ascii="Times New Roman" w:hAnsi="Times New Roman" w:cs="Times New Roman"/>
                <w:color w:val="FF0000"/>
                <w:sz w:val="24"/>
                <w:szCs w:val="24"/>
              </w:rPr>
            </w:pPr>
            <w:r w:rsidRPr="00D15BA5">
              <w:rPr>
                <w:rFonts w:ascii="Times New Roman" w:hAnsi="Times New Roman" w:cs="Times New Roman"/>
                <w:sz w:val="24"/>
                <w:szCs w:val="24"/>
              </w:rPr>
              <w:t>Battle Mountain</w:t>
            </w:r>
          </w:p>
        </w:tc>
      </w:tr>
      <w:tr w:rsidR="00EF6958" w:rsidRPr="00D15BA5" w:rsidTr="005D4DE3">
        <w:tc>
          <w:tcPr>
            <w:tcW w:w="2999" w:type="dxa"/>
          </w:tcPr>
          <w:p w:rsidR="00EF6958" w:rsidRPr="00D15BA5" w:rsidRDefault="00EF6958" w:rsidP="00916A8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 xml:space="preserve">Safe and Sober Grad Nights </w:t>
            </w: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High School graduation activities</w:t>
            </w:r>
          </w:p>
        </w:tc>
        <w:tc>
          <w:tcPr>
            <w:tcW w:w="2821" w:type="dxa"/>
          </w:tcPr>
          <w:p w:rsidR="00EF6958" w:rsidRPr="00D15BA5" w:rsidRDefault="00916A85"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916A85" w:rsidRPr="00D15BA5" w:rsidRDefault="00AD62EB" w:rsidP="00916A8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Lovelock</w:t>
            </w:r>
          </w:p>
          <w:p w:rsidR="00916A85" w:rsidRPr="00D15BA5" w:rsidRDefault="00916A85" w:rsidP="00916A8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Battle Mountain</w:t>
            </w:r>
          </w:p>
        </w:tc>
      </w:tr>
      <w:tr w:rsidR="00EF6958" w:rsidRPr="00D15BA5" w:rsidTr="005D4DE3">
        <w:tc>
          <w:tcPr>
            <w:tcW w:w="2999"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Senior Center</w:t>
            </w:r>
          </w:p>
        </w:tc>
        <w:tc>
          <w:tcPr>
            <w:tcW w:w="4106" w:type="dxa"/>
          </w:tcPr>
          <w:p w:rsidR="00EF6958" w:rsidRPr="00D15BA5" w:rsidRDefault="00EF6958"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Meals and programming for senior citizens; houses Meals on Wheels</w:t>
            </w:r>
          </w:p>
        </w:tc>
        <w:tc>
          <w:tcPr>
            <w:tcW w:w="2821" w:type="dxa"/>
          </w:tcPr>
          <w:p w:rsidR="00EF6958" w:rsidRPr="00D15BA5" w:rsidRDefault="00916A85"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Winnemucca</w:t>
            </w:r>
          </w:p>
          <w:p w:rsidR="00916A85" w:rsidRPr="00D15BA5" w:rsidRDefault="00916A85" w:rsidP="00EF6958">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Lovelock</w:t>
            </w:r>
          </w:p>
          <w:p w:rsidR="00916A85" w:rsidRPr="00D15BA5" w:rsidRDefault="00916A85" w:rsidP="00916A85">
            <w:pPr>
              <w:tabs>
                <w:tab w:val="left" w:pos="720"/>
                <w:tab w:val="left" w:pos="1440"/>
                <w:tab w:val="left" w:pos="2160"/>
                <w:tab w:val="left" w:pos="8640"/>
                <w:tab w:val="left" w:pos="9360"/>
              </w:tabs>
              <w:rPr>
                <w:rFonts w:ascii="Times New Roman" w:hAnsi="Times New Roman" w:cs="Times New Roman"/>
                <w:sz w:val="24"/>
                <w:szCs w:val="24"/>
              </w:rPr>
            </w:pPr>
            <w:r w:rsidRPr="00D15BA5">
              <w:rPr>
                <w:rFonts w:ascii="Times New Roman" w:hAnsi="Times New Roman" w:cs="Times New Roman"/>
                <w:sz w:val="24"/>
                <w:szCs w:val="24"/>
              </w:rPr>
              <w:t>Battle Mountain</w:t>
            </w:r>
          </w:p>
        </w:tc>
      </w:tr>
    </w:tbl>
    <w:p w:rsidR="00F75BDA" w:rsidRDefault="00F75BDA" w:rsidP="00CA0F3F">
      <w:pPr>
        <w:tabs>
          <w:tab w:val="left" w:pos="720"/>
          <w:tab w:val="left" w:pos="1440"/>
          <w:tab w:val="left" w:pos="2160"/>
          <w:tab w:val="left" w:pos="8640"/>
          <w:tab w:val="left" w:pos="9360"/>
        </w:tabs>
        <w:rPr>
          <w:b/>
          <w:sz w:val="24"/>
          <w:szCs w:val="24"/>
        </w:rPr>
      </w:pPr>
    </w:p>
    <w:p w:rsidR="00F75BDA" w:rsidRDefault="00F75BDA"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Pr="00500F5F" w:rsidRDefault="00FE05A4" w:rsidP="00CA0F3F">
      <w:pPr>
        <w:tabs>
          <w:tab w:val="left" w:pos="720"/>
          <w:tab w:val="left" w:pos="1440"/>
          <w:tab w:val="left" w:pos="2160"/>
          <w:tab w:val="left" w:pos="8640"/>
          <w:tab w:val="left" w:pos="9360"/>
        </w:tabs>
        <w:rPr>
          <w:b/>
          <w:sz w:val="24"/>
          <w:szCs w:val="24"/>
        </w:rPr>
      </w:pPr>
    </w:p>
    <w:p w:rsidR="00273571" w:rsidRPr="00500F5F" w:rsidRDefault="00273571" w:rsidP="00CA0F3F">
      <w:pPr>
        <w:tabs>
          <w:tab w:val="left" w:pos="720"/>
          <w:tab w:val="left" w:pos="1440"/>
          <w:tab w:val="left" w:pos="2160"/>
          <w:tab w:val="left" w:pos="8640"/>
          <w:tab w:val="left" w:pos="9360"/>
        </w:tabs>
        <w:rPr>
          <w:b/>
          <w:sz w:val="24"/>
          <w:szCs w:val="24"/>
        </w:rPr>
      </w:pPr>
    </w:p>
    <w:p w:rsidR="009B73FD" w:rsidRPr="00500F5F" w:rsidRDefault="009B73FD" w:rsidP="00CA0F3F">
      <w:pPr>
        <w:tabs>
          <w:tab w:val="left" w:pos="720"/>
          <w:tab w:val="left" w:pos="1440"/>
          <w:tab w:val="left" w:pos="2160"/>
          <w:tab w:val="left" w:pos="8640"/>
          <w:tab w:val="left" w:pos="9360"/>
        </w:tabs>
        <w:rPr>
          <w:b/>
          <w:sz w:val="24"/>
          <w:szCs w:val="24"/>
        </w:rPr>
      </w:pPr>
    </w:p>
    <w:p w:rsidR="009B73FD" w:rsidRPr="00500F5F" w:rsidRDefault="009B73FD" w:rsidP="00CA0F3F">
      <w:pPr>
        <w:tabs>
          <w:tab w:val="left" w:pos="720"/>
          <w:tab w:val="left" w:pos="1440"/>
          <w:tab w:val="left" w:pos="2160"/>
          <w:tab w:val="left" w:pos="8640"/>
          <w:tab w:val="left" w:pos="9360"/>
        </w:tabs>
        <w:rPr>
          <w:b/>
          <w:sz w:val="24"/>
          <w:szCs w:val="24"/>
        </w:rPr>
      </w:pPr>
    </w:p>
    <w:p w:rsidR="00E92BC7" w:rsidRPr="00500F5F" w:rsidRDefault="00E92BC7" w:rsidP="00CA0F3F">
      <w:pPr>
        <w:tabs>
          <w:tab w:val="left" w:pos="720"/>
          <w:tab w:val="left" w:pos="1440"/>
          <w:tab w:val="left" w:pos="2160"/>
          <w:tab w:val="left" w:pos="8640"/>
          <w:tab w:val="left" w:pos="9360"/>
        </w:tabs>
        <w:rPr>
          <w:b/>
          <w:sz w:val="24"/>
          <w:szCs w:val="24"/>
        </w:rPr>
      </w:pPr>
    </w:p>
    <w:p w:rsidR="00273571" w:rsidRPr="00500F5F" w:rsidRDefault="00273571" w:rsidP="00CA0F3F">
      <w:pPr>
        <w:tabs>
          <w:tab w:val="left" w:pos="720"/>
          <w:tab w:val="left" w:pos="1440"/>
          <w:tab w:val="left" w:pos="2160"/>
          <w:tab w:val="left" w:pos="8640"/>
          <w:tab w:val="left" w:pos="9360"/>
        </w:tabs>
        <w:rPr>
          <w:b/>
          <w:sz w:val="24"/>
          <w:szCs w:val="24"/>
        </w:rPr>
      </w:pPr>
    </w:p>
    <w:p w:rsidR="004F7258" w:rsidRPr="00500F5F" w:rsidRDefault="004F7258" w:rsidP="00CA0F3F">
      <w:pPr>
        <w:tabs>
          <w:tab w:val="left" w:pos="720"/>
          <w:tab w:val="left" w:pos="1440"/>
          <w:tab w:val="left" w:pos="2160"/>
          <w:tab w:val="left" w:pos="8640"/>
          <w:tab w:val="left" w:pos="9360"/>
        </w:tabs>
        <w:rPr>
          <w:b/>
          <w:sz w:val="24"/>
          <w:szCs w:val="24"/>
        </w:rPr>
      </w:pPr>
    </w:p>
    <w:p w:rsidR="009B73FD" w:rsidRDefault="009B73FD"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Default="00FE05A4" w:rsidP="00CA0F3F">
      <w:pPr>
        <w:tabs>
          <w:tab w:val="left" w:pos="720"/>
          <w:tab w:val="left" w:pos="1440"/>
          <w:tab w:val="left" w:pos="2160"/>
          <w:tab w:val="left" w:pos="8640"/>
          <w:tab w:val="left" w:pos="9360"/>
        </w:tabs>
        <w:rPr>
          <w:b/>
          <w:sz w:val="24"/>
          <w:szCs w:val="24"/>
        </w:rPr>
      </w:pPr>
    </w:p>
    <w:p w:rsidR="00FE05A4" w:rsidRPr="00500F5F" w:rsidRDefault="00FE05A4" w:rsidP="00CA0F3F">
      <w:pPr>
        <w:tabs>
          <w:tab w:val="left" w:pos="720"/>
          <w:tab w:val="left" w:pos="1440"/>
          <w:tab w:val="left" w:pos="2160"/>
          <w:tab w:val="left" w:pos="8640"/>
          <w:tab w:val="left" w:pos="9360"/>
        </w:tabs>
        <w:rPr>
          <w:b/>
          <w:sz w:val="24"/>
          <w:szCs w:val="24"/>
        </w:rPr>
      </w:pPr>
    </w:p>
    <w:p w:rsidR="00785451" w:rsidRPr="00500F5F" w:rsidRDefault="00785451" w:rsidP="00CA0F3F">
      <w:pPr>
        <w:tabs>
          <w:tab w:val="left" w:pos="720"/>
          <w:tab w:val="left" w:pos="1440"/>
          <w:tab w:val="left" w:pos="2160"/>
          <w:tab w:val="left" w:pos="8640"/>
          <w:tab w:val="left" w:pos="9360"/>
        </w:tabs>
        <w:rPr>
          <w:b/>
          <w:sz w:val="24"/>
          <w:szCs w:val="24"/>
        </w:rPr>
      </w:pPr>
    </w:p>
    <w:sectPr w:rsidR="00785451" w:rsidRPr="00500F5F" w:rsidSect="008E2BA2">
      <w:headerReference w:type="default" r:id="rId98"/>
      <w:footerReference w:type="even" r:id="rId99"/>
      <w:footerReference w:type="default" r:id="rId100"/>
      <w:pgSz w:w="12240" w:h="15840"/>
      <w:pgMar w:top="1008" w:right="1152" w:bottom="1008" w:left="1152"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3173" w:rsidRDefault="00D23173">
      <w:r>
        <w:separator/>
      </w:r>
    </w:p>
    <w:p w:rsidR="00D23173" w:rsidRDefault="00D23173"/>
  </w:endnote>
  <w:endnote w:type="continuationSeparator" w:id="0">
    <w:p w:rsidR="00D23173" w:rsidRDefault="00D23173">
      <w:r>
        <w:continuationSeparator/>
      </w:r>
    </w:p>
    <w:p w:rsidR="00D23173" w:rsidRDefault="00D231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Cagliostro">
    <w:altName w:val="Times New Roman"/>
    <w:charset w:val="00"/>
    <w:family w:val="auto"/>
    <w:pitch w:val="variable"/>
    <w:sig w:usb0="00000003" w:usb1="10000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E93" w:rsidRDefault="00023E93" w:rsidP="005646E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23E93" w:rsidRDefault="00023E93" w:rsidP="00F32E53">
    <w:pPr>
      <w:pStyle w:val="Footer"/>
      <w:ind w:right="360"/>
    </w:pPr>
  </w:p>
  <w:p w:rsidR="00023E93" w:rsidRDefault="00023E93"/>
  <w:p w:rsidR="00023E93" w:rsidRDefault="00023E9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3E93" w:rsidRPr="00DC16FD" w:rsidRDefault="00023E93" w:rsidP="00DC16FD">
    <w:pPr>
      <w:jc w:val="center"/>
      <w:rPr>
        <w: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3173" w:rsidRDefault="00D23173">
      <w:r>
        <w:separator/>
      </w:r>
    </w:p>
    <w:p w:rsidR="00D23173" w:rsidRDefault="00D23173"/>
  </w:footnote>
  <w:footnote w:type="continuationSeparator" w:id="0">
    <w:p w:rsidR="00D23173" w:rsidRDefault="00D23173">
      <w:r>
        <w:continuationSeparator/>
      </w:r>
    </w:p>
    <w:p w:rsidR="00D23173" w:rsidRDefault="00D2317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3165467"/>
      <w:docPartObj>
        <w:docPartGallery w:val="Page Numbers (Top of Page)"/>
        <w:docPartUnique/>
      </w:docPartObj>
    </w:sdtPr>
    <w:sdtEndPr>
      <w:rPr>
        <w:i/>
        <w:noProof/>
      </w:rPr>
    </w:sdtEndPr>
    <w:sdtContent>
      <w:p w:rsidR="00023E93" w:rsidRPr="00B74AA0" w:rsidRDefault="00023E93">
        <w:pPr>
          <w:pStyle w:val="Header"/>
          <w:jc w:val="right"/>
          <w:rPr>
            <w:i/>
          </w:rPr>
        </w:pPr>
        <w:r w:rsidRPr="00B74AA0">
          <w:rPr>
            <w:i/>
          </w:rPr>
          <w:t>Page</w:t>
        </w:r>
        <w:r>
          <w:t xml:space="preserve"> </w:t>
        </w:r>
        <w:r w:rsidRPr="00B74AA0">
          <w:rPr>
            <w:i/>
          </w:rPr>
          <w:fldChar w:fldCharType="begin"/>
        </w:r>
        <w:r w:rsidRPr="00B74AA0">
          <w:rPr>
            <w:i/>
          </w:rPr>
          <w:instrText xml:space="preserve"> PAGE   \* MERGEFORMAT </w:instrText>
        </w:r>
        <w:r w:rsidRPr="00B74AA0">
          <w:rPr>
            <w:i/>
          </w:rPr>
          <w:fldChar w:fldCharType="separate"/>
        </w:r>
        <w:r w:rsidR="00902DBD">
          <w:rPr>
            <w:i/>
            <w:noProof/>
          </w:rPr>
          <w:t>2</w:t>
        </w:r>
        <w:r w:rsidRPr="00B74AA0">
          <w:rPr>
            <w:i/>
            <w:noProof/>
          </w:rPr>
          <w:fldChar w:fldCharType="end"/>
        </w:r>
      </w:p>
    </w:sdtContent>
  </w:sdt>
  <w:p w:rsidR="00023E93" w:rsidRDefault="00023E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F5E95"/>
    <w:multiLevelType w:val="hybridMultilevel"/>
    <w:tmpl w:val="AFA6E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815A7"/>
    <w:multiLevelType w:val="hybridMultilevel"/>
    <w:tmpl w:val="DFE63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F51791"/>
    <w:multiLevelType w:val="hybridMultilevel"/>
    <w:tmpl w:val="79CC1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EB7486"/>
    <w:multiLevelType w:val="hybridMultilevel"/>
    <w:tmpl w:val="DC60D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F731E1"/>
    <w:multiLevelType w:val="hybridMultilevel"/>
    <w:tmpl w:val="0F9E82A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D552C59"/>
    <w:multiLevelType w:val="hybridMultilevel"/>
    <w:tmpl w:val="37368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CC26A8"/>
    <w:multiLevelType w:val="hybridMultilevel"/>
    <w:tmpl w:val="8458B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2522F3"/>
    <w:multiLevelType w:val="hybridMultilevel"/>
    <w:tmpl w:val="F404D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3A6109"/>
    <w:multiLevelType w:val="hybridMultilevel"/>
    <w:tmpl w:val="62DE51C2"/>
    <w:lvl w:ilvl="0" w:tplc="0409000F">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347047"/>
    <w:multiLevelType w:val="hybridMultilevel"/>
    <w:tmpl w:val="D6203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3245F0"/>
    <w:multiLevelType w:val="hybridMultilevel"/>
    <w:tmpl w:val="E9B4577E"/>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1" w15:restartNumberingAfterBreak="0">
    <w:nsid w:val="205F12D6"/>
    <w:multiLevelType w:val="hybridMultilevel"/>
    <w:tmpl w:val="7BA4A0C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2" w15:restartNumberingAfterBreak="0">
    <w:nsid w:val="273D092E"/>
    <w:multiLevelType w:val="hybridMultilevel"/>
    <w:tmpl w:val="D2A82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4D4047"/>
    <w:multiLevelType w:val="hybridMultilevel"/>
    <w:tmpl w:val="11427B6C"/>
    <w:lvl w:ilvl="0" w:tplc="04090001">
      <w:start w:val="1"/>
      <w:numFmt w:val="bullet"/>
      <w:lvlText w:val=""/>
      <w:lvlJc w:val="left"/>
      <w:pPr>
        <w:ind w:left="4770"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4" w15:restartNumberingAfterBreak="0">
    <w:nsid w:val="28BC7CB9"/>
    <w:multiLevelType w:val="hybridMultilevel"/>
    <w:tmpl w:val="251ABF72"/>
    <w:lvl w:ilvl="0" w:tplc="04090001">
      <w:start w:val="1"/>
      <w:numFmt w:val="bullet"/>
      <w:lvlText w:val=""/>
      <w:lvlJc w:val="left"/>
      <w:pPr>
        <w:ind w:left="3024" w:hanging="360"/>
      </w:pPr>
      <w:rPr>
        <w:rFonts w:ascii="Symbol" w:hAnsi="Symbol" w:hint="default"/>
      </w:rPr>
    </w:lvl>
    <w:lvl w:ilvl="1" w:tplc="04090003" w:tentative="1">
      <w:start w:val="1"/>
      <w:numFmt w:val="bullet"/>
      <w:lvlText w:val="o"/>
      <w:lvlJc w:val="left"/>
      <w:pPr>
        <w:ind w:left="3744" w:hanging="360"/>
      </w:pPr>
      <w:rPr>
        <w:rFonts w:ascii="Courier New" w:hAnsi="Courier New" w:cs="Courier New" w:hint="default"/>
      </w:rPr>
    </w:lvl>
    <w:lvl w:ilvl="2" w:tplc="04090005" w:tentative="1">
      <w:start w:val="1"/>
      <w:numFmt w:val="bullet"/>
      <w:lvlText w:val=""/>
      <w:lvlJc w:val="left"/>
      <w:pPr>
        <w:ind w:left="4464" w:hanging="360"/>
      </w:pPr>
      <w:rPr>
        <w:rFonts w:ascii="Wingdings" w:hAnsi="Wingdings" w:hint="default"/>
      </w:rPr>
    </w:lvl>
    <w:lvl w:ilvl="3" w:tplc="04090001" w:tentative="1">
      <w:start w:val="1"/>
      <w:numFmt w:val="bullet"/>
      <w:lvlText w:val=""/>
      <w:lvlJc w:val="left"/>
      <w:pPr>
        <w:ind w:left="5184" w:hanging="360"/>
      </w:pPr>
      <w:rPr>
        <w:rFonts w:ascii="Symbol" w:hAnsi="Symbol" w:hint="default"/>
      </w:rPr>
    </w:lvl>
    <w:lvl w:ilvl="4" w:tplc="04090003" w:tentative="1">
      <w:start w:val="1"/>
      <w:numFmt w:val="bullet"/>
      <w:lvlText w:val="o"/>
      <w:lvlJc w:val="left"/>
      <w:pPr>
        <w:ind w:left="5904" w:hanging="360"/>
      </w:pPr>
      <w:rPr>
        <w:rFonts w:ascii="Courier New" w:hAnsi="Courier New" w:cs="Courier New" w:hint="default"/>
      </w:rPr>
    </w:lvl>
    <w:lvl w:ilvl="5" w:tplc="04090005" w:tentative="1">
      <w:start w:val="1"/>
      <w:numFmt w:val="bullet"/>
      <w:lvlText w:val=""/>
      <w:lvlJc w:val="left"/>
      <w:pPr>
        <w:ind w:left="6624" w:hanging="360"/>
      </w:pPr>
      <w:rPr>
        <w:rFonts w:ascii="Wingdings" w:hAnsi="Wingdings" w:hint="default"/>
      </w:rPr>
    </w:lvl>
    <w:lvl w:ilvl="6" w:tplc="04090001" w:tentative="1">
      <w:start w:val="1"/>
      <w:numFmt w:val="bullet"/>
      <w:lvlText w:val=""/>
      <w:lvlJc w:val="left"/>
      <w:pPr>
        <w:ind w:left="7344" w:hanging="360"/>
      </w:pPr>
      <w:rPr>
        <w:rFonts w:ascii="Symbol" w:hAnsi="Symbol" w:hint="default"/>
      </w:rPr>
    </w:lvl>
    <w:lvl w:ilvl="7" w:tplc="04090003" w:tentative="1">
      <w:start w:val="1"/>
      <w:numFmt w:val="bullet"/>
      <w:lvlText w:val="o"/>
      <w:lvlJc w:val="left"/>
      <w:pPr>
        <w:ind w:left="8064" w:hanging="360"/>
      </w:pPr>
      <w:rPr>
        <w:rFonts w:ascii="Courier New" w:hAnsi="Courier New" w:cs="Courier New" w:hint="default"/>
      </w:rPr>
    </w:lvl>
    <w:lvl w:ilvl="8" w:tplc="04090005" w:tentative="1">
      <w:start w:val="1"/>
      <w:numFmt w:val="bullet"/>
      <w:lvlText w:val=""/>
      <w:lvlJc w:val="left"/>
      <w:pPr>
        <w:ind w:left="8784" w:hanging="360"/>
      </w:pPr>
      <w:rPr>
        <w:rFonts w:ascii="Wingdings" w:hAnsi="Wingdings" w:hint="default"/>
      </w:rPr>
    </w:lvl>
  </w:abstractNum>
  <w:abstractNum w:abstractNumId="15" w15:restartNumberingAfterBreak="0">
    <w:nsid w:val="2A0842B5"/>
    <w:multiLevelType w:val="hybridMultilevel"/>
    <w:tmpl w:val="CC80D7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DDE4E77"/>
    <w:multiLevelType w:val="hybridMultilevel"/>
    <w:tmpl w:val="02389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225A34"/>
    <w:multiLevelType w:val="hybridMultilevel"/>
    <w:tmpl w:val="897E0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6079F8"/>
    <w:multiLevelType w:val="hybridMultilevel"/>
    <w:tmpl w:val="906E3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8E4B35"/>
    <w:multiLevelType w:val="hybridMultilevel"/>
    <w:tmpl w:val="C9544978"/>
    <w:lvl w:ilvl="0" w:tplc="04090001">
      <w:start w:val="1"/>
      <w:numFmt w:val="bullet"/>
      <w:lvlText w:val=""/>
      <w:lvlJc w:val="left"/>
      <w:pPr>
        <w:ind w:left="8190"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0" w15:restartNumberingAfterBreak="0">
    <w:nsid w:val="47D04AE6"/>
    <w:multiLevelType w:val="hybridMultilevel"/>
    <w:tmpl w:val="17C08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8E1B96"/>
    <w:multiLevelType w:val="hybridMultilevel"/>
    <w:tmpl w:val="16201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1ED478A"/>
    <w:multiLevelType w:val="hybridMultilevel"/>
    <w:tmpl w:val="748EF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C802D5"/>
    <w:multiLevelType w:val="hybridMultilevel"/>
    <w:tmpl w:val="9BFCB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6B6D93"/>
    <w:multiLevelType w:val="hybridMultilevel"/>
    <w:tmpl w:val="DB027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0555F5"/>
    <w:multiLevelType w:val="hybridMultilevel"/>
    <w:tmpl w:val="ACCCA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D8A4ECB"/>
    <w:multiLevelType w:val="hybridMultilevel"/>
    <w:tmpl w:val="0846B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883EF8"/>
    <w:multiLevelType w:val="hybridMultilevel"/>
    <w:tmpl w:val="22E28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76615B"/>
    <w:multiLevelType w:val="hybridMultilevel"/>
    <w:tmpl w:val="DCB6F16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9" w15:restartNumberingAfterBreak="0">
    <w:nsid w:val="675D3134"/>
    <w:multiLevelType w:val="hybridMultilevel"/>
    <w:tmpl w:val="CC4AD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CF79C1"/>
    <w:multiLevelType w:val="hybridMultilevel"/>
    <w:tmpl w:val="195401B8"/>
    <w:lvl w:ilvl="0" w:tplc="F9107BA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3C0862"/>
    <w:multiLevelType w:val="hybridMultilevel"/>
    <w:tmpl w:val="9BDA7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1679CA"/>
    <w:multiLevelType w:val="hybridMultilevel"/>
    <w:tmpl w:val="09545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B12FEF"/>
    <w:multiLevelType w:val="hybridMultilevel"/>
    <w:tmpl w:val="628AE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EB3673"/>
    <w:multiLevelType w:val="hybridMultilevel"/>
    <w:tmpl w:val="1BB4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0D325C"/>
    <w:multiLevelType w:val="hybridMultilevel"/>
    <w:tmpl w:val="94F64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9A1D1B"/>
    <w:multiLevelType w:val="hybridMultilevel"/>
    <w:tmpl w:val="E6F4D81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7" w15:restartNumberingAfterBreak="0">
    <w:nsid w:val="7E100F3F"/>
    <w:multiLevelType w:val="hybridMultilevel"/>
    <w:tmpl w:val="51208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5C2F2C"/>
    <w:multiLevelType w:val="hybridMultilevel"/>
    <w:tmpl w:val="B20CE3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8"/>
  </w:num>
  <w:num w:numId="2">
    <w:abstractNumId w:val="5"/>
  </w:num>
  <w:num w:numId="3">
    <w:abstractNumId w:val="14"/>
  </w:num>
  <w:num w:numId="4">
    <w:abstractNumId w:val="13"/>
  </w:num>
  <w:num w:numId="5">
    <w:abstractNumId w:val="10"/>
  </w:num>
  <w:num w:numId="6">
    <w:abstractNumId w:val="19"/>
  </w:num>
  <w:num w:numId="7">
    <w:abstractNumId w:val="28"/>
  </w:num>
  <w:num w:numId="8">
    <w:abstractNumId w:val="11"/>
  </w:num>
  <w:num w:numId="9">
    <w:abstractNumId w:val="4"/>
  </w:num>
  <w:num w:numId="10">
    <w:abstractNumId w:val="29"/>
  </w:num>
  <w:num w:numId="11">
    <w:abstractNumId w:val="36"/>
  </w:num>
  <w:num w:numId="12">
    <w:abstractNumId w:val="0"/>
  </w:num>
  <w:num w:numId="13">
    <w:abstractNumId w:val="9"/>
  </w:num>
  <w:num w:numId="14">
    <w:abstractNumId w:val="16"/>
  </w:num>
  <w:num w:numId="15">
    <w:abstractNumId w:val="27"/>
  </w:num>
  <w:num w:numId="16">
    <w:abstractNumId w:val="31"/>
  </w:num>
  <w:num w:numId="17">
    <w:abstractNumId w:val="37"/>
  </w:num>
  <w:num w:numId="18">
    <w:abstractNumId w:val="15"/>
  </w:num>
  <w:num w:numId="19">
    <w:abstractNumId w:val="21"/>
  </w:num>
  <w:num w:numId="20">
    <w:abstractNumId w:val="1"/>
  </w:num>
  <w:num w:numId="21">
    <w:abstractNumId w:val="32"/>
  </w:num>
  <w:num w:numId="22">
    <w:abstractNumId w:val="7"/>
  </w:num>
  <w:num w:numId="23">
    <w:abstractNumId w:val="12"/>
  </w:num>
  <w:num w:numId="24">
    <w:abstractNumId w:val="22"/>
  </w:num>
  <w:num w:numId="25">
    <w:abstractNumId w:val="34"/>
  </w:num>
  <w:num w:numId="26">
    <w:abstractNumId w:val="2"/>
  </w:num>
  <w:num w:numId="27">
    <w:abstractNumId w:val="20"/>
  </w:num>
  <w:num w:numId="28">
    <w:abstractNumId w:val="26"/>
  </w:num>
  <w:num w:numId="29">
    <w:abstractNumId w:val="25"/>
  </w:num>
  <w:num w:numId="30">
    <w:abstractNumId w:val="6"/>
  </w:num>
  <w:num w:numId="31">
    <w:abstractNumId w:val="3"/>
  </w:num>
  <w:num w:numId="32">
    <w:abstractNumId w:val="30"/>
  </w:num>
  <w:num w:numId="33">
    <w:abstractNumId w:val="23"/>
  </w:num>
  <w:num w:numId="34">
    <w:abstractNumId w:val="33"/>
  </w:num>
  <w:num w:numId="35">
    <w:abstractNumId w:val="24"/>
  </w:num>
  <w:num w:numId="36">
    <w:abstractNumId w:val="38"/>
  </w:num>
  <w:num w:numId="37">
    <w:abstractNumId w:val="18"/>
  </w:num>
  <w:num w:numId="38">
    <w:abstractNumId w:val="35"/>
  </w:num>
  <w:num w:numId="39">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1"/>
  <w:drawingGridVerticalSpacing w:val="187"/>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1967"/>
    <w:rsid w:val="0000024E"/>
    <w:rsid w:val="0000058D"/>
    <w:rsid w:val="000006FE"/>
    <w:rsid w:val="00000D68"/>
    <w:rsid w:val="00001AB6"/>
    <w:rsid w:val="0000214D"/>
    <w:rsid w:val="00003F40"/>
    <w:rsid w:val="0000435B"/>
    <w:rsid w:val="00004B1D"/>
    <w:rsid w:val="00004F49"/>
    <w:rsid w:val="000052F3"/>
    <w:rsid w:val="0000584D"/>
    <w:rsid w:val="00005905"/>
    <w:rsid w:val="00007137"/>
    <w:rsid w:val="00007299"/>
    <w:rsid w:val="00007C0D"/>
    <w:rsid w:val="00010444"/>
    <w:rsid w:val="00010477"/>
    <w:rsid w:val="000110E3"/>
    <w:rsid w:val="000120C1"/>
    <w:rsid w:val="0001293D"/>
    <w:rsid w:val="000129EB"/>
    <w:rsid w:val="00016507"/>
    <w:rsid w:val="00016F9B"/>
    <w:rsid w:val="0001776B"/>
    <w:rsid w:val="00017E57"/>
    <w:rsid w:val="00017F01"/>
    <w:rsid w:val="000206DF"/>
    <w:rsid w:val="00020EEC"/>
    <w:rsid w:val="00021A44"/>
    <w:rsid w:val="00023383"/>
    <w:rsid w:val="00023578"/>
    <w:rsid w:val="000236F7"/>
    <w:rsid w:val="00023E93"/>
    <w:rsid w:val="00024F15"/>
    <w:rsid w:val="00024F92"/>
    <w:rsid w:val="00027000"/>
    <w:rsid w:val="00030C2F"/>
    <w:rsid w:val="00030D3A"/>
    <w:rsid w:val="0003170B"/>
    <w:rsid w:val="00031C4E"/>
    <w:rsid w:val="000330A8"/>
    <w:rsid w:val="00033120"/>
    <w:rsid w:val="000334E9"/>
    <w:rsid w:val="0003360E"/>
    <w:rsid w:val="000409B3"/>
    <w:rsid w:val="000417A6"/>
    <w:rsid w:val="00041D6C"/>
    <w:rsid w:val="0004208D"/>
    <w:rsid w:val="0004477E"/>
    <w:rsid w:val="00044BB8"/>
    <w:rsid w:val="0004577C"/>
    <w:rsid w:val="00047D1E"/>
    <w:rsid w:val="00050F0F"/>
    <w:rsid w:val="00051618"/>
    <w:rsid w:val="00051F5D"/>
    <w:rsid w:val="00052309"/>
    <w:rsid w:val="0005230D"/>
    <w:rsid w:val="0005256B"/>
    <w:rsid w:val="0005318B"/>
    <w:rsid w:val="00053372"/>
    <w:rsid w:val="00053613"/>
    <w:rsid w:val="0005365A"/>
    <w:rsid w:val="00053B16"/>
    <w:rsid w:val="00054A1D"/>
    <w:rsid w:val="000554A8"/>
    <w:rsid w:val="0005568C"/>
    <w:rsid w:val="0005613A"/>
    <w:rsid w:val="00057BF0"/>
    <w:rsid w:val="00057D97"/>
    <w:rsid w:val="000604D0"/>
    <w:rsid w:val="000614D9"/>
    <w:rsid w:val="00062455"/>
    <w:rsid w:val="00062BB3"/>
    <w:rsid w:val="00062C9F"/>
    <w:rsid w:val="00064396"/>
    <w:rsid w:val="000645D2"/>
    <w:rsid w:val="0006465C"/>
    <w:rsid w:val="00064A41"/>
    <w:rsid w:val="00064B01"/>
    <w:rsid w:val="00064C51"/>
    <w:rsid w:val="000669C1"/>
    <w:rsid w:val="00070127"/>
    <w:rsid w:val="00071A51"/>
    <w:rsid w:val="00072725"/>
    <w:rsid w:val="000732FB"/>
    <w:rsid w:val="00074292"/>
    <w:rsid w:val="00074532"/>
    <w:rsid w:val="00074C60"/>
    <w:rsid w:val="00075A52"/>
    <w:rsid w:val="0007691A"/>
    <w:rsid w:val="00077F1C"/>
    <w:rsid w:val="00077F4A"/>
    <w:rsid w:val="0008009F"/>
    <w:rsid w:val="000808BF"/>
    <w:rsid w:val="00080E10"/>
    <w:rsid w:val="000811A7"/>
    <w:rsid w:val="00081C0E"/>
    <w:rsid w:val="0008257E"/>
    <w:rsid w:val="00083A3A"/>
    <w:rsid w:val="0008404F"/>
    <w:rsid w:val="000849AB"/>
    <w:rsid w:val="000853BD"/>
    <w:rsid w:val="00085D0D"/>
    <w:rsid w:val="00085E05"/>
    <w:rsid w:val="00086C6B"/>
    <w:rsid w:val="000874F0"/>
    <w:rsid w:val="00087A88"/>
    <w:rsid w:val="00090323"/>
    <w:rsid w:val="000908F9"/>
    <w:rsid w:val="000912DB"/>
    <w:rsid w:val="000915B8"/>
    <w:rsid w:val="000915C6"/>
    <w:rsid w:val="0009195D"/>
    <w:rsid w:val="000930B2"/>
    <w:rsid w:val="000932A3"/>
    <w:rsid w:val="00093790"/>
    <w:rsid w:val="00093AE3"/>
    <w:rsid w:val="000945E4"/>
    <w:rsid w:val="00094666"/>
    <w:rsid w:val="000956B7"/>
    <w:rsid w:val="00095EF5"/>
    <w:rsid w:val="00095F96"/>
    <w:rsid w:val="000962F8"/>
    <w:rsid w:val="000968E5"/>
    <w:rsid w:val="00096CFE"/>
    <w:rsid w:val="00097B84"/>
    <w:rsid w:val="00097ED8"/>
    <w:rsid w:val="000A05FA"/>
    <w:rsid w:val="000A121B"/>
    <w:rsid w:val="000A2443"/>
    <w:rsid w:val="000A24CE"/>
    <w:rsid w:val="000A5541"/>
    <w:rsid w:val="000A5A50"/>
    <w:rsid w:val="000A64D7"/>
    <w:rsid w:val="000A72F6"/>
    <w:rsid w:val="000A7750"/>
    <w:rsid w:val="000B0901"/>
    <w:rsid w:val="000B0C77"/>
    <w:rsid w:val="000B1C69"/>
    <w:rsid w:val="000B344B"/>
    <w:rsid w:val="000B5548"/>
    <w:rsid w:val="000B60A7"/>
    <w:rsid w:val="000B6901"/>
    <w:rsid w:val="000B772A"/>
    <w:rsid w:val="000C028D"/>
    <w:rsid w:val="000C051F"/>
    <w:rsid w:val="000C0F14"/>
    <w:rsid w:val="000C3534"/>
    <w:rsid w:val="000C40DC"/>
    <w:rsid w:val="000C466D"/>
    <w:rsid w:val="000C53F9"/>
    <w:rsid w:val="000C5975"/>
    <w:rsid w:val="000C6112"/>
    <w:rsid w:val="000C6C35"/>
    <w:rsid w:val="000D0B3D"/>
    <w:rsid w:val="000D2478"/>
    <w:rsid w:val="000D2B96"/>
    <w:rsid w:val="000D3FFD"/>
    <w:rsid w:val="000D4101"/>
    <w:rsid w:val="000D63C3"/>
    <w:rsid w:val="000D63E7"/>
    <w:rsid w:val="000D6BF4"/>
    <w:rsid w:val="000D730E"/>
    <w:rsid w:val="000D765D"/>
    <w:rsid w:val="000E0479"/>
    <w:rsid w:val="000E0A19"/>
    <w:rsid w:val="000E1C12"/>
    <w:rsid w:val="000E2641"/>
    <w:rsid w:val="000E2F7E"/>
    <w:rsid w:val="000E3C06"/>
    <w:rsid w:val="000E4EA7"/>
    <w:rsid w:val="000E61C0"/>
    <w:rsid w:val="000E75AA"/>
    <w:rsid w:val="000E79EB"/>
    <w:rsid w:val="000E7DBA"/>
    <w:rsid w:val="000F01A1"/>
    <w:rsid w:val="000F0B0A"/>
    <w:rsid w:val="000F0D94"/>
    <w:rsid w:val="000F0EBE"/>
    <w:rsid w:val="000F1DE2"/>
    <w:rsid w:val="000F21B7"/>
    <w:rsid w:val="000F4362"/>
    <w:rsid w:val="000F4565"/>
    <w:rsid w:val="000F5006"/>
    <w:rsid w:val="000F5318"/>
    <w:rsid w:val="000F5C03"/>
    <w:rsid w:val="000F5CAD"/>
    <w:rsid w:val="000F6482"/>
    <w:rsid w:val="000F724E"/>
    <w:rsid w:val="000F749F"/>
    <w:rsid w:val="001001A6"/>
    <w:rsid w:val="00100797"/>
    <w:rsid w:val="001019B1"/>
    <w:rsid w:val="00105F4A"/>
    <w:rsid w:val="00107894"/>
    <w:rsid w:val="00107E7C"/>
    <w:rsid w:val="00107ECE"/>
    <w:rsid w:val="00107EE6"/>
    <w:rsid w:val="0011197A"/>
    <w:rsid w:val="00112E3F"/>
    <w:rsid w:val="0011386F"/>
    <w:rsid w:val="0011554A"/>
    <w:rsid w:val="00115916"/>
    <w:rsid w:val="00115EEB"/>
    <w:rsid w:val="00116253"/>
    <w:rsid w:val="001172B6"/>
    <w:rsid w:val="00117805"/>
    <w:rsid w:val="00117896"/>
    <w:rsid w:val="00117A9C"/>
    <w:rsid w:val="00120414"/>
    <w:rsid w:val="00120993"/>
    <w:rsid w:val="00120FA6"/>
    <w:rsid w:val="001214AD"/>
    <w:rsid w:val="001215A3"/>
    <w:rsid w:val="00122180"/>
    <w:rsid w:val="001238C4"/>
    <w:rsid w:val="00123E5A"/>
    <w:rsid w:val="00123F92"/>
    <w:rsid w:val="00123FDE"/>
    <w:rsid w:val="00124599"/>
    <w:rsid w:val="00124727"/>
    <w:rsid w:val="00125078"/>
    <w:rsid w:val="001259A1"/>
    <w:rsid w:val="00126766"/>
    <w:rsid w:val="0012690D"/>
    <w:rsid w:val="00126964"/>
    <w:rsid w:val="00126CFF"/>
    <w:rsid w:val="00126ECB"/>
    <w:rsid w:val="00127D53"/>
    <w:rsid w:val="00130549"/>
    <w:rsid w:val="00130D29"/>
    <w:rsid w:val="00130E4B"/>
    <w:rsid w:val="00131629"/>
    <w:rsid w:val="00132343"/>
    <w:rsid w:val="00132AAE"/>
    <w:rsid w:val="00132B87"/>
    <w:rsid w:val="00132BF6"/>
    <w:rsid w:val="001345CC"/>
    <w:rsid w:val="00134689"/>
    <w:rsid w:val="00136929"/>
    <w:rsid w:val="00136E1D"/>
    <w:rsid w:val="00136FEC"/>
    <w:rsid w:val="001378CD"/>
    <w:rsid w:val="0014028D"/>
    <w:rsid w:val="00140771"/>
    <w:rsid w:val="00140B0A"/>
    <w:rsid w:val="00141EA3"/>
    <w:rsid w:val="00142470"/>
    <w:rsid w:val="00143C53"/>
    <w:rsid w:val="001441DE"/>
    <w:rsid w:val="0014461F"/>
    <w:rsid w:val="0014497B"/>
    <w:rsid w:val="00144CD5"/>
    <w:rsid w:val="00144E0C"/>
    <w:rsid w:val="00145102"/>
    <w:rsid w:val="00146067"/>
    <w:rsid w:val="0014611C"/>
    <w:rsid w:val="00146CDB"/>
    <w:rsid w:val="001502D9"/>
    <w:rsid w:val="00150399"/>
    <w:rsid w:val="00150921"/>
    <w:rsid w:val="00150C72"/>
    <w:rsid w:val="00151B83"/>
    <w:rsid w:val="00153057"/>
    <w:rsid w:val="001530C6"/>
    <w:rsid w:val="00153D29"/>
    <w:rsid w:val="00153DF2"/>
    <w:rsid w:val="00154B0C"/>
    <w:rsid w:val="00154D90"/>
    <w:rsid w:val="00155101"/>
    <w:rsid w:val="001552AF"/>
    <w:rsid w:val="00155469"/>
    <w:rsid w:val="00155E83"/>
    <w:rsid w:val="00155F32"/>
    <w:rsid w:val="001564B1"/>
    <w:rsid w:val="0015690C"/>
    <w:rsid w:val="00157807"/>
    <w:rsid w:val="0016070E"/>
    <w:rsid w:val="00160BEB"/>
    <w:rsid w:val="00160C28"/>
    <w:rsid w:val="00160F1C"/>
    <w:rsid w:val="00161DB3"/>
    <w:rsid w:val="001620E1"/>
    <w:rsid w:val="00162D52"/>
    <w:rsid w:val="001633D1"/>
    <w:rsid w:val="00164A5A"/>
    <w:rsid w:val="00167062"/>
    <w:rsid w:val="00167130"/>
    <w:rsid w:val="00167766"/>
    <w:rsid w:val="00167799"/>
    <w:rsid w:val="00170C76"/>
    <w:rsid w:val="00170FC1"/>
    <w:rsid w:val="00171884"/>
    <w:rsid w:val="00172175"/>
    <w:rsid w:val="00172550"/>
    <w:rsid w:val="00172FE3"/>
    <w:rsid w:val="00174AB6"/>
    <w:rsid w:val="001750B3"/>
    <w:rsid w:val="001753FF"/>
    <w:rsid w:val="001759C5"/>
    <w:rsid w:val="0017642E"/>
    <w:rsid w:val="00176919"/>
    <w:rsid w:val="00177A21"/>
    <w:rsid w:val="00177AE7"/>
    <w:rsid w:val="001806C2"/>
    <w:rsid w:val="00180C84"/>
    <w:rsid w:val="001816FF"/>
    <w:rsid w:val="00183056"/>
    <w:rsid w:val="0018445A"/>
    <w:rsid w:val="0018469D"/>
    <w:rsid w:val="0018519F"/>
    <w:rsid w:val="00185D31"/>
    <w:rsid w:val="00185EA3"/>
    <w:rsid w:val="00186C6A"/>
    <w:rsid w:val="001877EA"/>
    <w:rsid w:val="00190C13"/>
    <w:rsid w:val="00190D8C"/>
    <w:rsid w:val="001910D5"/>
    <w:rsid w:val="0019291D"/>
    <w:rsid w:val="00192A31"/>
    <w:rsid w:val="00193713"/>
    <w:rsid w:val="00194B23"/>
    <w:rsid w:val="0019510E"/>
    <w:rsid w:val="00195BCB"/>
    <w:rsid w:val="00195C0F"/>
    <w:rsid w:val="001964F9"/>
    <w:rsid w:val="001976CA"/>
    <w:rsid w:val="001A0921"/>
    <w:rsid w:val="001A0FE5"/>
    <w:rsid w:val="001A236F"/>
    <w:rsid w:val="001A263D"/>
    <w:rsid w:val="001A4594"/>
    <w:rsid w:val="001A4A98"/>
    <w:rsid w:val="001A5C03"/>
    <w:rsid w:val="001A6C45"/>
    <w:rsid w:val="001A6E3E"/>
    <w:rsid w:val="001A742C"/>
    <w:rsid w:val="001B05FA"/>
    <w:rsid w:val="001B06B3"/>
    <w:rsid w:val="001B1160"/>
    <w:rsid w:val="001B2422"/>
    <w:rsid w:val="001B24AA"/>
    <w:rsid w:val="001B265F"/>
    <w:rsid w:val="001B282A"/>
    <w:rsid w:val="001B3D41"/>
    <w:rsid w:val="001B41FE"/>
    <w:rsid w:val="001B4CD3"/>
    <w:rsid w:val="001B5500"/>
    <w:rsid w:val="001B5782"/>
    <w:rsid w:val="001B61D3"/>
    <w:rsid w:val="001B6DA6"/>
    <w:rsid w:val="001C045C"/>
    <w:rsid w:val="001C062C"/>
    <w:rsid w:val="001C067A"/>
    <w:rsid w:val="001C07F8"/>
    <w:rsid w:val="001C2017"/>
    <w:rsid w:val="001C22CD"/>
    <w:rsid w:val="001C2E1A"/>
    <w:rsid w:val="001C4A0F"/>
    <w:rsid w:val="001C4A42"/>
    <w:rsid w:val="001C4A8D"/>
    <w:rsid w:val="001C519A"/>
    <w:rsid w:val="001C5848"/>
    <w:rsid w:val="001C647F"/>
    <w:rsid w:val="001C6643"/>
    <w:rsid w:val="001C6957"/>
    <w:rsid w:val="001C6EE4"/>
    <w:rsid w:val="001C7032"/>
    <w:rsid w:val="001D0253"/>
    <w:rsid w:val="001D11BD"/>
    <w:rsid w:val="001D188C"/>
    <w:rsid w:val="001D1C79"/>
    <w:rsid w:val="001D265C"/>
    <w:rsid w:val="001D2862"/>
    <w:rsid w:val="001D3371"/>
    <w:rsid w:val="001D403F"/>
    <w:rsid w:val="001D42E8"/>
    <w:rsid w:val="001D5611"/>
    <w:rsid w:val="001D64BD"/>
    <w:rsid w:val="001D6EB2"/>
    <w:rsid w:val="001D73F8"/>
    <w:rsid w:val="001D7575"/>
    <w:rsid w:val="001D7C30"/>
    <w:rsid w:val="001D7F3E"/>
    <w:rsid w:val="001E04EF"/>
    <w:rsid w:val="001E097D"/>
    <w:rsid w:val="001E1ECA"/>
    <w:rsid w:val="001E2548"/>
    <w:rsid w:val="001E30A5"/>
    <w:rsid w:val="001E3E7E"/>
    <w:rsid w:val="001E452A"/>
    <w:rsid w:val="001E549E"/>
    <w:rsid w:val="001E64E2"/>
    <w:rsid w:val="001E6927"/>
    <w:rsid w:val="001E7353"/>
    <w:rsid w:val="001F026B"/>
    <w:rsid w:val="001F05AB"/>
    <w:rsid w:val="001F11FE"/>
    <w:rsid w:val="001F16CE"/>
    <w:rsid w:val="001F1C75"/>
    <w:rsid w:val="001F1DAF"/>
    <w:rsid w:val="001F2C03"/>
    <w:rsid w:val="001F354A"/>
    <w:rsid w:val="001F3640"/>
    <w:rsid w:val="001F3A5C"/>
    <w:rsid w:val="001F4D77"/>
    <w:rsid w:val="001F5C82"/>
    <w:rsid w:val="001F62AF"/>
    <w:rsid w:val="001F62BA"/>
    <w:rsid w:val="001F6EBE"/>
    <w:rsid w:val="001F73F9"/>
    <w:rsid w:val="001F7DF9"/>
    <w:rsid w:val="002009B3"/>
    <w:rsid w:val="00200F4E"/>
    <w:rsid w:val="0020173B"/>
    <w:rsid w:val="00201DEC"/>
    <w:rsid w:val="00202353"/>
    <w:rsid w:val="00202C9B"/>
    <w:rsid w:val="00202E0C"/>
    <w:rsid w:val="00203B68"/>
    <w:rsid w:val="00203BD5"/>
    <w:rsid w:val="00203CC6"/>
    <w:rsid w:val="00203D3E"/>
    <w:rsid w:val="00203FF6"/>
    <w:rsid w:val="00204172"/>
    <w:rsid w:val="00205452"/>
    <w:rsid w:val="00205E76"/>
    <w:rsid w:val="002060C4"/>
    <w:rsid w:val="002067B5"/>
    <w:rsid w:val="00206B5F"/>
    <w:rsid w:val="00206C6A"/>
    <w:rsid w:val="00207B93"/>
    <w:rsid w:val="00210B02"/>
    <w:rsid w:val="002117C3"/>
    <w:rsid w:val="00211E7B"/>
    <w:rsid w:val="00211FC4"/>
    <w:rsid w:val="002126CB"/>
    <w:rsid w:val="0021279D"/>
    <w:rsid w:val="0021320D"/>
    <w:rsid w:val="00213552"/>
    <w:rsid w:val="00215496"/>
    <w:rsid w:val="002164C0"/>
    <w:rsid w:val="00216D4B"/>
    <w:rsid w:val="002172CA"/>
    <w:rsid w:val="002173F3"/>
    <w:rsid w:val="00217597"/>
    <w:rsid w:val="00217712"/>
    <w:rsid w:val="00217DDC"/>
    <w:rsid w:val="00220EBB"/>
    <w:rsid w:val="0022232E"/>
    <w:rsid w:val="002227F1"/>
    <w:rsid w:val="00223A89"/>
    <w:rsid w:val="002243B0"/>
    <w:rsid w:val="00224C0F"/>
    <w:rsid w:val="0022520E"/>
    <w:rsid w:val="0022568F"/>
    <w:rsid w:val="002273E1"/>
    <w:rsid w:val="00227D71"/>
    <w:rsid w:val="00227E28"/>
    <w:rsid w:val="00230B86"/>
    <w:rsid w:val="002319FE"/>
    <w:rsid w:val="00232DD6"/>
    <w:rsid w:val="00233C48"/>
    <w:rsid w:val="00233F55"/>
    <w:rsid w:val="00234A93"/>
    <w:rsid w:val="00235C5A"/>
    <w:rsid w:val="00235FE2"/>
    <w:rsid w:val="00236297"/>
    <w:rsid w:val="00236F42"/>
    <w:rsid w:val="00237327"/>
    <w:rsid w:val="00240905"/>
    <w:rsid w:val="00240A46"/>
    <w:rsid w:val="0024162D"/>
    <w:rsid w:val="00241C80"/>
    <w:rsid w:val="002426C6"/>
    <w:rsid w:val="00243D09"/>
    <w:rsid w:val="002446D3"/>
    <w:rsid w:val="00244FA6"/>
    <w:rsid w:val="0024567D"/>
    <w:rsid w:val="00245811"/>
    <w:rsid w:val="002458C3"/>
    <w:rsid w:val="00247B8C"/>
    <w:rsid w:val="0025181B"/>
    <w:rsid w:val="002528DD"/>
    <w:rsid w:val="0025428E"/>
    <w:rsid w:val="0025625D"/>
    <w:rsid w:val="002569F1"/>
    <w:rsid w:val="00256A05"/>
    <w:rsid w:val="0025767F"/>
    <w:rsid w:val="00260266"/>
    <w:rsid w:val="00260895"/>
    <w:rsid w:val="00260F4B"/>
    <w:rsid w:val="002620E8"/>
    <w:rsid w:val="002625A5"/>
    <w:rsid w:val="00262A95"/>
    <w:rsid w:val="00262DC5"/>
    <w:rsid w:val="00263831"/>
    <w:rsid w:val="002645F3"/>
    <w:rsid w:val="00264A69"/>
    <w:rsid w:val="0026621D"/>
    <w:rsid w:val="00266D33"/>
    <w:rsid w:val="00267E90"/>
    <w:rsid w:val="00270C01"/>
    <w:rsid w:val="0027162E"/>
    <w:rsid w:val="00272A98"/>
    <w:rsid w:val="00273571"/>
    <w:rsid w:val="00274A92"/>
    <w:rsid w:val="00274BEB"/>
    <w:rsid w:val="00275E6F"/>
    <w:rsid w:val="0027651B"/>
    <w:rsid w:val="00277135"/>
    <w:rsid w:val="002774D2"/>
    <w:rsid w:val="00280D4E"/>
    <w:rsid w:val="00281A52"/>
    <w:rsid w:val="00281A9B"/>
    <w:rsid w:val="002834A9"/>
    <w:rsid w:val="002834DD"/>
    <w:rsid w:val="00283768"/>
    <w:rsid w:val="00284DEE"/>
    <w:rsid w:val="00284EBF"/>
    <w:rsid w:val="00285C6E"/>
    <w:rsid w:val="002864BE"/>
    <w:rsid w:val="002869E2"/>
    <w:rsid w:val="002876AD"/>
    <w:rsid w:val="00287D44"/>
    <w:rsid w:val="002904D9"/>
    <w:rsid w:val="00290EB0"/>
    <w:rsid w:val="00290FDB"/>
    <w:rsid w:val="00291279"/>
    <w:rsid w:val="00291B6B"/>
    <w:rsid w:val="00291CD2"/>
    <w:rsid w:val="00292A7B"/>
    <w:rsid w:val="00292C5B"/>
    <w:rsid w:val="00293112"/>
    <w:rsid w:val="00293227"/>
    <w:rsid w:val="00294B81"/>
    <w:rsid w:val="00294F1C"/>
    <w:rsid w:val="00296344"/>
    <w:rsid w:val="002A0952"/>
    <w:rsid w:val="002A1FE4"/>
    <w:rsid w:val="002A29D3"/>
    <w:rsid w:val="002A3110"/>
    <w:rsid w:val="002A4C5D"/>
    <w:rsid w:val="002A58FF"/>
    <w:rsid w:val="002A5FAF"/>
    <w:rsid w:val="002A7B67"/>
    <w:rsid w:val="002B08AC"/>
    <w:rsid w:val="002B1372"/>
    <w:rsid w:val="002B1A35"/>
    <w:rsid w:val="002B2258"/>
    <w:rsid w:val="002B29EB"/>
    <w:rsid w:val="002B2A6F"/>
    <w:rsid w:val="002B2CD4"/>
    <w:rsid w:val="002B2EA6"/>
    <w:rsid w:val="002B32C1"/>
    <w:rsid w:val="002B3E88"/>
    <w:rsid w:val="002B3EC0"/>
    <w:rsid w:val="002B478D"/>
    <w:rsid w:val="002B4949"/>
    <w:rsid w:val="002B53C6"/>
    <w:rsid w:val="002B5A57"/>
    <w:rsid w:val="002B5FAA"/>
    <w:rsid w:val="002B6A86"/>
    <w:rsid w:val="002B7036"/>
    <w:rsid w:val="002B71E6"/>
    <w:rsid w:val="002C06FC"/>
    <w:rsid w:val="002C08E6"/>
    <w:rsid w:val="002C0A50"/>
    <w:rsid w:val="002C2DAE"/>
    <w:rsid w:val="002C2F09"/>
    <w:rsid w:val="002C3203"/>
    <w:rsid w:val="002C39CF"/>
    <w:rsid w:val="002C405D"/>
    <w:rsid w:val="002C498C"/>
    <w:rsid w:val="002C541A"/>
    <w:rsid w:val="002C5E9D"/>
    <w:rsid w:val="002C5FB6"/>
    <w:rsid w:val="002C6113"/>
    <w:rsid w:val="002C6392"/>
    <w:rsid w:val="002C75D2"/>
    <w:rsid w:val="002D0F6C"/>
    <w:rsid w:val="002D28EB"/>
    <w:rsid w:val="002D332C"/>
    <w:rsid w:val="002D3396"/>
    <w:rsid w:val="002D3C6C"/>
    <w:rsid w:val="002D5BA2"/>
    <w:rsid w:val="002D762E"/>
    <w:rsid w:val="002D7780"/>
    <w:rsid w:val="002E0960"/>
    <w:rsid w:val="002E09EE"/>
    <w:rsid w:val="002E0DCF"/>
    <w:rsid w:val="002E1476"/>
    <w:rsid w:val="002E1D00"/>
    <w:rsid w:val="002E203E"/>
    <w:rsid w:val="002E3419"/>
    <w:rsid w:val="002E4FCD"/>
    <w:rsid w:val="002E5055"/>
    <w:rsid w:val="002E5C89"/>
    <w:rsid w:val="002E69D3"/>
    <w:rsid w:val="002E6E63"/>
    <w:rsid w:val="002E75A9"/>
    <w:rsid w:val="002E7797"/>
    <w:rsid w:val="002E7981"/>
    <w:rsid w:val="002F003C"/>
    <w:rsid w:val="002F047C"/>
    <w:rsid w:val="002F07E5"/>
    <w:rsid w:val="002F0DC9"/>
    <w:rsid w:val="002F2883"/>
    <w:rsid w:val="002F2BF5"/>
    <w:rsid w:val="002F2E31"/>
    <w:rsid w:val="002F2E3D"/>
    <w:rsid w:val="002F31AA"/>
    <w:rsid w:val="002F428A"/>
    <w:rsid w:val="002F4D81"/>
    <w:rsid w:val="002F512F"/>
    <w:rsid w:val="002F565C"/>
    <w:rsid w:val="002F6AF9"/>
    <w:rsid w:val="002F7300"/>
    <w:rsid w:val="00300452"/>
    <w:rsid w:val="00300CBE"/>
    <w:rsid w:val="00300DB2"/>
    <w:rsid w:val="003010A9"/>
    <w:rsid w:val="003026C9"/>
    <w:rsid w:val="00303B3A"/>
    <w:rsid w:val="00303D01"/>
    <w:rsid w:val="00304781"/>
    <w:rsid w:val="003055E8"/>
    <w:rsid w:val="00305D13"/>
    <w:rsid w:val="003069AF"/>
    <w:rsid w:val="00307E9B"/>
    <w:rsid w:val="00307F74"/>
    <w:rsid w:val="00310627"/>
    <w:rsid w:val="00310749"/>
    <w:rsid w:val="00310982"/>
    <w:rsid w:val="00310BB5"/>
    <w:rsid w:val="00311705"/>
    <w:rsid w:val="00311B45"/>
    <w:rsid w:val="00311CB6"/>
    <w:rsid w:val="00311CB8"/>
    <w:rsid w:val="00312412"/>
    <w:rsid w:val="00312527"/>
    <w:rsid w:val="003129BA"/>
    <w:rsid w:val="00312ABE"/>
    <w:rsid w:val="003137E1"/>
    <w:rsid w:val="00313AB6"/>
    <w:rsid w:val="0031482B"/>
    <w:rsid w:val="00316C14"/>
    <w:rsid w:val="00317F19"/>
    <w:rsid w:val="003206F2"/>
    <w:rsid w:val="00320BF3"/>
    <w:rsid w:val="003242E1"/>
    <w:rsid w:val="00325683"/>
    <w:rsid w:val="00325B00"/>
    <w:rsid w:val="00325B26"/>
    <w:rsid w:val="00326D6A"/>
    <w:rsid w:val="0033100E"/>
    <w:rsid w:val="00331307"/>
    <w:rsid w:val="003328E9"/>
    <w:rsid w:val="00333257"/>
    <w:rsid w:val="003347D8"/>
    <w:rsid w:val="00334A8A"/>
    <w:rsid w:val="003355D2"/>
    <w:rsid w:val="0033607D"/>
    <w:rsid w:val="0033668E"/>
    <w:rsid w:val="0033681A"/>
    <w:rsid w:val="00336C0E"/>
    <w:rsid w:val="00337460"/>
    <w:rsid w:val="003376CE"/>
    <w:rsid w:val="00337763"/>
    <w:rsid w:val="003402E8"/>
    <w:rsid w:val="00341DE4"/>
    <w:rsid w:val="00342850"/>
    <w:rsid w:val="00343959"/>
    <w:rsid w:val="0034452B"/>
    <w:rsid w:val="003453C1"/>
    <w:rsid w:val="00345540"/>
    <w:rsid w:val="00345863"/>
    <w:rsid w:val="00345B3D"/>
    <w:rsid w:val="00345BBA"/>
    <w:rsid w:val="00345FAC"/>
    <w:rsid w:val="003466A3"/>
    <w:rsid w:val="003467A0"/>
    <w:rsid w:val="00347BC0"/>
    <w:rsid w:val="003529C7"/>
    <w:rsid w:val="00353A44"/>
    <w:rsid w:val="003548C2"/>
    <w:rsid w:val="00354D48"/>
    <w:rsid w:val="00354EB6"/>
    <w:rsid w:val="00357E35"/>
    <w:rsid w:val="0036055A"/>
    <w:rsid w:val="00360862"/>
    <w:rsid w:val="003622E2"/>
    <w:rsid w:val="00362E07"/>
    <w:rsid w:val="003645AA"/>
    <w:rsid w:val="003652C0"/>
    <w:rsid w:val="00366394"/>
    <w:rsid w:val="003665D6"/>
    <w:rsid w:val="00366AE1"/>
    <w:rsid w:val="00367E56"/>
    <w:rsid w:val="003701B5"/>
    <w:rsid w:val="003703C9"/>
    <w:rsid w:val="003705C4"/>
    <w:rsid w:val="00373CA8"/>
    <w:rsid w:val="00375F1A"/>
    <w:rsid w:val="00376408"/>
    <w:rsid w:val="003765FC"/>
    <w:rsid w:val="00376696"/>
    <w:rsid w:val="003774EF"/>
    <w:rsid w:val="00377A65"/>
    <w:rsid w:val="00380F45"/>
    <w:rsid w:val="003813FA"/>
    <w:rsid w:val="0038198D"/>
    <w:rsid w:val="003829C6"/>
    <w:rsid w:val="00384DE4"/>
    <w:rsid w:val="00390741"/>
    <w:rsid w:val="00390895"/>
    <w:rsid w:val="00390B63"/>
    <w:rsid w:val="00391076"/>
    <w:rsid w:val="003913BF"/>
    <w:rsid w:val="00392B6C"/>
    <w:rsid w:val="00392E92"/>
    <w:rsid w:val="003939B5"/>
    <w:rsid w:val="00393D98"/>
    <w:rsid w:val="003943AB"/>
    <w:rsid w:val="00394A88"/>
    <w:rsid w:val="00394CC9"/>
    <w:rsid w:val="00395042"/>
    <w:rsid w:val="0039579C"/>
    <w:rsid w:val="00396B00"/>
    <w:rsid w:val="00397D7E"/>
    <w:rsid w:val="003A0532"/>
    <w:rsid w:val="003A212F"/>
    <w:rsid w:val="003A3206"/>
    <w:rsid w:val="003A4DD8"/>
    <w:rsid w:val="003A511F"/>
    <w:rsid w:val="003A5E49"/>
    <w:rsid w:val="003A6033"/>
    <w:rsid w:val="003A6065"/>
    <w:rsid w:val="003A6E5F"/>
    <w:rsid w:val="003B0B09"/>
    <w:rsid w:val="003B0E52"/>
    <w:rsid w:val="003B0F7C"/>
    <w:rsid w:val="003B22F3"/>
    <w:rsid w:val="003B24D0"/>
    <w:rsid w:val="003B29A1"/>
    <w:rsid w:val="003B34FA"/>
    <w:rsid w:val="003B4888"/>
    <w:rsid w:val="003B4EE2"/>
    <w:rsid w:val="003B50C7"/>
    <w:rsid w:val="003B690B"/>
    <w:rsid w:val="003B691F"/>
    <w:rsid w:val="003B79ED"/>
    <w:rsid w:val="003B7D18"/>
    <w:rsid w:val="003C0542"/>
    <w:rsid w:val="003C1F79"/>
    <w:rsid w:val="003C2023"/>
    <w:rsid w:val="003C2245"/>
    <w:rsid w:val="003C2468"/>
    <w:rsid w:val="003C4730"/>
    <w:rsid w:val="003C4BA8"/>
    <w:rsid w:val="003C5DF3"/>
    <w:rsid w:val="003C6167"/>
    <w:rsid w:val="003C61D1"/>
    <w:rsid w:val="003C6763"/>
    <w:rsid w:val="003C70D0"/>
    <w:rsid w:val="003C732F"/>
    <w:rsid w:val="003D0446"/>
    <w:rsid w:val="003D3FE5"/>
    <w:rsid w:val="003D6AA2"/>
    <w:rsid w:val="003D6B20"/>
    <w:rsid w:val="003D71A0"/>
    <w:rsid w:val="003D77A8"/>
    <w:rsid w:val="003D7A51"/>
    <w:rsid w:val="003E0240"/>
    <w:rsid w:val="003E28B2"/>
    <w:rsid w:val="003E291D"/>
    <w:rsid w:val="003E2D90"/>
    <w:rsid w:val="003E32FA"/>
    <w:rsid w:val="003E3A8E"/>
    <w:rsid w:val="003E42C3"/>
    <w:rsid w:val="003E46F1"/>
    <w:rsid w:val="003E4B60"/>
    <w:rsid w:val="003E6001"/>
    <w:rsid w:val="003E6809"/>
    <w:rsid w:val="003E6C54"/>
    <w:rsid w:val="003E725B"/>
    <w:rsid w:val="003F05F7"/>
    <w:rsid w:val="003F0DB0"/>
    <w:rsid w:val="003F1E9C"/>
    <w:rsid w:val="003F30FC"/>
    <w:rsid w:val="003F3FC9"/>
    <w:rsid w:val="003F43DB"/>
    <w:rsid w:val="003F4568"/>
    <w:rsid w:val="003F4DF5"/>
    <w:rsid w:val="003F669F"/>
    <w:rsid w:val="003F66B4"/>
    <w:rsid w:val="003F6B9D"/>
    <w:rsid w:val="004008C1"/>
    <w:rsid w:val="004018B0"/>
    <w:rsid w:val="00402BC2"/>
    <w:rsid w:val="004035C6"/>
    <w:rsid w:val="00404639"/>
    <w:rsid w:val="004069C9"/>
    <w:rsid w:val="00406F1C"/>
    <w:rsid w:val="00410B89"/>
    <w:rsid w:val="00410BAE"/>
    <w:rsid w:val="00410BF3"/>
    <w:rsid w:val="00411CBA"/>
    <w:rsid w:val="004127B8"/>
    <w:rsid w:val="004137D1"/>
    <w:rsid w:val="00413AD1"/>
    <w:rsid w:val="004149A6"/>
    <w:rsid w:val="004155E3"/>
    <w:rsid w:val="00416808"/>
    <w:rsid w:val="00416C20"/>
    <w:rsid w:val="00416FB4"/>
    <w:rsid w:val="0041724A"/>
    <w:rsid w:val="0041780C"/>
    <w:rsid w:val="0041784A"/>
    <w:rsid w:val="004178CB"/>
    <w:rsid w:val="004179DB"/>
    <w:rsid w:val="00420874"/>
    <w:rsid w:val="0042093A"/>
    <w:rsid w:val="00420E19"/>
    <w:rsid w:val="004213FF"/>
    <w:rsid w:val="00421806"/>
    <w:rsid w:val="00421BC0"/>
    <w:rsid w:val="00421F34"/>
    <w:rsid w:val="00421FBD"/>
    <w:rsid w:val="0042267C"/>
    <w:rsid w:val="00422693"/>
    <w:rsid w:val="00423438"/>
    <w:rsid w:val="004241F9"/>
    <w:rsid w:val="00424630"/>
    <w:rsid w:val="004246A5"/>
    <w:rsid w:val="0042470F"/>
    <w:rsid w:val="00427520"/>
    <w:rsid w:val="00427FEA"/>
    <w:rsid w:val="00430740"/>
    <w:rsid w:val="004311CF"/>
    <w:rsid w:val="004313A4"/>
    <w:rsid w:val="00432273"/>
    <w:rsid w:val="0043241F"/>
    <w:rsid w:val="0043365C"/>
    <w:rsid w:val="00433F0F"/>
    <w:rsid w:val="00434FA0"/>
    <w:rsid w:val="00435293"/>
    <w:rsid w:val="00435343"/>
    <w:rsid w:val="00435560"/>
    <w:rsid w:val="004375E2"/>
    <w:rsid w:val="00437811"/>
    <w:rsid w:val="0044062D"/>
    <w:rsid w:val="00441C32"/>
    <w:rsid w:val="00441E62"/>
    <w:rsid w:val="0044232F"/>
    <w:rsid w:val="00443C06"/>
    <w:rsid w:val="00444C1B"/>
    <w:rsid w:val="00445023"/>
    <w:rsid w:val="00445F48"/>
    <w:rsid w:val="004463F1"/>
    <w:rsid w:val="00451062"/>
    <w:rsid w:val="0045149E"/>
    <w:rsid w:val="004515DF"/>
    <w:rsid w:val="00452D77"/>
    <w:rsid w:val="00452D7F"/>
    <w:rsid w:val="00452D93"/>
    <w:rsid w:val="0045319F"/>
    <w:rsid w:val="00454582"/>
    <w:rsid w:val="00454A0C"/>
    <w:rsid w:val="004551AC"/>
    <w:rsid w:val="00455C01"/>
    <w:rsid w:val="00455EB5"/>
    <w:rsid w:val="00455F5F"/>
    <w:rsid w:val="00456657"/>
    <w:rsid w:val="00457379"/>
    <w:rsid w:val="004575D5"/>
    <w:rsid w:val="0046014F"/>
    <w:rsid w:val="00460993"/>
    <w:rsid w:val="004620B3"/>
    <w:rsid w:val="00463913"/>
    <w:rsid w:val="0046414E"/>
    <w:rsid w:val="00465BC5"/>
    <w:rsid w:val="00465CE3"/>
    <w:rsid w:val="0046632D"/>
    <w:rsid w:val="0046683D"/>
    <w:rsid w:val="00467733"/>
    <w:rsid w:val="00467766"/>
    <w:rsid w:val="00470526"/>
    <w:rsid w:val="00470820"/>
    <w:rsid w:val="00471BF9"/>
    <w:rsid w:val="00471E80"/>
    <w:rsid w:val="00472737"/>
    <w:rsid w:val="004728B7"/>
    <w:rsid w:val="004736D6"/>
    <w:rsid w:val="00473771"/>
    <w:rsid w:val="00473F8D"/>
    <w:rsid w:val="00474058"/>
    <w:rsid w:val="00474BFE"/>
    <w:rsid w:val="00474D4D"/>
    <w:rsid w:val="00474E9E"/>
    <w:rsid w:val="00475395"/>
    <w:rsid w:val="00475861"/>
    <w:rsid w:val="00476E00"/>
    <w:rsid w:val="00477378"/>
    <w:rsid w:val="004812CB"/>
    <w:rsid w:val="00481B2E"/>
    <w:rsid w:val="00481CBA"/>
    <w:rsid w:val="00481D93"/>
    <w:rsid w:val="00482E64"/>
    <w:rsid w:val="0048373C"/>
    <w:rsid w:val="00485C6C"/>
    <w:rsid w:val="004863D4"/>
    <w:rsid w:val="00486CA7"/>
    <w:rsid w:val="00486D81"/>
    <w:rsid w:val="00486E0B"/>
    <w:rsid w:val="00486E5B"/>
    <w:rsid w:val="00487558"/>
    <w:rsid w:val="00487AE3"/>
    <w:rsid w:val="00487B5A"/>
    <w:rsid w:val="00487BBC"/>
    <w:rsid w:val="00490E23"/>
    <w:rsid w:val="00491D47"/>
    <w:rsid w:val="004920B3"/>
    <w:rsid w:val="0049542C"/>
    <w:rsid w:val="00495C7A"/>
    <w:rsid w:val="0049731A"/>
    <w:rsid w:val="004975C1"/>
    <w:rsid w:val="00497C65"/>
    <w:rsid w:val="004A0E67"/>
    <w:rsid w:val="004A1611"/>
    <w:rsid w:val="004A17FB"/>
    <w:rsid w:val="004A3516"/>
    <w:rsid w:val="004A3A49"/>
    <w:rsid w:val="004A5854"/>
    <w:rsid w:val="004A685A"/>
    <w:rsid w:val="004B09C1"/>
    <w:rsid w:val="004B09F3"/>
    <w:rsid w:val="004B15CD"/>
    <w:rsid w:val="004B1F4A"/>
    <w:rsid w:val="004B1FD7"/>
    <w:rsid w:val="004B3E2B"/>
    <w:rsid w:val="004B4058"/>
    <w:rsid w:val="004B4BA9"/>
    <w:rsid w:val="004B4D03"/>
    <w:rsid w:val="004B61AC"/>
    <w:rsid w:val="004B639A"/>
    <w:rsid w:val="004B78E5"/>
    <w:rsid w:val="004B7D90"/>
    <w:rsid w:val="004C06B3"/>
    <w:rsid w:val="004C0794"/>
    <w:rsid w:val="004C1642"/>
    <w:rsid w:val="004C35F0"/>
    <w:rsid w:val="004C5EF4"/>
    <w:rsid w:val="004C7267"/>
    <w:rsid w:val="004C72F3"/>
    <w:rsid w:val="004C7AB0"/>
    <w:rsid w:val="004C7E0B"/>
    <w:rsid w:val="004D045D"/>
    <w:rsid w:val="004D0E74"/>
    <w:rsid w:val="004D11CD"/>
    <w:rsid w:val="004D1398"/>
    <w:rsid w:val="004D13A6"/>
    <w:rsid w:val="004D2B24"/>
    <w:rsid w:val="004D2FC3"/>
    <w:rsid w:val="004D3035"/>
    <w:rsid w:val="004D31D6"/>
    <w:rsid w:val="004D4156"/>
    <w:rsid w:val="004D4C8C"/>
    <w:rsid w:val="004D566D"/>
    <w:rsid w:val="004D6036"/>
    <w:rsid w:val="004D701C"/>
    <w:rsid w:val="004D70A6"/>
    <w:rsid w:val="004D7C71"/>
    <w:rsid w:val="004E02A5"/>
    <w:rsid w:val="004E12DB"/>
    <w:rsid w:val="004E13C0"/>
    <w:rsid w:val="004E1D78"/>
    <w:rsid w:val="004E2472"/>
    <w:rsid w:val="004E29DA"/>
    <w:rsid w:val="004E3322"/>
    <w:rsid w:val="004E3B68"/>
    <w:rsid w:val="004E4C04"/>
    <w:rsid w:val="004E524C"/>
    <w:rsid w:val="004E6153"/>
    <w:rsid w:val="004E6BE9"/>
    <w:rsid w:val="004E7296"/>
    <w:rsid w:val="004E7710"/>
    <w:rsid w:val="004E7797"/>
    <w:rsid w:val="004F1093"/>
    <w:rsid w:val="004F238F"/>
    <w:rsid w:val="004F25EA"/>
    <w:rsid w:val="004F4C74"/>
    <w:rsid w:val="004F511F"/>
    <w:rsid w:val="004F6800"/>
    <w:rsid w:val="004F6817"/>
    <w:rsid w:val="004F68B2"/>
    <w:rsid w:val="004F6A96"/>
    <w:rsid w:val="004F7258"/>
    <w:rsid w:val="004F72FB"/>
    <w:rsid w:val="004F7878"/>
    <w:rsid w:val="00500CB1"/>
    <w:rsid w:val="00500F07"/>
    <w:rsid w:val="00500F5F"/>
    <w:rsid w:val="005016A1"/>
    <w:rsid w:val="005025A4"/>
    <w:rsid w:val="00502CDE"/>
    <w:rsid w:val="00503092"/>
    <w:rsid w:val="0050312D"/>
    <w:rsid w:val="00503E7A"/>
    <w:rsid w:val="005041CC"/>
    <w:rsid w:val="0050558D"/>
    <w:rsid w:val="00505B95"/>
    <w:rsid w:val="00505EC2"/>
    <w:rsid w:val="0050638C"/>
    <w:rsid w:val="00506FB9"/>
    <w:rsid w:val="00507C92"/>
    <w:rsid w:val="00507F07"/>
    <w:rsid w:val="005105A4"/>
    <w:rsid w:val="00511560"/>
    <w:rsid w:val="00512057"/>
    <w:rsid w:val="005129D0"/>
    <w:rsid w:val="00513AFB"/>
    <w:rsid w:val="0051458C"/>
    <w:rsid w:val="00514E11"/>
    <w:rsid w:val="00514FF6"/>
    <w:rsid w:val="005155CD"/>
    <w:rsid w:val="00516869"/>
    <w:rsid w:val="00516964"/>
    <w:rsid w:val="0051779C"/>
    <w:rsid w:val="005205DE"/>
    <w:rsid w:val="00520C6D"/>
    <w:rsid w:val="00520EA7"/>
    <w:rsid w:val="00522B0C"/>
    <w:rsid w:val="00525710"/>
    <w:rsid w:val="00525F8B"/>
    <w:rsid w:val="005267F1"/>
    <w:rsid w:val="0052772A"/>
    <w:rsid w:val="00530020"/>
    <w:rsid w:val="0053118D"/>
    <w:rsid w:val="00531F17"/>
    <w:rsid w:val="005323A0"/>
    <w:rsid w:val="005335C5"/>
    <w:rsid w:val="005344B5"/>
    <w:rsid w:val="005353FF"/>
    <w:rsid w:val="005368EB"/>
    <w:rsid w:val="00537202"/>
    <w:rsid w:val="005373CB"/>
    <w:rsid w:val="00540364"/>
    <w:rsid w:val="00542125"/>
    <w:rsid w:val="0054388F"/>
    <w:rsid w:val="00543B8F"/>
    <w:rsid w:val="00543C68"/>
    <w:rsid w:val="00545FD9"/>
    <w:rsid w:val="00546C4F"/>
    <w:rsid w:val="005471AB"/>
    <w:rsid w:val="005471BD"/>
    <w:rsid w:val="005471BF"/>
    <w:rsid w:val="005479DC"/>
    <w:rsid w:val="00550758"/>
    <w:rsid w:val="00550791"/>
    <w:rsid w:val="00551731"/>
    <w:rsid w:val="00551E34"/>
    <w:rsid w:val="00551EAF"/>
    <w:rsid w:val="00552563"/>
    <w:rsid w:val="0055383F"/>
    <w:rsid w:val="005543FF"/>
    <w:rsid w:val="00554E3B"/>
    <w:rsid w:val="00560205"/>
    <w:rsid w:val="00560245"/>
    <w:rsid w:val="005608A0"/>
    <w:rsid w:val="0056135C"/>
    <w:rsid w:val="00561D62"/>
    <w:rsid w:val="00562115"/>
    <w:rsid w:val="0056266E"/>
    <w:rsid w:val="0056268F"/>
    <w:rsid w:val="005630F7"/>
    <w:rsid w:val="00564321"/>
    <w:rsid w:val="005646ED"/>
    <w:rsid w:val="00566090"/>
    <w:rsid w:val="00570882"/>
    <w:rsid w:val="00570E2D"/>
    <w:rsid w:val="00574FAD"/>
    <w:rsid w:val="005751BF"/>
    <w:rsid w:val="005754E7"/>
    <w:rsid w:val="00575C5F"/>
    <w:rsid w:val="0057758E"/>
    <w:rsid w:val="00577C6D"/>
    <w:rsid w:val="00581991"/>
    <w:rsid w:val="00581C8F"/>
    <w:rsid w:val="005839A5"/>
    <w:rsid w:val="00584133"/>
    <w:rsid w:val="00585649"/>
    <w:rsid w:val="005856C7"/>
    <w:rsid w:val="00586A79"/>
    <w:rsid w:val="00587B86"/>
    <w:rsid w:val="005901B3"/>
    <w:rsid w:val="005911FF"/>
    <w:rsid w:val="00592017"/>
    <w:rsid w:val="00592D29"/>
    <w:rsid w:val="005946C6"/>
    <w:rsid w:val="00594816"/>
    <w:rsid w:val="00595006"/>
    <w:rsid w:val="0059598F"/>
    <w:rsid w:val="00595D4E"/>
    <w:rsid w:val="00596DC2"/>
    <w:rsid w:val="00597000"/>
    <w:rsid w:val="0059702A"/>
    <w:rsid w:val="005974D6"/>
    <w:rsid w:val="00597F75"/>
    <w:rsid w:val="005A0636"/>
    <w:rsid w:val="005A084D"/>
    <w:rsid w:val="005A0E02"/>
    <w:rsid w:val="005A0FF2"/>
    <w:rsid w:val="005A13EE"/>
    <w:rsid w:val="005A2C78"/>
    <w:rsid w:val="005A2EFD"/>
    <w:rsid w:val="005A31A7"/>
    <w:rsid w:val="005A351E"/>
    <w:rsid w:val="005A4BBF"/>
    <w:rsid w:val="005A61FD"/>
    <w:rsid w:val="005A6BA4"/>
    <w:rsid w:val="005A7C40"/>
    <w:rsid w:val="005B01E9"/>
    <w:rsid w:val="005B02F2"/>
    <w:rsid w:val="005B09DC"/>
    <w:rsid w:val="005B1FEE"/>
    <w:rsid w:val="005B2D9C"/>
    <w:rsid w:val="005B3352"/>
    <w:rsid w:val="005B358F"/>
    <w:rsid w:val="005B3869"/>
    <w:rsid w:val="005B4199"/>
    <w:rsid w:val="005B4F3F"/>
    <w:rsid w:val="005B6169"/>
    <w:rsid w:val="005B730E"/>
    <w:rsid w:val="005B77D3"/>
    <w:rsid w:val="005C06B0"/>
    <w:rsid w:val="005C0B82"/>
    <w:rsid w:val="005C0FA1"/>
    <w:rsid w:val="005C1904"/>
    <w:rsid w:val="005C1FD1"/>
    <w:rsid w:val="005C2FD0"/>
    <w:rsid w:val="005C3435"/>
    <w:rsid w:val="005C3908"/>
    <w:rsid w:val="005C6033"/>
    <w:rsid w:val="005D0B75"/>
    <w:rsid w:val="005D2306"/>
    <w:rsid w:val="005D2381"/>
    <w:rsid w:val="005D2409"/>
    <w:rsid w:val="005D24C3"/>
    <w:rsid w:val="005D2769"/>
    <w:rsid w:val="005D3952"/>
    <w:rsid w:val="005D4304"/>
    <w:rsid w:val="005D4DE3"/>
    <w:rsid w:val="005D5848"/>
    <w:rsid w:val="005D7A54"/>
    <w:rsid w:val="005E1667"/>
    <w:rsid w:val="005E1967"/>
    <w:rsid w:val="005E1AD2"/>
    <w:rsid w:val="005E1B31"/>
    <w:rsid w:val="005E2AAD"/>
    <w:rsid w:val="005E331B"/>
    <w:rsid w:val="005E3646"/>
    <w:rsid w:val="005E3A9D"/>
    <w:rsid w:val="005E5025"/>
    <w:rsid w:val="005E6AA7"/>
    <w:rsid w:val="005F0800"/>
    <w:rsid w:val="005F0AD1"/>
    <w:rsid w:val="005F0AD4"/>
    <w:rsid w:val="005F0B7E"/>
    <w:rsid w:val="005F41B4"/>
    <w:rsid w:val="005F424C"/>
    <w:rsid w:val="005F42A7"/>
    <w:rsid w:val="005F47ED"/>
    <w:rsid w:val="005F497E"/>
    <w:rsid w:val="005F5D22"/>
    <w:rsid w:val="005F6373"/>
    <w:rsid w:val="005F7851"/>
    <w:rsid w:val="006008A0"/>
    <w:rsid w:val="0060091C"/>
    <w:rsid w:val="0060195D"/>
    <w:rsid w:val="006026A4"/>
    <w:rsid w:val="00602D12"/>
    <w:rsid w:val="006046FF"/>
    <w:rsid w:val="006076B9"/>
    <w:rsid w:val="00607FBD"/>
    <w:rsid w:val="00610523"/>
    <w:rsid w:val="00610C24"/>
    <w:rsid w:val="00611396"/>
    <w:rsid w:val="006120D3"/>
    <w:rsid w:val="0061229C"/>
    <w:rsid w:val="006128F1"/>
    <w:rsid w:val="00613A8F"/>
    <w:rsid w:val="00613E9C"/>
    <w:rsid w:val="0061556B"/>
    <w:rsid w:val="00616169"/>
    <w:rsid w:val="00616B65"/>
    <w:rsid w:val="00620132"/>
    <w:rsid w:val="0062019B"/>
    <w:rsid w:val="00620C50"/>
    <w:rsid w:val="00620DFB"/>
    <w:rsid w:val="00620E94"/>
    <w:rsid w:val="0062155F"/>
    <w:rsid w:val="0062182F"/>
    <w:rsid w:val="00621D54"/>
    <w:rsid w:val="00622EE7"/>
    <w:rsid w:val="006240A4"/>
    <w:rsid w:val="0062514F"/>
    <w:rsid w:val="006253B8"/>
    <w:rsid w:val="00626079"/>
    <w:rsid w:val="00626393"/>
    <w:rsid w:val="006269DA"/>
    <w:rsid w:val="00627067"/>
    <w:rsid w:val="00627FC5"/>
    <w:rsid w:val="00630332"/>
    <w:rsid w:val="00630909"/>
    <w:rsid w:val="00630ED5"/>
    <w:rsid w:val="00632785"/>
    <w:rsid w:val="00633440"/>
    <w:rsid w:val="0063349E"/>
    <w:rsid w:val="00634387"/>
    <w:rsid w:val="006343AE"/>
    <w:rsid w:val="0063668A"/>
    <w:rsid w:val="006367F6"/>
    <w:rsid w:val="006373C1"/>
    <w:rsid w:val="0064014E"/>
    <w:rsid w:val="00640FC2"/>
    <w:rsid w:val="00643492"/>
    <w:rsid w:val="006435E2"/>
    <w:rsid w:val="00644455"/>
    <w:rsid w:val="00645012"/>
    <w:rsid w:val="0064615D"/>
    <w:rsid w:val="00646943"/>
    <w:rsid w:val="006518C9"/>
    <w:rsid w:val="00651DC1"/>
    <w:rsid w:val="00653088"/>
    <w:rsid w:val="006538CA"/>
    <w:rsid w:val="0065431A"/>
    <w:rsid w:val="00654353"/>
    <w:rsid w:val="00655969"/>
    <w:rsid w:val="0065615B"/>
    <w:rsid w:val="00656A46"/>
    <w:rsid w:val="00656E1A"/>
    <w:rsid w:val="006604AD"/>
    <w:rsid w:val="00660551"/>
    <w:rsid w:val="00661B87"/>
    <w:rsid w:val="00661E9B"/>
    <w:rsid w:val="0066315B"/>
    <w:rsid w:val="0066335A"/>
    <w:rsid w:val="00665E31"/>
    <w:rsid w:val="00666686"/>
    <w:rsid w:val="006669A5"/>
    <w:rsid w:val="00667114"/>
    <w:rsid w:val="00670725"/>
    <w:rsid w:val="00671F54"/>
    <w:rsid w:val="00673111"/>
    <w:rsid w:val="00673A86"/>
    <w:rsid w:val="00674683"/>
    <w:rsid w:val="00675D61"/>
    <w:rsid w:val="006776F5"/>
    <w:rsid w:val="006778E7"/>
    <w:rsid w:val="00677E5C"/>
    <w:rsid w:val="00681231"/>
    <w:rsid w:val="00681BB5"/>
    <w:rsid w:val="00681D20"/>
    <w:rsid w:val="00682674"/>
    <w:rsid w:val="006826FD"/>
    <w:rsid w:val="00682A5B"/>
    <w:rsid w:val="00683DD7"/>
    <w:rsid w:val="00684144"/>
    <w:rsid w:val="006844EB"/>
    <w:rsid w:val="00686629"/>
    <w:rsid w:val="00686C1D"/>
    <w:rsid w:val="00686EE8"/>
    <w:rsid w:val="00687654"/>
    <w:rsid w:val="00687D99"/>
    <w:rsid w:val="00687F7F"/>
    <w:rsid w:val="00690E00"/>
    <w:rsid w:val="006914F3"/>
    <w:rsid w:val="0069315D"/>
    <w:rsid w:val="006937DB"/>
    <w:rsid w:val="00693D19"/>
    <w:rsid w:val="00695DCC"/>
    <w:rsid w:val="006968DE"/>
    <w:rsid w:val="00696D7D"/>
    <w:rsid w:val="00696F08"/>
    <w:rsid w:val="00697010"/>
    <w:rsid w:val="0069742F"/>
    <w:rsid w:val="006979D2"/>
    <w:rsid w:val="00697E33"/>
    <w:rsid w:val="006A060C"/>
    <w:rsid w:val="006A2F9B"/>
    <w:rsid w:val="006A3096"/>
    <w:rsid w:val="006A582E"/>
    <w:rsid w:val="006A5E93"/>
    <w:rsid w:val="006A6A35"/>
    <w:rsid w:val="006B01D1"/>
    <w:rsid w:val="006B0A3C"/>
    <w:rsid w:val="006B0D4A"/>
    <w:rsid w:val="006B18C4"/>
    <w:rsid w:val="006B19D8"/>
    <w:rsid w:val="006B1E75"/>
    <w:rsid w:val="006B2078"/>
    <w:rsid w:val="006B2248"/>
    <w:rsid w:val="006B2EDA"/>
    <w:rsid w:val="006B3DAF"/>
    <w:rsid w:val="006B4AA1"/>
    <w:rsid w:val="006B5A37"/>
    <w:rsid w:val="006B5F16"/>
    <w:rsid w:val="006B6655"/>
    <w:rsid w:val="006B6A1D"/>
    <w:rsid w:val="006B7156"/>
    <w:rsid w:val="006B71EE"/>
    <w:rsid w:val="006C0097"/>
    <w:rsid w:val="006C0584"/>
    <w:rsid w:val="006C06F9"/>
    <w:rsid w:val="006C0F14"/>
    <w:rsid w:val="006C106F"/>
    <w:rsid w:val="006C1562"/>
    <w:rsid w:val="006C271F"/>
    <w:rsid w:val="006C328B"/>
    <w:rsid w:val="006C392C"/>
    <w:rsid w:val="006C42FA"/>
    <w:rsid w:val="006C4BB3"/>
    <w:rsid w:val="006C4ECF"/>
    <w:rsid w:val="006C5100"/>
    <w:rsid w:val="006C57F5"/>
    <w:rsid w:val="006C5BF2"/>
    <w:rsid w:val="006C5E36"/>
    <w:rsid w:val="006C7499"/>
    <w:rsid w:val="006D0C02"/>
    <w:rsid w:val="006D10A5"/>
    <w:rsid w:val="006D2075"/>
    <w:rsid w:val="006D266D"/>
    <w:rsid w:val="006D30D1"/>
    <w:rsid w:val="006D3551"/>
    <w:rsid w:val="006D48FC"/>
    <w:rsid w:val="006D4DD9"/>
    <w:rsid w:val="006D6350"/>
    <w:rsid w:val="006D7501"/>
    <w:rsid w:val="006E0AFB"/>
    <w:rsid w:val="006E0CD5"/>
    <w:rsid w:val="006E0D33"/>
    <w:rsid w:val="006E15CC"/>
    <w:rsid w:val="006E21AA"/>
    <w:rsid w:val="006E2A15"/>
    <w:rsid w:val="006E3577"/>
    <w:rsid w:val="006E5222"/>
    <w:rsid w:val="006E65AB"/>
    <w:rsid w:val="006E668F"/>
    <w:rsid w:val="006E66AC"/>
    <w:rsid w:val="006E6CA1"/>
    <w:rsid w:val="006E6D2F"/>
    <w:rsid w:val="006E7043"/>
    <w:rsid w:val="006E799E"/>
    <w:rsid w:val="006F04DB"/>
    <w:rsid w:val="006F0DE7"/>
    <w:rsid w:val="006F19A0"/>
    <w:rsid w:val="006F3306"/>
    <w:rsid w:val="006F35A0"/>
    <w:rsid w:val="006F43A7"/>
    <w:rsid w:val="006F43BC"/>
    <w:rsid w:val="006F4E0D"/>
    <w:rsid w:val="006F5A2D"/>
    <w:rsid w:val="006F5C3A"/>
    <w:rsid w:val="006F5F64"/>
    <w:rsid w:val="006F6288"/>
    <w:rsid w:val="007009FC"/>
    <w:rsid w:val="00700B98"/>
    <w:rsid w:val="00703173"/>
    <w:rsid w:val="00704222"/>
    <w:rsid w:val="00704E69"/>
    <w:rsid w:val="00706B19"/>
    <w:rsid w:val="00707EA5"/>
    <w:rsid w:val="00710BF1"/>
    <w:rsid w:val="00710CB9"/>
    <w:rsid w:val="00710E01"/>
    <w:rsid w:val="00710FE0"/>
    <w:rsid w:val="007111DC"/>
    <w:rsid w:val="007117C4"/>
    <w:rsid w:val="00712911"/>
    <w:rsid w:val="00713549"/>
    <w:rsid w:val="0071373A"/>
    <w:rsid w:val="007140E0"/>
    <w:rsid w:val="0071518C"/>
    <w:rsid w:val="00715664"/>
    <w:rsid w:val="00715A4C"/>
    <w:rsid w:val="00715C69"/>
    <w:rsid w:val="00716317"/>
    <w:rsid w:val="0071652B"/>
    <w:rsid w:val="00717601"/>
    <w:rsid w:val="00721336"/>
    <w:rsid w:val="00721D74"/>
    <w:rsid w:val="00721FC2"/>
    <w:rsid w:val="00723276"/>
    <w:rsid w:val="00724BE5"/>
    <w:rsid w:val="00724D1E"/>
    <w:rsid w:val="007257A1"/>
    <w:rsid w:val="00725BCC"/>
    <w:rsid w:val="00725DFB"/>
    <w:rsid w:val="00726AB0"/>
    <w:rsid w:val="00727B23"/>
    <w:rsid w:val="00727BB5"/>
    <w:rsid w:val="00727D33"/>
    <w:rsid w:val="00727D43"/>
    <w:rsid w:val="00727FCC"/>
    <w:rsid w:val="00730412"/>
    <w:rsid w:val="007313DF"/>
    <w:rsid w:val="00732A53"/>
    <w:rsid w:val="00732EEE"/>
    <w:rsid w:val="007330F2"/>
    <w:rsid w:val="00734676"/>
    <w:rsid w:val="00734A01"/>
    <w:rsid w:val="007355EB"/>
    <w:rsid w:val="007360B4"/>
    <w:rsid w:val="00736411"/>
    <w:rsid w:val="007364F3"/>
    <w:rsid w:val="00736AF5"/>
    <w:rsid w:val="00737C58"/>
    <w:rsid w:val="00737D21"/>
    <w:rsid w:val="007411E3"/>
    <w:rsid w:val="0074124A"/>
    <w:rsid w:val="00741401"/>
    <w:rsid w:val="00741729"/>
    <w:rsid w:val="0074191B"/>
    <w:rsid w:val="007442EC"/>
    <w:rsid w:val="00744EE6"/>
    <w:rsid w:val="0074500C"/>
    <w:rsid w:val="00745350"/>
    <w:rsid w:val="007454A5"/>
    <w:rsid w:val="0074575E"/>
    <w:rsid w:val="00745B9D"/>
    <w:rsid w:val="00746045"/>
    <w:rsid w:val="0074683B"/>
    <w:rsid w:val="00746BE8"/>
    <w:rsid w:val="00747B5F"/>
    <w:rsid w:val="00747F37"/>
    <w:rsid w:val="00750053"/>
    <w:rsid w:val="007502D7"/>
    <w:rsid w:val="0075041D"/>
    <w:rsid w:val="00750BF5"/>
    <w:rsid w:val="007511C3"/>
    <w:rsid w:val="0075149E"/>
    <w:rsid w:val="00752196"/>
    <w:rsid w:val="00752E29"/>
    <w:rsid w:val="00753AC2"/>
    <w:rsid w:val="00753EFF"/>
    <w:rsid w:val="007549C3"/>
    <w:rsid w:val="00754A87"/>
    <w:rsid w:val="00755673"/>
    <w:rsid w:val="00756D55"/>
    <w:rsid w:val="00760E30"/>
    <w:rsid w:val="0076109D"/>
    <w:rsid w:val="0076261B"/>
    <w:rsid w:val="00762F70"/>
    <w:rsid w:val="007631BF"/>
    <w:rsid w:val="007632F1"/>
    <w:rsid w:val="00764328"/>
    <w:rsid w:val="007644E8"/>
    <w:rsid w:val="00764C09"/>
    <w:rsid w:val="00765A2D"/>
    <w:rsid w:val="00766096"/>
    <w:rsid w:val="0076615A"/>
    <w:rsid w:val="007679BC"/>
    <w:rsid w:val="00773302"/>
    <w:rsid w:val="00773399"/>
    <w:rsid w:val="00774683"/>
    <w:rsid w:val="007748B5"/>
    <w:rsid w:val="00774E0C"/>
    <w:rsid w:val="007765FE"/>
    <w:rsid w:val="00776748"/>
    <w:rsid w:val="00776AFB"/>
    <w:rsid w:val="00777351"/>
    <w:rsid w:val="007779F3"/>
    <w:rsid w:val="00777A72"/>
    <w:rsid w:val="00777C04"/>
    <w:rsid w:val="00777DA1"/>
    <w:rsid w:val="00780A6B"/>
    <w:rsid w:val="007819E1"/>
    <w:rsid w:val="007825AA"/>
    <w:rsid w:val="00782A62"/>
    <w:rsid w:val="00782BD4"/>
    <w:rsid w:val="00782D3A"/>
    <w:rsid w:val="007832A7"/>
    <w:rsid w:val="00783B71"/>
    <w:rsid w:val="00784175"/>
    <w:rsid w:val="0078459F"/>
    <w:rsid w:val="007849EE"/>
    <w:rsid w:val="00785451"/>
    <w:rsid w:val="007860FA"/>
    <w:rsid w:val="007876E8"/>
    <w:rsid w:val="00790384"/>
    <w:rsid w:val="0079208C"/>
    <w:rsid w:val="0079218F"/>
    <w:rsid w:val="00792600"/>
    <w:rsid w:val="00792807"/>
    <w:rsid w:val="00792A66"/>
    <w:rsid w:val="00793ECD"/>
    <w:rsid w:val="0079591C"/>
    <w:rsid w:val="00795B01"/>
    <w:rsid w:val="00795D5D"/>
    <w:rsid w:val="00796191"/>
    <w:rsid w:val="00796240"/>
    <w:rsid w:val="007969E2"/>
    <w:rsid w:val="00797B52"/>
    <w:rsid w:val="007A08F7"/>
    <w:rsid w:val="007A1A5D"/>
    <w:rsid w:val="007A1D99"/>
    <w:rsid w:val="007A1FFA"/>
    <w:rsid w:val="007A2446"/>
    <w:rsid w:val="007A2610"/>
    <w:rsid w:val="007A3272"/>
    <w:rsid w:val="007A39BD"/>
    <w:rsid w:val="007A3E1B"/>
    <w:rsid w:val="007A4170"/>
    <w:rsid w:val="007A41A6"/>
    <w:rsid w:val="007A4668"/>
    <w:rsid w:val="007A481A"/>
    <w:rsid w:val="007A54D6"/>
    <w:rsid w:val="007A5ADB"/>
    <w:rsid w:val="007A5D2D"/>
    <w:rsid w:val="007A7527"/>
    <w:rsid w:val="007B01D0"/>
    <w:rsid w:val="007B05A1"/>
    <w:rsid w:val="007B1CBC"/>
    <w:rsid w:val="007B54C6"/>
    <w:rsid w:val="007B5B73"/>
    <w:rsid w:val="007B66D8"/>
    <w:rsid w:val="007B7280"/>
    <w:rsid w:val="007B74C9"/>
    <w:rsid w:val="007B769B"/>
    <w:rsid w:val="007C04CA"/>
    <w:rsid w:val="007C221D"/>
    <w:rsid w:val="007C2B03"/>
    <w:rsid w:val="007C4106"/>
    <w:rsid w:val="007C430D"/>
    <w:rsid w:val="007C4469"/>
    <w:rsid w:val="007C46FD"/>
    <w:rsid w:val="007C57EF"/>
    <w:rsid w:val="007D0C74"/>
    <w:rsid w:val="007D1C4D"/>
    <w:rsid w:val="007D1D73"/>
    <w:rsid w:val="007D26F6"/>
    <w:rsid w:val="007D297E"/>
    <w:rsid w:val="007D2EDD"/>
    <w:rsid w:val="007D467F"/>
    <w:rsid w:val="007D5356"/>
    <w:rsid w:val="007D5D32"/>
    <w:rsid w:val="007D7A63"/>
    <w:rsid w:val="007D7B6E"/>
    <w:rsid w:val="007D7E74"/>
    <w:rsid w:val="007E01FE"/>
    <w:rsid w:val="007E1B86"/>
    <w:rsid w:val="007E2989"/>
    <w:rsid w:val="007E3943"/>
    <w:rsid w:val="007E3DCC"/>
    <w:rsid w:val="007E42AE"/>
    <w:rsid w:val="007E4BBE"/>
    <w:rsid w:val="007E51DC"/>
    <w:rsid w:val="007E5801"/>
    <w:rsid w:val="007E5BF7"/>
    <w:rsid w:val="007E6254"/>
    <w:rsid w:val="007E62E0"/>
    <w:rsid w:val="007E71D1"/>
    <w:rsid w:val="007E7286"/>
    <w:rsid w:val="007E7470"/>
    <w:rsid w:val="007E751C"/>
    <w:rsid w:val="007E763B"/>
    <w:rsid w:val="007F0162"/>
    <w:rsid w:val="007F0CAC"/>
    <w:rsid w:val="007F189B"/>
    <w:rsid w:val="007F1BF8"/>
    <w:rsid w:val="007F214B"/>
    <w:rsid w:val="007F260D"/>
    <w:rsid w:val="007F2CA3"/>
    <w:rsid w:val="007F2F1F"/>
    <w:rsid w:val="007F3723"/>
    <w:rsid w:val="007F3E26"/>
    <w:rsid w:val="007F4656"/>
    <w:rsid w:val="007F510D"/>
    <w:rsid w:val="007F538E"/>
    <w:rsid w:val="007F5FC1"/>
    <w:rsid w:val="007F69C6"/>
    <w:rsid w:val="007F72F3"/>
    <w:rsid w:val="007F7570"/>
    <w:rsid w:val="00800807"/>
    <w:rsid w:val="008011F2"/>
    <w:rsid w:val="008017B8"/>
    <w:rsid w:val="00801B6E"/>
    <w:rsid w:val="00802454"/>
    <w:rsid w:val="008027FF"/>
    <w:rsid w:val="00802F29"/>
    <w:rsid w:val="008031B0"/>
    <w:rsid w:val="00803499"/>
    <w:rsid w:val="00803D71"/>
    <w:rsid w:val="00803F3B"/>
    <w:rsid w:val="00805CD8"/>
    <w:rsid w:val="008064CC"/>
    <w:rsid w:val="008074E8"/>
    <w:rsid w:val="00807B70"/>
    <w:rsid w:val="008105B1"/>
    <w:rsid w:val="00811228"/>
    <w:rsid w:val="00811782"/>
    <w:rsid w:val="00812076"/>
    <w:rsid w:val="00812675"/>
    <w:rsid w:val="00812C36"/>
    <w:rsid w:val="00813521"/>
    <w:rsid w:val="0081444B"/>
    <w:rsid w:val="00815B60"/>
    <w:rsid w:val="00815B6A"/>
    <w:rsid w:val="008163CD"/>
    <w:rsid w:val="0081753F"/>
    <w:rsid w:val="008204F9"/>
    <w:rsid w:val="0082053F"/>
    <w:rsid w:val="00820CB9"/>
    <w:rsid w:val="008215E4"/>
    <w:rsid w:val="008233E8"/>
    <w:rsid w:val="00823BA4"/>
    <w:rsid w:val="0082411B"/>
    <w:rsid w:val="0082534D"/>
    <w:rsid w:val="00827407"/>
    <w:rsid w:val="00827697"/>
    <w:rsid w:val="008303B8"/>
    <w:rsid w:val="008314F9"/>
    <w:rsid w:val="00831BC1"/>
    <w:rsid w:val="00831FC9"/>
    <w:rsid w:val="00832366"/>
    <w:rsid w:val="008332A0"/>
    <w:rsid w:val="00834638"/>
    <w:rsid w:val="00834CDC"/>
    <w:rsid w:val="00835B4E"/>
    <w:rsid w:val="00835D7E"/>
    <w:rsid w:val="0083607D"/>
    <w:rsid w:val="00837C3B"/>
    <w:rsid w:val="0084090A"/>
    <w:rsid w:val="008414F0"/>
    <w:rsid w:val="00841CB0"/>
    <w:rsid w:val="00841E93"/>
    <w:rsid w:val="00842350"/>
    <w:rsid w:val="00842901"/>
    <w:rsid w:val="00842BD4"/>
    <w:rsid w:val="00844E3E"/>
    <w:rsid w:val="00845485"/>
    <w:rsid w:val="008458BE"/>
    <w:rsid w:val="00846D23"/>
    <w:rsid w:val="00847280"/>
    <w:rsid w:val="0084785B"/>
    <w:rsid w:val="00850861"/>
    <w:rsid w:val="00850B7F"/>
    <w:rsid w:val="008525C2"/>
    <w:rsid w:val="00852633"/>
    <w:rsid w:val="0085328B"/>
    <w:rsid w:val="008542B2"/>
    <w:rsid w:val="008548C1"/>
    <w:rsid w:val="008548E8"/>
    <w:rsid w:val="00854A12"/>
    <w:rsid w:val="0085543C"/>
    <w:rsid w:val="00855C8A"/>
    <w:rsid w:val="008573A8"/>
    <w:rsid w:val="00857599"/>
    <w:rsid w:val="00857830"/>
    <w:rsid w:val="00857F43"/>
    <w:rsid w:val="00860251"/>
    <w:rsid w:val="00860794"/>
    <w:rsid w:val="00862A6C"/>
    <w:rsid w:val="00862D49"/>
    <w:rsid w:val="00863809"/>
    <w:rsid w:val="00863EE0"/>
    <w:rsid w:val="00864159"/>
    <w:rsid w:val="00864A89"/>
    <w:rsid w:val="00865E80"/>
    <w:rsid w:val="00866CF5"/>
    <w:rsid w:val="00867036"/>
    <w:rsid w:val="00867F2A"/>
    <w:rsid w:val="00871444"/>
    <w:rsid w:val="00871925"/>
    <w:rsid w:val="00871A19"/>
    <w:rsid w:val="00872907"/>
    <w:rsid w:val="0087307E"/>
    <w:rsid w:val="00876BBF"/>
    <w:rsid w:val="00877008"/>
    <w:rsid w:val="00880A39"/>
    <w:rsid w:val="0088105D"/>
    <w:rsid w:val="00881CFF"/>
    <w:rsid w:val="00882065"/>
    <w:rsid w:val="008825AE"/>
    <w:rsid w:val="00882F50"/>
    <w:rsid w:val="00883F37"/>
    <w:rsid w:val="008858A9"/>
    <w:rsid w:val="00885B31"/>
    <w:rsid w:val="00886832"/>
    <w:rsid w:val="008869CD"/>
    <w:rsid w:val="008870B7"/>
    <w:rsid w:val="008878AC"/>
    <w:rsid w:val="00887C4C"/>
    <w:rsid w:val="00890003"/>
    <w:rsid w:val="00891F74"/>
    <w:rsid w:val="008920C1"/>
    <w:rsid w:val="00892DD8"/>
    <w:rsid w:val="0089351E"/>
    <w:rsid w:val="00893E6D"/>
    <w:rsid w:val="0089406C"/>
    <w:rsid w:val="008941F4"/>
    <w:rsid w:val="00894AD2"/>
    <w:rsid w:val="00894CA9"/>
    <w:rsid w:val="00895ED3"/>
    <w:rsid w:val="008961A8"/>
    <w:rsid w:val="008A09ED"/>
    <w:rsid w:val="008A0D63"/>
    <w:rsid w:val="008A1C4C"/>
    <w:rsid w:val="008A2CEF"/>
    <w:rsid w:val="008A2E31"/>
    <w:rsid w:val="008A3279"/>
    <w:rsid w:val="008A3B19"/>
    <w:rsid w:val="008A4234"/>
    <w:rsid w:val="008A495F"/>
    <w:rsid w:val="008A4ED9"/>
    <w:rsid w:val="008A50C0"/>
    <w:rsid w:val="008A594B"/>
    <w:rsid w:val="008A5A18"/>
    <w:rsid w:val="008A6586"/>
    <w:rsid w:val="008A69DD"/>
    <w:rsid w:val="008B2D24"/>
    <w:rsid w:val="008B2F61"/>
    <w:rsid w:val="008B369B"/>
    <w:rsid w:val="008B4487"/>
    <w:rsid w:val="008B4D71"/>
    <w:rsid w:val="008B4D99"/>
    <w:rsid w:val="008B54EC"/>
    <w:rsid w:val="008B6DA3"/>
    <w:rsid w:val="008B6F1E"/>
    <w:rsid w:val="008B7AE7"/>
    <w:rsid w:val="008C016B"/>
    <w:rsid w:val="008C0FBD"/>
    <w:rsid w:val="008C135A"/>
    <w:rsid w:val="008C1E4C"/>
    <w:rsid w:val="008C2433"/>
    <w:rsid w:val="008C28A3"/>
    <w:rsid w:val="008C3AD7"/>
    <w:rsid w:val="008C3FDC"/>
    <w:rsid w:val="008C4927"/>
    <w:rsid w:val="008C58EF"/>
    <w:rsid w:val="008C649A"/>
    <w:rsid w:val="008C6E7D"/>
    <w:rsid w:val="008C7854"/>
    <w:rsid w:val="008D01A6"/>
    <w:rsid w:val="008D0975"/>
    <w:rsid w:val="008D0BC2"/>
    <w:rsid w:val="008D113C"/>
    <w:rsid w:val="008D11B5"/>
    <w:rsid w:val="008D1434"/>
    <w:rsid w:val="008D18C5"/>
    <w:rsid w:val="008D1E35"/>
    <w:rsid w:val="008D233E"/>
    <w:rsid w:val="008D2511"/>
    <w:rsid w:val="008D2A70"/>
    <w:rsid w:val="008D44B1"/>
    <w:rsid w:val="008D4C90"/>
    <w:rsid w:val="008D594A"/>
    <w:rsid w:val="008E0A1F"/>
    <w:rsid w:val="008E0A7F"/>
    <w:rsid w:val="008E16A8"/>
    <w:rsid w:val="008E1F25"/>
    <w:rsid w:val="008E2BA2"/>
    <w:rsid w:val="008E3583"/>
    <w:rsid w:val="008E35A1"/>
    <w:rsid w:val="008E3B56"/>
    <w:rsid w:val="008E3F07"/>
    <w:rsid w:val="008E4136"/>
    <w:rsid w:val="008E715F"/>
    <w:rsid w:val="008F036E"/>
    <w:rsid w:val="008F0C3D"/>
    <w:rsid w:val="008F1B55"/>
    <w:rsid w:val="008F1DB8"/>
    <w:rsid w:val="008F1E45"/>
    <w:rsid w:val="008F1F91"/>
    <w:rsid w:val="008F2409"/>
    <w:rsid w:val="008F3A4D"/>
    <w:rsid w:val="008F4684"/>
    <w:rsid w:val="008F4AA8"/>
    <w:rsid w:val="008F4F7D"/>
    <w:rsid w:val="008F5AC5"/>
    <w:rsid w:val="008F6865"/>
    <w:rsid w:val="00900DA9"/>
    <w:rsid w:val="00900FEA"/>
    <w:rsid w:val="0090142F"/>
    <w:rsid w:val="009015C4"/>
    <w:rsid w:val="009018C4"/>
    <w:rsid w:val="00902A2B"/>
    <w:rsid w:val="00902DBD"/>
    <w:rsid w:val="00903D5B"/>
    <w:rsid w:val="009042B7"/>
    <w:rsid w:val="009062A9"/>
    <w:rsid w:val="009066EB"/>
    <w:rsid w:val="00906AD9"/>
    <w:rsid w:val="00907A1D"/>
    <w:rsid w:val="00910950"/>
    <w:rsid w:val="009114E1"/>
    <w:rsid w:val="009115B8"/>
    <w:rsid w:val="00912BA6"/>
    <w:rsid w:val="00912E02"/>
    <w:rsid w:val="00913034"/>
    <w:rsid w:val="00916159"/>
    <w:rsid w:val="00916A85"/>
    <w:rsid w:val="00920901"/>
    <w:rsid w:val="009209E3"/>
    <w:rsid w:val="00921D2E"/>
    <w:rsid w:val="00922137"/>
    <w:rsid w:val="0092337B"/>
    <w:rsid w:val="00924BB1"/>
    <w:rsid w:val="0092681A"/>
    <w:rsid w:val="00926EA7"/>
    <w:rsid w:val="0092734F"/>
    <w:rsid w:val="009277E2"/>
    <w:rsid w:val="00927BFA"/>
    <w:rsid w:val="0093051D"/>
    <w:rsid w:val="009305E0"/>
    <w:rsid w:val="00930D39"/>
    <w:rsid w:val="00930FEF"/>
    <w:rsid w:val="00931230"/>
    <w:rsid w:val="009321CA"/>
    <w:rsid w:val="00932304"/>
    <w:rsid w:val="009339F2"/>
    <w:rsid w:val="00934C09"/>
    <w:rsid w:val="00935689"/>
    <w:rsid w:val="009359BF"/>
    <w:rsid w:val="00937127"/>
    <w:rsid w:val="00937C4E"/>
    <w:rsid w:val="00937DC5"/>
    <w:rsid w:val="009413AA"/>
    <w:rsid w:val="00941645"/>
    <w:rsid w:val="00941E46"/>
    <w:rsid w:val="00942B69"/>
    <w:rsid w:val="0094300D"/>
    <w:rsid w:val="00943507"/>
    <w:rsid w:val="00943A11"/>
    <w:rsid w:val="00944121"/>
    <w:rsid w:val="00945762"/>
    <w:rsid w:val="00945828"/>
    <w:rsid w:val="0094625B"/>
    <w:rsid w:val="009501E6"/>
    <w:rsid w:val="00950602"/>
    <w:rsid w:val="00950F39"/>
    <w:rsid w:val="00951801"/>
    <w:rsid w:val="009525B1"/>
    <w:rsid w:val="00952A36"/>
    <w:rsid w:val="00952B1D"/>
    <w:rsid w:val="00952C89"/>
    <w:rsid w:val="00952F0D"/>
    <w:rsid w:val="00955418"/>
    <w:rsid w:val="009559B5"/>
    <w:rsid w:val="009561E4"/>
    <w:rsid w:val="00956717"/>
    <w:rsid w:val="009614FD"/>
    <w:rsid w:val="00961E4B"/>
    <w:rsid w:val="00962D6B"/>
    <w:rsid w:val="00963CE3"/>
    <w:rsid w:val="00963E83"/>
    <w:rsid w:val="009648B2"/>
    <w:rsid w:val="009668C6"/>
    <w:rsid w:val="00966B31"/>
    <w:rsid w:val="00967DC0"/>
    <w:rsid w:val="009712AA"/>
    <w:rsid w:val="00971BE6"/>
    <w:rsid w:val="0097262B"/>
    <w:rsid w:val="00972A09"/>
    <w:rsid w:val="009740EE"/>
    <w:rsid w:val="00974AA3"/>
    <w:rsid w:val="00975BE9"/>
    <w:rsid w:val="00975C84"/>
    <w:rsid w:val="009763BA"/>
    <w:rsid w:val="009763FB"/>
    <w:rsid w:val="00976F75"/>
    <w:rsid w:val="0098017D"/>
    <w:rsid w:val="00981A98"/>
    <w:rsid w:val="0098223C"/>
    <w:rsid w:val="009823DA"/>
    <w:rsid w:val="009823E7"/>
    <w:rsid w:val="00982DBD"/>
    <w:rsid w:val="00983FA2"/>
    <w:rsid w:val="00984AEA"/>
    <w:rsid w:val="00984C2A"/>
    <w:rsid w:val="00984E24"/>
    <w:rsid w:val="00985EC4"/>
    <w:rsid w:val="009863CA"/>
    <w:rsid w:val="00986A24"/>
    <w:rsid w:val="0098744D"/>
    <w:rsid w:val="009900C1"/>
    <w:rsid w:val="00990369"/>
    <w:rsid w:val="009913DE"/>
    <w:rsid w:val="00991F52"/>
    <w:rsid w:val="00993987"/>
    <w:rsid w:val="00993E18"/>
    <w:rsid w:val="00994ECD"/>
    <w:rsid w:val="00995418"/>
    <w:rsid w:val="00996093"/>
    <w:rsid w:val="00996D86"/>
    <w:rsid w:val="009A0956"/>
    <w:rsid w:val="009A0CF5"/>
    <w:rsid w:val="009A3116"/>
    <w:rsid w:val="009A3DCD"/>
    <w:rsid w:val="009A4DD2"/>
    <w:rsid w:val="009A57AB"/>
    <w:rsid w:val="009A58DA"/>
    <w:rsid w:val="009A66CF"/>
    <w:rsid w:val="009A684D"/>
    <w:rsid w:val="009A6989"/>
    <w:rsid w:val="009A6A19"/>
    <w:rsid w:val="009A7452"/>
    <w:rsid w:val="009B0751"/>
    <w:rsid w:val="009B0DAC"/>
    <w:rsid w:val="009B1280"/>
    <w:rsid w:val="009B15A4"/>
    <w:rsid w:val="009B231C"/>
    <w:rsid w:val="009B24E7"/>
    <w:rsid w:val="009B3143"/>
    <w:rsid w:val="009B373A"/>
    <w:rsid w:val="009B56DD"/>
    <w:rsid w:val="009B66DB"/>
    <w:rsid w:val="009B73FD"/>
    <w:rsid w:val="009B7759"/>
    <w:rsid w:val="009B7EEF"/>
    <w:rsid w:val="009C0077"/>
    <w:rsid w:val="009C044D"/>
    <w:rsid w:val="009C07C0"/>
    <w:rsid w:val="009C0AD3"/>
    <w:rsid w:val="009C0C2B"/>
    <w:rsid w:val="009C0E2F"/>
    <w:rsid w:val="009C1684"/>
    <w:rsid w:val="009C1795"/>
    <w:rsid w:val="009C1E24"/>
    <w:rsid w:val="009C2445"/>
    <w:rsid w:val="009C2CEC"/>
    <w:rsid w:val="009C307D"/>
    <w:rsid w:val="009C3471"/>
    <w:rsid w:val="009C356E"/>
    <w:rsid w:val="009C6F28"/>
    <w:rsid w:val="009C735B"/>
    <w:rsid w:val="009C77B7"/>
    <w:rsid w:val="009D1F1D"/>
    <w:rsid w:val="009D28B8"/>
    <w:rsid w:val="009D2CC6"/>
    <w:rsid w:val="009D60C6"/>
    <w:rsid w:val="009D68D5"/>
    <w:rsid w:val="009E005A"/>
    <w:rsid w:val="009E0386"/>
    <w:rsid w:val="009E0614"/>
    <w:rsid w:val="009E1257"/>
    <w:rsid w:val="009E2916"/>
    <w:rsid w:val="009E2DD0"/>
    <w:rsid w:val="009E2EC5"/>
    <w:rsid w:val="009E3A0D"/>
    <w:rsid w:val="009E5154"/>
    <w:rsid w:val="009E51FB"/>
    <w:rsid w:val="009E59D7"/>
    <w:rsid w:val="009E62CF"/>
    <w:rsid w:val="009F1D89"/>
    <w:rsid w:val="009F3031"/>
    <w:rsid w:val="009F314F"/>
    <w:rsid w:val="009F36C3"/>
    <w:rsid w:val="009F392F"/>
    <w:rsid w:val="009F3D55"/>
    <w:rsid w:val="009F4032"/>
    <w:rsid w:val="009F5EA2"/>
    <w:rsid w:val="009F6471"/>
    <w:rsid w:val="009F67BB"/>
    <w:rsid w:val="009F7401"/>
    <w:rsid w:val="009F7614"/>
    <w:rsid w:val="00A02696"/>
    <w:rsid w:val="00A02713"/>
    <w:rsid w:val="00A04C2D"/>
    <w:rsid w:val="00A103E9"/>
    <w:rsid w:val="00A10A17"/>
    <w:rsid w:val="00A1367F"/>
    <w:rsid w:val="00A139E6"/>
    <w:rsid w:val="00A1425D"/>
    <w:rsid w:val="00A15146"/>
    <w:rsid w:val="00A15FF7"/>
    <w:rsid w:val="00A16029"/>
    <w:rsid w:val="00A16B8B"/>
    <w:rsid w:val="00A20177"/>
    <w:rsid w:val="00A20F96"/>
    <w:rsid w:val="00A2142F"/>
    <w:rsid w:val="00A21AED"/>
    <w:rsid w:val="00A23163"/>
    <w:rsid w:val="00A25F6C"/>
    <w:rsid w:val="00A26849"/>
    <w:rsid w:val="00A26A6F"/>
    <w:rsid w:val="00A26CD4"/>
    <w:rsid w:val="00A306DB"/>
    <w:rsid w:val="00A31C03"/>
    <w:rsid w:val="00A323AB"/>
    <w:rsid w:val="00A324E9"/>
    <w:rsid w:val="00A32565"/>
    <w:rsid w:val="00A32579"/>
    <w:rsid w:val="00A327FB"/>
    <w:rsid w:val="00A32D30"/>
    <w:rsid w:val="00A33106"/>
    <w:rsid w:val="00A33204"/>
    <w:rsid w:val="00A3419E"/>
    <w:rsid w:val="00A34B7F"/>
    <w:rsid w:val="00A34D74"/>
    <w:rsid w:val="00A34FBB"/>
    <w:rsid w:val="00A352E5"/>
    <w:rsid w:val="00A3611D"/>
    <w:rsid w:val="00A37E99"/>
    <w:rsid w:val="00A40142"/>
    <w:rsid w:val="00A40667"/>
    <w:rsid w:val="00A40C8D"/>
    <w:rsid w:val="00A410D7"/>
    <w:rsid w:val="00A4190B"/>
    <w:rsid w:val="00A41D93"/>
    <w:rsid w:val="00A4244F"/>
    <w:rsid w:val="00A42CFC"/>
    <w:rsid w:val="00A43317"/>
    <w:rsid w:val="00A44346"/>
    <w:rsid w:val="00A450EF"/>
    <w:rsid w:val="00A45449"/>
    <w:rsid w:val="00A45A2E"/>
    <w:rsid w:val="00A46B04"/>
    <w:rsid w:val="00A47048"/>
    <w:rsid w:val="00A47454"/>
    <w:rsid w:val="00A47ED2"/>
    <w:rsid w:val="00A50D92"/>
    <w:rsid w:val="00A51223"/>
    <w:rsid w:val="00A52F4D"/>
    <w:rsid w:val="00A535A3"/>
    <w:rsid w:val="00A53E1D"/>
    <w:rsid w:val="00A54544"/>
    <w:rsid w:val="00A556C9"/>
    <w:rsid w:val="00A55F8E"/>
    <w:rsid w:val="00A56081"/>
    <w:rsid w:val="00A57E49"/>
    <w:rsid w:val="00A57EB3"/>
    <w:rsid w:val="00A600EC"/>
    <w:rsid w:val="00A614E8"/>
    <w:rsid w:val="00A6204A"/>
    <w:rsid w:val="00A62A0A"/>
    <w:rsid w:val="00A6349C"/>
    <w:rsid w:val="00A63F97"/>
    <w:rsid w:val="00A668FB"/>
    <w:rsid w:val="00A700B0"/>
    <w:rsid w:val="00A700C2"/>
    <w:rsid w:val="00A72DD3"/>
    <w:rsid w:val="00A73585"/>
    <w:rsid w:val="00A73BE3"/>
    <w:rsid w:val="00A73C20"/>
    <w:rsid w:val="00A7402B"/>
    <w:rsid w:val="00A743C8"/>
    <w:rsid w:val="00A74CC6"/>
    <w:rsid w:val="00A759A7"/>
    <w:rsid w:val="00A75A4C"/>
    <w:rsid w:val="00A767C0"/>
    <w:rsid w:val="00A772CD"/>
    <w:rsid w:val="00A77795"/>
    <w:rsid w:val="00A80E33"/>
    <w:rsid w:val="00A8125D"/>
    <w:rsid w:val="00A824BF"/>
    <w:rsid w:val="00A83631"/>
    <w:rsid w:val="00A83811"/>
    <w:rsid w:val="00A83D9C"/>
    <w:rsid w:val="00A84A53"/>
    <w:rsid w:val="00A84AA7"/>
    <w:rsid w:val="00A84B0B"/>
    <w:rsid w:val="00A84F5A"/>
    <w:rsid w:val="00A865A4"/>
    <w:rsid w:val="00A867B4"/>
    <w:rsid w:val="00A872EF"/>
    <w:rsid w:val="00A876B4"/>
    <w:rsid w:val="00A91C22"/>
    <w:rsid w:val="00A925B9"/>
    <w:rsid w:val="00A92FCF"/>
    <w:rsid w:val="00A930AB"/>
    <w:rsid w:val="00A93305"/>
    <w:rsid w:val="00A948A9"/>
    <w:rsid w:val="00A95050"/>
    <w:rsid w:val="00A953FD"/>
    <w:rsid w:val="00A95900"/>
    <w:rsid w:val="00A969C6"/>
    <w:rsid w:val="00A96A45"/>
    <w:rsid w:val="00A97005"/>
    <w:rsid w:val="00A9728A"/>
    <w:rsid w:val="00A9783C"/>
    <w:rsid w:val="00AA0398"/>
    <w:rsid w:val="00AA0C9F"/>
    <w:rsid w:val="00AA1B74"/>
    <w:rsid w:val="00AA48AA"/>
    <w:rsid w:val="00AA48F9"/>
    <w:rsid w:val="00AA5857"/>
    <w:rsid w:val="00AA61C8"/>
    <w:rsid w:val="00AA6539"/>
    <w:rsid w:val="00AA7E5F"/>
    <w:rsid w:val="00AB0BA5"/>
    <w:rsid w:val="00AB365E"/>
    <w:rsid w:val="00AB4A09"/>
    <w:rsid w:val="00AB516D"/>
    <w:rsid w:val="00AC07F2"/>
    <w:rsid w:val="00AC0913"/>
    <w:rsid w:val="00AC0A01"/>
    <w:rsid w:val="00AC1934"/>
    <w:rsid w:val="00AC26CF"/>
    <w:rsid w:val="00AC2840"/>
    <w:rsid w:val="00AC3266"/>
    <w:rsid w:val="00AC399D"/>
    <w:rsid w:val="00AC4318"/>
    <w:rsid w:val="00AC516F"/>
    <w:rsid w:val="00AC6EAA"/>
    <w:rsid w:val="00AC73F5"/>
    <w:rsid w:val="00AC7A54"/>
    <w:rsid w:val="00AD0944"/>
    <w:rsid w:val="00AD0B20"/>
    <w:rsid w:val="00AD0E70"/>
    <w:rsid w:val="00AD1282"/>
    <w:rsid w:val="00AD3222"/>
    <w:rsid w:val="00AD3AC1"/>
    <w:rsid w:val="00AD3D5A"/>
    <w:rsid w:val="00AD451E"/>
    <w:rsid w:val="00AD5EBC"/>
    <w:rsid w:val="00AD62EB"/>
    <w:rsid w:val="00AD6FAE"/>
    <w:rsid w:val="00AE0333"/>
    <w:rsid w:val="00AE0364"/>
    <w:rsid w:val="00AE0B14"/>
    <w:rsid w:val="00AE2CF5"/>
    <w:rsid w:val="00AE357A"/>
    <w:rsid w:val="00AE3787"/>
    <w:rsid w:val="00AE3B82"/>
    <w:rsid w:val="00AE497F"/>
    <w:rsid w:val="00AE4C96"/>
    <w:rsid w:val="00AE5675"/>
    <w:rsid w:val="00AE5979"/>
    <w:rsid w:val="00AE5B8C"/>
    <w:rsid w:val="00AE625D"/>
    <w:rsid w:val="00AE6DEC"/>
    <w:rsid w:val="00AF0033"/>
    <w:rsid w:val="00AF0300"/>
    <w:rsid w:val="00AF276C"/>
    <w:rsid w:val="00AF284E"/>
    <w:rsid w:val="00AF2E4A"/>
    <w:rsid w:val="00AF4966"/>
    <w:rsid w:val="00AF4CB0"/>
    <w:rsid w:val="00AF505C"/>
    <w:rsid w:val="00AF5821"/>
    <w:rsid w:val="00AF64E8"/>
    <w:rsid w:val="00AF684F"/>
    <w:rsid w:val="00AF6B85"/>
    <w:rsid w:val="00AF6D1F"/>
    <w:rsid w:val="00AF715C"/>
    <w:rsid w:val="00AF7A37"/>
    <w:rsid w:val="00B00187"/>
    <w:rsid w:val="00B00597"/>
    <w:rsid w:val="00B006FE"/>
    <w:rsid w:val="00B0129A"/>
    <w:rsid w:val="00B0207F"/>
    <w:rsid w:val="00B02986"/>
    <w:rsid w:val="00B035D3"/>
    <w:rsid w:val="00B038FC"/>
    <w:rsid w:val="00B04138"/>
    <w:rsid w:val="00B04584"/>
    <w:rsid w:val="00B0484F"/>
    <w:rsid w:val="00B06F5A"/>
    <w:rsid w:val="00B07B26"/>
    <w:rsid w:val="00B11311"/>
    <w:rsid w:val="00B12635"/>
    <w:rsid w:val="00B12C9C"/>
    <w:rsid w:val="00B13491"/>
    <w:rsid w:val="00B139B9"/>
    <w:rsid w:val="00B14357"/>
    <w:rsid w:val="00B16223"/>
    <w:rsid w:val="00B16ACB"/>
    <w:rsid w:val="00B16CD8"/>
    <w:rsid w:val="00B172AF"/>
    <w:rsid w:val="00B20AC1"/>
    <w:rsid w:val="00B20FE5"/>
    <w:rsid w:val="00B2269E"/>
    <w:rsid w:val="00B229CF"/>
    <w:rsid w:val="00B25184"/>
    <w:rsid w:val="00B26529"/>
    <w:rsid w:val="00B26B3C"/>
    <w:rsid w:val="00B30780"/>
    <w:rsid w:val="00B30EE3"/>
    <w:rsid w:val="00B312C7"/>
    <w:rsid w:val="00B3139F"/>
    <w:rsid w:val="00B32673"/>
    <w:rsid w:val="00B331BA"/>
    <w:rsid w:val="00B33305"/>
    <w:rsid w:val="00B336C5"/>
    <w:rsid w:val="00B33C1D"/>
    <w:rsid w:val="00B34368"/>
    <w:rsid w:val="00B35580"/>
    <w:rsid w:val="00B35BC4"/>
    <w:rsid w:val="00B37781"/>
    <w:rsid w:val="00B379DE"/>
    <w:rsid w:val="00B40F5A"/>
    <w:rsid w:val="00B41175"/>
    <w:rsid w:val="00B4407F"/>
    <w:rsid w:val="00B44304"/>
    <w:rsid w:val="00B44806"/>
    <w:rsid w:val="00B45784"/>
    <w:rsid w:val="00B45F5A"/>
    <w:rsid w:val="00B46296"/>
    <w:rsid w:val="00B46713"/>
    <w:rsid w:val="00B46CD6"/>
    <w:rsid w:val="00B46FD2"/>
    <w:rsid w:val="00B476F3"/>
    <w:rsid w:val="00B47931"/>
    <w:rsid w:val="00B5014F"/>
    <w:rsid w:val="00B50E7F"/>
    <w:rsid w:val="00B5161E"/>
    <w:rsid w:val="00B51887"/>
    <w:rsid w:val="00B51E4D"/>
    <w:rsid w:val="00B5260A"/>
    <w:rsid w:val="00B52917"/>
    <w:rsid w:val="00B52F7F"/>
    <w:rsid w:val="00B55D3D"/>
    <w:rsid w:val="00B55FAD"/>
    <w:rsid w:val="00B56066"/>
    <w:rsid w:val="00B56A52"/>
    <w:rsid w:val="00B56C11"/>
    <w:rsid w:val="00B6076B"/>
    <w:rsid w:val="00B61547"/>
    <w:rsid w:val="00B61B21"/>
    <w:rsid w:val="00B61E29"/>
    <w:rsid w:val="00B6202F"/>
    <w:rsid w:val="00B638F1"/>
    <w:rsid w:val="00B6408E"/>
    <w:rsid w:val="00B6452E"/>
    <w:rsid w:val="00B646EC"/>
    <w:rsid w:val="00B64923"/>
    <w:rsid w:val="00B65516"/>
    <w:rsid w:val="00B65BA0"/>
    <w:rsid w:val="00B65DEF"/>
    <w:rsid w:val="00B667FC"/>
    <w:rsid w:val="00B67290"/>
    <w:rsid w:val="00B67896"/>
    <w:rsid w:val="00B67BA3"/>
    <w:rsid w:val="00B67ED6"/>
    <w:rsid w:val="00B702F3"/>
    <w:rsid w:val="00B704EE"/>
    <w:rsid w:val="00B7090F"/>
    <w:rsid w:val="00B70977"/>
    <w:rsid w:val="00B70EB3"/>
    <w:rsid w:val="00B725B4"/>
    <w:rsid w:val="00B7275B"/>
    <w:rsid w:val="00B7338E"/>
    <w:rsid w:val="00B73700"/>
    <w:rsid w:val="00B73710"/>
    <w:rsid w:val="00B737BA"/>
    <w:rsid w:val="00B74AA0"/>
    <w:rsid w:val="00B7526C"/>
    <w:rsid w:val="00B75702"/>
    <w:rsid w:val="00B75741"/>
    <w:rsid w:val="00B75D90"/>
    <w:rsid w:val="00B76900"/>
    <w:rsid w:val="00B76ED7"/>
    <w:rsid w:val="00B77863"/>
    <w:rsid w:val="00B778A9"/>
    <w:rsid w:val="00B7793E"/>
    <w:rsid w:val="00B80E04"/>
    <w:rsid w:val="00B8103A"/>
    <w:rsid w:val="00B8206D"/>
    <w:rsid w:val="00B836B3"/>
    <w:rsid w:val="00B84717"/>
    <w:rsid w:val="00B84EAC"/>
    <w:rsid w:val="00B85B79"/>
    <w:rsid w:val="00B85F9B"/>
    <w:rsid w:val="00B86E65"/>
    <w:rsid w:val="00B8763A"/>
    <w:rsid w:val="00B91D66"/>
    <w:rsid w:val="00B92E99"/>
    <w:rsid w:val="00B939DC"/>
    <w:rsid w:val="00B93E7E"/>
    <w:rsid w:val="00B94019"/>
    <w:rsid w:val="00B96AE2"/>
    <w:rsid w:val="00B96DFA"/>
    <w:rsid w:val="00B97A10"/>
    <w:rsid w:val="00BA06CC"/>
    <w:rsid w:val="00BA09C7"/>
    <w:rsid w:val="00BA0FA9"/>
    <w:rsid w:val="00BA11C2"/>
    <w:rsid w:val="00BA13AB"/>
    <w:rsid w:val="00BA1DAA"/>
    <w:rsid w:val="00BA2AD6"/>
    <w:rsid w:val="00BA46BD"/>
    <w:rsid w:val="00BA6037"/>
    <w:rsid w:val="00BA6564"/>
    <w:rsid w:val="00BA6F0B"/>
    <w:rsid w:val="00BA71F6"/>
    <w:rsid w:val="00BA7238"/>
    <w:rsid w:val="00BA72E3"/>
    <w:rsid w:val="00BA738A"/>
    <w:rsid w:val="00BA7CA4"/>
    <w:rsid w:val="00BB0862"/>
    <w:rsid w:val="00BB2786"/>
    <w:rsid w:val="00BB2AC7"/>
    <w:rsid w:val="00BB347A"/>
    <w:rsid w:val="00BB3907"/>
    <w:rsid w:val="00BB391C"/>
    <w:rsid w:val="00BB391D"/>
    <w:rsid w:val="00BB539F"/>
    <w:rsid w:val="00BB571D"/>
    <w:rsid w:val="00BB6172"/>
    <w:rsid w:val="00BB65C6"/>
    <w:rsid w:val="00BB6B54"/>
    <w:rsid w:val="00BB72F3"/>
    <w:rsid w:val="00BC009A"/>
    <w:rsid w:val="00BC0EAC"/>
    <w:rsid w:val="00BC1F8F"/>
    <w:rsid w:val="00BC274A"/>
    <w:rsid w:val="00BC2C0B"/>
    <w:rsid w:val="00BC349A"/>
    <w:rsid w:val="00BC3CD8"/>
    <w:rsid w:val="00BC4933"/>
    <w:rsid w:val="00BC4C51"/>
    <w:rsid w:val="00BC51BB"/>
    <w:rsid w:val="00BC52CC"/>
    <w:rsid w:val="00BC6D29"/>
    <w:rsid w:val="00BC70BA"/>
    <w:rsid w:val="00BD01B8"/>
    <w:rsid w:val="00BD28E7"/>
    <w:rsid w:val="00BD3609"/>
    <w:rsid w:val="00BD3C73"/>
    <w:rsid w:val="00BD3C76"/>
    <w:rsid w:val="00BD4EA9"/>
    <w:rsid w:val="00BD5AA2"/>
    <w:rsid w:val="00BD5CF0"/>
    <w:rsid w:val="00BD6A0D"/>
    <w:rsid w:val="00BD705A"/>
    <w:rsid w:val="00BD725C"/>
    <w:rsid w:val="00BD752B"/>
    <w:rsid w:val="00BE0331"/>
    <w:rsid w:val="00BE11A8"/>
    <w:rsid w:val="00BE14DC"/>
    <w:rsid w:val="00BE1616"/>
    <w:rsid w:val="00BE1F5A"/>
    <w:rsid w:val="00BE22F0"/>
    <w:rsid w:val="00BE3836"/>
    <w:rsid w:val="00BE3D8D"/>
    <w:rsid w:val="00BE436B"/>
    <w:rsid w:val="00BE4372"/>
    <w:rsid w:val="00BE5610"/>
    <w:rsid w:val="00BE5E89"/>
    <w:rsid w:val="00BE6153"/>
    <w:rsid w:val="00BE6642"/>
    <w:rsid w:val="00BE6D57"/>
    <w:rsid w:val="00BE6FC4"/>
    <w:rsid w:val="00BE7DCB"/>
    <w:rsid w:val="00BF10DA"/>
    <w:rsid w:val="00BF1B33"/>
    <w:rsid w:val="00BF26F3"/>
    <w:rsid w:val="00BF3DAD"/>
    <w:rsid w:val="00BF4AD4"/>
    <w:rsid w:val="00BF4F58"/>
    <w:rsid w:val="00BF53E4"/>
    <w:rsid w:val="00BF5E4C"/>
    <w:rsid w:val="00BF61AC"/>
    <w:rsid w:val="00BF6F86"/>
    <w:rsid w:val="00BF6FDA"/>
    <w:rsid w:val="00C00095"/>
    <w:rsid w:val="00C00413"/>
    <w:rsid w:val="00C00973"/>
    <w:rsid w:val="00C00DC1"/>
    <w:rsid w:val="00C00E33"/>
    <w:rsid w:val="00C00F01"/>
    <w:rsid w:val="00C012B5"/>
    <w:rsid w:val="00C019C2"/>
    <w:rsid w:val="00C01D0B"/>
    <w:rsid w:val="00C01EB8"/>
    <w:rsid w:val="00C01EC7"/>
    <w:rsid w:val="00C040F3"/>
    <w:rsid w:val="00C05054"/>
    <w:rsid w:val="00C050F6"/>
    <w:rsid w:val="00C05105"/>
    <w:rsid w:val="00C05BF8"/>
    <w:rsid w:val="00C05DD8"/>
    <w:rsid w:val="00C10358"/>
    <w:rsid w:val="00C10989"/>
    <w:rsid w:val="00C10BD0"/>
    <w:rsid w:val="00C117DD"/>
    <w:rsid w:val="00C11F8A"/>
    <w:rsid w:val="00C125AB"/>
    <w:rsid w:val="00C12F60"/>
    <w:rsid w:val="00C13506"/>
    <w:rsid w:val="00C13810"/>
    <w:rsid w:val="00C13942"/>
    <w:rsid w:val="00C14254"/>
    <w:rsid w:val="00C149EA"/>
    <w:rsid w:val="00C14B59"/>
    <w:rsid w:val="00C14D9D"/>
    <w:rsid w:val="00C15BD7"/>
    <w:rsid w:val="00C16140"/>
    <w:rsid w:val="00C16577"/>
    <w:rsid w:val="00C175D3"/>
    <w:rsid w:val="00C17961"/>
    <w:rsid w:val="00C17AD9"/>
    <w:rsid w:val="00C2067D"/>
    <w:rsid w:val="00C2085E"/>
    <w:rsid w:val="00C209A7"/>
    <w:rsid w:val="00C21380"/>
    <w:rsid w:val="00C225A9"/>
    <w:rsid w:val="00C22D85"/>
    <w:rsid w:val="00C23149"/>
    <w:rsid w:val="00C245B4"/>
    <w:rsid w:val="00C2464F"/>
    <w:rsid w:val="00C2496E"/>
    <w:rsid w:val="00C2554C"/>
    <w:rsid w:val="00C26B85"/>
    <w:rsid w:val="00C27295"/>
    <w:rsid w:val="00C30A75"/>
    <w:rsid w:val="00C329A7"/>
    <w:rsid w:val="00C33BC5"/>
    <w:rsid w:val="00C33D72"/>
    <w:rsid w:val="00C34920"/>
    <w:rsid w:val="00C349C7"/>
    <w:rsid w:val="00C34C95"/>
    <w:rsid w:val="00C356D1"/>
    <w:rsid w:val="00C36009"/>
    <w:rsid w:val="00C37BD1"/>
    <w:rsid w:val="00C40D91"/>
    <w:rsid w:val="00C41E49"/>
    <w:rsid w:val="00C42AF1"/>
    <w:rsid w:val="00C42E69"/>
    <w:rsid w:val="00C4304E"/>
    <w:rsid w:val="00C44A9C"/>
    <w:rsid w:val="00C45377"/>
    <w:rsid w:val="00C45E99"/>
    <w:rsid w:val="00C4696D"/>
    <w:rsid w:val="00C469F8"/>
    <w:rsid w:val="00C46C01"/>
    <w:rsid w:val="00C479B4"/>
    <w:rsid w:val="00C5034A"/>
    <w:rsid w:val="00C52FF6"/>
    <w:rsid w:val="00C53517"/>
    <w:rsid w:val="00C53B31"/>
    <w:rsid w:val="00C53C43"/>
    <w:rsid w:val="00C54AF6"/>
    <w:rsid w:val="00C54ECC"/>
    <w:rsid w:val="00C556C2"/>
    <w:rsid w:val="00C5637D"/>
    <w:rsid w:val="00C567CF"/>
    <w:rsid w:val="00C568BC"/>
    <w:rsid w:val="00C60E1E"/>
    <w:rsid w:val="00C6109C"/>
    <w:rsid w:val="00C61F98"/>
    <w:rsid w:val="00C6251D"/>
    <w:rsid w:val="00C62604"/>
    <w:rsid w:val="00C628B9"/>
    <w:rsid w:val="00C63212"/>
    <w:rsid w:val="00C639EC"/>
    <w:rsid w:val="00C64004"/>
    <w:rsid w:val="00C6475C"/>
    <w:rsid w:val="00C648DB"/>
    <w:rsid w:val="00C64C5D"/>
    <w:rsid w:val="00C651B3"/>
    <w:rsid w:val="00C65290"/>
    <w:rsid w:val="00C6580B"/>
    <w:rsid w:val="00C65FD4"/>
    <w:rsid w:val="00C66A87"/>
    <w:rsid w:val="00C671FA"/>
    <w:rsid w:val="00C674D8"/>
    <w:rsid w:val="00C702F0"/>
    <w:rsid w:val="00C70308"/>
    <w:rsid w:val="00C70E93"/>
    <w:rsid w:val="00C7182F"/>
    <w:rsid w:val="00C72A64"/>
    <w:rsid w:val="00C72B7F"/>
    <w:rsid w:val="00C72F88"/>
    <w:rsid w:val="00C744F3"/>
    <w:rsid w:val="00C74A56"/>
    <w:rsid w:val="00C74F27"/>
    <w:rsid w:val="00C765E0"/>
    <w:rsid w:val="00C76B5A"/>
    <w:rsid w:val="00C76C3B"/>
    <w:rsid w:val="00C7727F"/>
    <w:rsid w:val="00C77BEB"/>
    <w:rsid w:val="00C77D75"/>
    <w:rsid w:val="00C80150"/>
    <w:rsid w:val="00C80677"/>
    <w:rsid w:val="00C807B2"/>
    <w:rsid w:val="00C80D49"/>
    <w:rsid w:val="00C83E6D"/>
    <w:rsid w:val="00C8507C"/>
    <w:rsid w:val="00C855A9"/>
    <w:rsid w:val="00C858D3"/>
    <w:rsid w:val="00C85AC9"/>
    <w:rsid w:val="00C8613B"/>
    <w:rsid w:val="00C86E0A"/>
    <w:rsid w:val="00C870F2"/>
    <w:rsid w:val="00C874E7"/>
    <w:rsid w:val="00C8765C"/>
    <w:rsid w:val="00C90497"/>
    <w:rsid w:val="00C92C04"/>
    <w:rsid w:val="00C93331"/>
    <w:rsid w:val="00C94F01"/>
    <w:rsid w:val="00C95393"/>
    <w:rsid w:val="00C957C1"/>
    <w:rsid w:val="00C95B3F"/>
    <w:rsid w:val="00C95EFE"/>
    <w:rsid w:val="00C95F31"/>
    <w:rsid w:val="00C96501"/>
    <w:rsid w:val="00C9794B"/>
    <w:rsid w:val="00CA03C2"/>
    <w:rsid w:val="00CA0695"/>
    <w:rsid w:val="00CA0EE2"/>
    <w:rsid w:val="00CA0F3F"/>
    <w:rsid w:val="00CA1488"/>
    <w:rsid w:val="00CA1CE1"/>
    <w:rsid w:val="00CA2813"/>
    <w:rsid w:val="00CA2D05"/>
    <w:rsid w:val="00CA3CA9"/>
    <w:rsid w:val="00CA4220"/>
    <w:rsid w:val="00CA581C"/>
    <w:rsid w:val="00CA6076"/>
    <w:rsid w:val="00CA73C0"/>
    <w:rsid w:val="00CA7EEF"/>
    <w:rsid w:val="00CB0674"/>
    <w:rsid w:val="00CB067D"/>
    <w:rsid w:val="00CB0E27"/>
    <w:rsid w:val="00CB0E49"/>
    <w:rsid w:val="00CB1E1A"/>
    <w:rsid w:val="00CB32CC"/>
    <w:rsid w:val="00CB34D0"/>
    <w:rsid w:val="00CB61E0"/>
    <w:rsid w:val="00CC16F8"/>
    <w:rsid w:val="00CC1A90"/>
    <w:rsid w:val="00CC2F75"/>
    <w:rsid w:val="00CC39AF"/>
    <w:rsid w:val="00CC3DCC"/>
    <w:rsid w:val="00CC42EE"/>
    <w:rsid w:val="00CC568E"/>
    <w:rsid w:val="00CC6A30"/>
    <w:rsid w:val="00CC6DB5"/>
    <w:rsid w:val="00CC765E"/>
    <w:rsid w:val="00CD0080"/>
    <w:rsid w:val="00CD0981"/>
    <w:rsid w:val="00CD09A8"/>
    <w:rsid w:val="00CD0BB5"/>
    <w:rsid w:val="00CD107B"/>
    <w:rsid w:val="00CD1B71"/>
    <w:rsid w:val="00CD1E58"/>
    <w:rsid w:val="00CD2850"/>
    <w:rsid w:val="00CD2E38"/>
    <w:rsid w:val="00CD3040"/>
    <w:rsid w:val="00CD3489"/>
    <w:rsid w:val="00CD3B3C"/>
    <w:rsid w:val="00CD3FA1"/>
    <w:rsid w:val="00CD42FA"/>
    <w:rsid w:val="00CD6841"/>
    <w:rsid w:val="00CD6917"/>
    <w:rsid w:val="00CD6F74"/>
    <w:rsid w:val="00CE0175"/>
    <w:rsid w:val="00CE0A2D"/>
    <w:rsid w:val="00CE3BD6"/>
    <w:rsid w:val="00CE48F5"/>
    <w:rsid w:val="00CE59B6"/>
    <w:rsid w:val="00CE61D5"/>
    <w:rsid w:val="00CE6A00"/>
    <w:rsid w:val="00CF2F72"/>
    <w:rsid w:val="00CF42FC"/>
    <w:rsid w:val="00CF65EE"/>
    <w:rsid w:val="00CF6B0B"/>
    <w:rsid w:val="00CF6C0C"/>
    <w:rsid w:val="00CF6ED7"/>
    <w:rsid w:val="00CF73BF"/>
    <w:rsid w:val="00D005C4"/>
    <w:rsid w:val="00D0262E"/>
    <w:rsid w:val="00D0269F"/>
    <w:rsid w:val="00D03C58"/>
    <w:rsid w:val="00D040ED"/>
    <w:rsid w:val="00D0417A"/>
    <w:rsid w:val="00D041FD"/>
    <w:rsid w:val="00D043D1"/>
    <w:rsid w:val="00D05703"/>
    <w:rsid w:val="00D06086"/>
    <w:rsid w:val="00D067DC"/>
    <w:rsid w:val="00D06C0F"/>
    <w:rsid w:val="00D10545"/>
    <w:rsid w:val="00D10AC0"/>
    <w:rsid w:val="00D10EA1"/>
    <w:rsid w:val="00D11D4D"/>
    <w:rsid w:val="00D1285A"/>
    <w:rsid w:val="00D12912"/>
    <w:rsid w:val="00D12977"/>
    <w:rsid w:val="00D12AE2"/>
    <w:rsid w:val="00D13380"/>
    <w:rsid w:val="00D136C8"/>
    <w:rsid w:val="00D13BE9"/>
    <w:rsid w:val="00D15BA5"/>
    <w:rsid w:val="00D164AD"/>
    <w:rsid w:val="00D17BCA"/>
    <w:rsid w:val="00D20C1B"/>
    <w:rsid w:val="00D22D17"/>
    <w:rsid w:val="00D23173"/>
    <w:rsid w:val="00D24EEC"/>
    <w:rsid w:val="00D25056"/>
    <w:rsid w:val="00D252D1"/>
    <w:rsid w:val="00D2543E"/>
    <w:rsid w:val="00D25D7E"/>
    <w:rsid w:val="00D266B4"/>
    <w:rsid w:val="00D2749C"/>
    <w:rsid w:val="00D304ED"/>
    <w:rsid w:val="00D3093B"/>
    <w:rsid w:val="00D3117A"/>
    <w:rsid w:val="00D314ED"/>
    <w:rsid w:val="00D316FE"/>
    <w:rsid w:val="00D31A70"/>
    <w:rsid w:val="00D3366A"/>
    <w:rsid w:val="00D3389D"/>
    <w:rsid w:val="00D3580E"/>
    <w:rsid w:val="00D359FF"/>
    <w:rsid w:val="00D35B6E"/>
    <w:rsid w:val="00D367B1"/>
    <w:rsid w:val="00D367C1"/>
    <w:rsid w:val="00D36E36"/>
    <w:rsid w:val="00D37400"/>
    <w:rsid w:val="00D37927"/>
    <w:rsid w:val="00D379E1"/>
    <w:rsid w:val="00D37E08"/>
    <w:rsid w:val="00D37F1B"/>
    <w:rsid w:val="00D40CF9"/>
    <w:rsid w:val="00D443CF"/>
    <w:rsid w:val="00D45274"/>
    <w:rsid w:val="00D45A2B"/>
    <w:rsid w:val="00D45BF1"/>
    <w:rsid w:val="00D45DB6"/>
    <w:rsid w:val="00D45EF1"/>
    <w:rsid w:val="00D4611F"/>
    <w:rsid w:val="00D4689C"/>
    <w:rsid w:val="00D469E5"/>
    <w:rsid w:val="00D47032"/>
    <w:rsid w:val="00D47ECC"/>
    <w:rsid w:val="00D50759"/>
    <w:rsid w:val="00D546D7"/>
    <w:rsid w:val="00D57C94"/>
    <w:rsid w:val="00D64398"/>
    <w:rsid w:val="00D654B5"/>
    <w:rsid w:val="00D6652B"/>
    <w:rsid w:val="00D66713"/>
    <w:rsid w:val="00D706CC"/>
    <w:rsid w:val="00D70C2D"/>
    <w:rsid w:val="00D70DDE"/>
    <w:rsid w:val="00D71707"/>
    <w:rsid w:val="00D7175F"/>
    <w:rsid w:val="00D71F4A"/>
    <w:rsid w:val="00D72638"/>
    <w:rsid w:val="00D7284B"/>
    <w:rsid w:val="00D728F9"/>
    <w:rsid w:val="00D732A9"/>
    <w:rsid w:val="00D73472"/>
    <w:rsid w:val="00D735B3"/>
    <w:rsid w:val="00D747C1"/>
    <w:rsid w:val="00D74B5F"/>
    <w:rsid w:val="00D74E0C"/>
    <w:rsid w:val="00D75235"/>
    <w:rsid w:val="00D75750"/>
    <w:rsid w:val="00D7656D"/>
    <w:rsid w:val="00D772C0"/>
    <w:rsid w:val="00D803FC"/>
    <w:rsid w:val="00D81540"/>
    <w:rsid w:val="00D82D38"/>
    <w:rsid w:val="00D83363"/>
    <w:rsid w:val="00D849B7"/>
    <w:rsid w:val="00D8550F"/>
    <w:rsid w:val="00D90466"/>
    <w:rsid w:val="00D912AD"/>
    <w:rsid w:val="00D9239F"/>
    <w:rsid w:val="00D93A5A"/>
    <w:rsid w:val="00D93B63"/>
    <w:rsid w:val="00D940D3"/>
    <w:rsid w:val="00D94526"/>
    <w:rsid w:val="00D957D7"/>
    <w:rsid w:val="00D962BD"/>
    <w:rsid w:val="00D966A7"/>
    <w:rsid w:val="00D97993"/>
    <w:rsid w:val="00D97C4A"/>
    <w:rsid w:val="00D97C58"/>
    <w:rsid w:val="00D97DB7"/>
    <w:rsid w:val="00DA01A2"/>
    <w:rsid w:val="00DA131C"/>
    <w:rsid w:val="00DA2765"/>
    <w:rsid w:val="00DA27C0"/>
    <w:rsid w:val="00DA2AF4"/>
    <w:rsid w:val="00DA2B9A"/>
    <w:rsid w:val="00DA57B6"/>
    <w:rsid w:val="00DA5E5C"/>
    <w:rsid w:val="00DA701A"/>
    <w:rsid w:val="00DA77A6"/>
    <w:rsid w:val="00DA7FB3"/>
    <w:rsid w:val="00DB0264"/>
    <w:rsid w:val="00DB085C"/>
    <w:rsid w:val="00DB2E94"/>
    <w:rsid w:val="00DB4174"/>
    <w:rsid w:val="00DB4563"/>
    <w:rsid w:val="00DB456A"/>
    <w:rsid w:val="00DB5D2F"/>
    <w:rsid w:val="00DB6E97"/>
    <w:rsid w:val="00DB7394"/>
    <w:rsid w:val="00DB7733"/>
    <w:rsid w:val="00DC06E7"/>
    <w:rsid w:val="00DC0FCC"/>
    <w:rsid w:val="00DC155F"/>
    <w:rsid w:val="00DC16FD"/>
    <w:rsid w:val="00DC1D0E"/>
    <w:rsid w:val="00DC28F7"/>
    <w:rsid w:val="00DC299D"/>
    <w:rsid w:val="00DC4115"/>
    <w:rsid w:val="00DC4763"/>
    <w:rsid w:val="00DC4B30"/>
    <w:rsid w:val="00DC4E15"/>
    <w:rsid w:val="00DC64D1"/>
    <w:rsid w:val="00DC71EA"/>
    <w:rsid w:val="00DC7F2F"/>
    <w:rsid w:val="00DD0CDF"/>
    <w:rsid w:val="00DD13ED"/>
    <w:rsid w:val="00DD149C"/>
    <w:rsid w:val="00DD1996"/>
    <w:rsid w:val="00DD1C28"/>
    <w:rsid w:val="00DD4F2C"/>
    <w:rsid w:val="00DD5018"/>
    <w:rsid w:val="00DD6957"/>
    <w:rsid w:val="00DD7D78"/>
    <w:rsid w:val="00DE0DAB"/>
    <w:rsid w:val="00DE1AC3"/>
    <w:rsid w:val="00DE2504"/>
    <w:rsid w:val="00DE27AE"/>
    <w:rsid w:val="00DE2D72"/>
    <w:rsid w:val="00DE3471"/>
    <w:rsid w:val="00DE3A0F"/>
    <w:rsid w:val="00DE3C2A"/>
    <w:rsid w:val="00DE3D5F"/>
    <w:rsid w:val="00DE3EAB"/>
    <w:rsid w:val="00DE40D3"/>
    <w:rsid w:val="00DE5CAC"/>
    <w:rsid w:val="00DE5E3F"/>
    <w:rsid w:val="00DE60AF"/>
    <w:rsid w:val="00DE6EC8"/>
    <w:rsid w:val="00DE7F2F"/>
    <w:rsid w:val="00DE7FE0"/>
    <w:rsid w:val="00DF0188"/>
    <w:rsid w:val="00DF0BD2"/>
    <w:rsid w:val="00DF0CDD"/>
    <w:rsid w:val="00DF1416"/>
    <w:rsid w:val="00DF32E5"/>
    <w:rsid w:val="00DF53E0"/>
    <w:rsid w:val="00DF5C31"/>
    <w:rsid w:val="00DF6BC6"/>
    <w:rsid w:val="00DF7777"/>
    <w:rsid w:val="00DF7A4B"/>
    <w:rsid w:val="00DF7F5A"/>
    <w:rsid w:val="00E005FA"/>
    <w:rsid w:val="00E01345"/>
    <w:rsid w:val="00E014EC"/>
    <w:rsid w:val="00E01CE9"/>
    <w:rsid w:val="00E02948"/>
    <w:rsid w:val="00E0333F"/>
    <w:rsid w:val="00E04363"/>
    <w:rsid w:val="00E04CE6"/>
    <w:rsid w:val="00E05585"/>
    <w:rsid w:val="00E05F61"/>
    <w:rsid w:val="00E063B0"/>
    <w:rsid w:val="00E075BF"/>
    <w:rsid w:val="00E11032"/>
    <w:rsid w:val="00E11F01"/>
    <w:rsid w:val="00E1210E"/>
    <w:rsid w:val="00E13365"/>
    <w:rsid w:val="00E135BD"/>
    <w:rsid w:val="00E15325"/>
    <w:rsid w:val="00E16062"/>
    <w:rsid w:val="00E1607A"/>
    <w:rsid w:val="00E160BC"/>
    <w:rsid w:val="00E16FDE"/>
    <w:rsid w:val="00E17765"/>
    <w:rsid w:val="00E20897"/>
    <w:rsid w:val="00E20A5E"/>
    <w:rsid w:val="00E20CAC"/>
    <w:rsid w:val="00E21C21"/>
    <w:rsid w:val="00E23425"/>
    <w:rsid w:val="00E23538"/>
    <w:rsid w:val="00E2379F"/>
    <w:rsid w:val="00E238A6"/>
    <w:rsid w:val="00E248BC"/>
    <w:rsid w:val="00E24E7D"/>
    <w:rsid w:val="00E25F45"/>
    <w:rsid w:val="00E262EB"/>
    <w:rsid w:val="00E26563"/>
    <w:rsid w:val="00E279F2"/>
    <w:rsid w:val="00E31207"/>
    <w:rsid w:val="00E312C6"/>
    <w:rsid w:val="00E3179A"/>
    <w:rsid w:val="00E31833"/>
    <w:rsid w:val="00E31EF3"/>
    <w:rsid w:val="00E32200"/>
    <w:rsid w:val="00E32277"/>
    <w:rsid w:val="00E32445"/>
    <w:rsid w:val="00E32CAE"/>
    <w:rsid w:val="00E32EC4"/>
    <w:rsid w:val="00E338F1"/>
    <w:rsid w:val="00E33BE2"/>
    <w:rsid w:val="00E33FF4"/>
    <w:rsid w:val="00E36669"/>
    <w:rsid w:val="00E36F81"/>
    <w:rsid w:val="00E36F82"/>
    <w:rsid w:val="00E37439"/>
    <w:rsid w:val="00E37AB7"/>
    <w:rsid w:val="00E4021D"/>
    <w:rsid w:val="00E410DB"/>
    <w:rsid w:val="00E414A9"/>
    <w:rsid w:val="00E4170D"/>
    <w:rsid w:val="00E4188B"/>
    <w:rsid w:val="00E419AF"/>
    <w:rsid w:val="00E420C1"/>
    <w:rsid w:val="00E42E22"/>
    <w:rsid w:val="00E42FC4"/>
    <w:rsid w:val="00E443C1"/>
    <w:rsid w:val="00E44622"/>
    <w:rsid w:val="00E4514A"/>
    <w:rsid w:val="00E4536A"/>
    <w:rsid w:val="00E45669"/>
    <w:rsid w:val="00E4600F"/>
    <w:rsid w:val="00E472A7"/>
    <w:rsid w:val="00E47333"/>
    <w:rsid w:val="00E47FD7"/>
    <w:rsid w:val="00E51730"/>
    <w:rsid w:val="00E52B8B"/>
    <w:rsid w:val="00E53840"/>
    <w:rsid w:val="00E538DE"/>
    <w:rsid w:val="00E54DFD"/>
    <w:rsid w:val="00E55E2D"/>
    <w:rsid w:val="00E573CD"/>
    <w:rsid w:val="00E57960"/>
    <w:rsid w:val="00E57F3E"/>
    <w:rsid w:val="00E60D55"/>
    <w:rsid w:val="00E61D81"/>
    <w:rsid w:val="00E61EFE"/>
    <w:rsid w:val="00E61FC3"/>
    <w:rsid w:val="00E63097"/>
    <w:rsid w:val="00E6339C"/>
    <w:rsid w:val="00E63F0C"/>
    <w:rsid w:val="00E64536"/>
    <w:rsid w:val="00E646B0"/>
    <w:rsid w:val="00E64A58"/>
    <w:rsid w:val="00E651E4"/>
    <w:rsid w:val="00E65379"/>
    <w:rsid w:val="00E67362"/>
    <w:rsid w:val="00E67545"/>
    <w:rsid w:val="00E67F57"/>
    <w:rsid w:val="00E70515"/>
    <w:rsid w:val="00E71CD0"/>
    <w:rsid w:val="00E71D65"/>
    <w:rsid w:val="00E720B5"/>
    <w:rsid w:val="00E72FBA"/>
    <w:rsid w:val="00E733BD"/>
    <w:rsid w:val="00E73AC3"/>
    <w:rsid w:val="00E76776"/>
    <w:rsid w:val="00E7773D"/>
    <w:rsid w:val="00E8032D"/>
    <w:rsid w:val="00E814EF"/>
    <w:rsid w:val="00E818AE"/>
    <w:rsid w:val="00E82222"/>
    <w:rsid w:val="00E8234D"/>
    <w:rsid w:val="00E83121"/>
    <w:rsid w:val="00E833B5"/>
    <w:rsid w:val="00E83894"/>
    <w:rsid w:val="00E83F70"/>
    <w:rsid w:val="00E84252"/>
    <w:rsid w:val="00E84528"/>
    <w:rsid w:val="00E859AC"/>
    <w:rsid w:val="00E85A3B"/>
    <w:rsid w:val="00E86229"/>
    <w:rsid w:val="00E86263"/>
    <w:rsid w:val="00E86447"/>
    <w:rsid w:val="00E87008"/>
    <w:rsid w:val="00E87572"/>
    <w:rsid w:val="00E87C33"/>
    <w:rsid w:val="00E87CF0"/>
    <w:rsid w:val="00E9199D"/>
    <w:rsid w:val="00E91DB2"/>
    <w:rsid w:val="00E92BC7"/>
    <w:rsid w:val="00E93712"/>
    <w:rsid w:val="00E941AE"/>
    <w:rsid w:val="00E94537"/>
    <w:rsid w:val="00E951BC"/>
    <w:rsid w:val="00E955EF"/>
    <w:rsid w:val="00E95F96"/>
    <w:rsid w:val="00EA006F"/>
    <w:rsid w:val="00EA08EA"/>
    <w:rsid w:val="00EA0A70"/>
    <w:rsid w:val="00EA1637"/>
    <w:rsid w:val="00EA1970"/>
    <w:rsid w:val="00EA19FC"/>
    <w:rsid w:val="00EA25A7"/>
    <w:rsid w:val="00EA377D"/>
    <w:rsid w:val="00EA3790"/>
    <w:rsid w:val="00EA37B6"/>
    <w:rsid w:val="00EA394E"/>
    <w:rsid w:val="00EA3EDE"/>
    <w:rsid w:val="00EA4AE4"/>
    <w:rsid w:val="00EA5778"/>
    <w:rsid w:val="00EA6243"/>
    <w:rsid w:val="00EA66C9"/>
    <w:rsid w:val="00EA70D3"/>
    <w:rsid w:val="00EA74C2"/>
    <w:rsid w:val="00EA7B08"/>
    <w:rsid w:val="00EB29AD"/>
    <w:rsid w:val="00EB35D0"/>
    <w:rsid w:val="00EB4B15"/>
    <w:rsid w:val="00EB4E85"/>
    <w:rsid w:val="00EB59B6"/>
    <w:rsid w:val="00EB61BE"/>
    <w:rsid w:val="00EB7BAE"/>
    <w:rsid w:val="00EC0249"/>
    <w:rsid w:val="00EC09E0"/>
    <w:rsid w:val="00EC09E6"/>
    <w:rsid w:val="00EC0A56"/>
    <w:rsid w:val="00EC13A8"/>
    <w:rsid w:val="00EC16CD"/>
    <w:rsid w:val="00EC171D"/>
    <w:rsid w:val="00EC2008"/>
    <w:rsid w:val="00EC26D7"/>
    <w:rsid w:val="00EC290B"/>
    <w:rsid w:val="00EC2BD7"/>
    <w:rsid w:val="00EC337A"/>
    <w:rsid w:val="00EC3789"/>
    <w:rsid w:val="00EC57C9"/>
    <w:rsid w:val="00EC6452"/>
    <w:rsid w:val="00EC64B9"/>
    <w:rsid w:val="00EC6CBD"/>
    <w:rsid w:val="00EC729F"/>
    <w:rsid w:val="00EC7977"/>
    <w:rsid w:val="00ED071E"/>
    <w:rsid w:val="00ED14A3"/>
    <w:rsid w:val="00ED17F9"/>
    <w:rsid w:val="00ED1D15"/>
    <w:rsid w:val="00ED264A"/>
    <w:rsid w:val="00ED43C4"/>
    <w:rsid w:val="00ED4E20"/>
    <w:rsid w:val="00ED5534"/>
    <w:rsid w:val="00ED618D"/>
    <w:rsid w:val="00ED6CC2"/>
    <w:rsid w:val="00ED6E4D"/>
    <w:rsid w:val="00ED6ECC"/>
    <w:rsid w:val="00ED70E5"/>
    <w:rsid w:val="00ED78CA"/>
    <w:rsid w:val="00EE0307"/>
    <w:rsid w:val="00EE1394"/>
    <w:rsid w:val="00EE2BF0"/>
    <w:rsid w:val="00EE3553"/>
    <w:rsid w:val="00EE540C"/>
    <w:rsid w:val="00EE5DD2"/>
    <w:rsid w:val="00EE72BB"/>
    <w:rsid w:val="00EE7B78"/>
    <w:rsid w:val="00EF00C8"/>
    <w:rsid w:val="00EF0DE0"/>
    <w:rsid w:val="00EF10B7"/>
    <w:rsid w:val="00EF1CA9"/>
    <w:rsid w:val="00EF222F"/>
    <w:rsid w:val="00EF29C5"/>
    <w:rsid w:val="00EF2D87"/>
    <w:rsid w:val="00EF2FA9"/>
    <w:rsid w:val="00EF3459"/>
    <w:rsid w:val="00EF419C"/>
    <w:rsid w:val="00EF4538"/>
    <w:rsid w:val="00EF4E7C"/>
    <w:rsid w:val="00EF4FAF"/>
    <w:rsid w:val="00EF66D2"/>
    <w:rsid w:val="00EF6958"/>
    <w:rsid w:val="00EF69A5"/>
    <w:rsid w:val="00EF76B2"/>
    <w:rsid w:val="00F01EA1"/>
    <w:rsid w:val="00F02157"/>
    <w:rsid w:val="00F031B4"/>
    <w:rsid w:val="00F04320"/>
    <w:rsid w:val="00F0561A"/>
    <w:rsid w:val="00F05B05"/>
    <w:rsid w:val="00F073A0"/>
    <w:rsid w:val="00F07FDB"/>
    <w:rsid w:val="00F10760"/>
    <w:rsid w:val="00F1083C"/>
    <w:rsid w:val="00F10909"/>
    <w:rsid w:val="00F11222"/>
    <w:rsid w:val="00F1270C"/>
    <w:rsid w:val="00F12E1A"/>
    <w:rsid w:val="00F13877"/>
    <w:rsid w:val="00F13AD3"/>
    <w:rsid w:val="00F14668"/>
    <w:rsid w:val="00F1491B"/>
    <w:rsid w:val="00F1621E"/>
    <w:rsid w:val="00F16E27"/>
    <w:rsid w:val="00F178D6"/>
    <w:rsid w:val="00F17970"/>
    <w:rsid w:val="00F20724"/>
    <w:rsid w:val="00F207E1"/>
    <w:rsid w:val="00F20941"/>
    <w:rsid w:val="00F21ADE"/>
    <w:rsid w:val="00F25516"/>
    <w:rsid w:val="00F25ACF"/>
    <w:rsid w:val="00F26786"/>
    <w:rsid w:val="00F277AE"/>
    <w:rsid w:val="00F27B85"/>
    <w:rsid w:val="00F309E1"/>
    <w:rsid w:val="00F30B23"/>
    <w:rsid w:val="00F30E38"/>
    <w:rsid w:val="00F3166E"/>
    <w:rsid w:val="00F32C33"/>
    <w:rsid w:val="00F32E53"/>
    <w:rsid w:val="00F335EC"/>
    <w:rsid w:val="00F33F47"/>
    <w:rsid w:val="00F34009"/>
    <w:rsid w:val="00F34A1F"/>
    <w:rsid w:val="00F34C91"/>
    <w:rsid w:val="00F361A1"/>
    <w:rsid w:val="00F36F06"/>
    <w:rsid w:val="00F40096"/>
    <w:rsid w:val="00F4044D"/>
    <w:rsid w:val="00F409C8"/>
    <w:rsid w:val="00F420DB"/>
    <w:rsid w:val="00F43DE3"/>
    <w:rsid w:val="00F446CC"/>
    <w:rsid w:val="00F4484D"/>
    <w:rsid w:val="00F4552D"/>
    <w:rsid w:val="00F45637"/>
    <w:rsid w:val="00F45CD1"/>
    <w:rsid w:val="00F466DD"/>
    <w:rsid w:val="00F46712"/>
    <w:rsid w:val="00F500AA"/>
    <w:rsid w:val="00F5032C"/>
    <w:rsid w:val="00F50B2E"/>
    <w:rsid w:val="00F50B43"/>
    <w:rsid w:val="00F51233"/>
    <w:rsid w:val="00F52104"/>
    <w:rsid w:val="00F52E62"/>
    <w:rsid w:val="00F5597A"/>
    <w:rsid w:val="00F57E8C"/>
    <w:rsid w:val="00F60643"/>
    <w:rsid w:val="00F60881"/>
    <w:rsid w:val="00F620F6"/>
    <w:rsid w:val="00F625BE"/>
    <w:rsid w:val="00F6385B"/>
    <w:rsid w:val="00F64BC7"/>
    <w:rsid w:val="00F65538"/>
    <w:rsid w:val="00F67536"/>
    <w:rsid w:val="00F676CA"/>
    <w:rsid w:val="00F67E0B"/>
    <w:rsid w:val="00F70CFC"/>
    <w:rsid w:val="00F71062"/>
    <w:rsid w:val="00F71381"/>
    <w:rsid w:val="00F7140A"/>
    <w:rsid w:val="00F7290B"/>
    <w:rsid w:val="00F7319E"/>
    <w:rsid w:val="00F732A4"/>
    <w:rsid w:val="00F737F9"/>
    <w:rsid w:val="00F759BC"/>
    <w:rsid w:val="00F75BDA"/>
    <w:rsid w:val="00F80663"/>
    <w:rsid w:val="00F815ED"/>
    <w:rsid w:val="00F83022"/>
    <w:rsid w:val="00F8310A"/>
    <w:rsid w:val="00F839B2"/>
    <w:rsid w:val="00F8419F"/>
    <w:rsid w:val="00F843F5"/>
    <w:rsid w:val="00F844E8"/>
    <w:rsid w:val="00F8457F"/>
    <w:rsid w:val="00F84AF6"/>
    <w:rsid w:val="00F8511E"/>
    <w:rsid w:val="00F85558"/>
    <w:rsid w:val="00F856DC"/>
    <w:rsid w:val="00F85DD2"/>
    <w:rsid w:val="00F863D4"/>
    <w:rsid w:val="00F869A5"/>
    <w:rsid w:val="00F873EF"/>
    <w:rsid w:val="00F87979"/>
    <w:rsid w:val="00F92973"/>
    <w:rsid w:val="00F9413B"/>
    <w:rsid w:val="00F943F2"/>
    <w:rsid w:val="00F94759"/>
    <w:rsid w:val="00F94761"/>
    <w:rsid w:val="00F94831"/>
    <w:rsid w:val="00F94E93"/>
    <w:rsid w:val="00F95D56"/>
    <w:rsid w:val="00F95D7F"/>
    <w:rsid w:val="00F95F69"/>
    <w:rsid w:val="00F9791A"/>
    <w:rsid w:val="00F97C59"/>
    <w:rsid w:val="00FA0359"/>
    <w:rsid w:val="00FA0F9E"/>
    <w:rsid w:val="00FA10B7"/>
    <w:rsid w:val="00FA1BBE"/>
    <w:rsid w:val="00FA38BF"/>
    <w:rsid w:val="00FA50C6"/>
    <w:rsid w:val="00FA5F2D"/>
    <w:rsid w:val="00FA6A96"/>
    <w:rsid w:val="00FA6AC9"/>
    <w:rsid w:val="00FA6D42"/>
    <w:rsid w:val="00FB08BD"/>
    <w:rsid w:val="00FB0CA7"/>
    <w:rsid w:val="00FB352B"/>
    <w:rsid w:val="00FB38F1"/>
    <w:rsid w:val="00FB41FC"/>
    <w:rsid w:val="00FB4B18"/>
    <w:rsid w:val="00FB55C5"/>
    <w:rsid w:val="00FB58B7"/>
    <w:rsid w:val="00FB59CF"/>
    <w:rsid w:val="00FB5AC1"/>
    <w:rsid w:val="00FB5B7B"/>
    <w:rsid w:val="00FB5D4F"/>
    <w:rsid w:val="00FB6387"/>
    <w:rsid w:val="00FB7115"/>
    <w:rsid w:val="00FB73D8"/>
    <w:rsid w:val="00FB768C"/>
    <w:rsid w:val="00FC094D"/>
    <w:rsid w:val="00FC09BA"/>
    <w:rsid w:val="00FC09D7"/>
    <w:rsid w:val="00FC0EF1"/>
    <w:rsid w:val="00FC1489"/>
    <w:rsid w:val="00FC1A7C"/>
    <w:rsid w:val="00FC2014"/>
    <w:rsid w:val="00FC3566"/>
    <w:rsid w:val="00FC3704"/>
    <w:rsid w:val="00FC3FD3"/>
    <w:rsid w:val="00FC5A44"/>
    <w:rsid w:val="00FC659B"/>
    <w:rsid w:val="00FC78F7"/>
    <w:rsid w:val="00FC7CA7"/>
    <w:rsid w:val="00FC7CAF"/>
    <w:rsid w:val="00FD0479"/>
    <w:rsid w:val="00FD2670"/>
    <w:rsid w:val="00FD3B20"/>
    <w:rsid w:val="00FD3DBE"/>
    <w:rsid w:val="00FD48E4"/>
    <w:rsid w:val="00FD4D1B"/>
    <w:rsid w:val="00FD5165"/>
    <w:rsid w:val="00FD621E"/>
    <w:rsid w:val="00FD6A0F"/>
    <w:rsid w:val="00FD6FE4"/>
    <w:rsid w:val="00FD736F"/>
    <w:rsid w:val="00FD7BB7"/>
    <w:rsid w:val="00FE05A4"/>
    <w:rsid w:val="00FE0790"/>
    <w:rsid w:val="00FE0AA0"/>
    <w:rsid w:val="00FE0B08"/>
    <w:rsid w:val="00FE2033"/>
    <w:rsid w:val="00FE2360"/>
    <w:rsid w:val="00FE3C19"/>
    <w:rsid w:val="00FE462B"/>
    <w:rsid w:val="00FE542C"/>
    <w:rsid w:val="00FE6381"/>
    <w:rsid w:val="00FE67D7"/>
    <w:rsid w:val="00FE6B84"/>
    <w:rsid w:val="00FE7135"/>
    <w:rsid w:val="00FE716D"/>
    <w:rsid w:val="00FE73CD"/>
    <w:rsid w:val="00FE7981"/>
    <w:rsid w:val="00FE7F51"/>
    <w:rsid w:val="00FF11C5"/>
    <w:rsid w:val="00FF4AE3"/>
    <w:rsid w:val="00FF5304"/>
    <w:rsid w:val="00FF54D3"/>
    <w:rsid w:val="00FF5513"/>
    <w:rsid w:val="00FF5C9C"/>
    <w:rsid w:val="00FF5CAA"/>
    <w:rsid w:val="00FF61C4"/>
    <w:rsid w:val="00FF7079"/>
    <w:rsid w:val="00FF73B8"/>
    <w:rsid w:val="00FF7C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57BC9B8-ECAF-4D75-B0C2-38F3F7C81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268F"/>
  </w:style>
  <w:style w:type="paragraph" w:styleId="Heading1">
    <w:name w:val="heading 1"/>
    <w:basedOn w:val="Normal"/>
    <w:next w:val="Normal"/>
    <w:link w:val="Heading1Char"/>
    <w:uiPriority w:val="9"/>
    <w:qFormat/>
    <w:rsid w:val="007F538E"/>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7F538E"/>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7F538E"/>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rsid w:val="007F538E"/>
  </w:style>
  <w:style w:type="paragraph" w:styleId="Title">
    <w:name w:val="Title"/>
    <w:basedOn w:val="Normal"/>
    <w:qFormat/>
    <w:rsid w:val="007F538E"/>
    <w:pPr>
      <w:spacing w:before="240" w:after="60"/>
      <w:jc w:val="center"/>
      <w:outlineLvl w:val="0"/>
    </w:pPr>
    <w:rPr>
      <w:rFonts w:ascii="Arial" w:hAnsi="Arial" w:cs="Arial"/>
      <w:b/>
      <w:bCs/>
      <w:kern w:val="28"/>
      <w:sz w:val="32"/>
      <w:szCs w:val="32"/>
    </w:rPr>
  </w:style>
  <w:style w:type="paragraph" w:styleId="BodyText">
    <w:name w:val="Body Text"/>
    <w:basedOn w:val="Normal"/>
    <w:rsid w:val="007F538E"/>
    <w:pPr>
      <w:spacing w:after="120"/>
    </w:pPr>
  </w:style>
  <w:style w:type="paragraph" w:styleId="BodyTextIndent">
    <w:name w:val="Body Text Indent"/>
    <w:basedOn w:val="Normal"/>
    <w:rsid w:val="007F538E"/>
    <w:pPr>
      <w:spacing w:after="120"/>
      <w:ind w:left="360"/>
    </w:pPr>
  </w:style>
  <w:style w:type="paragraph" w:styleId="NormalIndent">
    <w:name w:val="Normal Indent"/>
    <w:basedOn w:val="Normal"/>
    <w:rsid w:val="007F538E"/>
    <w:pPr>
      <w:ind w:left="720"/>
    </w:pPr>
  </w:style>
  <w:style w:type="paragraph" w:styleId="BalloonText">
    <w:name w:val="Balloon Text"/>
    <w:basedOn w:val="Normal"/>
    <w:semiHidden/>
    <w:rsid w:val="007F538E"/>
    <w:rPr>
      <w:rFonts w:ascii="Tahoma" w:hAnsi="Tahoma" w:cs="Tahoma"/>
      <w:sz w:val="16"/>
      <w:szCs w:val="16"/>
    </w:rPr>
  </w:style>
  <w:style w:type="character" w:styleId="Hyperlink">
    <w:name w:val="Hyperlink"/>
    <w:basedOn w:val="DefaultParagraphFont"/>
    <w:uiPriority w:val="99"/>
    <w:rsid w:val="007F538E"/>
    <w:rPr>
      <w:color w:val="0000FF"/>
      <w:u w:val="single"/>
    </w:rPr>
  </w:style>
  <w:style w:type="paragraph" w:styleId="Header">
    <w:name w:val="header"/>
    <w:basedOn w:val="Normal"/>
    <w:link w:val="HeaderChar"/>
    <w:uiPriority w:val="99"/>
    <w:rsid w:val="00353A44"/>
    <w:pPr>
      <w:tabs>
        <w:tab w:val="center" w:pos="4320"/>
        <w:tab w:val="right" w:pos="8640"/>
      </w:tabs>
    </w:pPr>
  </w:style>
  <w:style w:type="paragraph" w:styleId="Footer">
    <w:name w:val="footer"/>
    <w:basedOn w:val="Normal"/>
    <w:link w:val="FooterChar"/>
    <w:uiPriority w:val="99"/>
    <w:rsid w:val="00353A44"/>
    <w:pPr>
      <w:tabs>
        <w:tab w:val="center" w:pos="4320"/>
        <w:tab w:val="right" w:pos="8640"/>
      </w:tabs>
    </w:pPr>
  </w:style>
  <w:style w:type="character" w:styleId="PageNumber">
    <w:name w:val="page number"/>
    <w:basedOn w:val="DefaultParagraphFont"/>
    <w:rsid w:val="00F32E53"/>
  </w:style>
  <w:style w:type="table" w:styleId="TableGrid">
    <w:name w:val="Table Grid"/>
    <w:basedOn w:val="TableNormal"/>
    <w:rsid w:val="002A09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rsid w:val="00BF6F86"/>
    <w:pPr>
      <w:spacing w:after="120" w:line="480" w:lineRule="auto"/>
    </w:pPr>
  </w:style>
  <w:style w:type="paragraph" w:styleId="BodyText3">
    <w:name w:val="Body Text 3"/>
    <w:basedOn w:val="Normal"/>
    <w:rsid w:val="00BF6F86"/>
    <w:pPr>
      <w:spacing w:after="120"/>
    </w:pPr>
    <w:rPr>
      <w:sz w:val="16"/>
      <w:szCs w:val="16"/>
    </w:rPr>
  </w:style>
  <w:style w:type="character" w:styleId="FootnoteReference">
    <w:name w:val="footnote reference"/>
    <w:basedOn w:val="DefaultParagraphFont"/>
    <w:rsid w:val="00B638F1"/>
  </w:style>
  <w:style w:type="paragraph" w:styleId="FootnoteText">
    <w:name w:val="footnote text"/>
    <w:basedOn w:val="Normal"/>
    <w:rsid w:val="00B638F1"/>
    <w:pPr>
      <w:spacing w:before="100" w:beforeAutospacing="1" w:after="100" w:afterAutospacing="1"/>
    </w:pPr>
    <w:rPr>
      <w:sz w:val="24"/>
      <w:szCs w:val="24"/>
    </w:rPr>
  </w:style>
  <w:style w:type="paragraph" w:styleId="NormalWeb">
    <w:name w:val="Normal (Web)"/>
    <w:basedOn w:val="Normal"/>
    <w:uiPriority w:val="99"/>
    <w:rsid w:val="000E0A19"/>
    <w:pPr>
      <w:spacing w:before="100" w:beforeAutospacing="1" w:after="100" w:afterAutospacing="1"/>
    </w:pPr>
    <w:rPr>
      <w:sz w:val="24"/>
      <w:szCs w:val="24"/>
    </w:rPr>
  </w:style>
  <w:style w:type="character" w:customStyle="1" w:styleId="x">
    <w:name w:val="x"/>
    <w:basedOn w:val="DefaultParagraphFont"/>
    <w:rsid w:val="007330F2"/>
  </w:style>
  <w:style w:type="character" w:customStyle="1" w:styleId="paraspace">
    <w:name w:val="paraspace"/>
    <w:basedOn w:val="DefaultParagraphFont"/>
    <w:rsid w:val="007330F2"/>
  </w:style>
  <w:style w:type="character" w:styleId="FollowedHyperlink">
    <w:name w:val="FollowedHyperlink"/>
    <w:basedOn w:val="DefaultParagraphFont"/>
    <w:rsid w:val="00B7793E"/>
    <w:rPr>
      <w:color w:val="800080"/>
      <w:u w:val="single"/>
    </w:rPr>
  </w:style>
  <w:style w:type="character" w:customStyle="1" w:styleId="Heading1Char">
    <w:name w:val="Heading 1 Char"/>
    <w:basedOn w:val="DefaultParagraphFont"/>
    <w:link w:val="Heading1"/>
    <w:uiPriority w:val="9"/>
    <w:rsid w:val="00B7793E"/>
    <w:rPr>
      <w:rFonts w:ascii="Arial" w:hAnsi="Arial" w:cs="Arial"/>
      <w:b/>
      <w:bCs/>
      <w:kern w:val="32"/>
      <w:sz w:val="32"/>
      <w:szCs w:val="32"/>
    </w:rPr>
  </w:style>
  <w:style w:type="paragraph" w:styleId="Bibliography">
    <w:name w:val="Bibliography"/>
    <w:basedOn w:val="Normal"/>
    <w:next w:val="Normal"/>
    <w:uiPriority w:val="37"/>
    <w:unhideWhenUsed/>
    <w:rsid w:val="00B7793E"/>
  </w:style>
  <w:style w:type="paragraph" w:styleId="EndnoteText">
    <w:name w:val="endnote text"/>
    <w:basedOn w:val="Normal"/>
    <w:link w:val="EndnoteTextChar"/>
    <w:rsid w:val="00B61547"/>
  </w:style>
  <w:style w:type="character" w:customStyle="1" w:styleId="EndnoteTextChar">
    <w:name w:val="Endnote Text Char"/>
    <w:basedOn w:val="DefaultParagraphFont"/>
    <w:link w:val="EndnoteText"/>
    <w:rsid w:val="00B61547"/>
  </w:style>
  <w:style w:type="character" w:styleId="EndnoteReference">
    <w:name w:val="endnote reference"/>
    <w:basedOn w:val="DefaultParagraphFont"/>
    <w:rsid w:val="00B61547"/>
    <w:rPr>
      <w:vertAlign w:val="superscript"/>
    </w:rPr>
  </w:style>
  <w:style w:type="paragraph" w:styleId="ListParagraph">
    <w:name w:val="List Paragraph"/>
    <w:basedOn w:val="Normal"/>
    <w:uiPriority w:val="34"/>
    <w:qFormat/>
    <w:rsid w:val="00167766"/>
    <w:pPr>
      <w:ind w:left="720"/>
    </w:pPr>
  </w:style>
  <w:style w:type="paragraph" w:customStyle="1" w:styleId="Default">
    <w:name w:val="Default"/>
    <w:link w:val="DefaultChar"/>
    <w:rsid w:val="008A6586"/>
    <w:pPr>
      <w:autoSpaceDE w:val="0"/>
      <w:autoSpaceDN w:val="0"/>
      <w:adjustRightInd w:val="0"/>
    </w:pPr>
    <w:rPr>
      <w:color w:val="000000"/>
      <w:sz w:val="24"/>
      <w:szCs w:val="24"/>
    </w:rPr>
  </w:style>
  <w:style w:type="character" w:styleId="Strong">
    <w:name w:val="Strong"/>
    <w:basedOn w:val="DefaultParagraphFont"/>
    <w:uiPriority w:val="22"/>
    <w:qFormat/>
    <w:rsid w:val="00FC3566"/>
    <w:rPr>
      <w:b/>
      <w:bCs/>
    </w:rPr>
  </w:style>
  <w:style w:type="character" w:customStyle="1" w:styleId="FooterChar">
    <w:name w:val="Footer Char"/>
    <w:basedOn w:val="DefaultParagraphFont"/>
    <w:link w:val="Footer"/>
    <w:uiPriority w:val="99"/>
    <w:rsid w:val="00160C28"/>
  </w:style>
  <w:style w:type="table" w:styleId="GridTable4-Accent1">
    <w:name w:val="Grid Table 4 Accent 1"/>
    <w:basedOn w:val="TableNormal"/>
    <w:uiPriority w:val="49"/>
    <w:rsid w:val="00894AD2"/>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E64A5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4">
    <w:name w:val="List Table 4 Accent 4"/>
    <w:basedOn w:val="TableNormal"/>
    <w:uiPriority w:val="49"/>
    <w:rsid w:val="0026621D"/>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2">
    <w:name w:val="List Table 4 Accent 2"/>
    <w:basedOn w:val="TableNormal"/>
    <w:uiPriority w:val="49"/>
    <w:rsid w:val="0026621D"/>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1">
    <w:name w:val="List Table 4 Accent 1"/>
    <w:basedOn w:val="TableNormal"/>
    <w:uiPriority w:val="49"/>
    <w:rsid w:val="001816F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6">
    <w:name w:val="List Table 3 Accent 6"/>
    <w:basedOn w:val="TableNormal"/>
    <w:uiPriority w:val="48"/>
    <w:rsid w:val="001816FF"/>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styleId="TOCHeading">
    <w:name w:val="TOC Heading"/>
    <w:basedOn w:val="Heading1"/>
    <w:next w:val="Normal"/>
    <w:uiPriority w:val="39"/>
    <w:unhideWhenUsed/>
    <w:qFormat/>
    <w:rsid w:val="009A684D"/>
    <w:pPr>
      <w:keepLines/>
      <w:spacing w:after="0" w:line="259" w:lineRule="auto"/>
      <w:outlineLvl w:val="9"/>
    </w:pPr>
    <w:rPr>
      <w:rFonts w:asciiTheme="majorHAnsi" w:eastAsiaTheme="majorEastAsia" w:hAnsiTheme="majorHAnsi" w:cstheme="majorBidi"/>
      <w:b w:val="0"/>
      <w:bCs w:val="0"/>
      <w:color w:val="2E74B5" w:themeColor="accent1" w:themeShade="BF"/>
      <w:kern w:val="0"/>
    </w:rPr>
  </w:style>
  <w:style w:type="table" w:styleId="GridTable5Dark-Accent6">
    <w:name w:val="Grid Table 5 Dark Accent 6"/>
    <w:basedOn w:val="TableNormal"/>
    <w:uiPriority w:val="50"/>
    <w:rsid w:val="009114E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TOC1">
    <w:name w:val="toc 1"/>
    <w:basedOn w:val="Normal"/>
    <w:next w:val="Normal"/>
    <w:autoRedefine/>
    <w:uiPriority w:val="39"/>
    <w:unhideWhenUsed/>
    <w:rsid w:val="00AF5821"/>
    <w:pPr>
      <w:spacing w:after="100"/>
    </w:pPr>
  </w:style>
  <w:style w:type="paragraph" w:styleId="TOC2">
    <w:name w:val="toc 2"/>
    <w:basedOn w:val="Normal"/>
    <w:next w:val="Normal"/>
    <w:autoRedefine/>
    <w:uiPriority w:val="39"/>
    <w:unhideWhenUsed/>
    <w:rsid w:val="00AF5821"/>
    <w:pPr>
      <w:spacing w:after="100"/>
      <w:ind w:left="200"/>
    </w:pPr>
  </w:style>
  <w:style w:type="paragraph" w:styleId="TOC3">
    <w:name w:val="toc 3"/>
    <w:basedOn w:val="Normal"/>
    <w:next w:val="Normal"/>
    <w:autoRedefine/>
    <w:uiPriority w:val="39"/>
    <w:unhideWhenUsed/>
    <w:rsid w:val="00AF5821"/>
    <w:pPr>
      <w:spacing w:after="100"/>
      <w:ind w:left="400"/>
    </w:pPr>
  </w:style>
  <w:style w:type="table" w:styleId="ListTable5Dark-Accent2">
    <w:name w:val="List Table 5 Dark Accent 2"/>
    <w:basedOn w:val="TableNormal"/>
    <w:uiPriority w:val="50"/>
    <w:rsid w:val="00514E11"/>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6">
    <w:name w:val="List Table 4 Accent 6"/>
    <w:basedOn w:val="TableNormal"/>
    <w:uiPriority w:val="49"/>
    <w:rsid w:val="00514E11"/>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5">
    <w:name w:val="List Table 4 Accent 5"/>
    <w:basedOn w:val="TableNormal"/>
    <w:uiPriority w:val="49"/>
    <w:rsid w:val="00514E11"/>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5">
    <w:name w:val="Grid Table 4 Accent 5"/>
    <w:basedOn w:val="TableNormal"/>
    <w:uiPriority w:val="49"/>
    <w:rsid w:val="00514E11"/>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HeaderChar">
    <w:name w:val="Header Char"/>
    <w:basedOn w:val="DefaultParagraphFont"/>
    <w:link w:val="Header"/>
    <w:uiPriority w:val="99"/>
    <w:rsid w:val="001214AD"/>
  </w:style>
  <w:style w:type="character" w:customStyle="1" w:styleId="yiv2498031706">
    <w:name w:val="yiv2498031706"/>
    <w:basedOn w:val="DefaultParagraphFont"/>
    <w:rsid w:val="001620E1"/>
  </w:style>
  <w:style w:type="character" w:customStyle="1" w:styleId="apple-converted-space">
    <w:name w:val="apple-converted-space"/>
    <w:basedOn w:val="DefaultParagraphFont"/>
    <w:rsid w:val="001620E1"/>
  </w:style>
  <w:style w:type="character" w:customStyle="1" w:styleId="DefaultChar">
    <w:name w:val="Default Char"/>
    <w:basedOn w:val="DefaultParagraphFont"/>
    <w:link w:val="Default"/>
    <w:rsid w:val="00227D71"/>
    <w:rPr>
      <w:color w:val="000000"/>
      <w:sz w:val="24"/>
      <w:szCs w:val="24"/>
    </w:rPr>
  </w:style>
  <w:style w:type="table" w:customStyle="1" w:styleId="MediumShading1-Accent11">
    <w:name w:val="Medium Shading 1 - Accent 11"/>
    <w:basedOn w:val="TableNormal"/>
    <w:uiPriority w:val="63"/>
    <w:rsid w:val="00227D7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yiv6091756936msonormal">
    <w:name w:val="yiv6091756936msonormal"/>
    <w:basedOn w:val="Normal"/>
    <w:rsid w:val="00DA2B9A"/>
    <w:pPr>
      <w:spacing w:before="100" w:beforeAutospacing="1" w:after="100" w:afterAutospacing="1"/>
    </w:pPr>
    <w:rPr>
      <w:sz w:val="24"/>
      <w:szCs w:val="24"/>
    </w:rPr>
  </w:style>
  <w:style w:type="table" w:styleId="GridTable7Colorful-Accent1">
    <w:name w:val="Grid Table 7 Colorful Accent 1"/>
    <w:basedOn w:val="TableNormal"/>
    <w:uiPriority w:val="52"/>
    <w:rsid w:val="00FE0790"/>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5Dark-Accent1">
    <w:name w:val="Grid Table 5 Dark Accent 1"/>
    <w:basedOn w:val="TableNormal"/>
    <w:uiPriority w:val="50"/>
    <w:rsid w:val="00FE079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eGrid1">
    <w:name w:val="Table Grid1"/>
    <w:basedOn w:val="TableNormal"/>
    <w:next w:val="TableGrid"/>
    <w:rsid w:val="00F75BD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F75BD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F75BD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F75BD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F75BD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982867">
      <w:bodyDiv w:val="1"/>
      <w:marLeft w:val="0"/>
      <w:marRight w:val="0"/>
      <w:marTop w:val="0"/>
      <w:marBottom w:val="0"/>
      <w:divBdr>
        <w:top w:val="none" w:sz="0" w:space="0" w:color="auto"/>
        <w:left w:val="none" w:sz="0" w:space="0" w:color="auto"/>
        <w:bottom w:val="none" w:sz="0" w:space="0" w:color="auto"/>
        <w:right w:val="none" w:sz="0" w:space="0" w:color="auto"/>
      </w:divBdr>
      <w:divsChild>
        <w:div w:id="2059277744">
          <w:marLeft w:val="0"/>
          <w:marRight w:val="0"/>
          <w:marTop w:val="0"/>
          <w:marBottom w:val="0"/>
          <w:divBdr>
            <w:top w:val="none" w:sz="0" w:space="0" w:color="auto"/>
            <w:left w:val="none" w:sz="0" w:space="0" w:color="auto"/>
            <w:bottom w:val="none" w:sz="0" w:space="0" w:color="auto"/>
            <w:right w:val="none" w:sz="0" w:space="0" w:color="auto"/>
          </w:divBdr>
        </w:div>
        <w:div w:id="2146581061">
          <w:marLeft w:val="0"/>
          <w:marRight w:val="0"/>
          <w:marTop w:val="0"/>
          <w:marBottom w:val="0"/>
          <w:divBdr>
            <w:top w:val="none" w:sz="0" w:space="0" w:color="auto"/>
            <w:left w:val="none" w:sz="0" w:space="0" w:color="auto"/>
            <w:bottom w:val="none" w:sz="0" w:space="0" w:color="auto"/>
            <w:right w:val="none" w:sz="0" w:space="0" w:color="auto"/>
          </w:divBdr>
        </w:div>
        <w:div w:id="370812539">
          <w:marLeft w:val="0"/>
          <w:marRight w:val="0"/>
          <w:marTop w:val="0"/>
          <w:marBottom w:val="0"/>
          <w:divBdr>
            <w:top w:val="none" w:sz="0" w:space="0" w:color="auto"/>
            <w:left w:val="none" w:sz="0" w:space="0" w:color="auto"/>
            <w:bottom w:val="none" w:sz="0" w:space="0" w:color="auto"/>
            <w:right w:val="none" w:sz="0" w:space="0" w:color="auto"/>
          </w:divBdr>
        </w:div>
      </w:divsChild>
    </w:div>
    <w:div w:id="136996729">
      <w:bodyDiv w:val="1"/>
      <w:marLeft w:val="0"/>
      <w:marRight w:val="0"/>
      <w:marTop w:val="0"/>
      <w:marBottom w:val="0"/>
      <w:divBdr>
        <w:top w:val="none" w:sz="0" w:space="0" w:color="auto"/>
        <w:left w:val="none" w:sz="0" w:space="0" w:color="auto"/>
        <w:bottom w:val="none" w:sz="0" w:space="0" w:color="auto"/>
        <w:right w:val="none" w:sz="0" w:space="0" w:color="auto"/>
      </w:divBdr>
    </w:div>
    <w:div w:id="196964496">
      <w:bodyDiv w:val="1"/>
      <w:marLeft w:val="0"/>
      <w:marRight w:val="0"/>
      <w:marTop w:val="0"/>
      <w:marBottom w:val="0"/>
      <w:divBdr>
        <w:top w:val="none" w:sz="0" w:space="0" w:color="auto"/>
        <w:left w:val="none" w:sz="0" w:space="0" w:color="auto"/>
        <w:bottom w:val="none" w:sz="0" w:space="0" w:color="auto"/>
        <w:right w:val="none" w:sz="0" w:space="0" w:color="auto"/>
      </w:divBdr>
      <w:divsChild>
        <w:div w:id="693118639">
          <w:blockQuote w:val="1"/>
          <w:marLeft w:val="100"/>
          <w:marRight w:val="0"/>
          <w:marTop w:val="100"/>
          <w:marBottom w:val="100"/>
          <w:divBdr>
            <w:top w:val="none" w:sz="0" w:space="0" w:color="auto"/>
            <w:left w:val="single" w:sz="18" w:space="5" w:color="000000"/>
            <w:bottom w:val="none" w:sz="0" w:space="0" w:color="auto"/>
            <w:right w:val="none" w:sz="0" w:space="0" w:color="auto"/>
          </w:divBdr>
        </w:div>
        <w:div w:id="1324578498">
          <w:marLeft w:val="0"/>
          <w:marRight w:val="0"/>
          <w:marTop w:val="0"/>
          <w:marBottom w:val="0"/>
          <w:divBdr>
            <w:top w:val="none" w:sz="0" w:space="0" w:color="auto"/>
            <w:left w:val="none" w:sz="0" w:space="0" w:color="auto"/>
            <w:bottom w:val="none" w:sz="0" w:space="0" w:color="auto"/>
            <w:right w:val="none" w:sz="0" w:space="0" w:color="auto"/>
          </w:divBdr>
          <w:divsChild>
            <w:div w:id="118725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054812">
      <w:bodyDiv w:val="1"/>
      <w:marLeft w:val="0"/>
      <w:marRight w:val="0"/>
      <w:marTop w:val="0"/>
      <w:marBottom w:val="0"/>
      <w:divBdr>
        <w:top w:val="none" w:sz="0" w:space="0" w:color="auto"/>
        <w:left w:val="none" w:sz="0" w:space="0" w:color="auto"/>
        <w:bottom w:val="none" w:sz="0" w:space="0" w:color="auto"/>
        <w:right w:val="none" w:sz="0" w:space="0" w:color="auto"/>
      </w:divBdr>
    </w:div>
    <w:div w:id="375351818">
      <w:bodyDiv w:val="1"/>
      <w:marLeft w:val="0"/>
      <w:marRight w:val="0"/>
      <w:marTop w:val="0"/>
      <w:marBottom w:val="0"/>
      <w:divBdr>
        <w:top w:val="none" w:sz="0" w:space="0" w:color="auto"/>
        <w:left w:val="none" w:sz="0" w:space="0" w:color="auto"/>
        <w:bottom w:val="none" w:sz="0" w:space="0" w:color="auto"/>
        <w:right w:val="none" w:sz="0" w:space="0" w:color="auto"/>
      </w:divBdr>
    </w:div>
    <w:div w:id="625433296">
      <w:bodyDiv w:val="1"/>
      <w:marLeft w:val="0"/>
      <w:marRight w:val="0"/>
      <w:marTop w:val="0"/>
      <w:marBottom w:val="0"/>
      <w:divBdr>
        <w:top w:val="none" w:sz="0" w:space="0" w:color="auto"/>
        <w:left w:val="none" w:sz="0" w:space="0" w:color="auto"/>
        <w:bottom w:val="none" w:sz="0" w:space="0" w:color="auto"/>
        <w:right w:val="none" w:sz="0" w:space="0" w:color="auto"/>
      </w:divBdr>
    </w:div>
    <w:div w:id="641428383">
      <w:bodyDiv w:val="1"/>
      <w:marLeft w:val="0"/>
      <w:marRight w:val="0"/>
      <w:marTop w:val="0"/>
      <w:marBottom w:val="0"/>
      <w:divBdr>
        <w:top w:val="none" w:sz="0" w:space="0" w:color="auto"/>
        <w:left w:val="none" w:sz="0" w:space="0" w:color="auto"/>
        <w:bottom w:val="none" w:sz="0" w:space="0" w:color="auto"/>
        <w:right w:val="none" w:sz="0" w:space="0" w:color="auto"/>
      </w:divBdr>
      <w:divsChild>
        <w:div w:id="1776096716">
          <w:marLeft w:val="0"/>
          <w:marRight w:val="0"/>
          <w:marTop w:val="0"/>
          <w:marBottom w:val="0"/>
          <w:divBdr>
            <w:top w:val="none" w:sz="0" w:space="0" w:color="auto"/>
            <w:left w:val="none" w:sz="0" w:space="0" w:color="auto"/>
            <w:bottom w:val="none" w:sz="0" w:space="0" w:color="auto"/>
            <w:right w:val="none" w:sz="0" w:space="0" w:color="auto"/>
          </w:divBdr>
          <w:divsChild>
            <w:div w:id="1407721727">
              <w:marLeft w:val="0"/>
              <w:marRight w:val="0"/>
              <w:marTop w:val="0"/>
              <w:marBottom w:val="0"/>
              <w:divBdr>
                <w:top w:val="none" w:sz="0" w:space="0" w:color="auto"/>
                <w:left w:val="none" w:sz="0" w:space="0" w:color="auto"/>
                <w:bottom w:val="none" w:sz="0" w:space="0" w:color="auto"/>
                <w:right w:val="none" w:sz="0" w:space="0" w:color="auto"/>
              </w:divBdr>
            </w:div>
          </w:divsChild>
        </w:div>
        <w:div w:id="891580122">
          <w:marLeft w:val="0"/>
          <w:marRight w:val="0"/>
          <w:marTop w:val="0"/>
          <w:marBottom w:val="0"/>
          <w:divBdr>
            <w:top w:val="none" w:sz="0" w:space="0" w:color="auto"/>
            <w:left w:val="none" w:sz="0" w:space="0" w:color="auto"/>
            <w:bottom w:val="none" w:sz="0" w:space="0" w:color="auto"/>
            <w:right w:val="none" w:sz="0" w:space="0" w:color="auto"/>
          </w:divBdr>
          <w:divsChild>
            <w:div w:id="1012873942">
              <w:marLeft w:val="0"/>
              <w:marRight w:val="0"/>
              <w:marTop w:val="0"/>
              <w:marBottom w:val="0"/>
              <w:divBdr>
                <w:top w:val="none" w:sz="0" w:space="0" w:color="auto"/>
                <w:left w:val="none" w:sz="0" w:space="0" w:color="auto"/>
                <w:bottom w:val="none" w:sz="0" w:space="0" w:color="auto"/>
                <w:right w:val="none" w:sz="0" w:space="0" w:color="auto"/>
              </w:divBdr>
            </w:div>
          </w:divsChild>
        </w:div>
        <w:div w:id="2050185005">
          <w:marLeft w:val="0"/>
          <w:marRight w:val="0"/>
          <w:marTop w:val="0"/>
          <w:marBottom w:val="0"/>
          <w:divBdr>
            <w:top w:val="none" w:sz="0" w:space="0" w:color="auto"/>
            <w:left w:val="none" w:sz="0" w:space="0" w:color="auto"/>
            <w:bottom w:val="none" w:sz="0" w:space="0" w:color="auto"/>
            <w:right w:val="none" w:sz="0" w:space="0" w:color="auto"/>
          </w:divBdr>
          <w:divsChild>
            <w:div w:id="1165316909">
              <w:marLeft w:val="0"/>
              <w:marRight w:val="0"/>
              <w:marTop w:val="0"/>
              <w:marBottom w:val="0"/>
              <w:divBdr>
                <w:top w:val="none" w:sz="0" w:space="0" w:color="auto"/>
                <w:left w:val="none" w:sz="0" w:space="0" w:color="auto"/>
                <w:bottom w:val="none" w:sz="0" w:space="0" w:color="auto"/>
                <w:right w:val="none" w:sz="0" w:space="0" w:color="auto"/>
              </w:divBdr>
            </w:div>
          </w:divsChild>
        </w:div>
        <w:div w:id="269508658">
          <w:marLeft w:val="0"/>
          <w:marRight w:val="0"/>
          <w:marTop w:val="0"/>
          <w:marBottom w:val="0"/>
          <w:divBdr>
            <w:top w:val="none" w:sz="0" w:space="0" w:color="auto"/>
            <w:left w:val="none" w:sz="0" w:space="0" w:color="auto"/>
            <w:bottom w:val="none" w:sz="0" w:space="0" w:color="auto"/>
            <w:right w:val="none" w:sz="0" w:space="0" w:color="auto"/>
          </w:divBdr>
          <w:divsChild>
            <w:div w:id="2120836177">
              <w:marLeft w:val="0"/>
              <w:marRight w:val="0"/>
              <w:marTop w:val="0"/>
              <w:marBottom w:val="0"/>
              <w:divBdr>
                <w:top w:val="none" w:sz="0" w:space="0" w:color="auto"/>
                <w:left w:val="none" w:sz="0" w:space="0" w:color="auto"/>
                <w:bottom w:val="none" w:sz="0" w:space="0" w:color="auto"/>
                <w:right w:val="none" w:sz="0" w:space="0" w:color="auto"/>
              </w:divBdr>
            </w:div>
          </w:divsChild>
        </w:div>
        <w:div w:id="1009408052">
          <w:marLeft w:val="0"/>
          <w:marRight w:val="0"/>
          <w:marTop w:val="0"/>
          <w:marBottom w:val="0"/>
          <w:divBdr>
            <w:top w:val="none" w:sz="0" w:space="0" w:color="auto"/>
            <w:left w:val="none" w:sz="0" w:space="0" w:color="auto"/>
            <w:bottom w:val="none" w:sz="0" w:space="0" w:color="auto"/>
            <w:right w:val="none" w:sz="0" w:space="0" w:color="auto"/>
          </w:divBdr>
          <w:divsChild>
            <w:div w:id="264655999">
              <w:marLeft w:val="0"/>
              <w:marRight w:val="0"/>
              <w:marTop w:val="0"/>
              <w:marBottom w:val="0"/>
              <w:divBdr>
                <w:top w:val="none" w:sz="0" w:space="0" w:color="auto"/>
                <w:left w:val="none" w:sz="0" w:space="0" w:color="auto"/>
                <w:bottom w:val="none" w:sz="0" w:space="0" w:color="auto"/>
                <w:right w:val="none" w:sz="0" w:space="0" w:color="auto"/>
              </w:divBdr>
            </w:div>
          </w:divsChild>
        </w:div>
        <w:div w:id="1213806658">
          <w:marLeft w:val="0"/>
          <w:marRight w:val="0"/>
          <w:marTop w:val="0"/>
          <w:marBottom w:val="0"/>
          <w:divBdr>
            <w:top w:val="none" w:sz="0" w:space="0" w:color="auto"/>
            <w:left w:val="none" w:sz="0" w:space="0" w:color="auto"/>
            <w:bottom w:val="none" w:sz="0" w:space="0" w:color="auto"/>
            <w:right w:val="none" w:sz="0" w:space="0" w:color="auto"/>
          </w:divBdr>
          <w:divsChild>
            <w:div w:id="1455754209">
              <w:marLeft w:val="0"/>
              <w:marRight w:val="0"/>
              <w:marTop w:val="0"/>
              <w:marBottom w:val="0"/>
              <w:divBdr>
                <w:top w:val="none" w:sz="0" w:space="0" w:color="auto"/>
                <w:left w:val="none" w:sz="0" w:space="0" w:color="auto"/>
                <w:bottom w:val="none" w:sz="0" w:space="0" w:color="auto"/>
                <w:right w:val="none" w:sz="0" w:space="0" w:color="auto"/>
              </w:divBdr>
            </w:div>
          </w:divsChild>
        </w:div>
        <w:div w:id="1192576351">
          <w:marLeft w:val="0"/>
          <w:marRight w:val="0"/>
          <w:marTop w:val="0"/>
          <w:marBottom w:val="0"/>
          <w:divBdr>
            <w:top w:val="none" w:sz="0" w:space="0" w:color="auto"/>
            <w:left w:val="none" w:sz="0" w:space="0" w:color="auto"/>
            <w:bottom w:val="none" w:sz="0" w:space="0" w:color="auto"/>
            <w:right w:val="none" w:sz="0" w:space="0" w:color="auto"/>
          </w:divBdr>
          <w:divsChild>
            <w:div w:id="1430734875">
              <w:marLeft w:val="0"/>
              <w:marRight w:val="0"/>
              <w:marTop w:val="0"/>
              <w:marBottom w:val="0"/>
              <w:divBdr>
                <w:top w:val="none" w:sz="0" w:space="0" w:color="auto"/>
                <w:left w:val="none" w:sz="0" w:space="0" w:color="auto"/>
                <w:bottom w:val="none" w:sz="0" w:space="0" w:color="auto"/>
                <w:right w:val="none" w:sz="0" w:space="0" w:color="auto"/>
              </w:divBdr>
            </w:div>
          </w:divsChild>
        </w:div>
        <w:div w:id="708065658">
          <w:marLeft w:val="0"/>
          <w:marRight w:val="0"/>
          <w:marTop w:val="0"/>
          <w:marBottom w:val="0"/>
          <w:divBdr>
            <w:top w:val="none" w:sz="0" w:space="0" w:color="auto"/>
            <w:left w:val="none" w:sz="0" w:space="0" w:color="auto"/>
            <w:bottom w:val="none" w:sz="0" w:space="0" w:color="auto"/>
            <w:right w:val="none" w:sz="0" w:space="0" w:color="auto"/>
          </w:divBdr>
          <w:divsChild>
            <w:div w:id="1737437125">
              <w:marLeft w:val="0"/>
              <w:marRight w:val="0"/>
              <w:marTop w:val="0"/>
              <w:marBottom w:val="0"/>
              <w:divBdr>
                <w:top w:val="none" w:sz="0" w:space="0" w:color="auto"/>
                <w:left w:val="none" w:sz="0" w:space="0" w:color="auto"/>
                <w:bottom w:val="none" w:sz="0" w:space="0" w:color="auto"/>
                <w:right w:val="none" w:sz="0" w:space="0" w:color="auto"/>
              </w:divBdr>
            </w:div>
          </w:divsChild>
        </w:div>
        <w:div w:id="1759133063">
          <w:marLeft w:val="0"/>
          <w:marRight w:val="0"/>
          <w:marTop w:val="0"/>
          <w:marBottom w:val="0"/>
          <w:divBdr>
            <w:top w:val="none" w:sz="0" w:space="0" w:color="auto"/>
            <w:left w:val="none" w:sz="0" w:space="0" w:color="auto"/>
            <w:bottom w:val="none" w:sz="0" w:space="0" w:color="auto"/>
            <w:right w:val="none" w:sz="0" w:space="0" w:color="auto"/>
          </w:divBdr>
          <w:divsChild>
            <w:div w:id="69542000">
              <w:marLeft w:val="0"/>
              <w:marRight w:val="0"/>
              <w:marTop w:val="0"/>
              <w:marBottom w:val="0"/>
              <w:divBdr>
                <w:top w:val="none" w:sz="0" w:space="0" w:color="auto"/>
                <w:left w:val="none" w:sz="0" w:space="0" w:color="auto"/>
                <w:bottom w:val="none" w:sz="0" w:space="0" w:color="auto"/>
                <w:right w:val="none" w:sz="0" w:space="0" w:color="auto"/>
              </w:divBdr>
            </w:div>
          </w:divsChild>
        </w:div>
        <w:div w:id="135950335">
          <w:marLeft w:val="0"/>
          <w:marRight w:val="0"/>
          <w:marTop w:val="0"/>
          <w:marBottom w:val="0"/>
          <w:divBdr>
            <w:top w:val="none" w:sz="0" w:space="0" w:color="auto"/>
            <w:left w:val="none" w:sz="0" w:space="0" w:color="auto"/>
            <w:bottom w:val="none" w:sz="0" w:space="0" w:color="auto"/>
            <w:right w:val="none" w:sz="0" w:space="0" w:color="auto"/>
          </w:divBdr>
          <w:divsChild>
            <w:div w:id="2139564505">
              <w:marLeft w:val="0"/>
              <w:marRight w:val="0"/>
              <w:marTop w:val="0"/>
              <w:marBottom w:val="0"/>
              <w:divBdr>
                <w:top w:val="none" w:sz="0" w:space="0" w:color="auto"/>
                <w:left w:val="none" w:sz="0" w:space="0" w:color="auto"/>
                <w:bottom w:val="none" w:sz="0" w:space="0" w:color="auto"/>
                <w:right w:val="none" w:sz="0" w:space="0" w:color="auto"/>
              </w:divBdr>
            </w:div>
          </w:divsChild>
        </w:div>
        <w:div w:id="1046566111">
          <w:marLeft w:val="0"/>
          <w:marRight w:val="0"/>
          <w:marTop w:val="0"/>
          <w:marBottom w:val="0"/>
          <w:divBdr>
            <w:top w:val="none" w:sz="0" w:space="0" w:color="auto"/>
            <w:left w:val="none" w:sz="0" w:space="0" w:color="auto"/>
            <w:bottom w:val="none" w:sz="0" w:space="0" w:color="auto"/>
            <w:right w:val="none" w:sz="0" w:space="0" w:color="auto"/>
          </w:divBdr>
          <w:divsChild>
            <w:div w:id="651065120">
              <w:marLeft w:val="0"/>
              <w:marRight w:val="0"/>
              <w:marTop w:val="0"/>
              <w:marBottom w:val="0"/>
              <w:divBdr>
                <w:top w:val="none" w:sz="0" w:space="0" w:color="auto"/>
                <w:left w:val="none" w:sz="0" w:space="0" w:color="auto"/>
                <w:bottom w:val="none" w:sz="0" w:space="0" w:color="auto"/>
                <w:right w:val="none" w:sz="0" w:space="0" w:color="auto"/>
              </w:divBdr>
            </w:div>
          </w:divsChild>
        </w:div>
        <w:div w:id="882907873">
          <w:marLeft w:val="0"/>
          <w:marRight w:val="0"/>
          <w:marTop w:val="0"/>
          <w:marBottom w:val="0"/>
          <w:divBdr>
            <w:top w:val="none" w:sz="0" w:space="0" w:color="auto"/>
            <w:left w:val="none" w:sz="0" w:space="0" w:color="auto"/>
            <w:bottom w:val="none" w:sz="0" w:space="0" w:color="auto"/>
            <w:right w:val="none" w:sz="0" w:space="0" w:color="auto"/>
          </w:divBdr>
          <w:divsChild>
            <w:div w:id="142087688">
              <w:marLeft w:val="0"/>
              <w:marRight w:val="0"/>
              <w:marTop w:val="0"/>
              <w:marBottom w:val="0"/>
              <w:divBdr>
                <w:top w:val="none" w:sz="0" w:space="0" w:color="auto"/>
                <w:left w:val="none" w:sz="0" w:space="0" w:color="auto"/>
                <w:bottom w:val="none" w:sz="0" w:space="0" w:color="auto"/>
                <w:right w:val="none" w:sz="0" w:space="0" w:color="auto"/>
              </w:divBdr>
            </w:div>
          </w:divsChild>
        </w:div>
        <w:div w:id="1691645808">
          <w:marLeft w:val="0"/>
          <w:marRight w:val="0"/>
          <w:marTop w:val="0"/>
          <w:marBottom w:val="0"/>
          <w:divBdr>
            <w:top w:val="none" w:sz="0" w:space="0" w:color="auto"/>
            <w:left w:val="none" w:sz="0" w:space="0" w:color="auto"/>
            <w:bottom w:val="none" w:sz="0" w:space="0" w:color="auto"/>
            <w:right w:val="none" w:sz="0" w:space="0" w:color="auto"/>
          </w:divBdr>
          <w:divsChild>
            <w:div w:id="1052146252">
              <w:marLeft w:val="0"/>
              <w:marRight w:val="0"/>
              <w:marTop w:val="0"/>
              <w:marBottom w:val="0"/>
              <w:divBdr>
                <w:top w:val="none" w:sz="0" w:space="0" w:color="auto"/>
                <w:left w:val="none" w:sz="0" w:space="0" w:color="auto"/>
                <w:bottom w:val="none" w:sz="0" w:space="0" w:color="auto"/>
                <w:right w:val="none" w:sz="0" w:space="0" w:color="auto"/>
              </w:divBdr>
            </w:div>
          </w:divsChild>
        </w:div>
        <w:div w:id="935134986">
          <w:marLeft w:val="0"/>
          <w:marRight w:val="0"/>
          <w:marTop w:val="0"/>
          <w:marBottom w:val="0"/>
          <w:divBdr>
            <w:top w:val="none" w:sz="0" w:space="0" w:color="auto"/>
            <w:left w:val="none" w:sz="0" w:space="0" w:color="auto"/>
            <w:bottom w:val="none" w:sz="0" w:space="0" w:color="auto"/>
            <w:right w:val="none" w:sz="0" w:space="0" w:color="auto"/>
          </w:divBdr>
          <w:divsChild>
            <w:div w:id="607665805">
              <w:marLeft w:val="0"/>
              <w:marRight w:val="0"/>
              <w:marTop w:val="0"/>
              <w:marBottom w:val="0"/>
              <w:divBdr>
                <w:top w:val="none" w:sz="0" w:space="0" w:color="auto"/>
                <w:left w:val="none" w:sz="0" w:space="0" w:color="auto"/>
                <w:bottom w:val="none" w:sz="0" w:space="0" w:color="auto"/>
                <w:right w:val="none" w:sz="0" w:space="0" w:color="auto"/>
              </w:divBdr>
            </w:div>
          </w:divsChild>
        </w:div>
        <w:div w:id="1924800385">
          <w:marLeft w:val="0"/>
          <w:marRight w:val="0"/>
          <w:marTop w:val="0"/>
          <w:marBottom w:val="0"/>
          <w:divBdr>
            <w:top w:val="none" w:sz="0" w:space="0" w:color="auto"/>
            <w:left w:val="none" w:sz="0" w:space="0" w:color="auto"/>
            <w:bottom w:val="none" w:sz="0" w:space="0" w:color="auto"/>
            <w:right w:val="none" w:sz="0" w:space="0" w:color="auto"/>
          </w:divBdr>
          <w:divsChild>
            <w:div w:id="235014478">
              <w:marLeft w:val="0"/>
              <w:marRight w:val="0"/>
              <w:marTop w:val="0"/>
              <w:marBottom w:val="0"/>
              <w:divBdr>
                <w:top w:val="none" w:sz="0" w:space="0" w:color="auto"/>
                <w:left w:val="none" w:sz="0" w:space="0" w:color="auto"/>
                <w:bottom w:val="none" w:sz="0" w:space="0" w:color="auto"/>
                <w:right w:val="none" w:sz="0" w:space="0" w:color="auto"/>
              </w:divBdr>
            </w:div>
          </w:divsChild>
        </w:div>
        <w:div w:id="2128624894">
          <w:marLeft w:val="0"/>
          <w:marRight w:val="0"/>
          <w:marTop w:val="0"/>
          <w:marBottom w:val="0"/>
          <w:divBdr>
            <w:top w:val="none" w:sz="0" w:space="0" w:color="auto"/>
            <w:left w:val="none" w:sz="0" w:space="0" w:color="auto"/>
            <w:bottom w:val="none" w:sz="0" w:space="0" w:color="auto"/>
            <w:right w:val="none" w:sz="0" w:space="0" w:color="auto"/>
          </w:divBdr>
          <w:divsChild>
            <w:div w:id="899941927">
              <w:marLeft w:val="0"/>
              <w:marRight w:val="0"/>
              <w:marTop w:val="0"/>
              <w:marBottom w:val="0"/>
              <w:divBdr>
                <w:top w:val="none" w:sz="0" w:space="0" w:color="auto"/>
                <w:left w:val="none" w:sz="0" w:space="0" w:color="auto"/>
                <w:bottom w:val="none" w:sz="0" w:space="0" w:color="auto"/>
                <w:right w:val="none" w:sz="0" w:space="0" w:color="auto"/>
              </w:divBdr>
            </w:div>
          </w:divsChild>
        </w:div>
        <w:div w:id="1753970833">
          <w:marLeft w:val="0"/>
          <w:marRight w:val="0"/>
          <w:marTop w:val="0"/>
          <w:marBottom w:val="0"/>
          <w:divBdr>
            <w:top w:val="none" w:sz="0" w:space="0" w:color="auto"/>
            <w:left w:val="none" w:sz="0" w:space="0" w:color="auto"/>
            <w:bottom w:val="none" w:sz="0" w:space="0" w:color="auto"/>
            <w:right w:val="none" w:sz="0" w:space="0" w:color="auto"/>
          </w:divBdr>
          <w:divsChild>
            <w:div w:id="2136288986">
              <w:marLeft w:val="0"/>
              <w:marRight w:val="0"/>
              <w:marTop w:val="0"/>
              <w:marBottom w:val="0"/>
              <w:divBdr>
                <w:top w:val="none" w:sz="0" w:space="0" w:color="auto"/>
                <w:left w:val="none" w:sz="0" w:space="0" w:color="auto"/>
                <w:bottom w:val="none" w:sz="0" w:space="0" w:color="auto"/>
                <w:right w:val="none" w:sz="0" w:space="0" w:color="auto"/>
              </w:divBdr>
            </w:div>
          </w:divsChild>
        </w:div>
        <w:div w:id="1140659737">
          <w:marLeft w:val="0"/>
          <w:marRight w:val="0"/>
          <w:marTop w:val="0"/>
          <w:marBottom w:val="0"/>
          <w:divBdr>
            <w:top w:val="none" w:sz="0" w:space="0" w:color="auto"/>
            <w:left w:val="none" w:sz="0" w:space="0" w:color="auto"/>
            <w:bottom w:val="none" w:sz="0" w:space="0" w:color="auto"/>
            <w:right w:val="none" w:sz="0" w:space="0" w:color="auto"/>
          </w:divBdr>
          <w:divsChild>
            <w:div w:id="84621384">
              <w:marLeft w:val="0"/>
              <w:marRight w:val="0"/>
              <w:marTop w:val="0"/>
              <w:marBottom w:val="0"/>
              <w:divBdr>
                <w:top w:val="none" w:sz="0" w:space="0" w:color="auto"/>
                <w:left w:val="none" w:sz="0" w:space="0" w:color="auto"/>
                <w:bottom w:val="none" w:sz="0" w:space="0" w:color="auto"/>
                <w:right w:val="none" w:sz="0" w:space="0" w:color="auto"/>
              </w:divBdr>
            </w:div>
          </w:divsChild>
        </w:div>
        <w:div w:id="2086953225">
          <w:marLeft w:val="0"/>
          <w:marRight w:val="0"/>
          <w:marTop w:val="0"/>
          <w:marBottom w:val="0"/>
          <w:divBdr>
            <w:top w:val="none" w:sz="0" w:space="0" w:color="auto"/>
            <w:left w:val="none" w:sz="0" w:space="0" w:color="auto"/>
            <w:bottom w:val="none" w:sz="0" w:space="0" w:color="auto"/>
            <w:right w:val="none" w:sz="0" w:space="0" w:color="auto"/>
          </w:divBdr>
          <w:divsChild>
            <w:div w:id="1185367512">
              <w:marLeft w:val="0"/>
              <w:marRight w:val="0"/>
              <w:marTop w:val="0"/>
              <w:marBottom w:val="0"/>
              <w:divBdr>
                <w:top w:val="none" w:sz="0" w:space="0" w:color="auto"/>
                <w:left w:val="none" w:sz="0" w:space="0" w:color="auto"/>
                <w:bottom w:val="none" w:sz="0" w:space="0" w:color="auto"/>
                <w:right w:val="none" w:sz="0" w:space="0" w:color="auto"/>
              </w:divBdr>
            </w:div>
          </w:divsChild>
        </w:div>
        <w:div w:id="666328365">
          <w:marLeft w:val="0"/>
          <w:marRight w:val="0"/>
          <w:marTop w:val="0"/>
          <w:marBottom w:val="0"/>
          <w:divBdr>
            <w:top w:val="none" w:sz="0" w:space="0" w:color="auto"/>
            <w:left w:val="none" w:sz="0" w:space="0" w:color="auto"/>
            <w:bottom w:val="none" w:sz="0" w:space="0" w:color="auto"/>
            <w:right w:val="none" w:sz="0" w:space="0" w:color="auto"/>
          </w:divBdr>
          <w:divsChild>
            <w:div w:id="91686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308665">
      <w:bodyDiv w:val="1"/>
      <w:marLeft w:val="0"/>
      <w:marRight w:val="0"/>
      <w:marTop w:val="0"/>
      <w:marBottom w:val="0"/>
      <w:divBdr>
        <w:top w:val="none" w:sz="0" w:space="0" w:color="auto"/>
        <w:left w:val="none" w:sz="0" w:space="0" w:color="auto"/>
        <w:bottom w:val="none" w:sz="0" w:space="0" w:color="auto"/>
        <w:right w:val="none" w:sz="0" w:space="0" w:color="auto"/>
      </w:divBdr>
      <w:divsChild>
        <w:div w:id="51737282">
          <w:marLeft w:val="0"/>
          <w:marRight w:val="0"/>
          <w:marTop w:val="0"/>
          <w:marBottom w:val="0"/>
          <w:divBdr>
            <w:top w:val="none" w:sz="0" w:space="0" w:color="auto"/>
            <w:left w:val="none" w:sz="0" w:space="0" w:color="auto"/>
            <w:bottom w:val="none" w:sz="0" w:space="0" w:color="auto"/>
            <w:right w:val="none" w:sz="0" w:space="0" w:color="auto"/>
          </w:divBdr>
          <w:divsChild>
            <w:div w:id="43741418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60403973">
      <w:bodyDiv w:val="1"/>
      <w:marLeft w:val="0"/>
      <w:marRight w:val="0"/>
      <w:marTop w:val="0"/>
      <w:marBottom w:val="0"/>
      <w:divBdr>
        <w:top w:val="none" w:sz="0" w:space="0" w:color="auto"/>
        <w:left w:val="none" w:sz="0" w:space="0" w:color="auto"/>
        <w:bottom w:val="none" w:sz="0" w:space="0" w:color="auto"/>
        <w:right w:val="none" w:sz="0" w:space="0" w:color="auto"/>
      </w:divBdr>
      <w:divsChild>
        <w:div w:id="743725812">
          <w:marLeft w:val="0"/>
          <w:marRight w:val="0"/>
          <w:marTop w:val="0"/>
          <w:marBottom w:val="0"/>
          <w:divBdr>
            <w:top w:val="none" w:sz="0" w:space="0" w:color="auto"/>
            <w:left w:val="none" w:sz="0" w:space="0" w:color="auto"/>
            <w:bottom w:val="none" w:sz="0" w:space="0" w:color="auto"/>
            <w:right w:val="none" w:sz="0" w:space="0" w:color="auto"/>
          </w:divBdr>
          <w:divsChild>
            <w:div w:id="620918680">
              <w:marLeft w:val="0"/>
              <w:marRight w:val="0"/>
              <w:marTop w:val="0"/>
              <w:marBottom w:val="0"/>
              <w:divBdr>
                <w:top w:val="none" w:sz="0" w:space="0" w:color="auto"/>
                <w:left w:val="none" w:sz="0" w:space="0" w:color="auto"/>
                <w:bottom w:val="none" w:sz="0" w:space="0" w:color="auto"/>
                <w:right w:val="none" w:sz="0" w:space="0" w:color="auto"/>
              </w:divBdr>
            </w:div>
          </w:divsChild>
        </w:div>
        <w:div w:id="1703046789">
          <w:marLeft w:val="0"/>
          <w:marRight w:val="0"/>
          <w:marTop w:val="0"/>
          <w:marBottom w:val="0"/>
          <w:divBdr>
            <w:top w:val="none" w:sz="0" w:space="0" w:color="auto"/>
            <w:left w:val="none" w:sz="0" w:space="0" w:color="auto"/>
            <w:bottom w:val="none" w:sz="0" w:space="0" w:color="auto"/>
            <w:right w:val="none" w:sz="0" w:space="0" w:color="auto"/>
          </w:divBdr>
          <w:divsChild>
            <w:div w:id="1963879834">
              <w:marLeft w:val="0"/>
              <w:marRight w:val="0"/>
              <w:marTop w:val="0"/>
              <w:marBottom w:val="0"/>
              <w:divBdr>
                <w:top w:val="none" w:sz="0" w:space="0" w:color="auto"/>
                <w:left w:val="none" w:sz="0" w:space="0" w:color="auto"/>
                <w:bottom w:val="none" w:sz="0" w:space="0" w:color="auto"/>
                <w:right w:val="none" w:sz="0" w:space="0" w:color="auto"/>
              </w:divBdr>
            </w:div>
          </w:divsChild>
        </w:div>
        <w:div w:id="1626693811">
          <w:marLeft w:val="0"/>
          <w:marRight w:val="0"/>
          <w:marTop w:val="0"/>
          <w:marBottom w:val="0"/>
          <w:divBdr>
            <w:top w:val="none" w:sz="0" w:space="0" w:color="auto"/>
            <w:left w:val="none" w:sz="0" w:space="0" w:color="auto"/>
            <w:bottom w:val="none" w:sz="0" w:space="0" w:color="auto"/>
            <w:right w:val="none" w:sz="0" w:space="0" w:color="auto"/>
          </w:divBdr>
          <w:divsChild>
            <w:div w:id="280917650">
              <w:marLeft w:val="0"/>
              <w:marRight w:val="0"/>
              <w:marTop w:val="0"/>
              <w:marBottom w:val="0"/>
              <w:divBdr>
                <w:top w:val="none" w:sz="0" w:space="0" w:color="auto"/>
                <w:left w:val="none" w:sz="0" w:space="0" w:color="auto"/>
                <w:bottom w:val="none" w:sz="0" w:space="0" w:color="auto"/>
                <w:right w:val="none" w:sz="0" w:space="0" w:color="auto"/>
              </w:divBdr>
            </w:div>
          </w:divsChild>
        </w:div>
        <w:div w:id="803619882">
          <w:marLeft w:val="0"/>
          <w:marRight w:val="0"/>
          <w:marTop w:val="0"/>
          <w:marBottom w:val="0"/>
          <w:divBdr>
            <w:top w:val="none" w:sz="0" w:space="0" w:color="auto"/>
            <w:left w:val="none" w:sz="0" w:space="0" w:color="auto"/>
            <w:bottom w:val="none" w:sz="0" w:space="0" w:color="auto"/>
            <w:right w:val="none" w:sz="0" w:space="0" w:color="auto"/>
          </w:divBdr>
          <w:divsChild>
            <w:div w:id="1528787570">
              <w:marLeft w:val="0"/>
              <w:marRight w:val="0"/>
              <w:marTop w:val="0"/>
              <w:marBottom w:val="0"/>
              <w:divBdr>
                <w:top w:val="none" w:sz="0" w:space="0" w:color="auto"/>
                <w:left w:val="none" w:sz="0" w:space="0" w:color="auto"/>
                <w:bottom w:val="none" w:sz="0" w:space="0" w:color="auto"/>
                <w:right w:val="none" w:sz="0" w:space="0" w:color="auto"/>
              </w:divBdr>
            </w:div>
          </w:divsChild>
        </w:div>
        <w:div w:id="309598322">
          <w:marLeft w:val="0"/>
          <w:marRight w:val="0"/>
          <w:marTop w:val="0"/>
          <w:marBottom w:val="0"/>
          <w:divBdr>
            <w:top w:val="none" w:sz="0" w:space="0" w:color="auto"/>
            <w:left w:val="none" w:sz="0" w:space="0" w:color="auto"/>
            <w:bottom w:val="none" w:sz="0" w:space="0" w:color="auto"/>
            <w:right w:val="none" w:sz="0" w:space="0" w:color="auto"/>
          </w:divBdr>
          <w:divsChild>
            <w:div w:id="490753847">
              <w:marLeft w:val="0"/>
              <w:marRight w:val="0"/>
              <w:marTop w:val="0"/>
              <w:marBottom w:val="0"/>
              <w:divBdr>
                <w:top w:val="none" w:sz="0" w:space="0" w:color="auto"/>
                <w:left w:val="none" w:sz="0" w:space="0" w:color="auto"/>
                <w:bottom w:val="none" w:sz="0" w:space="0" w:color="auto"/>
                <w:right w:val="none" w:sz="0" w:space="0" w:color="auto"/>
              </w:divBdr>
            </w:div>
          </w:divsChild>
        </w:div>
        <w:div w:id="2092509029">
          <w:marLeft w:val="0"/>
          <w:marRight w:val="0"/>
          <w:marTop w:val="0"/>
          <w:marBottom w:val="0"/>
          <w:divBdr>
            <w:top w:val="none" w:sz="0" w:space="0" w:color="auto"/>
            <w:left w:val="none" w:sz="0" w:space="0" w:color="auto"/>
            <w:bottom w:val="none" w:sz="0" w:space="0" w:color="auto"/>
            <w:right w:val="none" w:sz="0" w:space="0" w:color="auto"/>
          </w:divBdr>
          <w:divsChild>
            <w:div w:id="1865365014">
              <w:marLeft w:val="0"/>
              <w:marRight w:val="0"/>
              <w:marTop w:val="0"/>
              <w:marBottom w:val="0"/>
              <w:divBdr>
                <w:top w:val="none" w:sz="0" w:space="0" w:color="auto"/>
                <w:left w:val="none" w:sz="0" w:space="0" w:color="auto"/>
                <w:bottom w:val="none" w:sz="0" w:space="0" w:color="auto"/>
                <w:right w:val="none" w:sz="0" w:space="0" w:color="auto"/>
              </w:divBdr>
            </w:div>
          </w:divsChild>
        </w:div>
        <w:div w:id="571886475">
          <w:marLeft w:val="0"/>
          <w:marRight w:val="0"/>
          <w:marTop w:val="0"/>
          <w:marBottom w:val="0"/>
          <w:divBdr>
            <w:top w:val="none" w:sz="0" w:space="0" w:color="auto"/>
            <w:left w:val="none" w:sz="0" w:space="0" w:color="auto"/>
            <w:bottom w:val="none" w:sz="0" w:space="0" w:color="auto"/>
            <w:right w:val="none" w:sz="0" w:space="0" w:color="auto"/>
          </w:divBdr>
          <w:divsChild>
            <w:div w:id="1778061391">
              <w:marLeft w:val="0"/>
              <w:marRight w:val="0"/>
              <w:marTop w:val="0"/>
              <w:marBottom w:val="0"/>
              <w:divBdr>
                <w:top w:val="none" w:sz="0" w:space="0" w:color="auto"/>
                <w:left w:val="none" w:sz="0" w:space="0" w:color="auto"/>
                <w:bottom w:val="none" w:sz="0" w:space="0" w:color="auto"/>
                <w:right w:val="none" w:sz="0" w:space="0" w:color="auto"/>
              </w:divBdr>
            </w:div>
          </w:divsChild>
        </w:div>
        <w:div w:id="1473793633">
          <w:marLeft w:val="0"/>
          <w:marRight w:val="0"/>
          <w:marTop w:val="0"/>
          <w:marBottom w:val="0"/>
          <w:divBdr>
            <w:top w:val="none" w:sz="0" w:space="0" w:color="auto"/>
            <w:left w:val="none" w:sz="0" w:space="0" w:color="auto"/>
            <w:bottom w:val="none" w:sz="0" w:space="0" w:color="auto"/>
            <w:right w:val="none" w:sz="0" w:space="0" w:color="auto"/>
          </w:divBdr>
          <w:divsChild>
            <w:div w:id="657656555">
              <w:marLeft w:val="0"/>
              <w:marRight w:val="0"/>
              <w:marTop w:val="0"/>
              <w:marBottom w:val="0"/>
              <w:divBdr>
                <w:top w:val="none" w:sz="0" w:space="0" w:color="auto"/>
                <w:left w:val="none" w:sz="0" w:space="0" w:color="auto"/>
                <w:bottom w:val="none" w:sz="0" w:space="0" w:color="auto"/>
                <w:right w:val="none" w:sz="0" w:space="0" w:color="auto"/>
              </w:divBdr>
            </w:div>
          </w:divsChild>
        </w:div>
        <w:div w:id="1688560727">
          <w:marLeft w:val="0"/>
          <w:marRight w:val="0"/>
          <w:marTop w:val="0"/>
          <w:marBottom w:val="0"/>
          <w:divBdr>
            <w:top w:val="none" w:sz="0" w:space="0" w:color="auto"/>
            <w:left w:val="none" w:sz="0" w:space="0" w:color="auto"/>
            <w:bottom w:val="none" w:sz="0" w:space="0" w:color="auto"/>
            <w:right w:val="none" w:sz="0" w:space="0" w:color="auto"/>
          </w:divBdr>
          <w:divsChild>
            <w:div w:id="1820883018">
              <w:marLeft w:val="0"/>
              <w:marRight w:val="0"/>
              <w:marTop w:val="0"/>
              <w:marBottom w:val="0"/>
              <w:divBdr>
                <w:top w:val="none" w:sz="0" w:space="0" w:color="auto"/>
                <w:left w:val="none" w:sz="0" w:space="0" w:color="auto"/>
                <w:bottom w:val="none" w:sz="0" w:space="0" w:color="auto"/>
                <w:right w:val="none" w:sz="0" w:space="0" w:color="auto"/>
              </w:divBdr>
            </w:div>
          </w:divsChild>
        </w:div>
        <w:div w:id="1348411472">
          <w:marLeft w:val="0"/>
          <w:marRight w:val="0"/>
          <w:marTop w:val="0"/>
          <w:marBottom w:val="0"/>
          <w:divBdr>
            <w:top w:val="none" w:sz="0" w:space="0" w:color="auto"/>
            <w:left w:val="none" w:sz="0" w:space="0" w:color="auto"/>
            <w:bottom w:val="none" w:sz="0" w:space="0" w:color="auto"/>
            <w:right w:val="none" w:sz="0" w:space="0" w:color="auto"/>
          </w:divBdr>
          <w:divsChild>
            <w:div w:id="2080247971">
              <w:marLeft w:val="0"/>
              <w:marRight w:val="0"/>
              <w:marTop w:val="0"/>
              <w:marBottom w:val="0"/>
              <w:divBdr>
                <w:top w:val="none" w:sz="0" w:space="0" w:color="auto"/>
                <w:left w:val="none" w:sz="0" w:space="0" w:color="auto"/>
                <w:bottom w:val="none" w:sz="0" w:space="0" w:color="auto"/>
                <w:right w:val="none" w:sz="0" w:space="0" w:color="auto"/>
              </w:divBdr>
            </w:div>
          </w:divsChild>
        </w:div>
        <w:div w:id="691998084">
          <w:marLeft w:val="0"/>
          <w:marRight w:val="0"/>
          <w:marTop w:val="0"/>
          <w:marBottom w:val="0"/>
          <w:divBdr>
            <w:top w:val="none" w:sz="0" w:space="0" w:color="auto"/>
            <w:left w:val="none" w:sz="0" w:space="0" w:color="auto"/>
            <w:bottom w:val="none" w:sz="0" w:space="0" w:color="auto"/>
            <w:right w:val="none" w:sz="0" w:space="0" w:color="auto"/>
          </w:divBdr>
          <w:divsChild>
            <w:div w:id="649333051">
              <w:marLeft w:val="0"/>
              <w:marRight w:val="0"/>
              <w:marTop w:val="0"/>
              <w:marBottom w:val="0"/>
              <w:divBdr>
                <w:top w:val="none" w:sz="0" w:space="0" w:color="auto"/>
                <w:left w:val="none" w:sz="0" w:space="0" w:color="auto"/>
                <w:bottom w:val="none" w:sz="0" w:space="0" w:color="auto"/>
                <w:right w:val="none" w:sz="0" w:space="0" w:color="auto"/>
              </w:divBdr>
            </w:div>
          </w:divsChild>
        </w:div>
        <w:div w:id="438839182">
          <w:marLeft w:val="0"/>
          <w:marRight w:val="0"/>
          <w:marTop w:val="0"/>
          <w:marBottom w:val="0"/>
          <w:divBdr>
            <w:top w:val="none" w:sz="0" w:space="0" w:color="auto"/>
            <w:left w:val="none" w:sz="0" w:space="0" w:color="auto"/>
            <w:bottom w:val="none" w:sz="0" w:space="0" w:color="auto"/>
            <w:right w:val="none" w:sz="0" w:space="0" w:color="auto"/>
          </w:divBdr>
          <w:divsChild>
            <w:div w:id="38675105">
              <w:marLeft w:val="0"/>
              <w:marRight w:val="0"/>
              <w:marTop w:val="0"/>
              <w:marBottom w:val="0"/>
              <w:divBdr>
                <w:top w:val="none" w:sz="0" w:space="0" w:color="auto"/>
                <w:left w:val="none" w:sz="0" w:space="0" w:color="auto"/>
                <w:bottom w:val="none" w:sz="0" w:space="0" w:color="auto"/>
                <w:right w:val="none" w:sz="0" w:space="0" w:color="auto"/>
              </w:divBdr>
            </w:div>
          </w:divsChild>
        </w:div>
        <w:div w:id="1700544511">
          <w:marLeft w:val="0"/>
          <w:marRight w:val="0"/>
          <w:marTop w:val="0"/>
          <w:marBottom w:val="0"/>
          <w:divBdr>
            <w:top w:val="none" w:sz="0" w:space="0" w:color="auto"/>
            <w:left w:val="none" w:sz="0" w:space="0" w:color="auto"/>
            <w:bottom w:val="none" w:sz="0" w:space="0" w:color="auto"/>
            <w:right w:val="none" w:sz="0" w:space="0" w:color="auto"/>
          </w:divBdr>
          <w:divsChild>
            <w:div w:id="2098086846">
              <w:marLeft w:val="0"/>
              <w:marRight w:val="0"/>
              <w:marTop w:val="0"/>
              <w:marBottom w:val="0"/>
              <w:divBdr>
                <w:top w:val="none" w:sz="0" w:space="0" w:color="auto"/>
                <w:left w:val="none" w:sz="0" w:space="0" w:color="auto"/>
                <w:bottom w:val="none" w:sz="0" w:space="0" w:color="auto"/>
                <w:right w:val="none" w:sz="0" w:space="0" w:color="auto"/>
              </w:divBdr>
            </w:div>
          </w:divsChild>
        </w:div>
        <w:div w:id="633024952">
          <w:marLeft w:val="0"/>
          <w:marRight w:val="0"/>
          <w:marTop w:val="0"/>
          <w:marBottom w:val="0"/>
          <w:divBdr>
            <w:top w:val="none" w:sz="0" w:space="0" w:color="auto"/>
            <w:left w:val="none" w:sz="0" w:space="0" w:color="auto"/>
            <w:bottom w:val="none" w:sz="0" w:space="0" w:color="auto"/>
            <w:right w:val="none" w:sz="0" w:space="0" w:color="auto"/>
          </w:divBdr>
          <w:divsChild>
            <w:div w:id="614212585">
              <w:marLeft w:val="0"/>
              <w:marRight w:val="0"/>
              <w:marTop w:val="0"/>
              <w:marBottom w:val="0"/>
              <w:divBdr>
                <w:top w:val="none" w:sz="0" w:space="0" w:color="auto"/>
                <w:left w:val="none" w:sz="0" w:space="0" w:color="auto"/>
                <w:bottom w:val="none" w:sz="0" w:space="0" w:color="auto"/>
                <w:right w:val="none" w:sz="0" w:space="0" w:color="auto"/>
              </w:divBdr>
            </w:div>
          </w:divsChild>
        </w:div>
        <w:div w:id="1452869266">
          <w:marLeft w:val="0"/>
          <w:marRight w:val="0"/>
          <w:marTop w:val="0"/>
          <w:marBottom w:val="0"/>
          <w:divBdr>
            <w:top w:val="none" w:sz="0" w:space="0" w:color="auto"/>
            <w:left w:val="none" w:sz="0" w:space="0" w:color="auto"/>
            <w:bottom w:val="none" w:sz="0" w:space="0" w:color="auto"/>
            <w:right w:val="none" w:sz="0" w:space="0" w:color="auto"/>
          </w:divBdr>
          <w:divsChild>
            <w:div w:id="1779639868">
              <w:marLeft w:val="0"/>
              <w:marRight w:val="0"/>
              <w:marTop w:val="0"/>
              <w:marBottom w:val="0"/>
              <w:divBdr>
                <w:top w:val="none" w:sz="0" w:space="0" w:color="auto"/>
                <w:left w:val="none" w:sz="0" w:space="0" w:color="auto"/>
                <w:bottom w:val="none" w:sz="0" w:space="0" w:color="auto"/>
                <w:right w:val="none" w:sz="0" w:space="0" w:color="auto"/>
              </w:divBdr>
            </w:div>
          </w:divsChild>
        </w:div>
        <w:div w:id="1846748134">
          <w:marLeft w:val="0"/>
          <w:marRight w:val="0"/>
          <w:marTop w:val="0"/>
          <w:marBottom w:val="0"/>
          <w:divBdr>
            <w:top w:val="none" w:sz="0" w:space="0" w:color="auto"/>
            <w:left w:val="none" w:sz="0" w:space="0" w:color="auto"/>
            <w:bottom w:val="none" w:sz="0" w:space="0" w:color="auto"/>
            <w:right w:val="none" w:sz="0" w:space="0" w:color="auto"/>
          </w:divBdr>
          <w:divsChild>
            <w:div w:id="465971896">
              <w:marLeft w:val="0"/>
              <w:marRight w:val="0"/>
              <w:marTop w:val="0"/>
              <w:marBottom w:val="0"/>
              <w:divBdr>
                <w:top w:val="none" w:sz="0" w:space="0" w:color="auto"/>
                <w:left w:val="none" w:sz="0" w:space="0" w:color="auto"/>
                <w:bottom w:val="none" w:sz="0" w:space="0" w:color="auto"/>
                <w:right w:val="none" w:sz="0" w:space="0" w:color="auto"/>
              </w:divBdr>
            </w:div>
          </w:divsChild>
        </w:div>
        <w:div w:id="2103450662">
          <w:marLeft w:val="0"/>
          <w:marRight w:val="0"/>
          <w:marTop w:val="0"/>
          <w:marBottom w:val="0"/>
          <w:divBdr>
            <w:top w:val="none" w:sz="0" w:space="0" w:color="auto"/>
            <w:left w:val="none" w:sz="0" w:space="0" w:color="auto"/>
            <w:bottom w:val="none" w:sz="0" w:space="0" w:color="auto"/>
            <w:right w:val="none" w:sz="0" w:space="0" w:color="auto"/>
          </w:divBdr>
          <w:divsChild>
            <w:div w:id="957951599">
              <w:marLeft w:val="0"/>
              <w:marRight w:val="0"/>
              <w:marTop w:val="0"/>
              <w:marBottom w:val="0"/>
              <w:divBdr>
                <w:top w:val="none" w:sz="0" w:space="0" w:color="auto"/>
                <w:left w:val="none" w:sz="0" w:space="0" w:color="auto"/>
                <w:bottom w:val="none" w:sz="0" w:space="0" w:color="auto"/>
                <w:right w:val="none" w:sz="0" w:space="0" w:color="auto"/>
              </w:divBdr>
            </w:div>
          </w:divsChild>
        </w:div>
        <w:div w:id="645160642">
          <w:marLeft w:val="0"/>
          <w:marRight w:val="0"/>
          <w:marTop w:val="0"/>
          <w:marBottom w:val="0"/>
          <w:divBdr>
            <w:top w:val="none" w:sz="0" w:space="0" w:color="auto"/>
            <w:left w:val="none" w:sz="0" w:space="0" w:color="auto"/>
            <w:bottom w:val="none" w:sz="0" w:space="0" w:color="auto"/>
            <w:right w:val="none" w:sz="0" w:space="0" w:color="auto"/>
          </w:divBdr>
          <w:divsChild>
            <w:div w:id="1654527078">
              <w:marLeft w:val="0"/>
              <w:marRight w:val="0"/>
              <w:marTop w:val="0"/>
              <w:marBottom w:val="0"/>
              <w:divBdr>
                <w:top w:val="none" w:sz="0" w:space="0" w:color="auto"/>
                <w:left w:val="none" w:sz="0" w:space="0" w:color="auto"/>
                <w:bottom w:val="none" w:sz="0" w:space="0" w:color="auto"/>
                <w:right w:val="none" w:sz="0" w:space="0" w:color="auto"/>
              </w:divBdr>
            </w:div>
          </w:divsChild>
        </w:div>
        <w:div w:id="2013755090">
          <w:marLeft w:val="0"/>
          <w:marRight w:val="0"/>
          <w:marTop w:val="0"/>
          <w:marBottom w:val="0"/>
          <w:divBdr>
            <w:top w:val="none" w:sz="0" w:space="0" w:color="auto"/>
            <w:left w:val="none" w:sz="0" w:space="0" w:color="auto"/>
            <w:bottom w:val="none" w:sz="0" w:space="0" w:color="auto"/>
            <w:right w:val="none" w:sz="0" w:space="0" w:color="auto"/>
          </w:divBdr>
          <w:divsChild>
            <w:div w:id="1451894650">
              <w:marLeft w:val="0"/>
              <w:marRight w:val="0"/>
              <w:marTop w:val="0"/>
              <w:marBottom w:val="0"/>
              <w:divBdr>
                <w:top w:val="none" w:sz="0" w:space="0" w:color="auto"/>
                <w:left w:val="none" w:sz="0" w:space="0" w:color="auto"/>
                <w:bottom w:val="none" w:sz="0" w:space="0" w:color="auto"/>
                <w:right w:val="none" w:sz="0" w:space="0" w:color="auto"/>
              </w:divBdr>
            </w:div>
          </w:divsChild>
        </w:div>
        <w:div w:id="947202934">
          <w:marLeft w:val="0"/>
          <w:marRight w:val="0"/>
          <w:marTop w:val="0"/>
          <w:marBottom w:val="0"/>
          <w:divBdr>
            <w:top w:val="none" w:sz="0" w:space="0" w:color="auto"/>
            <w:left w:val="none" w:sz="0" w:space="0" w:color="auto"/>
            <w:bottom w:val="none" w:sz="0" w:space="0" w:color="auto"/>
            <w:right w:val="none" w:sz="0" w:space="0" w:color="auto"/>
          </w:divBdr>
          <w:divsChild>
            <w:div w:id="121701741">
              <w:marLeft w:val="0"/>
              <w:marRight w:val="0"/>
              <w:marTop w:val="0"/>
              <w:marBottom w:val="0"/>
              <w:divBdr>
                <w:top w:val="none" w:sz="0" w:space="0" w:color="auto"/>
                <w:left w:val="none" w:sz="0" w:space="0" w:color="auto"/>
                <w:bottom w:val="none" w:sz="0" w:space="0" w:color="auto"/>
                <w:right w:val="none" w:sz="0" w:space="0" w:color="auto"/>
              </w:divBdr>
            </w:div>
          </w:divsChild>
        </w:div>
        <w:div w:id="1864518757">
          <w:marLeft w:val="0"/>
          <w:marRight w:val="0"/>
          <w:marTop w:val="0"/>
          <w:marBottom w:val="0"/>
          <w:divBdr>
            <w:top w:val="none" w:sz="0" w:space="0" w:color="auto"/>
            <w:left w:val="none" w:sz="0" w:space="0" w:color="auto"/>
            <w:bottom w:val="none" w:sz="0" w:space="0" w:color="auto"/>
            <w:right w:val="none" w:sz="0" w:space="0" w:color="auto"/>
          </w:divBdr>
          <w:divsChild>
            <w:div w:id="1341617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918659">
      <w:bodyDiv w:val="1"/>
      <w:marLeft w:val="0"/>
      <w:marRight w:val="0"/>
      <w:marTop w:val="0"/>
      <w:marBottom w:val="0"/>
      <w:divBdr>
        <w:top w:val="none" w:sz="0" w:space="0" w:color="auto"/>
        <w:left w:val="none" w:sz="0" w:space="0" w:color="auto"/>
        <w:bottom w:val="none" w:sz="0" w:space="0" w:color="auto"/>
        <w:right w:val="none" w:sz="0" w:space="0" w:color="auto"/>
      </w:divBdr>
      <w:divsChild>
        <w:div w:id="652683529">
          <w:marLeft w:val="0"/>
          <w:marRight w:val="0"/>
          <w:marTop w:val="0"/>
          <w:marBottom w:val="0"/>
          <w:divBdr>
            <w:top w:val="none" w:sz="0" w:space="0" w:color="auto"/>
            <w:left w:val="none" w:sz="0" w:space="0" w:color="auto"/>
            <w:bottom w:val="none" w:sz="0" w:space="0" w:color="auto"/>
            <w:right w:val="none" w:sz="0" w:space="0" w:color="auto"/>
          </w:divBdr>
        </w:div>
        <w:div w:id="1189754932">
          <w:marLeft w:val="0"/>
          <w:marRight w:val="0"/>
          <w:marTop w:val="0"/>
          <w:marBottom w:val="0"/>
          <w:divBdr>
            <w:top w:val="none" w:sz="0" w:space="0" w:color="auto"/>
            <w:left w:val="none" w:sz="0" w:space="0" w:color="auto"/>
            <w:bottom w:val="none" w:sz="0" w:space="0" w:color="auto"/>
            <w:right w:val="none" w:sz="0" w:space="0" w:color="auto"/>
          </w:divBdr>
        </w:div>
        <w:div w:id="731343744">
          <w:marLeft w:val="0"/>
          <w:marRight w:val="0"/>
          <w:marTop w:val="0"/>
          <w:marBottom w:val="0"/>
          <w:divBdr>
            <w:top w:val="none" w:sz="0" w:space="0" w:color="auto"/>
            <w:left w:val="none" w:sz="0" w:space="0" w:color="auto"/>
            <w:bottom w:val="none" w:sz="0" w:space="0" w:color="auto"/>
            <w:right w:val="none" w:sz="0" w:space="0" w:color="auto"/>
          </w:divBdr>
        </w:div>
      </w:divsChild>
    </w:div>
    <w:div w:id="1472559214">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982533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 TargetMode="External"/><Relationship Id="rId21" Type="http://schemas.openxmlformats.org/officeDocument/2006/relationships/image" Target="media/image8.jpg"/><Relationship Id="rId34" Type="http://schemas.microsoft.com/office/2007/relationships/diagramDrawing" Target="diagrams/drawing1.xml"/><Relationship Id="rId42" Type="http://schemas.openxmlformats.org/officeDocument/2006/relationships/chart" Target="charts/chart5.xml"/><Relationship Id="rId47" Type="http://schemas.openxmlformats.org/officeDocument/2006/relationships/chart" Target="charts/chart10.xml"/><Relationship Id="rId50" Type="http://schemas.openxmlformats.org/officeDocument/2006/relationships/chart" Target="charts/chart13.xml"/><Relationship Id="rId55" Type="http://schemas.openxmlformats.org/officeDocument/2006/relationships/chart" Target="charts/chart18.xml"/><Relationship Id="rId63" Type="http://schemas.openxmlformats.org/officeDocument/2006/relationships/chart" Target="charts/chart26.xml"/><Relationship Id="rId68" Type="http://schemas.openxmlformats.org/officeDocument/2006/relationships/chart" Target="charts/chart31.xml"/><Relationship Id="rId76" Type="http://schemas.openxmlformats.org/officeDocument/2006/relationships/chart" Target="charts/chart39.xml"/><Relationship Id="rId84" Type="http://schemas.openxmlformats.org/officeDocument/2006/relationships/chart" Target="charts/chart47.xml"/><Relationship Id="rId89" Type="http://schemas.openxmlformats.org/officeDocument/2006/relationships/chart" Target="charts/chart52.xml"/><Relationship Id="rId97" Type="http://schemas.openxmlformats.org/officeDocument/2006/relationships/chart" Target="charts/chart60.xml"/><Relationship Id="rId7" Type="http://schemas.openxmlformats.org/officeDocument/2006/relationships/endnotes" Target="endnotes.xml"/><Relationship Id="rId71" Type="http://schemas.openxmlformats.org/officeDocument/2006/relationships/chart" Target="charts/chart34.xml"/><Relationship Id="rId92" Type="http://schemas.openxmlformats.org/officeDocument/2006/relationships/chart" Target="charts/chart55.xml"/><Relationship Id="rId2" Type="http://schemas.openxmlformats.org/officeDocument/2006/relationships/numbering" Target="numbering.xml"/><Relationship Id="rId16" Type="http://schemas.openxmlformats.org/officeDocument/2006/relationships/hyperlink" Target="http://nevada" TargetMode="External"/><Relationship Id="rId29" Type="http://schemas.openxmlformats.org/officeDocument/2006/relationships/chart" Target="charts/chart2.xml"/><Relationship Id="rId11" Type="http://schemas.openxmlformats.org/officeDocument/2006/relationships/image" Target="media/image3.jpg"/><Relationship Id="rId24" Type="http://schemas.openxmlformats.org/officeDocument/2006/relationships/hyperlink" Target="http://www" TargetMode="External"/><Relationship Id="rId32" Type="http://schemas.openxmlformats.org/officeDocument/2006/relationships/diagramQuickStyle" Target="diagrams/quickStyle1.xml"/><Relationship Id="rId37" Type="http://schemas.openxmlformats.org/officeDocument/2006/relationships/diagramQuickStyle" Target="diagrams/quickStyle2.xml"/><Relationship Id="rId40" Type="http://schemas.openxmlformats.org/officeDocument/2006/relationships/chart" Target="charts/chart3.xml"/><Relationship Id="rId45" Type="http://schemas.openxmlformats.org/officeDocument/2006/relationships/chart" Target="charts/chart8.xml"/><Relationship Id="rId53" Type="http://schemas.openxmlformats.org/officeDocument/2006/relationships/chart" Target="charts/chart16.xml"/><Relationship Id="rId58" Type="http://schemas.openxmlformats.org/officeDocument/2006/relationships/chart" Target="charts/chart21.xml"/><Relationship Id="rId66" Type="http://schemas.openxmlformats.org/officeDocument/2006/relationships/chart" Target="charts/chart29.xml"/><Relationship Id="rId74" Type="http://schemas.openxmlformats.org/officeDocument/2006/relationships/chart" Target="charts/chart37.xml"/><Relationship Id="rId79" Type="http://schemas.openxmlformats.org/officeDocument/2006/relationships/chart" Target="charts/chart42.xml"/><Relationship Id="rId87" Type="http://schemas.openxmlformats.org/officeDocument/2006/relationships/chart" Target="charts/chart50.xml"/><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24.xml"/><Relationship Id="rId82" Type="http://schemas.openxmlformats.org/officeDocument/2006/relationships/chart" Target="charts/chart45.xml"/><Relationship Id="rId90" Type="http://schemas.openxmlformats.org/officeDocument/2006/relationships/chart" Target="charts/chart53.xml"/><Relationship Id="rId95" Type="http://schemas.openxmlformats.org/officeDocument/2006/relationships/chart" Target="charts/chart58.xml"/><Relationship Id="rId19" Type="http://schemas.openxmlformats.org/officeDocument/2006/relationships/image" Target="media/image7.JPG"/><Relationship Id="rId14" Type="http://schemas.openxmlformats.org/officeDocument/2006/relationships/hyperlink" Target="http://www" TargetMode="External"/><Relationship Id="rId22" Type="http://schemas.openxmlformats.org/officeDocument/2006/relationships/hyperlink" Target="http://www" TargetMode="External"/><Relationship Id="rId27" Type="http://schemas.openxmlformats.org/officeDocument/2006/relationships/image" Target="media/image11.jpg"/><Relationship Id="rId30" Type="http://schemas.openxmlformats.org/officeDocument/2006/relationships/diagramData" Target="diagrams/data1.xml"/><Relationship Id="rId35" Type="http://schemas.openxmlformats.org/officeDocument/2006/relationships/diagramData" Target="diagrams/data2.xml"/><Relationship Id="rId43" Type="http://schemas.openxmlformats.org/officeDocument/2006/relationships/chart" Target="charts/chart6.xml"/><Relationship Id="rId48" Type="http://schemas.openxmlformats.org/officeDocument/2006/relationships/chart" Target="charts/chart11.xml"/><Relationship Id="rId56" Type="http://schemas.openxmlformats.org/officeDocument/2006/relationships/chart" Target="charts/chart19.xml"/><Relationship Id="rId64" Type="http://schemas.openxmlformats.org/officeDocument/2006/relationships/chart" Target="charts/chart27.xml"/><Relationship Id="rId69" Type="http://schemas.openxmlformats.org/officeDocument/2006/relationships/chart" Target="charts/chart32.xml"/><Relationship Id="rId77" Type="http://schemas.openxmlformats.org/officeDocument/2006/relationships/chart" Target="charts/chart40.xml"/><Relationship Id="rId100"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chart" Target="charts/chart14.xml"/><Relationship Id="rId72" Type="http://schemas.openxmlformats.org/officeDocument/2006/relationships/chart" Target="charts/chart35.xml"/><Relationship Id="rId80" Type="http://schemas.openxmlformats.org/officeDocument/2006/relationships/chart" Target="charts/chart43.xml"/><Relationship Id="rId85" Type="http://schemas.openxmlformats.org/officeDocument/2006/relationships/chart" Target="charts/chart48.xml"/><Relationship Id="rId93" Type="http://schemas.openxmlformats.org/officeDocument/2006/relationships/chart" Target="charts/chart56.xml"/><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winnemucca.nv.us/accommodations.html" TargetMode="External"/><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diagramColors" Target="diagrams/colors1.xml"/><Relationship Id="rId38" Type="http://schemas.openxmlformats.org/officeDocument/2006/relationships/diagramColors" Target="diagrams/colors2.xml"/><Relationship Id="rId46" Type="http://schemas.openxmlformats.org/officeDocument/2006/relationships/chart" Target="charts/chart9.xml"/><Relationship Id="rId59" Type="http://schemas.openxmlformats.org/officeDocument/2006/relationships/chart" Target="charts/chart22.xml"/><Relationship Id="rId67" Type="http://schemas.openxmlformats.org/officeDocument/2006/relationships/chart" Target="charts/chart30.xml"/><Relationship Id="rId20" Type="http://schemas.openxmlformats.org/officeDocument/2006/relationships/hyperlink" Target="http://www" TargetMode="External"/><Relationship Id="rId41" Type="http://schemas.openxmlformats.org/officeDocument/2006/relationships/chart" Target="charts/chart4.xml"/><Relationship Id="rId54" Type="http://schemas.openxmlformats.org/officeDocument/2006/relationships/chart" Target="charts/chart17.xml"/><Relationship Id="rId62" Type="http://schemas.openxmlformats.org/officeDocument/2006/relationships/chart" Target="charts/chart25.xml"/><Relationship Id="rId70" Type="http://schemas.openxmlformats.org/officeDocument/2006/relationships/chart" Target="charts/chart33.xml"/><Relationship Id="rId75" Type="http://schemas.openxmlformats.org/officeDocument/2006/relationships/chart" Target="charts/chart38.xml"/><Relationship Id="rId83" Type="http://schemas.openxmlformats.org/officeDocument/2006/relationships/chart" Target="charts/chart46.xml"/><Relationship Id="rId88" Type="http://schemas.openxmlformats.org/officeDocument/2006/relationships/chart" Target="charts/chart51.xml"/><Relationship Id="rId91" Type="http://schemas.openxmlformats.org/officeDocument/2006/relationships/chart" Target="charts/chart54.xml"/><Relationship Id="rId96" Type="http://schemas.openxmlformats.org/officeDocument/2006/relationships/chart" Target="charts/chart5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chart" Target="charts/chart1.xml"/><Relationship Id="rId36" Type="http://schemas.openxmlformats.org/officeDocument/2006/relationships/diagramLayout" Target="diagrams/layout2.xml"/><Relationship Id="rId49" Type="http://schemas.openxmlformats.org/officeDocument/2006/relationships/chart" Target="charts/chart12.xml"/><Relationship Id="rId57" Type="http://schemas.openxmlformats.org/officeDocument/2006/relationships/chart" Target="charts/chart20.xml"/><Relationship Id="rId10" Type="http://schemas.openxmlformats.org/officeDocument/2006/relationships/image" Target="media/image20.jpg"/><Relationship Id="rId31" Type="http://schemas.openxmlformats.org/officeDocument/2006/relationships/diagramLayout" Target="diagrams/layout1.xml"/><Relationship Id="rId44" Type="http://schemas.openxmlformats.org/officeDocument/2006/relationships/chart" Target="charts/chart7.xml"/><Relationship Id="rId52" Type="http://schemas.openxmlformats.org/officeDocument/2006/relationships/chart" Target="charts/chart15.xml"/><Relationship Id="rId60" Type="http://schemas.openxmlformats.org/officeDocument/2006/relationships/chart" Target="charts/chart23.xml"/><Relationship Id="rId65" Type="http://schemas.openxmlformats.org/officeDocument/2006/relationships/chart" Target="charts/chart28.xml"/><Relationship Id="rId73" Type="http://schemas.openxmlformats.org/officeDocument/2006/relationships/chart" Target="charts/chart36.xml"/><Relationship Id="rId78" Type="http://schemas.openxmlformats.org/officeDocument/2006/relationships/chart" Target="charts/chart41.xml"/><Relationship Id="rId81" Type="http://schemas.openxmlformats.org/officeDocument/2006/relationships/chart" Target="charts/chart44.xml"/><Relationship Id="rId86" Type="http://schemas.openxmlformats.org/officeDocument/2006/relationships/chart" Target="charts/chart49.xml"/><Relationship Id="rId94" Type="http://schemas.openxmlformats.org/officeDocument/2006/relationships/chart" Target="charts/chart57.xml"/><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4.jpg"/><Relationship Id="rId18" Type="http://schemas.openxmlformats.org/officeDocument/2006/relationships/hyperlink" Target="http://www.reviewjournal.com/columns-blogs/ron-kantowski/eureka-small-schools-shine-basketballs-big-stage" TargetMode="External"/><Relationship Id="rId39" Type="http://schemas.microsoft.com/office/2007/relationships/diagramDrawing" Target="diagrams/drawing2.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Owner\Documents\Margo%20Work\Impact\Frontier%20Community%20Coalition\fcc%20ccpp%20workbook%202015.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Owner\Documents\Margo%20Work\Impact\Frontier%20Community%20Coalition\Prescription%20Drug%20Survey.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Owner\Documents\Margo%20Work\Impact\Frontier%20Community%20Coalition\fcc%20ccpp%20workbook%202015.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50.xml"/><Relationship Id="rId1" Type="http://schemas.microsoft.com/office/2011/relationships/chartStyle" Target="style50.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1.xml"/><Relationship Id="rId1" Type="http://schemas.microsoft.com/office/2011/relationships/chartStyle" Target="style51.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52.xml"/><Relationship Id="rId1" Type="http://schemas.microsoft.com/office/2011/relationships/chartStyle" Target="style52.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53.xml"/><Relationship Id="rId1" Type="http://schemas.microsoft.com/office/2011/relationships/chartStyle" Target="style53.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52.xlsx"/><Relationship Id="rId2" Type="http://schemas.microsoft.com/office/2011/relationships/chartColorStyle" Target="colors54.xml"/><Relationship Id="rId1" Type="http://schemas.microsoft.com/office/2011/relationships/chartStyle" Target="style54.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53.xlsx"/><Relationship Id="rId2" Type="http://schemas.microsoft.com/office/2011/relationships/chartColorStyle" Target="colors55.xml"/><Relationship Id="rId1" Type="http://schemas.microsoft.com/office/2011/relationships/chartStyle" Target="style55.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Owner\Documents\Margo%20Work\Impact\Frontier%20Community%20Coalition\fcc%20ccpp%20workbook%202015.xlsx" TargetMode="External"/><Relationship Id="rId2" Type="http://schemas.microsoft.com/office/2011/relationships/chartColorStyle" Target="colors56.xml"/><Relationship Id="rId1" Type="http://schemas.microsoft.com/office/2011/relationships/chartStyle" Target="style56.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54.xlsx"/><Relationship Id="rId2" Type="http://schemas.microsoft.com/office/2011/relationships/chartColorStyle" Target="colors57.xml"/><Relationship Id="rId1" Type="http://schemas.microsoft.com/office/2011/relationships/chartStyle" Target="style57.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55.xlsx"/><Relationship Id="rId2" Type="http://schemas.microsoft.com/office/2011/relationships/chartColorStyle" Target="colors58.xml"/><Relationship Id="rId1" Type="http://schemas.microsoft.com/office/2011/relationships/chartStyle" Target="style58.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56.xlsx"/><Relationship Id="rId2" Type="http://schemas.microsoft.com/office/2011/relationships/chartColorStyle" Target="colors59.xml"/><Relationship Id="rId1" Type="http://schemas.microsoft.com/office/2011/relationships/chartStyle" Target="style59.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Comparison of Age Characteristics of Frontier Community Coalition Service Area and State of Nevada</a:t>
            </a:r>
          </a:p>
        </c:rich>
      </c:tx>
      <c:overlay val="0"/>
      <c:spPr>
        <a:noFill/>
        <a:ln>
          <a:noFill/>
        </a:ln>
        <a:effectLst/>
      </c:spPr>
      <c:txPr>
        <a:bodyPr rot="0" spcFirstLastPara="1" vertOverflow="ellipsis" vert="horz" wrap="square" anchor="ctr" anchorCtr="1"/>
        <a:lstStyle/>
        <a:p>
          <a:pPr>
            <a:defRPr sz="144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demographics!$A$55</c:f>
              <c:strCache>
                <c:ptCount val="1"/>
                <c:pt idx="0">
                  <c:v>FCC Service Area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demographics!$B$54:$I$54</c:f>
              <c:strCache>
                <c:ptCount val="8"/>
                <c:pt idx="0">
                  <c:v>&lt;5</c:v>
                </c:pt>
                <c:pt idx="1">
                  <c:v>Ages 5-14</c:v>
                </c:pt>
                <c:pt idx="2">
                  <c:v>Ages 15-19</c:v>
                </c:pt>
                <c:pt idx="3">
                  <c:v>Ages 20-24</c:v>
                </c:pt>
                <c:pt idx="4">
                  <c:v>Ages 25-49</c:v>
                </c:pt>
                <c:pt idx="5">
                  <c:v>Ages 50-64</c:v>
                </c:pt>
                <c:pt idx="6">
                  <c:v>Ages 65-79</c:v>
                </c:pt>
                <c:pt idx="7">
                  <c:v>Ages 80 and older</c:v>
                </c:pt>
              </c:strCache>
            </c:strRef>
          </c:cat>
          <c:val>
            <c:numRef>
              <c:f>demographics!$B$55:$I$55</c:f>
              <c:numCache>
                <c:formatCode>0.00</c:formatCode>
                <c:ptCount val="8"/>
                <c:pt idx="0">
                  <c:v>6.56</c:v>
                </c:pt>
                <c:pt idx="1">
                  <c:v>14.36</c:v>
                </c:pt>
                <c:pt idx="2">
                  <c:v>5.96</c:v>
                </c:pt>
                <c:pt idx="3">
                  <c:v>6.03</c:v>
                </c:pt>
                <c:pt idx="4">
                  <c:v>33.43</c:v>
                </c:pt>
                <c:pt idx="5">
                  <c:v>21.6</c:v>
                </c:pt>
                <c:pt idx="6">
                  <c:v>9.16</c:v>
                </c:pt>
                <c:pt idx="7">
                  <c:v>2.6</c:v>
                </c:pt>
              </c:numCache>
            </c:numRef>
          </c:val>
          <c:smooth val="0"/>
        </c:ser>
        <c:ser>
          <c:idx val="1"/>
          <c:order val="1"/>
          <c:tx>
            <c:strRef>
              <c:f>demographics!$A$56</c:f>
              <c:strCache>
                <c:ptCount val="1"/>
                <c:pt idx="0">
                  <c:v>Nevada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demographics!$B$54:$I$54</c:f>
              <c:strCache>
                <c:ptCount val="8"/>
                <c:pt idx="0">
                  <c:v>&lt;5</c:v>
                </c:pt>
                <c:pt idx="1">
                  <c:v>Ages 5-14</c:v>
                </c:pt>
                <c:pt idx="2">
                  <c:v>Ages 15-19</c:v>
                </c:pt>
                <c:pt idx="3">
                  <c:v>Ages 20-24</c:v>
                </c:pt>
                <c:pt idx="4">
                  <c:v>Ages 25-49</c:v>
                </c:pt>
                <c:pt idx="5">
                  <c:v>Ages 50-64</c:v>
                </c:pt>
                <c:pt idx="6">
                  <c:v>Ages 65-79</c:v>
                </c:pt>
                <c:pt idx="7">
                  <c:v>Ages 80 and older</c:v>
                </c:pt>
              </c:strCache>
            </c:strRef>
          </c:cat>
          <c:val>
            <c:numRef>
              <c:f>demographics!$B$56:$I$56</c:f>
              <c:numCache>
                <c:formatCode>0.00</c:formatCode>
                <c:ptCount val="8"/>
                <c:pt idx="0">
                  <c:v>6.18</c:v>
                </c:pt>
                <c:pt idx="1">
                  <c:v>13.2</c:v>
                </c:pt>
                <c:pt idx="2">
                  <c:v>6.29</c:v>
                </c:pt>
                <c:pt idx="3">
                  <c:v>6.67</c:v>
                </c:pt>
                <c:pt idx="4">
                  <c:v>34.4</c:v>
                </c:pt>
                <c:pt idx="5">
                  <c:v>19</c:v>
                </c:pt>
                <c:pt idx="6">
                  <c:v>11.17</c:v>
                </c:pt>
                <c:pt idx="7">
                  <c:v>2.93</c:v>
                </c:pt>
              </c:numCache>
            </c:numRef>
          </c:val>
          <c:smooth val="0"/>
        </c:ser>
        <c:dLbls>
          <c:showLegendKey val="0"/>
          <c:showVal val="0"/>
          <c:showCatName val="0"/>
          <c:showSerName val="0"/>
          <c:showPercent val="0"/>
          <c:showBubbleSize val="0"/>
        </c:dLbls>
        <c:marker val="1"/>
        <c:smooth val="0"/>
        <c:axId val="532066264"/>
        <c:axId val="532063912"/>
      </c:lineChart>
      <c:catAx>
        <c:axId val="532066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2063912"/>
        <c:crosses val="autoZero"/>
        <c:auto val="1"/>
        <c:lblAlgn val="ctr"/>
        <c:lblOffset val="100"/>
        <c:noMultiLvlLbl val="0"/>
      </c:catAx>
      <c:valAx>
        <c:axId val="53206391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2066264"/>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30 days, how many times did you ride in a vehicle driven by someone who had been drinking (Any)</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Community!$B$104</c:f>
              <c:strCache>
                <c:ptCount val="1"/>
                <c:pt idx="0">
                  <c:v>FCC Service Area</c:v>
                </c:pt>
              </c:strCache>
            </c:strRef>
          </c:tx>
          <c:spPr>
            <a:solidFill>
              <a:schemeClr val="accent1"/>
            </a:solidFill>
            <a:ln>
              <a:noFill/>
            </a:ln>
            <a:effectLst/>
          </c:spPr>
          <c:invertIfNegative val="0"/>
          <c:dLbls>
            <c:dLbl>
              <c:idx val="3"/>
              <c:layout>
                <c:manualLayout>
                  <c:x val="1.0185067526415994E-16"/>
                  <c:y val="8.333333333333332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Community!$A$105:$A$108</c:f>
              <c:numCache>
                <c:formatCode>General</c:formatCode>
                <c:ptCount val="4"/>
                <c:pt idx="0">
                  <c:v>2003</c:v>
                </c:pt>
                <c:pt idx="1">
                  <c:v>2005</c:v>
                </c:pt>
                <c:pt idx="2">
                  <c:v>2007</c:v>
                </c:pt>
                <c:pt idx="3">
                  <c:v>2013</c:v>
                </c:pt>
              </c:numCache>
            </c:numRef>
          </c:cat>
          <c:val>
            <c:numRef>
              <c:f>Community!$B$105:$B$108</c:f>
              <c:numCache>
                <c:formatCode>General</c:formatCode>
                <c:ptCount val="4"/>
                <c:pt idx="0">
                  <c:v>29.1</c:v>
                </c:pt>
                <c:pt idx="1">
                  <c:v>29.6</c:v>
                </c:pt>
                <c:pt idx="2">
                  <c:v>28.5</c:v>
                </c:pt>
                <c:pt idx="3">
                  <c:v>20.399999999999999</c:v>
                </c:pt>
              </c:numCache>
            </c:numRef>
          </c:val>
        </c:ser>
        <c:dLbls>
          <c:showLegendKey val="0"/>
          <c:showVal val="1"/>
          <c:showCatName val="0"/>
          <c:showSerName val="0"/>
          <c:showPercent val="0"/>
          <c:showBubbleSize val="0"/>
        </c:dLbls>
        <c:gapWidth val="219"/>
        <c:axId val="537905416"/>
        <c:axId val="537903848"/>
      </c:barChart>
      <c:lineChart>
        <c:grouping val="standard"/>
        <c:varyColors val="0"/>
        <c:ser>
          <c:idx val="1"/>
          <c:order val="1"/>
          <c:tx>
            <c:strRef>
              <c:f>Community!$C$104</c:f>
              <c:strCache>
                <c:ptCount val="1"/>
                <c:pt idx="0">
                  <c:v>Nevada 2013</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layout>
                <c:manualLayout>
                  <c:x val="-0.10277777777777788"/>
                  <c:y val="-2.777777777777777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Community!$A$105:$A$108</c:f>
              <c:numCache>
                <c:formatCode>General</c:formatCode>
                <c:ptCount val="4"/>
                <c:pt idx="0">
                  <c:v>2003</c:v>
                </c:pt>
                <c:pt idx="1">
                  <c:v>2005</c:v>
                </c:pt>
                <c:pt idx="2">
                  <c:v>2007</c:v>
                </c:pt>
                <c:pt idx="3">
                  <c:v>2013</c:v>
                </c:pt>
              </c:numCache>
            </c:numRef>
          </c:cat>
          <c:val>
            <c:numRef>
              <c:f>Community!$C$105:$C$108</c:f>
              <c:numCache>
                <c:formatCode>General</c:formatCode>
                <c:ptCount val="4"/>
                <c:pt idx="0">
                  <c:v>21.4</c:v>
                </c:pt>
                <c:pt idx="1">
                  <c:v>21.4</c:v>
                </c:pt>
                <c:pt idx="2">
                  <c:v>21.4</c:v>
                </c:pt>
                <c:pt idx="3">
                  <c:v>21.4</c:v>
                </c:pt>
              </c:numCache>
            </c:numRef>
          </c:val>
          <c:smooth val="0"/>
        </c:ser>
        <c:dLbls>
          <c:showLegendKey val="0"/>
          <c:showVal val="1"/>
          <c:showCatName val="0"/>
          <c:showSerName val="0"/>
          <c:showPercent val="0"/>
          <c:showBubbleSize val="0"/>
        </c:dLbls>
        <c:marker val="1"/>
        <c:smooth val="0"/>
        <c:axId val="537905416"/>
        <c:axId val="537903848"/>
      </c:lineChart>
      <c:catAx>
        <c:axId val="53790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903848"/>
        <c:crosses val="autoZero"/>
        <c:auto val="1"/>
        <c:lblAlgn val="ctr"/>
        <c:lblOffset val="100"/>
        <c:noMultiLvlLbl val="0"/>
      </c:catAx>
      <c:valAx>
        <c:axId val="53790384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90541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serious a problem are alcohol related motor vehicle crashes in your community?  (Serious/Very Serious Responses)</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Community!$A$63</c:f>
              <c:strCache>
                <c:ptCount val="1"/>
                <c:pt idx="0">
                  <c:v>Very Serious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Community!$B$62:$C$62</c:f>
              <c:strCache>
                <c:ptCount val="2"/>
                <c:pt idx="0">
                  <c:v>2007-2012</c:v>
                </c:pt>
                <c:pt idx="1">
                  <c:v>2013-2015</c:v>
                </c:pt>
              </c:strCache>
            </c:strRef>
          </c:cat>
          <c:val>
            <c:numRef>
              <c:f>Community!$B$63:$C$63</c:f>
              <c:numCache>
                <c:formatCode>General</c:formatCode>
                <c:ptCount val="2"/>
                <c:pt idx="0">
                  <c:v>36.5</c:v>
                </c:pt>
                <c:pt idx="1">
                  <c:v>39.799999999999997</c:v>
                </c:pt>
              </c:numCache>
            </c:numRef>
          </c:val>
        </c:ser>
        <c:dLbls>
          <c:dLblPos val="outEnd"/>
          <c:showLegendKey val="0"/>
          <c:showVal val="1"/>
          <c:showCatName val="0"/>
          <c:showSerName val="0"/>
          <c:showPercent val="0"/>
          <c:showBubbleSize val="0"/>
        </c:dLbls>
        <c:gapWidth val="219"/>
        <c:overlap val="-27"/>
        <c:axId val="537907376"/>
        <c:axId val="537904240"/>
      </c:barChart>
      <c:catAx>
        <c:axId val="53790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904240"/>
        <c:crosses val="autoZero"/>
        <c:auto val="1"/>
        <c:lblAlgn val="ctr"/>
        <c:lblOffset val="100"/>
        <c:noMultiLvlLbl val="0"/>
      </c:catAx>
      <c:valAx>
        <c:axId val="53790424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907376"/>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much do you think that drinking and driving is a problem for your community? (Very Serious/Serious Responses)</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Community!$A$56</c:f>
              <c:strCache>
                <c:ptCount val="1"/>
                <c:pt idx="0">
                  <c:v>Very Serious/Serious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Community!$B$55:$C$55</c:f>
              <c:strCache>
                <c:ptCount val="2"/>
                <c:pt idx="0">
                  <c:v>2007-2012</c:v>
                </c:pt>
                <c:pt idx="1">
                  <c:v>2013-2015</c:v>
                </c:pt>
              </c:strCache>
            </c:strRef>
          </c:cat>
          <c:val>
            <c:numRef>
              <c:f>Community!$B$56:$C$56</c:f>
              <c:numCache>
                <c:formatCode>General</c:formatCode>
                <c:ptCount val="2"/>
                <c:pt idx="0">
                  <c:v>46.7</c:v>
                </c:pt>
                <c:pt idx="1">
                  <c:v>51.1</c:v>
                </c:pt>
              </c:numCache>
            </c:numRef>
          </c:val>
        </c:ser>
        <c:dLbls>
          <c:dLblPos val="outEnd"/>
          <c:showLegendKey val="0"/>
          <c:showVal val="1"/>
          <c:showCatName val="0"/>
          <c:showSerName val="0"/>
          <c:showPercent val="0"/>
          <c:showBubbleSize val="0"/>
        </c:dLbls>
        <c:gapWidth val="219"/>
        <c:overlap val="-27"/>
        <c:axId val="538265560"/>
        <c:axId val="538267520"/>
      </c:barChart>
      <c:catAx>
        <c:axId val="538265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267520"/>
        <c:crosses val="autoZero"/>
        <c:auto val="1"/>
        <c:lblAlgn val="ctr"/>
        <c:lblOffset val="100"/>
        <c:noMultiLvlLbl val="0"/>
      </c:catAx>
      <c:valAx>
        <c:axId val="53826752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265560"/>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wrong do people in your community think it is to binge drink?</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Community!$B$25</c:f>
              <c:strCache>
                <c:ptCount val="1"/>
                <c:pt idx="0">
                  <c:v>2007-2012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Community!$A$26:$A$27</c:f>
              <c:strCache>
                <c:ptCount val="2"/>
                <c:pt idx="0">
                  <c:v>Not Wrong/Little Wrong</c:v>
                </c:pt>
                <c:pt idx="1">
                  <c:v>Wrong/Very Wrong</c:v>
                </c:pt>
              </c:strCache>
            </c:strRef>
          </c:cat>
          <c:val>
            <c:numRef>
              <c:f>Community!$B$26:$B$27</c:f>
              <c:numCache>
                <c:formatCode>General</c:formatCode>
                <c:ptCount val="2"/>
                <c:pt idx="0">
                  <c:v>37.1</c:v>
                </c:pt>
                <c:pt idx="1">
                  <c:v>62.9</c:v>
                </c:pt>
              </c:numCache>
            </c:numRef>
          </c:val>
        </c:ser>
        <c:ser>
          <c:idx val="1"/>
          <c:order val="1"/>
          <c:tx>
            <c:strRef>
              <c:f>Community!$C$25</c:f>
              <c:strCache>
                <c:ptCount val="1"/>
                <c:pt idx="0">
                  <c:v>2013-2015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Community!$A$26:$A$27</c:f>
              <c:strCache>
                <c:ptCount val="2"/>
                <c:pt idx="0">
                  <c:v>Not Wrong/Little Wrong</c:v>
                </c:pt>
                <c:pt idx="1">
                  <c:v>Wrong/Very Wrong</c:v>
                </c:pt>
              </c:strCache>
            </c:strRef>
          </c:cat>
          <c:val>
            <c:numRef>
              <c:f>Community!$C$26:$C$27</c:f>
              <c:numCache>
                <c:formatCode>General</c:formatCode>
                <c:ptCount val="2"/>
                <c:pt idx="0">
                  <c:v>33.299999999999997</c:v>
                </c:pt>
                <c:pt idx="1">
                  <c:v>66.7</c:v>
                </c:pt>
              </c:numCache>
            </c:numRef>
          </c:val>
        </c:ser>
        <c:dLbls>
          <c:dLblPos val="outEnd"/>
          <c:showLegendKey val="0"/>
          <c:showVal val="1"/>
          <c:showCatName val="0"/>
          <c:showSerName val="0"/>
          <c:showPercent val="0"/>
          <c:showBubbleSize val="0"/>
        </c:dLbls>
        <c:gapWidth val="219"/>
        <c:overlap val="-27"/>
        <c:axId val="538265168"/>
        <c:axId val="538267912"/>
      </c:barChart>
      <c:catAx>
        <c:axId val="53826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267912"/>
        <c:crosses val="autoZero"/>
        <c:auto val="1"/>
        <c:lblAlgn val="ctr"/>
        <c:lblOffset val="100"/>
        <c:noMultiLvlLbl val="0"/>
      </c:catAx>
      <c:valAx>
        <c:axId val="53826791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26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wrong do people in your community think it is for underage youth (15-20) to drink?</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Community!$B$31</c:f>
              <c:strCache>
                <c:ptCount val="1"/>
                <c:pt idx="0">
                  <c:v>2007-2012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Community!$A$32:$A$33</c:f>
              <c:strCache>
                <c:ptCount val="2"/>
                <c:pt idx="0">
                  <c:v>Not Wrong/Little Wrong</c:v>
                </c:pt>
                <c:pt idx="1">
                  <c:v>Wrong/Very Wrong</c:v>
                </c:pt>
              </c:strCache>
            </c:strRef>
          </c:cat>
          <c:val>
            <c:numRef>
              <c:f>Community!$B$32:$B$33</c:f>
              <c:numCache>
                <c:formatCode>General</c:formatCode>
                <c:ptCount val="2"/>
                <c:pt idx="0">
                  <c:v>21.9</c:v>
                </c:pt>
                <c:pt idx="1">
                  <c:v>78.099999999999994</c:v>
                </c:pt>
              </c:numCache>
            </c:numRef>
          </c:val>
        </c:ser>
        <c:ser>
          <c:idx val="1"/>
          <c:order val="1"/>
          <c:tx>
            <c:strRef>
              <c:f>Community!$C$31</c:f>
              <c:strCache>
                <c:ptCount val="1"/>
                <c:pt idx="0">
                  <c:v>2013-2015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Community!$A$32:$A$33</c:f>
              <c:strCache>
                <c:ptCount val="2"/>
                <c:pt idx="0">
                  <c:v>Not Wrong/Little Wrong</c:v>
                </c:pt>
                <c:pt idx="1">
                  <c:v>Wrong/Very Wrong</c:v>
                </c:pt>
              </c:strCache>
            </c:strRef>
          </c:cat>
          <c:val>
            <c:numRef>
              <c:f>Community!$C$32:$C$33</c:f>
              <c:numCache>
                <c:formatCode>General</c:formatCode>
                <c:ptCount val="2"/>
                <c:pt idx="0">
                  <c:v>33.299999999999997</c:v>
                </c:pt>
                <c:pt idx="1">
                  <c:v>66.7</c:v>
                </c:pt>
              </c:numCache>
            </c:numRef>
          </c:val>
        </c:ser>
        <c:dLbls>
          <c:dLblPos val="outEnd"/>
          <c:showLegendKey val="0"/>
          <c:showVal val="1"/>
          <c:showCatName val="0"/>
          <c:showSerName val="0"/>
          <c:showPercent val="0"/>
          <c:showBubbleSize val="0"/>
        </c:dLbls>
        <c:gapWidth val="219"/>
        <c:overlap val="-27"/>
        <c:axId val="538266344"/>
        <c:axId val="538266736"/>
      </c:barChart>
      <c:catAx>
        <c:axId val="538266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266736"/>
        <c:crosses val="autoZero"/>
        <c:auto val="1"/>
        <c:lblAlgn val="ctr"/>
        <c:lblOffset val="100"/>
        <c:noMultiLvlLbl val="0"/>
      </c:catAx>
      <c:valAx>
        <c:axId val="53826673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266344"/>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serious a problem is alcohol consumption by underage youth (15-20 years old) at unsupervised, informal gatherings (e.g. parties at friend's houses) in your community (Serious/Very Serious Responses)</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Community!$A$49</c:f>
              <c:strCache>
                <c:ptCount val="1"/>
                <c:pt idx="0">
                  <c:v>Very Serious/Serious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Community!$B$48:$C$48</c:f>
              <c:strCache>
                <c:ptCount val="2"/>
                <c:pt idx="0">
                  <c:v>2007-2012</c:v>
                </c:pt>
                <c:pt idx="1">
                  <c:v>2013-2015</c:v>
                </c:pt>
              </c:strCache>
            </c:strRef>
          </c:cat>
          <c:val>
            <c:numRef>
              <c:f>Community!$B$49:$C$49</c:f>
              <c:numCache>
                <c:formatCode>General</c:formatCode>
                <c:ptCount val="2"/>
                <c:pt idx="0">
                  <c:v>52.4</c:v>
                </c:pt>
                <c:pt idx="1">
                  <c:v>63.8</c:v>
                </c:pt>
              </c:numCache>
            </c:numRef>
          </c:val>
        </c:ser>
        <c:dLbls>
          <c:dLblPos val="outEnd"/>
          <c:showLegendKey val="0"/>
          <c:showVal val="1"/>
          <c:showCatName val="0"/>
          <c:showSerName val="0"/>
          <c:showPercent val="0"/>
          <c:showBubbleSize val="0"/>
        </c:dLbls>
        <c:gapWidth val="219"/>
        <c:overlap val="-27"/>
        <c:axId val="538996456"/>
        <c:axId val="538999200"/>
      </c:barChart>
      <c:catAx>
        <c:axId val="538996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999200"/>
        <c:crosses val="autoZero"/>
        <c:auto val="1"/>
        <c:lblAlgn val="ctr"/>
        <c:lblOffset val="100"/>
        <c:noMultiLvlLbl val="0"/>
      </c:catAx>
      <c:valAx>
        <c:axId val="53899920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996456"/>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Underage Drinking is a Rite of Passage and Not Likely to Change</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Community!$B$82</c:f>
              <c:strCache>
                <c:ptCount val="1"/>
                <c:pt idx="0">
                  <c:v>2007-2012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Community!$A$83:$A$84</c:f>
              <c:strCache>
                <c:ptCount val="2"/>
                <c:pt idx="0">
                  <c:v>Disagree/Strongly Disagree</c:v>
                </c:pt>
                <c:pt idx="1">
                  <c:v>Agree/Strongly Agree</c:v>
                </c:pt>
              </c:strCache>
            </c:strRef>
          </c:cat>
          <c:val>
            <c:numRef>
              <c:f>Community!$B$83:$B$84</c:f>
              <c:numCache>
                <c:formatCode>General</c:formatCode>
                <c:ptCount val="2"/>
                <c:pt idx="0">
                  <c:v>57.7</c:v>
                </c:pt>
                <c:pt idx="1">
                  <c:v>42.3</c:v>
                </c:pt>
              </c:numCache>
            </c:numRef>
          </c:val>
        </c:ser>
        <c:ser>
          <c:idx val="1"/>
          <c:order val="1"/>
          <c:tx>
            <c:strRef>
              <c:f>Community!$C$82</c:f>
              <c:strCache>
                <c:ptCount val="1"/>
                <c:pt idx="0">
                  <c:v>2013-2015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Community!$A$83:$A$84</c:f>
              <c:strCache>
                <c:ptCount val="2"/>
                <c:pt idx="0">
                  <c:v>Disagree/Strongly Disagree</c:v>
                </c:pt>
                <c:pt idx="1">
                  <c:v>Agree/Strongly Agree</c:v>
                </c:pt>
              </c:strCache>
            </c:strRef>
          </c:cat>
          <c:val>
            <c:numRef>
              <c:f>Community!$C$83:$C$84</c:f>
              <c:numCache>
                <c:formatCode>General</c:formatCode>
                <c:ptCount val="2"/>
                <c:pt idx="0">
                  <c:v>53.9</c:v>
                </c:pt>
                <c:pt idx="1">
                  <c:v>46.2</c:v>
                </c:pt>
              </c:numCache>
            </c:numRef>
          </c:val>
        </c:ser>
        <c:dLbls>
          <c:dLblPos val="outEnd"/>
          <c:showLegendKey val="0"/>
          <c:showVal val="1"/>
          <c:showCatName val="0"/>
          <c:showSerName val="0"/>
          <c:showPercent val="0"/>
          <c:showBubbleSize val="0"/>
        </c:dLbls>
        <c:gapWidth val="219"/>
        <c:overlap val="-27"/>
        <c:axId val="538999984"/>
        <c:axId val="538996848"/>
      </c:barChart>
      <c:catAx>
        <c:axId val="53899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996848"/>
        <c:crosses val="autoZero"/>
        <c:auto val="1"/>
        <c:lblAlgn val="ctr"/>
        <c:lblOffset val="100"/>
        <c:noMultiLvlLbl val="0"/>
      </c:catAx>
      <c:valAx>
        <c:axId val="53899684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999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Law Enforcement Does Very Little to Stop Underage Drinking</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Community!$B$90</c:f>
              <c:strCache>
                <c:ptCount val="1"/>
                <c:pt idx="0">
                  <c:v>2007-2012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Community!$A$91:$A$92</c:f>
              <c:strCache>
                <c:ptCount val="2"/>
                <c:pt idx="0">
                  <c:v>Strongly Disagree/Disagree</c:v>
                </c:pt>
                <c:pt idx="1">
                  <c:v>StronglyAgree/Agree</c:v>
                </c:pt>
              </c:strCache>
            </c:strRef>
          </c:cat>
          <c:val>
            <c:numRef>
              <c:f>Community!$B$91:$B$92</c:f>
              <c:numCache>
                <c:formatCode>General</c:formatCode>
                <c:ptCount val="2"/>
                <c:pt idx="0">
                  <c:v>73.900000000000006</c:v>
                </c:pt>
                <c:pt idx="1">
                  <c:v>26</c:v>
                </c:pt>
              </c:numCache>
            </c:numRef>
          </c:val>
        </c:ser>
        <c:ser>
          <c:idx val="1"/>
          <c:order val="1"/>
          <c:tx>
            <c:strRef>
              <c:f>Community!$C$90</c:f>
              <c:strCache>
                <c:ptCount val="1"/>
                <c:pt idx="0">
                  <c:v>2013-2015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Community!$A$91:$A$92</c:f>
              <c:strCache>
                <c:ptCount val="2"/>
                <c:pt idx="0">
                  <c:v>Strongly Disagree/Disagree</c:v>
                </c:pt>
                <c:pt idx="1">
                  <c:v>StronglyAgree/Agree</c:v>
                </c:pt>
              </c:strCache>
            </c:strRef>
          </c:cat>
          <c:val>
            <c:numRef>
              <c:f>Community!$C$91:$C$92</c:f>
              <c:numCache>
                <c:formatCode>General</c:formatCode>
                <c:ptCount val="2"/>
                <c:pt idx="0">
                  <c:v>63.9</c:v>
                </c:pt>
                <c:pt idx="1">
                  <c:v>36.200000000000003</c:v>
                </c:pt>
              </c:numCache>
            </c:numRef>
          </c:val>
        </c:ser>
        <c:dLbls>
          <c:dLblPos val="outEnd"/>
          <c:showLegendKey val="0"/>
          <c:showVal val="1"/>
          <c:showCatName val="0"/>
          <c:showSerName val="0"/>
          <c:showPercent val="0"/>
          <c:showBubbleSize val="0"/>
        </c:dLbls>
        <c:gapWidth val="219"/>
        <c:overlap val="-27"/>
        <c:axId val="538998024"/>
        <c:axId val="538999592"/>
      </c:barChart>
      <c:catAx>
        <c:axId val="538998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999592"/>
        <c:crosses val="autoZero"/>
        <c:auto val="1"/>
        <c:lblAlgn val="ctr"/>
        <c:lblOffset val="100"/>
        <c:noMultiLvlLbl val="0"/>
      </c:catAx>
      <c:valAx>
        <c:axId val="53899959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998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easy or difficult is it for underage youth to obtain alcohol from the following people...</a:t>
            </a:r>
          </a:p>
          <a:p>
            <a:pPr>
              <a:defRPr/>
            </a:pPr>
            <a:r>
              <a:rPr lang="en-US"/>
              <a:t>(Easy or Very Easy Responses)</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Community!$B$37</c:f>
              <c:strCache>
                <c:ptCount val="1"/>
                <c:pt idx="0">
                  <c:v>2007-2012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Community!$A$38:$A$41</c:f>
              <c:strCache>
                <c:ptCount val="4"/>
                <c:pt idx="0">
                  <c:v>Older Siblings</c:v>
                </c:pt>
                <c:pt idx="1">
                  <c:v>Parents</c:v>
                </c:pt>
                <c:pt idx="2">
                  <c:v>Friends</c:v>
                </c:pt>
                <c:pt idx="3">
                  <c:v>Adults/Strangers</c:v>
                </c:pt>
              </c:strCache>
            </c:strRef>
          </c:cat>
          <c:val>
            <c:numRef>
              <c:f>Community!$B$38:$B$41</c:f>
              <c:numCache>
                <c:formatCode>General</c:formatCode>
                <c:ptCount val="4"/>
                <c:pt idx="0">
                  <c:v>54.9</c:v>
                </c:pt>
                <c:pt idx="1">
                  <c:v>36.4</c:v>
                </c:pt>
                <c:pt idx="2">
                  <c:v>67</c:v>
                </c:pt>
                <c:pt idx="3">
                  <c:v>46.9</c:v>
                </c:pt>
              </c:numCache>
            </c:numRef>
          </c:val>
        </c:ser>
        <c:ser>
          <c:idx val="1"/>
          <c:order val="1"/>
          <c:tx>
            <c:strRef>
              <c:f>Community!$C$37</c:f>
              <c:strCache>
                <c:ptCount val="1"/>
                <c:pt idx="0">
                  <c:v>2013-2015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Community!$A$38:$A$41</c:f>
              <c:strCache>
                <c:ptCount val="4"/>
                <c:pt idx="0">
                  <c:v>Older Siblings</c:v>
                </c:pt>
                <c:pt idx="1">
                  <c:v>Parents</c:v>
                </c:pt>
                <c:pt idx="2">
                  <c:v>Friends</c:v>
                </c:pt>
                <c:pt idx="3">
                  <c:v>Adults/Strangers</c:v>
                </c:pt>
              </c:strCache>
            </c:strRef>
          </c:cat>
          <c:val>
            <c:numRef>
              <c:f>Community!$C$38:$C$41</c:f>
              <c:numCache>
                <c:formatCode>General</c:formatCode>
                <c:ptCount val="4"/>
                <c:pt idx="0">
                  <c:v>57.8</c:v>
                </c:pt>
                <c:pt idx="1">
                  <c:v>39.4</c:v>
                </c:pt>
                <c:pt idx="2">
                  <c:v>70.099999999999994</c:v>
                </c:pt>
                <c:pt idx="3">
                  <c:v>49.5</c:v>
                </c:pt>
              </c:numCache>
            </c:numRef>
          </c:val>
        </c:ser>
        <c:dLbls>
          <c:dLblPos val="outEnd"/>
          <c:showLegendKey val="0"/>
          <c:showVal val="1"/>
          <c:showCatName val="0"/>
          <c:showSerName val="0"/>
          <c:showPercent val="0"/>
          <c:showBubbleSize val="0"/>
        </c:dLbls>
        <c:gapWidth val="219"/>
        <c:overlap val="-27"/>
        <c:axId val="538998416"/>
        <c:axId val="540454416"/>
      </c:barChart>
      <c:catAx>
        <c:axId val="53899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0454416"/>
        <c:crosses val="autoZero"/>
        <c:auto val="1"/>
        <c:lblAlgn val="ctr"/>
        <c:lblOffset val="100"/>
        <c:noMultiLvlLbl val="0"/>
      </c:catAx>
      <c:valAx>
        <c:axId val="54045441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899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When you think about underage youth (15-20 years old), where do you think that they usually obtain alcohol?</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Community!$B$70</c:f>
              <c:strCache>
                <c:ptCount val="1"/>
                <c:pt idx="0">
                  <c:v>2007-2012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Community!$A$71:$A$79</c:f>
              <c:strCache>
                <c:ptCount val="9"/>
                <c:pt idx="0">
                  <c:v>Liquor Store</c:v>
                </c:pt>
                <c:pt idx="1">
                  <c:v>Friends</c:v>
                </c:pt>
                <c:pt idx="2">
                  <c:v>Parents</c:v>
                </c:pt>
                <c:pt idx="3">
                  <c:v>A Bar</c:v>
                </c:pt>
                <c:pt idx="4">
                  <c:v>Strangers</c:v>
                </c:pt>
                <c:pt idx="5">
                  <c:v>Restaurant</c:v>
                </c:pt>
                <c:pt idx="6">
                  <c:v>Grocery Store</c:v>
                </c:pt>
                <c:pt idx="7">
                  <c:v>Other Family</c:v>
                </c:pt>
                <c:pt idx="8">
                  <c:v>Convenience Store</c:v>
                </c:pt>
              </c:strCache>
            </c:strRef>
          </c:cat>
          <c:val>
            <c:numRef>
              <c:f>Community!$B$71:$B$79</c:f>
              <c:numCache>
                <c:formatCode>General</c:formatCode>
                <c:ptCount val="9"/>
                <c:pt idx="0">
                  <c:v>9.3000000000000007</c:v>
                </c:pt>
                <c:pt idx="1">
                  <c:v>68.5</c:v>
                </c:pt>
                <c:pt idx="2">
                  <c:v>23.1</c:v>
                </c:pt>
                <c:pt idx="3">
                  <c:v>10.199999999999999</c:v>
                </c:pt>
                <c:pt idx="4">
                  <c:v>23.1</c:v>
                </c:pt>
                <c:pt idx="5">
                  <c:v>0.9</c:v>
                </c:pt>
                <c:pt idx="6">
                  <c:v>8.3000000000000007</c:v>
                </c:pt>
                <c:pt idx="7">
                  <c:v>21.3</c:v>
                </c:pt>
                <c:pt idx="8">
                  <c:v>13</c:v>
                </c:pt>
              </c:numCache>
            </c:numRef>
          </c:val>
          <c:smooth val="0"/>
        </c:ser>
        <c:ser>
          <c:idx val="1"/>
          <c:order val="1"/>
          <c:tx>
            <c:strRef>
              <c:f>Community!$C$70</c:f>
              <c:strCache>
                <c:ptCount val="1"/>
                <c:pt idx="0">
                  <c:v>2013-2015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Community!$A$71:$A$79</c:f>
              <c:strCache>
                <c:ptCount val="9"/>
                <c:pt idx="0">
                  <c:v>Liquor Store</c:v>
                </c:pt>
                <c:pt idx="1">
                  <c:v>Friends</c:v>
                </c:pt>
                <c:pt idx="2">
                  <c:v>Parents</c:v>
                </c:pt>
                <c:pt idx="3">
                  <c:v>A Bar</c:v>
                </c:pt>
                <c:pt idx="4">
                  <c:v>Strangers</c:v>
                </c:pt>
                <c:pt idx="5">
                  <c:v>Restaurant</c:v>
                </c:pt>
                <c:pt idx="6">
                  <c:v>Grocery Store</c:v>
                </c:pt>
                <c:pt idx="7">
                  <c:v>Other Family</c:v>
                </c:pt>
                <c:pt idx="8">
                  <c:v>Convenience Store</c:v>
                </c:pt>
              </c:strCache>
            </c:strRef>
          </c:cat>
          <c:val>
            <c:numRef>
              <c:f>Community!$C$71:$C$79</c:f>
              <c:numCache>
                <c:formatCode>General</c:formatCode>
                <c:ptCount val="9"/>
                <c:pt idx="0">
                  <c:v>19.100000000000001</c:v>
                </c:pt>
                <c:pt idx="1">
                  <c:v>57.4</c:v>
                </c:pt>
                <c:pt idx="2">
                  <c:v>25.5</c:v>
                </c:pt>
                <c:pt idx="3">
                  <c:v>10.6</c:v>
                </c:pt>
                <c:pt idx="4">
                  <c:v>23.4</c:v>
                </c:pt>
                <c:pt idx="5">
                  <c:v>5.3</c:v>
                </c:pt>
                <c:pt idx="6">
                  <c:v>7.4</c:v>
                </c:pt>
                <c:pt idx="7">
                  <c:v>28.7</c:v>
                </c:pt>
                <c:pt idx="8">
                  <c:v>18.100000000000001</c:v>
                </c:pt>
              </c:numCache>
            </c:numRef>
          </c:val>
          <c:smooth val="0"/>
        </c:ser>
        <c:dLbls>
          <c:showLegendKey val="0"/>
          <c:showVal val="0"/>
          <c:showCatName val="0"/>
          <c:showSerName val="0"/>
          <c:showPercent val="0"/>
          <c:showBubbleSize val="0"/>
        </c:dLbls>
        <c:marker val="1"/>
        <c:smooth val="0"/>
        <c:axId val="540452064"/>
        <c:axId val="540452848"/>
      </c:lineChart>
      <c:catAx>
        <c:axId val="540452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0452848"/>
        <c:crosses val="autoZero"/>
        <c:auto val="1"/>
        <c:lblAlgn val="ctr"/>
        <c:lblOffset val="100"/>
        <c:noMultiLvlLbl val="0"/>
      </c:catAx>
      <c:valAx>
        <c:axId val="54045284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0452064"/>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Comparison of Racial/Ethnic Characteristics of Frontier Community Coalition Service Area and State of Nevada</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1"/>
          <c:order val="1"/>
          <c:tx>
            <c:strRef>
              <c:f>demographics!$A$44</c:f>
              <c:strCache>
                <c:ptCount val="1"/>
                <c:pt idx="0">
                  <c:v>Nevada</c:v>
                </c:pt>
              </c:strCache>
            </c:strRef>
          </c:tx>
          <c:spPr>
            <a:solidFill>
              <a:schemeClr val="accent2"/>
            </a:solidFill>
            <a:ln>
              <a:noFill/>
            </a:ln>
            <a:effectLst/>
          </c:spPr>
          <c:invertIfNegative val="0"/>
          <c:dLbls>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demographics!$B$42:$I$42</c:f>
              <c:strCache>
                <c:ptCount val="8"/>
                <c:pt idx="0">
                  <c:v>White</c:v>
                </c:pt>
                <c:pt idx="1">
                  <c:v>Black or African American</c:v>
                </c:pt>
                <c:pt idx="2">
                  <c:v>American Indian or Alaskan Native</c:v>
                </c:pt>
                <c:pt idx="3">
                  <c:v>Asian</c:v>
                </c:pt>
                <c:pt idx="4">
                  <c:v>Native Hawaiian or other Pacific Islander</c:v>
                </c:pt>
                <c:pt idx="5">
                  <c:v>Other</c:v>
                </c:pt>
                <c:pt idx="6">
                  <c:v>Two or Three or More</c:v>
                </c:pt>
                <c:pt idx="7">
                  <c:v>Hispanic/Latino</c:v>
                </c:pt>
              </c:strCache>
            </c:strRef>
          </c:cat>
          <c:val>
            <c:numRef>
              <c:f>demographics!$B$44:$I$44</c:f>
              <c:numCache>
                <c:formatCode>General</c:formatCode>
                <c:ptCount val="8"/>
                <c:pt idx="0">
                  <c:v>68</c:v>
                </c:pt>
                <c:pt idx="1">
                  <c:v>8.6</c:v>
                </c:pt>
                <c:pt idx="2">
                  <c:v>1.1000000000000001</c:v>
                </c:pt>
                <c:pt idx="3">
                  <c:v>7.8</c:v>
                </c:pt>
                <c:pt idx="4">
                  <c:v>0.7</c:v>
                </c:pt>
                <c:pt idx="5">
                  <c:v>9.5</c:v>
                </c:pt>
                <c:pt idx="6">
                  <c:v>4.4000000000000004</c:v>
                </c:pt>
                <c:pt idx="7">
                  <c:v>27.8</c:v>
                </c:pt>
              </c:numCache>
            </c:numRef>
          </c:val>
        </c:ser>
        <c:dLbls>
          <c:showLegendKey val="0"/>
          <c:showVal val="1"/>
          <c:showCatName val="0"/>
          <c:showSerName val="0"/>
          <c:showPercent val="0"/>
          <c:showBubbleSize val="0"/>
        </c:dLbls>
        <c:gapWidth val="219"/>
        <c:axId val="532064696"/>
        <c:axId val="534473448"/>
      </c:barChart>
      <c:lineChart>
        <c:grouping val="standard"/>
        <c:varyColors val="0"/>
        <c:ser>
          <c:idx val="0"/>
          <c:order val="0"/>
          <c:tx>
            <c:strRef>
              <c:f>demographics!$A$43</c:f>
              <c:strCache>
                <c:ptCount val="1"/>
                <c:pt idx="0">
                  <c:v>FCC  Service Area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demographics!$B$42:$I$42</c:f>
              <c:strCache>
                <c:ptCount val="8"/>
                <c:pt idx="0">
                  <c:v>White</c:v>
                </c:pt>
                <c:pt idx="1">
                  <c:v>Black or African American</c:v>
                </c:pt>
                <c:pt idx="2">
                  <c:v>American Indian or Alaskan Native</c:v>
                </c:pt>
                <c:pt idx="3">
                  <c:v>Asian</c:v>
                </c:pt>
                <c:pt idx="4">
                  <c:v>Native Hawaiian or other Pacific Islander</c:v>
                </c:pt>
                <c:pt idx="5">
                  <c:v>Other</c:v>
                </c:pt>
                <c:pt idx="6">
                  <c:v>Two or Three or More</c:v>
                </c:pt>
                <c:pt idx="7">
                  <c:v>Hispanic/Latino</c:v>
                </c:pt>
              </c:strCache>
            </c:strRef>
          </c:cat>
          <c:val>
            <c:numRef>
              <c:f>demographics!$B$43:$I$43</c:f>
              <c:numCache>
                <c:formatCode>General</c:formatCode>
                <c:ptCount val="8"/>
                <c:pt idx="0">
                  <c:v>87.81</c:v>
                </c:pt>
                <c:pt idx="1">
                  <c:v>1.45</c:v>
                </c:pt>
                <c:pt idx="2">
                  <c:v>3.79</c:v>
                </c:pt>
                <c:pt idx="3">
                  <c:v>0.69</c:v>
                </c:pt>
                <c:pt idx="4">
                  <c:v>0.04</c:v>
                </c:pt>
                <c:pt idx="5">
                  <c:v>3.1</c:v>
                </c:pt>
                <c:pt idx="6">
                  <c:v>1.92</c:v>
                </c:pt>
                <c:pt idx="7">
                  <c:v>24.34</c:v>
                </c:pt>
              </c:numCache>
            </c:numRef>
          </c:val>
          <c:smooth val="0"/>
        </c:ser>
        <c:dLbls>
          <c:showLegendKey val="0"/>
          <c:showVal val="1"/>
          <c:showCatName val="0"/>
          <c:showSerName val="0"/>
          <c:showPercent val="0"/>
          <c:showBubbleSize val="0"/>
        </c:dLbls>
        <c:marker val="1"/>
        <c:smooth val="0"/>
        <c:axId val="532064696"/>
        <c:axId val="534473448"/>
      </c:lineChart>
      <c:catAx>
        <c:axId val="532064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4473448"/>
        <c:crosses val="autoZero"/>
        <c:auto val="1"/>
        <c:lblAlgn val="ctr"/>
        <c:lblOffset val="100"/>
        <c:noMultiLvlLbl val="0"/>
      </c:catAx>
      <c:valAx>
        <c:axId val="534473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206469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Where are "We Card" signs for Alcohol Products located inside retail outlet?</a:t>
            </a:r>
          </a:p>
          <a:p>
            <a:pPr>
              <a:defRPr/>
            </a:pPr>
            <a:r>
              <a:rPr lang="en-US" sz="1000" i="1"/>
              <a:t>Source:  Nevada Outlet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Graphs!$A$30:$A$32</c:f>
              <c:strCache>
                <c:ptCount val="3"/>
                <c:pt idx="0">
                  <c:v>Inside Doors/Windows</c:v>
                </c:pt>
                <c:pt idx="1">
                  <c:v>On Coolers</c:v>
                </c:pt>
                <c:pt idx="2">
                  <c:v>On or Around Clerk's Counter</c:v>
                </c:pt>
              </c:strCache>
            </c:strRef>
          </c:cat>
          <c:val>
            <c:numRef>
              <c:f>Graphs!$B$30:$B$32</c:f>
              <c:numCache>
                <c:formatCode>General</c:formatCode>
                <c:ptCount val="3"/>
                <c:pt idx="0">
                  <c:v>36.4</c:v>
                </c:pt>
                <c:pt idx="1">
                  <c:v>9.1</c:v>
                </c:pt>
                <c:pt idx="2">
                  <c:v>50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Where are the alcohol products located [within Retail Outlet]?</a:t>
            </a:r>
          </a:p>
          <a:p>
            <a:pPr>
              <a:defRPr/>
            </a:pPr>
            <a:r>
              <a:rPr lang="en-US" sz="1000" i="1"/>
              <a:t>Source:  Nevada Outlet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Graphs!$A$64:$A$66</c:f>
              <c:strCache>
                <c:ptCount val="3"/>
                <c:pt idx="0">
                  <c:v>Less than 10 Feet from Counter</c:v>
                </c:pt>
                <c:pt idx="1">
                  <c:v>At or Behind Counter</c:v>
                </c:pt>
                <c:pt idx="2">
                  <c:v>More than 10 Feet from Counter or Throughout Store</c:v>
                </c:pt>
              </c:strCache>
            </c:strRef>
          </c:cat>
          <c:val>
            <c:numRef>
              <c:f>Graphs!$B$64:$B$66</c:f>
              <c:numCache>
                <c:formatCode>General</c:formatCode>
                <c:ptCount val="3"/>
                <c:pt idx="0">
                  <c:v>14.6</c:v>
                </c:pt>
                <c:pt idx="1">
                  <c:v>43.8</c:v>
                </c:pt>
                <c:pt idx="2">
                  <c:v>41.7</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readily available are alcohol products [within Retail Outlet]?</a:t>
            </a:r>
          </a:p>
          <a:p>
            <a:pPr>
              <a:defRPr/>
            </a:pPr>
            <a:r>
              <a:rPr lang="en-US" sz="1000" i="1"/>
              <a:t>Source:  Nevada Outlet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Graphs!$A$70:$A$72</c:f>
              <c:strCache>
                <c:ptCount val="3"/>
                <c:pt idx="0">
                  <c:v>Readily Available</c:v>
                </c:pt>
                <c:pt idx="1">
                  <c:v>Somewhat Restricted</c:v>
                </c:pt>
                <c:pt idx="2">
                  <c:v>Very Restricted</c:v>
                </c:pt>
              </c:strCache>
            </c:strRef>
          </c:cat>
          <c:val>
            <c:numRef>
              <c:f>Graphs!$B$70:$B$72</c:f>
              <c:numCache>
                <c:formatCode>General</c:formatCode>
                <c:ptCount val="3"/>
                <c:pt idx="0">
                  <c:v>38.799999999999997</c:v>
                </c:pt>
                <c:pt idx="1">
                  <c:v>22.4</c:v>
                </c:pt>
                <c:pt idx="2">
                  <c:v>38.799999999999997</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New Criminal Filings for Drug Related Offenses Pershing, Lander and Humboldt Counties</a:t>
            </a:r>
          </a:p>
          <a:p>
            <a:pPr>
              <a:defRPr/>
            </a:pPr>
            <a:r>
              <a:rPr lang="en-US" sz="1000" i="1"/>
              <a:t>Source:  Annual Report of the Nevada Judiciary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stacked"/>
        <c:varyColors val="0"/>
        <c:ser>
          <c:idx val="0"/>
          <c:order val="0"/>
          <c:tx>
            <c:strRef>
              <c:f>'Crime Stats'!$A$19</c:f>
              <c:strCache>
                <c:ptCount val="1"/>
                <c:pt idx="0">
                  <c:v>Felony (District Courts)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'Crime Stats'!$B$18:$F$18</c:f>
              <c:numCache>
                <c:formatCode>General</c:formatCode>
                <c:ptCount val="5"/>
                <c:pt idx="0">
                  <c:v>2010</c:v>
                </c:pt>
                <c:pt idx="1">
                  <c:v>2011</c:v>
                </c:pt>
                <c:pt idx="2">
                  <c:v>2012</c:v>
                </c:pt>
                <c:pt idx="3">
                  <c:v>2013</c:v>
                </c:pt>
                <c:pt idx="4">
                  <c:v>2014</c:v>
                </c:pt>
              </c:numCache>
            </c:numRef>
          </c:cat>
          <c:val>
            <c:numRef>
              <c:f>'Crime Stats'!$B$19:$F$19</c:f>
              <c:numCache>
                <c:formatCode>General</c:formatCode>
                <c:ptCount val="5"/>
                <c:pt idx="0">
                  <c:v>74</c:v>
                </c:pt>
                <c:pt idx="1">
                  <c:v>79</c:v>
                </c:pt>
                <c:pt idx="2">
                  <c:v>91</c:v>
                </c:pt>
                <c:pt idx="3">
                  <c:v>96</c:v>
                </c:pt>
                <c:pt idx="4">
                  <c:v>92</c:v>
                </c:pt>
              </c:numCache>
            </c:numRef>
          </c:val>
        </c:ser>
        <c:ser>
          <c:idx val="1"/>
          <c:order val="1"/>
          <c:tx>
            <c:strRef>
              <c:f>'Crime Stats'!$A$20</c:f>
              <c:strCache>
                <c:ptCount val="1"/>
                <c:pt idx="0">
                  <c:v>Gross Misdemeanor (Justice Courts)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'Crime Stats'!$B$18:$F$18</c:f>
              <c:numCache>
                <c:formatCode>General</c:formatCode>
                <c:ptCount val="5"/>
                <c:pt idx="0">
                  <c:v>2010</c:v>
                </c:pt>
                <c:pt idx="1">
                  <c:v>2011</c:v>
                </c:pt>
                <c:pt idx="2">
                  <c:v>2012</c:v>
                </c:pt>
                <c:pt idx="3">
                  <c:v>2013</c:v>
                </c:pt>
                <c:pt idx="4">
                  <c:v>2014</c:v>
                </c:pt>
              </c:numCache>
            </c:numRef>
          </c:cat>
          <c:val>
            <c:numRef>
              <c:f>'Crime Stats'!$B$20:$F$20</c:f>
              <c:numCache>
                <c:formatCode>General</c:formatCode>
                <c:ptCount val="5"/>
                <c:pt idx="0">
                  <c:v>3</c:v>
                </c:pt>
                <c:pt idx="1">
                  <c:v>12</c:v>
                </c:pt>
                <c:pt idx="2">
                  <c:v>15</c:v>
                </c:pt>
                <c:pt idx="3">
                  <c:v>27</c:v>
                </c:pt>
                <c:pt idx="4">
                  <c:v>22</c:v>
                </c:pt>
              </c:numCache>
            </c:numRef>
          </c:val>
        </c:ser>
        <c:ser>
          <c:idx val="2"/>
          <c:order val="2"/>
          <c:tx>
            <c:strRef>
              <c:f>'Crime Stats'!$A$21</c:f>
              <c:strCache>
                <c:ptCount val="1"/>
                <c:pt idx="0">
                  <c:v>Misdemeanor (Justice Courts)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'Crime Stats'!$B$18:$F$18</c:f>
              <c:numCache>
                <c:formatCode>General</c:formatCode>
                <c:ptCount val="5"/>
                <c:pt idx="0">
                  <c:v>2010</c:v>
                </c:pt>
                <c:pt idx="1">
                  <c:v>2011</c:v>
                </c:pt>
                <c:pt idx="2">
                  <c:v>2012</c:v>
                </c:pt>
                <c:pt idx="3">
                  <c:v>2013</c:v>
                </c:pt>
                <c:pt idx="4">
                  <c:v>2014</c:v>
                </c:pt>
              </c:numCache>
            </c:numRef>
          </c:cat>
          <c:val>
            <c:numRef>
              <c:f>'Crime Stats'!$B$21:$F$21</c:f>
              <c:numCache>
                <c:formatCode>General</c:formatCode>
                <c:ptCount val="5"/>
                <c:pt idx="0">
                  <c:v>200</c:v>
                </c:pt>
                <c:pt idx="1">
                  <c:v>247</c:v>
                </c:pt>
                <c:pt idx="2">
                  <c:v>223</c:v>
                </c:pt>
                <c:pt idx="3">
                  <c:v>260</c:v>
                </c:pt>
                <c:pt idx="4">
                  <c:v>228</c:v>
                </c:pt>
              </c:numCache>
            </c:numRef>
          </c:val>
        </c:ser>
        <c:dLbls>
          <c:dLblPos val="ctr"/>
          <c:showLegendKey val="0"/>
          <c:showVal val="1"/>
          <c:showCatName val="0"/>
          <c:showSerName val="0"/>
          <c:showPercent val="0"/>
          <c:showBubbleSize val="0"/>
        </c:dLbls>
        <c:gapWidth val="150"/>
        <c:overlap val="100"/>
        <c:axId val="540454024"/>
        <c:axId val="540454808"/>
      </c:barChart>
      <c:catAx>
        <c:axId val="540454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0454808"/>
        <c:crosses val="autoZero"/>
        <c:auto val="1"/>
        <c:lblAlgn val="ctr"/>
        <c:lblOffset val="100"/>
        <c:noMultiLvlLbl val="0"/>
      </c:catAx>
      <c:valAx>
        <c:axId val="540454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0454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New Filings for Drug Related Offenses - Juveniles</a:t>
            </a:r>
          </a:p>
          <a:p>
            <a:pPr>
              <a:defRPr/>
            </a:pPr>
            <a:r>
              <a:rPr lang="en-US"/>
              <a:t>Pershing, Lander and Humboldt Counties</a:t>
            </a:r>
          </a:p>
          <a:p>
            <a:pPr>
              <a:defRPr/>
            </a:pPr>
            <a:r>
              <a:rPr lang="en-US" sz="1000" i="1"/>
              <a:t>Source:  Annual Report of the Nevada Judiciary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'Crime Stats'!$B$31:$C$31</c:f>
              <c:numCache>
                <c:formatCode>General</c:formatCode>
                <c:ptCount val="2"/>
                <c:pt idx="0">
                  <c:v>2013</c:v>
                </c:pt>
                <c:pt idx="1">
                  <c:v>2014</c:v>
                </c:pt>
              </c:numCache>
            </c:numRef>
          </c:cat>
          <c:val>
            <c:numRef>
              <c:f>'Crime Stats'!$B$32:$C$32</c:f>
              <c:numCache>
                <c:formatCode>General</c:formatCode>
                <c:ptCount val="2"/>
                <c:pt idx="0">
                  <c:v>74</c:v>
                </c:pt>
                <c:pt idx="1">
                  <c:v>59</c:v>
                </c:pt>
              </c:numCache>
            </c:numRef>
          </c:val>
        </c:ser>
        <c:dLbls>
          <c:showLegendKey val="0"/>
          <c:showVal val="0"/>
          <c:showCatName val="0"/>
          <c:showSerName val="0"/>
          <c:showPercent val="0"/>
          <c:showBubbleSize val="0"/>
        </c:dLbls>
        <c:gapWidth val="219"/>
        <c:overlap val="-27"/>
        <c:axId val="537828960"/>
        <c:axId val="537830528"/>
      </c:barChart>
      <c:catAx>
        <c:axId val="53782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0528"/>
        <c:crosses val="autoZero"/>
        <c:auto val="1"/>
        <c:lblAlgn val="ctr"/>
        <c:lblOffset val="100"/>
        <c:noMultiLvlLbl val="0"/>
      </c:catAx>
      <c:valAx>
        <c:axId val="537830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28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What do you do with your prescription drugs that have expired or that you no longer need?</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Graphs!$A$58:$A$63</c:f>
              <c:strCache>
                <c:ptCount val="6"/>
                <c:pt idx="0">
                  <c:v>I don't ever have RX that are expired or I no longer need</c:v>
                </c:pt>
                <c:pt idx="1">
                  <c:v>Keep them in case someone needs them</c:v>
                </c:pt>
                <c:pt idx="2">
                  <c:v>Flush them down toilet</c:v>
                </c:pt>
                <c:pt idx="3">
                  <c:v>Throw them in trash</c:v>
                </c:pt>
                <c:pt idx="4">
                  <c:v>Bring to a drop box</c:v>
                </c:pt>
                <c:pt idx="5">
                  <c:v>Other</c:v>
                </c:pt>
              </c:strCache>
            </c:strRef>
          </c:cat>
          <c:val>
            <c:numRef>
              <c:f>Graphs!$B$58:$B$63</c:f>
              <c:numCache>
                <c:formatCode>General</c:formatCode>
                <c:ptCount val="6"/>
                <c:pt idx="0">
                  <c:v>10.7</c:v>
                </c:pt>
                <c:pt idx="1">
                  <c:v>3.6</c:v>
                </c:pt>
                <c:pt idx="2">
                  <c:v>14.3</c:v>
                </c:pt>
                <c:pt idx="3">
                  <c:v>14.3</c:v>
                </c:pt>
                <c:pt idx="4">
                  <c:v>42.9</c:v>
                </c:pt>
                <c:pt idx="5">
                  <c:v>14.3</c:v>
                </c:pt>
              </c:numCache>
            </c:numRef>
          </c:val>
        </c:ser>
        <c:dLbls>
          <c:showLegendKey val="0"/>
          <c:showVal val="0"/>
          <c:showCatName val="0"/>
          <c:showSerName val="0"/>
          <c:showPercent val="0"/>
          <c:showBubbleSize val="0"/>
        </c:dLbls>
        <c:gapWidth val="182"/>
        <c:axId val="537832880"/>
        <c:axId val="537833664"/>
      </c:barChart>
      <c:catAx>
        <c:axId val="537832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3664"/>
        <c:crosses val="autoZero"/>
        <c:auto val="1"/>
        <c:lblAlgn val="ctr"/>
        <c:lblOffset val="100"/>
        <c:noMultiLvlLbl val="0"/>
      </c:catAx>
      <c:valAx>
        <c:axId val="537833664"/>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2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It is ok to let close friends or family use your prescription drugs?</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Graphs!$A$27:$A$30</c:f>
              <c:strCache>
                <c:ptCount val="4"/>
                <c:pt idx="0">
                  <c:v>Strongly Disagree</c:v>
                </c:pt>
                <c:pt idx="1">
                  <c:v>Disagree</c:v>
                </c:pt>
                <c:pt idx="2">
                  <c:v>Agree</c:v>
                </c:pt>
                <c:pt idx="3">
                  <c:v>Strongly Agree</c:v>
                </c:pt>
              </c:strCache>
            </c:strRef>
          </c:cat>
          <c:val>
            <c:numRef>
              <c:f>Graphs!$B$27:$B$30</c:f>
              <c:numCache>
                <c:formatCode>General</c:formatCode>
                <c:ptCount val="4"/>
                <c:pt idx="0">
                  <c:v>48.4</c:v>
                </c:pt>
                <c:pt idx="1">
                  <c:v>35.5</c:v>
                </c:pt>
                <c:pt idx="2">
                  <c:v>9.6999999999999993</c:v>
                </c:pt>
                <c:pt idx="3">
                  <c:v>6.5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Students Who Have Carried a Weapon on School Property in Past 30 Days </a:t>
            </a:r>
          </a:p>
          <a:p>
            <a:pPr>
              <a:defRPr sz="1400"/>
            </a:pPr>
            <a:r>
              <a:rPr lang="en-US" sz="1000" i="1"/>
              <a:t>Source:</a:t>
            </a:r>
            <a:r>
              <a:rPr lang="en-US" sz="1000" i="1" baseline="0"/>
              <a:t>  </a:t>
            </a:r>
            <a:r>
              <a:rPr lang="en-US" sz="1000" i="1"/>
              <a:t>YRBS</a:t>
            </a:r>
          </a:p>
        </c:rich>
      </c:tx>
      <c:overlay val="0"/>
    </c:title>
    <c:autoTitleDeleted val="0"/>
    <c:plotArea>
      <c:layout/>
      <c:barChart>
        <c:barDir val="col"/>
        <c:grouping val="clustered"/>
        <c:varyColors val="0"/>
        <c:ser>
          <c:idx val="0"/>
          <c:order val="0"/>
          <c:tx>
            <c:strRef>
              <c:f>School!$C$107</c:f>
              <c:strCache>
                <c:ptCount val="1"/>
                <c:pt idx="0">
                  <c:v>FCC  Service Area</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School!$B$108:$B$109</c:f>
              <c:numCache>
                <c:formatCode>General</c:formatCode>
                <c:ptCount val="2"/>
                <c:pt idx="0">
                  <c:v>2009</c:v>
                </c:pt>
                <c:pt idx="1">
                  <c:v>2013</c:v>
                </c:pt>
              </c:numCache>
            </c:numRef>
          </c:cat>
          <c:val>
            <c:numRef>
              <c:f>School!$C$108:$C$109</c:f>
              <c:numCache>
                <c:formatCode>General</c:formatCode>
                <c:ptCount val="2"/>
                <c:pt idx="0">
                  <c:v>13.9</c:v>
                </c:pt>
                <c:pt idx="1">
                  <c:v>11.5</c:v>
                </c:pt>
              </c:numCache>
            </c:numRef>
          </c:val>
        </c:ser>
        <c:dLbls>
          <c:dLblPos val="outEnd"/>
          <c:showLegendKey val="0"/>
          <c:showVal val="1"/>
          <c:showCatName val="0"/>
          <c:showSerName val="0"/>
          <c:showPercent val="0"/>
          <c:showBubbleSize val="0"/>
        </c:dLbls>
        <c:gapWidth val="150"/>
        <c:axId val="537831312"/>
        <c:axId val="537834056"/>
      </c:barChart>
      <c:lineChart>
        <c:grouping val="standard"/>
        <c:varyColors val="0"/>
        <c:ser>
          <c:idx val="1"/>
          <c:order val="1"/>
          <c:tx>
            <c:strRef>
              <c:f>School!$D$107</c:f>
              <c:strCache>
                <c:ptCount val="1"/>
                <c:pt idx="0">
                  <c:v>Nevada 2013</c:v>
                </c:pt>
              </c:strCache>
            </c:strRef>
          </c:tx>
          <c:marker>
            <c:symbol val="none"/>
          </c:marker>
          <c:dLbls>
            <c:dLbl>
              <c:idx val="0"/>
              <c:delete val="1"/>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School!$B$108:$B$109</c:f>
              <c:numCache>
                <c:formatCode>General</c:formatCode>
                <c:ptCount val="2"/>
                <c:pt idx="0">
                  <c:v>2009</c:v>
                </c:pt>
                <c:pt idx="1">
                  <c:v>2013</c:v>
                </c:pt>
              </c:numCache>
            </c:numRef>
          </c:cat>
          <c:val>
            <c:numRef>
              <c:f>School!$D$108:$D$109</c:f>
              <c:numCache>
                <c:formatCode>General</c:formatCode>
                <c:ptCount val="2"/>
                <c:pt idx="0">
                  <c:v>4</c:v>
                </c:pt>
                <c:pt idx="1">
                  <c:v>4</c:v>
                </c:pt>
              </c:numCache>
            </c:numRef>
          </c:val>
          <c:smooth val="0"/>
        </c:ser>
        <c:dLbls>
          <c:showLegendKey val="0"/>
          <c:showVal val="0"/>
          <c:showCatName val="0"/>
          <c:showSerName val="0"/>
          <c:showPercent val="0"/>
          <c:showBubbleSize val="0"/>
        </c:dLbls>
        <c:marker val="1"/>
        <c:smooth val="0"/>
        <c:axId val="537831312"/>
        <c:axId val="537834056"/>
      </c:lineChart>
      <c:catAx>
        <c:axId val="537831312"/>
        <c:scaling>
          <c:orientation val="minMax"/>
        </c:scaling>
        <c:delete val="0"/>
        <c:axPos val="b"/>
        <c:numFmt formatCode="General" sourceLinked="1"/>
        <c:majorTickMark val="out"/>
        <c:minorTickMark val="none"/>
        <c:tickLblPos val="nextTo"/>
        <c:crossAx val="537834056"/>
        <c:crosses val="autoZero"/>
        <c:auto val="1"/>
        <c:lblAlgn val="ctr"/>
        <c:lblOffset val="100"/>
        <c:noMultiLvlLbl val="0"/>
      </c:catAx>
      <c:valAx>
        <c:axId val="537834056"/>
        <c:scaling>
          <c:orientation val="minMax"/>
          <c:max val="100"/>
          <c:min val="0"/>
        </c:scaling>
        <c:delete val="0"/>
        <c:axPos val="l"/>
        <c:majorGridlines/>
        <c:title>
          <c:tx>
            <c:rich>
              <a:bodyPr rot="0" vert="wordArtVert"/>
              <a:lstStyle/>
              <a:p>
                <a:pPr>
                  <a:defRPr/>
                </a:pPr>
                <a:r>
                  <a:rPr lang="en-US"/>
                  <a:t>%</a:t>
                </a:r>
              </a:p>
            </c:rich>
          </c:tx>
          <c:overlay val="0"/>
        </c:title>
        <c:numFmt formatCode="General" sourceLinked="1"/>
        <c:majorTickMark val="out"/>
        <c:minorTickMark val="none"/>
        <c:tickLblPos val="nextTo"/>
        <c:crossAx val="537831312"/>
        <c:crosses val="autoZero"/>
        <c:crossBetween val="between"/>
        <c:majorUnit val="20"/>
      </c:valAx>
    </c:plotArea>
    <c:legend>
      <c:legendPos val="b"/>
      <c:overlay val="0"/>
    </c:legend>
    <c:plotVisOnly val="1"/>
    <c:dispBlanksAs val="gap"/>
    <c:showDLblsOverMax val="0"/>
  </c:chart>
  <c:spPr>
    <a:ln>
      <a:noFill/>
    </a:ln>
  </c:spPr>
  <c:txPr>
    <a:bodyPr/>
    <a:lstStyle/>
    <a:p>
      <a:pPr>
        <a:defRPr b="0">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do you think the following people feel about this statement?  "Parents should not let their teens or their teens' friends drink alcohol at home"</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Friends!$C$31</c:f>
              <c:strCache>
                <c:ptCount val="1"/>
                <c:pt idx="0">
                  <c:v>Students' Own Attitudes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Friends!$B$32:$B$34</c:f>
              <c:strCache>
                <c:ptCount val="3"/>
                <c:pt idx="0">
                  <c:v>Strongly Agree/Agree</c:v>
                </c:pt>
                <c:pt idx="1">
                  <c:v>Neither Agree nor Disagree</c:v>
                </c:pt>
                <c:pt idx="2">
                  <c:v>Disagree/Strongly Disagree</c:v>
                </c:pt>
              </c:strCache>
            </c:strRef>
          </c:cat>
          <c:val>
            <c:numRef>
              <c:f>Friends!$C$32:$C$34</c:f>
              <c:numCache>
                <c:formatCode>General</c:formatCode>
                <c:ptCount val="3"/>
                <c:pt idx="0">
                  <c:v>43.69</c:v>
                </c:pt>
                <c:pt idx="1">
                  <c:v>35.03</c:v>
                </c:pt>
                <c:pt idx="2">
                  <c:v>24.6</c:v>
                </c:pt>
              </c:numCache>
            </c:numRef>
          </c:val>
        </c:ser>
        <c:ser>
          <c:idx val="1"/>
          <c:order val="1"/>
          <c:tx>
            <c:strRef>
              <c:f>Friends!$D$31</c:f>
              <c:strCache>
                <c:ptCount val="1"/>
                <c:pt idx="0">
                  <c:v>Perception of Parents' Attitudes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Friends!$B$32:$B$34</c:f>
              <c:strCache>
                <c:ptCount val="3"/>
                <c:pt idx="0">
                  <c:v>Strongly Agree/Agree</c:v>
                </c:pt>
                <c:pt idx="1">
                  <c:v>Neither Agree nor Disagree</c:v>
                </c:pt>
                <c:pt idx="2">
                  <c:v>Disagree/Strongly Disagree</c:v>
                </c:pt>
              </c:strCache>
            </c:strRef>
          </c:cat>
          <c:val>
            <c:numRef>
              <c:f>Friends!$D$32:$D$34</c:f>
              <c:numCache>
                <c:formatCode>General</c:formatCode>
                <c:ptCount val="3"/>
                <c:pt idx="0">
                  <c:v>63.56</c:v>
                </c:pt>
                <c:pt idx="1">
                  <c:v>23.32</c:v>
                </c:pt>
                <c:pt idx="2">
                  <c:v>14.6</c:v>
                </c:pt>
              </c:numCache>
            </c:numRef>
          </c:val>
        </c:ser>
        <c:dLbls>
          <c:dLblPos val="outEnd"/>
          <c:showLegendKey val="0"/>
          <c:showVal val="1"/>
          <c:showCatName val="0"/>
          <c:showSerName val="0"/>
          <c:showPercent val="0"/>
          <c:showBubbleSize val="0"/>
        </c:dLbls>
        <c:gapWidth val="219"/>
        <c:overlap val="-27"/>
        <c:axId val="537831704"/>
        <c:axId val="537829744"/>
      </c:barChart>
      <c:catAx>
        <c:axId val="537831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29744"/>
        <c:crosses val="autoZero"/>
        <c:auto val="1"/>
        <c:lblAlgn val="ctr"/>
        <c:lblOffset val="100"/>
        <c:noMultiLvlLbl val="0"/>
      </c:catAx>
      <c:valAx>
        <c:axId val="53782974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1704"/>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often do you think parents in your community provide alcohol at parties their children host?  </a:t>
            </a:r>
          </a:p>
          <a:p>
            <a:pPr>
              <a:defRPr/>
            </a:pPr>
            <a:r>
              <a:rPr lang="en-US" sz="1000" i="1"/>
              <a:t>Source:  Nevada Community Convenience Survey 2012-2013</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'Availability of Drugs'!$B$8</c:f>
              <c:strCache>
                <c:ptCount val="1"/>
                <c:pt idx="0">
                  <c:v>2007-2012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'Availability of Drugs'!$A$9:$A$12</c:f>
              <c:strCache>
                <c:ptCount val="4"/>
                <c:pt idx="0">
                  <c:v>Very Often</c:v>
                </c:pt>
                <c:pt idx="1">
                  <c:v>Often</c:v>
                </c:pt>
                <c:pt idx="2">
                  <c:v>Sometimes, Not Often</c:v>
                </c:pt>
                <c:pt idx="3">
                  <c:v>Never</c:v>
                </c:pt>
              </c:strCache>
            </c:strRef>
          </c:cat>
          <c:val>
            <c:numRef>
              <c:f>'Availability of Drugs'!$B$9:$B$12</c:f>
              <c:numCache>
                <c:formatCode>General</c:formatCode>
                <c:ptCount val="4"/>
                <c:pt idx="0">
                  <c:v>6.8</c:v>
                </c:pt>
                <c:pt idx="1">
                  <c:v>20.399999999999999</c:v>
                </c:pt>
                <c:pt idx="2">
                  <c:v>50.5</c:v>
                </c:pt>
                <c:pt idx="3">
                  <c:v>22.3</c:v>
                </c:pt>
              </c:numCache>
            </c:numRef>
          </c:val>
        </c:ser>
        <c:ser>
          <c:idx val="1"/>
          <c:order val="1"/>
          <c:tx>
            <c:strRef>
              <c:f>'Availability of Drugs'!$C$8</c:f>
              <c:strCache>
                <c:ptCount val="1"/>
                <c:pt idx="0">
                  <c:v>2013-2015</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'Availability of Drugs'!$A$9:$A$12</c:f>
              <c:strCache>
                <c:ptCount val="4"/>
                <c:pt idx="0">
                  <c:v>Very Often</c:v>
                </c:pt>
                <c:pt idx="1">
                  <c:v>Often</c:v>
                </c:pt>
                <c:pt idx="2">
                  <c:v>Sometimes, Not Often</c:v>
                </c:pt>
                <c:pt idx="3">
                  <c:v>Never</c:v>
                </c:pt>
              </c:strCache>
            </c:strRef>
          </c:cat>
          <c:val>
            <c:numRef>
              <c:f>'Availability of Drugs'!$C$9:$C$12</c:f>
              <c:numCache>
                <c:formatCode>General</c:formatCode>
                <c:ptCount val="4"/>
                <c:pt idx="0">
                  <c:v>3.3</c:v>
                </c:pt>
                <c:pt idx="1">
                  <c:v>15.2</c:v>
                </c:pt>
                <c:pt idx="2">
                  <c:v>43.5</c:v>
                </c:pt>
                <c:pt idx="3">
                  <c:v>38</c:v>
                </c:pt>
              </c:numCache>
            </c:numRef>
          </c:val>
        </c:ser>
        <c:dLbls>
          <c:dLblPos val="outEnd"/>
          <c:showLegendKey val="0"/>
          <c:showVal val="1"/>
          <c:showCatName val="0"/>
          <c:showSerName val="0"/>
          <c:showPercent val="0"/>
          <c:showBubbleSize val="0"/>
        </c:dLbls>
        <c:gapWidth val="219"/>
        <c:overlap val="-27"/>
        <c:axId val="537832096"/>
        <c:axId val="537826608"/>
      </c:barChart>
      <c:catAx>
        <c:axId val="53783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26608"/>
        <c:crosses val="autoZero"/>
        <c:auto val="1"/>
        <c:lblAlgn val="ctr"/>
        <c:lblOffset val="100"/>
        <c:noMultiLvlLbl val="0"/>
      </c:catAx>
      <c:valAx>
        <c:axId val="53782660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209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Visibility of Prevention</a:t>
            </a:r>
            <a:r>
              <a:rPr lang="en-US" baseline="0">
                <a:solidFill>
                  <a:sysClr val="windowText" lastClr="000000"/>
                </a:solidFill>
                <a:latin typeface="Times New Roman" panose="02020603050405020304" pitchFamily="18" charset="0"/>
                <a:cs typeface="Times New Roman" panose="02020603050405020304" pitchFamily="18" charset="0"/>
              </a:rPr>
              <a:t> Campaign to Youth</a:t>
            </a:r>
          </a:p>
          <a:p>
            <a:pPr>
              <a:defRPr>
                <a:solidFill>
                  <a:sysClr val="windowText" lastClr="000000"/>
                </a:solidFill>
                <a:latin typeface="Times New Roman" panose="02020603050405020304" pitchFamily="18" charset="0"/>
                <a:cs typeface="Times New Roman" panose="02020603050405020304" pitchFamily="18" charset="0"/>
              </a:defRPr>
            </a:pPr>
            <a:r>
              <a:rPr lang="en-US" baseline="0">
                <a:solidFill>
                  <a:sysClr val="windowText" lastClr="000000"/>
                </a:solidFill>
                <a:latin typeface="Times New Roman" panose="02020603050405020304" pitchFamily="18" charset="0"/>
                <a:cs typeface="Times New Roman" panose="02020603050405020304" pitchFamily="18" charset="0"/>
              </a:rPr>
              <a:t>Source:  Nevada Public Awareness and Education Survey</a:t>
            </a:r>
            <a:endParaRPr lang="en-US">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6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cat>
            <c:strRef>
              <c:f>Community!$A$147:$A$154</c:f>
              <c:strCache>
                <c:ptCount val="8"/>
                <c:pt idx="0">
                  <c:v>Banners</c:v>
                </c:pt>
                <c:pt idx="1">
                  <c:v>Give-Aways</c:v>
                </c:pt>
                <c:pt idx="2">
                  <c:v>Screensavers</c:v>
                </c:pt>
                <c:pt idx="3">
                  <c:v>Radio</c:v>
                </c:pt>
                <c:pt idx="4">
                  <c:v>TV</c:v>
                </c:pt>
                <c:pt idx="5">
                  <c:v>Movie Theater</c:v>
                </c:pt>
                <c:pt idx="6">
                  <c:v>Billboards</c:v>
                </c:pt>
                <c:pt idx="7">
                  <c:v>Other</c:v>
                </c:pt>
              </c:strCache>
            </c:strRef>
          </c:cat>
          <c:val>
            <c:numRef>
              <c:f>Community!$B$147:$B$154</c:f>
              <c:numCache>
                <c:formatCode>General</c:formatCode>
                <c:ptCount val="8"/>
                <c:pt idx="0">
                  <c:v>51.76</c:v>
                </c:pt>
                <c:pt idx="1">
                  <c:v>32</c:v>
                </c:pt>
                <c:pt idx="2">
                  <c:v>12.26</c:v>
                </c:pt>
                <c:pt idx="3">
                  <c:v>13.27</c:v>
                </c:pt>
                <c:pt idx="4">
                  <c:v>18.97</c:v>
                </c:pt>
                <c:pt idx="5">
                  <c:v>12.51</c:v>
                </c:pt>
                <c:pt idx="6">
                  <c:v>27.5</c:v>
                </c:pt>
                <c:pt idx="7">
                  <c:v>37.5</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75617236009383504"/>
          <c:y val="0.30283756197142025"/>
          <c:w val="0.1406409934721741"/>
          <c:h val="0.5555594439583940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easy or difficult do you think it would be for underage youth to get beer, wine, wine coolers, or liquor from home without their parents knowing it (Easy or Very Easy Responses)?  </a:t>
            </a:r>
          </a:p>
          <a:p>
            <a:pPr>
              <a:defRPr/>
            </a:pPr>
            <a:r>
              <a:rPr lang="en-US" sz="1000" i="1"/>
              <a:t>Source:  Nevada Community Convenience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Community!$A$45</c:f>
              <c:strCache>
                <c:ptCount val="1"/>
                <c:pt idx="0">
                  <c:v>Easy/Very Easy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Community!$B$44:$C$44</c:f>
              <c:strCache>
                <c:ptCount val="2"/>
                <c:pt idx="0">
                  <c:v>2007-2012</c:v>
                </c:pt>
                <c:pt idx="1">
                  <c:v>2013-2015</c:v>
                </c:pt>
              </c:strCache>
            </c:strRef>
          </c:cat>
          <c:val>
            <c:numRef>
              <c:f>Community!$B$45:$C$45</c:f>
              <c:numCache>
                <c:formatCode>General</c:formatCode>
                <c:ptCount val="2"/>
                <c:pt idx="0">
                  <c:v>66.099999999999994</c:v>
                </c:pt>
                <c:pt idx="1">
                  <c:v>55.9</c:v>
                </c:pt>
              </c:numCache>
            </c:numRef>
          </c:val>
        </c:ser>
        <c:dLbls>
          <c:dLblPos val="outEnd"/>
          <c:showLegendKey val="0"/>
          <c:showVal val="1"/>
          <c:showCatName val="0"/>
          <c:showSerName val="0"/>
          <c:showPercent val="0"/>
          <c:showBubbleSize val="0"/>
        </c:dLbls>
        <c:gapWidth val="219"/>
        <c:overlap val="-27"/>
        <c:axId val="537827784"/>
        <c:axId val="537828176"/>
      </c:barChart>
      <c:catAx>
        <c:axId val="537827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28176"/>
        <c:crosses val="autoZero"/>
        <c:auto val="1"/>
        <c:lblAlgn val="ctr"/>
        <c:lblOffset val="100"/>
        <c:noMultiLvlLbl val="0"/>
      </c:catAx>
      <c:valAx>
        <c:axId val="53782817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277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often do your parents or other adults in your family ask where youa re going or with whom  you will be? </a:t>
            </a:r>
          </a:p>
          <a:p>
            <a:pPr>
              <a:defRPr/>
            </a:pPr>
            <a:r>
              <a:rPr lang="en-US"/>
              <a:t> (Always/Most of the Time Reponses)</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Friends!$C$81</c:f>
              <c:strCache>
                <c:ptCount val="1"/>
                <c:pt idx="0">
                  <c:v>FCC Service Area </c:v>
                </c:pt>
              </c:strCache>
            </c:strRef>
          </c:tx>
          <c:spPr>
            <a:solidFill>
              <a:schemeClr val="accent1"/>
            </a:solidFill>
            <a:ln>
              <a:noFill/>
            </a:ln>
            <a:effectLst/>
          </c:spPr>
          <c:invertIfNegative val="0"/>
          <c:dLbls>
            <c:dLbl>
              <c:idx val="1"/>
              <c:layout>
                <c:manualLayout>
                  <c:x val="2.2222222222222223E-2"/>
                  <c:y val="-4.2437781360066642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Friends!$B$82:$B$83</c:f>
              <c:numCache>
                <c:formatCode>General</c:formatCode>
                <c:ptCount val="2"/>
                <c:pt idx="0">
                  <c:v>2009</c:v>
                </c:pt>
                <c:pt idx="1">
                  <c:v>2013</c:v>
                </c:pt>
              </c:numCache>
            </c:numRef>
          </c:cat>
          <c:val>
            <c:numRef>
              <c:f>Friends!$C$82:$C$83</c:f>
              <c:numCache>
                <c:formatCode>General</c:formatCode>
                <c:ptCount val="2"/>
                <c:pt idx="0">
                  <c:v>81.3</c:v>
                </c:pt>
                <c:pt idx="1">
                  <c:v>73</c:v>
                </c:pt>
              </c:numCache>
            </c:numRef>
          </c:val>
        </c:ser>
        <c:dLbls>
          <c:showLegendKey val="0"/>
          <c:showVal val="1"/>
          <c:showCatName val="0"/>
          <c:showSerName val="0"/>
          <c:showPercent val="0"/>
          <c:showBubbleSize val="0"/>
        </c:dLbls>
        <c:gapWidth val="219"/>
        <c:axId val="537828568"/>
        <c:axId val="537835984"/>
      </c:barChart>
      <c:lineChart>
        <c:grouping val="standard"/>
        <c:varyColors val="0"/>
        <c:ser>
          <c:idx val="1"/>
          <c:order val="1"/>
          <c:tx>
            <c:strRef>
              <c:f>Friends!$D$81</c:f>
              <c:strCache>
                <c:ptCount val="1"/>
                <c:pt idx="0">
                  <c:v>Nevada 2013</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dLbl>
              <c:idx val="1"/>
              <c:layout>
                <c:manualLayout>
                  <c:x val="-0.10833333333333334"/>
                  <c:y val="-2.314814814814819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Friends!$B$82:$B$83</c:f>
              <c:numCache>
                <c:formatCode>General</c:formatCode>
                <c:ptCount val="2"/>
                <c:pt idx="0">
                  <c:v>2009</c:v>
                </c:pt>
                <c:pt idx="1">
                  <c:v>2013</c:v>
                </c:pt>
              </c:numCache>
            </c:numRef>
          </c:cat>
          <c:val>
            <c:numRef>
              <c:f>Friends!$D$82:$D$83</c:f>
              <c:numCache>
                <c:formatCode>General</c:formatCode>
                <c:ptCount val="2"/>
                <c:pt idx="0">
                  <c:v>77.599999999999994</c:v>
                </c:pt>
                <c:pt idx="1">
                  <c:v>77.599999999999994</c:v>
                </c:pt>
              </c:numCache>
            </c:numRef>
          </c:val>
          <c:smooth val="0"/>
        </c:ser>
        <c:dLbls>
          <c:showLegendKey val="0"/>
          <c:showVal val="1"/>
          <c:showCatName val="0"/>
          <c:showSerName val="0"/>
          <c:showPercent val="0"/>
          <c:showBubbleSize val="0"/>
        </c:dLbls>
        <c:marker val="1"/>
        <c:smooth val="0"/>
        <c:axId val="537828568"/>
        <c:axId val="537835984"/>
      </c:lineChart>
      <c:catAx>
        <c:axId val="537828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5984"/>
        <c:crosses val="autoZero"/>
        <c:auto val="1"/>
        <c:lblAlgn val="ctr"/>
        <c:lblOffset val="100"/>
        <c:noMultiLvlLbl val="0"/>
      </c:catAx>
      <c:valAx>
        <c:axId val="53783598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28568"/>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often have you used the following?</a:t>
            </a:r>
          </a:p>
          <a:p>
            <a:pPr>
              <a:defRPr/>
            </a:pPr>
            <a:r>
              <a:rPr lang="en-US" sz="1000" i="1"/>
              <a:t>Source:  Nevada Pubic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'Age of Onset'!$F$4</c:f>
              <c:strCache>
                <c:ptCount val="1"/>
                <c:pt idx="0">
                  <c:v>Never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Onset'!$E$5:$E$7</c:f>
              <c:strCache>
                <c:ptCount val="3"/>
                <c:pt idx="0">
                  <c:v>Tobacco</c:v>
                </c:pt>
                <c:pt idx="1">
                  <c:v>Marijuana</c:v>
                </c:pt>
                <c:pt idx="2">
                  <c:v>Methamphetamine</c:v>
                </c:pt>
              </c:strCache>
            </c:strRef>
          </c:cat>
          <c:val>
            <c:numRef>
              <c:f>'Age of Onset'!$F$5:$F$7</c:f>
              <c:numCache>
                <c:formatCode>General</c:formatCode>
                <c:ptCount val="3"/>
                <c:pt idx="0">
                  <c:v>60.72</c:v>
                </c:pt>
                <c:pt idx="1">
                  <c:v>70</c:v>
                </c:pt>
                <c:pt idx="2">
                  <c:v>93.33</c:v>
                </c:pt>
              </c:numCache>
            </c:numRef>
          </c:val>
        </c:ser>
        <c:ser>
          <c:idx val="1"/>
          <c:order val="1"/>
          <c:tx>
            <c:strRef>
              <c:f>'Age of Onset'!$G$4</c:f>
              <c:strCache>
                <c:ptCount val="1"/>
                <c:pt idx="0">
                  <c:v>Tried Once or Twice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Onset'!$E$5:$E$7</c:f>
              <c:strCache>
                <c:ptCount val="3"/>
                <c:pt idx="0">
                  <c:v>Tobacco</c:v>
                </c:pt>
                <c:pt idx="1">
                  <c:v>Marijuana</c:v>
                </c:pt>
                <c:pt idx="2">
                  <c:v>Methamphetamine</c:v>
                </c:pt>
              </c:strCache>
            </c:strRef>
          </c:cat>
          <c:val>
            <c:numRef>
              <c:f>'Age of Onset'!$G$5:$G$7</c:f>
              <c:numCache>
                <c:formatCode>General</c:formatCode>
                <c:ptCount val="3"/>
                <c:pt idx="0">
                  <c:v>9.36</c:v>
                </c:pt>
                <c:pt idx="1">
                  <c:v>12.55</c:v>
                </c:pt>
                <c:pt idx="2">
                  <c:v>3.83</c:v>
                </c:pt>
              </c:numCache>
            </c:numRef>
          </c:val>
        </c:ser>
        <c:ser>
          <c:idx val="2"/>
          <c:order val="2"/>
          <c:tx>
            <c:strRef>
              <c:f>'Age of Onset'!$H$4</c:f>
              <c:strCache>
                <c:ptCount val="1"/>
                <c:pt idx="0">
                  <c:v>Once or Twice a Year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Onset'!$E$5:$E$7</c:f>
              <c:strCache>
                <c:ptCount val="3"/>
                <c:pt idx="0">
                  <c:v>Tobacco</c:v>
                </c:pt>
                <c:pt idx="1">
                  <c:v>Marijuana</c:v>
                </c:pt>
                <c:pt idx="2">
                  <c:v>Methamphetamine</c:v>
                </c:pt>
              </c:strCache>
            </c:strRef>
          </c:cat>
          <c:val>
            <c:numRef>
              <c:f>'Age of Onset'!$H$5:$H$7</c:f>
              <c:numCache>
                <c:formatCode>General</c:formatCode>
                <c:ptCount val="3"/>
                <c:pt idx="0">
                  <c:v>4.57</c:v>
                </c:pt>
                <c:pt idx="1">
                  <c:v>4.66</c:v>
                </c:pt>
                <c:pt idx="2">
                  <c:v>0.68</c:v>
                </c:pt>
              </c:numCache>
            </c:numRef>
          </c:val>
        </c:ser>
        <c:ser>
          <c:idx val="3"/>
          <c:order val="3"/>
          <c:tx>
            <c:strRef>
              <c:f>'Age of Onset'!$I$4</c:f>
              <c:strCache>
                <c:ptCount val="1"/>
                <c:pt idx="0">
                  <c:v>Once a Month</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Onset'!$E$5:$E$7</c:f>
              <c:strCache>
                <c:ptCount val="3"/>
                <c:pt idx="0">
                  <c:v>Tobacco</c:v>
                </c:pt>
                <c:pt idx="1">
                  <c:v>Marijuana</c:v>
                </c:pt>
                <c:pt idx="2">
                  <c:v>Methamphetamine</c:v>
                </c:pt>
              </c:strCache>
            </c:strRef>
          </c:cat>
          <c:val>
            <c:numRef>
              <c:f>'Age of Onset'!$I$5:$I$7</c:f>
              <c:numCache>
                <c:formatCode>General</c:formatCode>
                <c:ptCount val="3"/>
                <c:pt idx="0">
                  <c:v>1.76</c:v>
                </c:pt>
                <c:pt idx="1">
                  <c:v>2.65</c:v>
                </c:pt>
                <c:pt idx="2">
                  <c:v>0.45</c:v>
                </c:pt>
              </c:numCache>
            </c:numRef>
          </c:val>
        </c:ser>
        <c:ser>
          <c:idx val="4"/>
          <c:order val="4"/>
          <c:tx>
            <c:strRef>
              <c:f>'Age of Onset'!$J$4</c:f>
              <c:strCache>
                <c:ptCount val="1"/>
                <c:pt idx="0">
                  <c:v>Twice a Month</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Onset'!$E$5:$E$7</c:f>
              <c:strCache>
                <c:ptCount val="3"/>
                <c:pt idx="0">
                  <c:v>Tobacco</c:v>
                </c:pt>
                <c:pt idx="1">
                  <c:v>Marijuana</c:v>
                </c:pt>
                <c:pt idx="2">
                  <c:v>Methamphetamine</c:v>
                </c:pt>
              </c:strCache>
            </c:strRef>
          </c:cat>
          <c:val>
            <c:numRef>
              <c:f>'Age of Onset'!$J$5:$J$7</c:f>
              <c:numCache>
                <c:formatCode>General</c:formatCode>
                <c:ptCount val="3"/>
                <c:pt idx="0">
                  <c:v>1.81</c:v>
                </c:pt>
                <c:pt idx="1">
                  <c:v>3.83</c:v>
                </c:pt>
                <c:pt idx="2">
                  <c:v>2.6</c:v>
                </c:pt>
              </c:numCache>
            </c:numRef>
          </c:val>
        </c:ser>
        <c:ser>
          <c:idx val="5"/>
          <c:order val="5"/>
          <c:tx>
            <c:strRef>
              <c:f>'Age of Onset'!$K$4</c:f>
              <c:strCache>
                <c:ptCount val="1"/>
                <c:pt idx="0">
                  <c:v>Once a Week</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Onset'!$E$5:$E$7</c:f>
              <c:strCache>
                <c:ptCount val="3"/>
                <c:pt idx="0">
                  <c:v>Tobacco</c:v>
                </c:pt>
                <c:pt idx="1">
                  <c:v>Marijuana</c:v>
                </c:pt>
                <c:pt idx="2">
                  <c:v>Methamphetamine</c:v>
                </c:pt>
              </c:strCache>
            </c:strRef>
          </c:cat>
          <c:val>
            <c:numRef>
              <c:f>'Age of Onset'!$K$5:$K$7</c:f>
              <c:numCache>
                <c:formatCode>General</c:formatCode>
                <c:ptCount val="3"/>
                <c:pt idx="0">
                  <c:v>1.98</c:v>
                </c:pt>
                <c:pt idx="1">
                  <c:v>5.4</c:v>
                </c:pt>
                <c:pt idx="2">
                  <c:v>0.42</c:v>
                </c:pt>
              </c:numCache>
            </c:numRef>
          </c:val>
        </c:ser>
        <c:ser>
          <c:idx val="6"/>
          <c:order val="6"/>
          <c:tx>
            <c:strRef>
              <c:f>'Age of Onset'!$L$4</c:f>
              <c:strCache>
                <c:ptCount val="1"/>
                <c:pt idx="0">
                  <c:v>Daily</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Onset'!$E$5:$E$7</c:f>
              <c:strCache>
                <c:ptCount val="3"/>
                <c:pt idx="0">
                  <c:v>Tobacco</c:v>
                </c:pt>
                <c:pt idx="1">
                  <c:v>Marijuana</c:v>
                </c:pt>
                <c:pt idx="2">
                  <c:v>Methamphetamine</c:v>
                </c:pt>
              </c:strCache>
            </c:strRef>
          </c:cat>
          <c:val>
            <c:numRef>
              <c:f>'Age of Onset'!$L$5:$L$7</c:f>
              <c:numCache>
                <c:formatCode>General</c:formatCode>
                <c:ptCount val="3"/>
                <c:pt idx="0">
                  <c:v>22</c:v>
                </c:pt>
                <c:pt idx="1">
                  <c:v>1.33</c:v>
                </c:pt>
                <c:pt idx="2">
                  <c:v>0.65</c:v>
                </c:pt>
              </c:numCache>
            </c:numRef>
          </c:val>
        </c:ser>
        <c:dLbls>
          <c:dLblPos val="outEnd"/>
          <c:showLegendKey val="0"/>
          <c:showVal val="1"/>
          <c:showCatName val="0"/>
          <c:showSerName val="0"/>
          <c:showPercent val="0"/>
          <c:showBubbleSize val="0"/>
        </c:dLbls>
        <c:gapWidth val="219"/>
        <c:axId val="537838336"/>
        <c:axId val="537837552"/>
      </c:barChart>
      <c:catAx>
        <c:axId val="53783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7552"/>
        <c:crosses val="autoZero"/>
        <c:auto val="1"/>
        <c:lblAlgn val="ctr"/>
        <c:lblOffset val="100"/>
        <c:noMultiLvlLbl val="0"/>
      </c:catAx>
      <c:valAx>
        <c:axId val="537837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833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Lifetime Use Rates (Any Use)</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'Lifetime Use'!$B$7</c:f>
              <c:strCache>
                <c:ptCount val="1"/>
                <c:pt idx="0">
                  <c:v>2005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'Lifetime Use'!$A$8:$A$10</c:f>
              <c:strCache>
                <c:ptCount val="3"/>
                <c:pt idx="0">
                  <c:v>Alcohol</c:v>
                </c:pt>
                <c:pt idx="1">
                  <c:v>Marijuana</c:v>
                </c:pt>
                <c:pt idx="2">
                  <c:v>Meth</c:v>
                </c:pt>
              </c:strCache>
            </c:strRef>
          </c:cat>
          <c:val>
            <c:numRef>
              <c:f>'Lifetime Use'!$B$8:$B$10</c:f>
              <c:numCache>
                <c:formatCode>General</c:formatCode>
                <c:ptCount val="3"/>
                <c:pt idx="0">
                  <c:v>74.900000000000006</c:v>
                </c:pt>
                <c:pt idx="1">
                  <c:v>36.299999999999997</c:v>
                </c:pt>
                <c:pt idx="2">
                  <c:v>18</c:v>
                </c:pt>
              </c:numCache>
            </c:numRef>
          </c:val>
        </c:ser>
        <c:ser>
          <c:idx val="1"/>
          <c:order val="1"/>
          <c:tx>
            <c:strRef>
              <c:f>'Lifetime Use'!$C$7</c:f>
              <c:strCache>
                <c:ptCount val="1"/>
                <c:pt idx="0">
                  <c:v>2007</c:v>
                </c:pt>
              </c:strCache>
            </c:strRef>
          </c:tx>
          <c:spPr>
            <a:solidFill>
              <a:schemeClr val="accent2"/>
            </a:solidFill>
            <a:ln>
              <a:noFill/>
            </a:ln>
            <a:effectLst/>
          </c:spPr>
          <c:invertIfNegative val="0"/>
          <c:dLbls>
            <c:dLbl>
              <c:idx val="1"/>
              <c:layout>
                <c:manualLayout>
                  <c:x val="0"/>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'Lifetime Use'!$A$8:$A$10</c:f>
              <c:strCache>
                <c:ptCount val="3"/>
                <c:pt idx="0">
                  <c:v>Alcohol</c:v>
                </c:pt>
                <c:pt idx="1">
                  <c:v>Marijuana</c:v>
                </c:pt>
                <c:pt idx="2">
                  <c:v>Meth</c:v>
                </c:pt>
              </c:strCache>
            </c:strRef>
          </c:cat>
          <c:val>
            <c:numRef>
              <c:f>'Lifetime Use'!$C$8:$C$10</c:f>
              <c:numCache>
                <c:formatCode>General</c:formatCode>
                <c:ptCount val="3"/>
                <c:pt idx="0">
                  <c:v>73.599999999999994</c:v>
                </c:pt>
                <c:pt idx="1">
                  <c:v>34</c:v>
                </c:pt>
                <c:pt idx="2">
                  <c:v>8.6999999999999993</c:v>
                </c:pt>
              </c:numCache>
            </c:numRef>
          </c:val>
        </c:ser>
        <c:ser>
          <c:idx val="2"/>
          <c:order val="2"/>
          <c:tx>
            <c:strRef>
              <c:f>'Lifetime Use'!$D$7</c:f>
              <c:strCache>
                <c:ptCount val="1"/>
                <c:pt idx="0">
                  <c:v>2013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'Lifetime Use'!$A$8:$A$10</c:f>
              <c:strCache>
                <c:ptCount val="3"/>
                <c:pt idx="0">
                  <c:v>Alcohol</c:v>
                </c:pt>
                <c:pt idx="1">
                  <c:v>Marijuana</c:v>
                </c:pt>
                <c:pt idx="2">
                  <c:v>Meth</c:v>
                </c:pt>
              </c:strCache>
            </c:strRef>
          </c:cat>
          <c:val>
            <c:numRef>
              <c:f>'Lifetime Use'!$D$8:$D$10</c:f>
              <c:numCache>
                <c:formatCode>General</c:formatCode>
                <c:ptCount val="3"/>
                <c:pt idx="0">
                  <c:v>69.2</c:v>
                </c:pt>
                <c:pt idx="1">
                  <c:v>43.6</c:v>
                </c:pt>
                <c:pt idx="2">
                  <c:v>4</c:v>
                </c:pt>
              </c:numCache>
            </c:numRef>
          </c:val>
        </c:ser>
        <c:dLbls>
          <c:showLegendKey val="0"/>
          <c:showVal val="1"/>
          <c:showCatName val="0"/>
          <c:showSerName val="0"/>
          <c:showPercent val="0"/>
          <c:showBubbleSize val="0"/>
        </c:dLbls>
        <c:gapWidth val="219"/>
        <c:axId val="537836768"/>
        <c:axId val="537835592"/>
      </c:barChart>
      <c:lineChart>
        <c:grouping val="stacked"/>
        <c:varyColors val="0"/>
        <c:ser>
          <c:idx val="3"/>
          <c:order val="3"/>
          <c:tx>
            <c:strRef>
              <c:f>'Lifetime Use'!$E$7</c:f>
              <c:strCache>
                <c:ptCount val="1"/>
                <c:pt idx="0">
                  <c:v>Nevada 2013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3.4259259259259302E-2"/>
                  <c:y val="8.796296296296296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805555555555555E-2"/>
                  <c:y val="-0.11574074074074074"/>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222222222222325E-2"/>
                  <c:y val="2.777777777777769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'Lifetime Use'!$A$8:$A$10</c:f>
              <c:strCache>
                <c:ptCount val="3"/>
                <c:pt idx="0">
                  <c:v>Alcohol</c:v>
                </c:pt>
                <c:pt idx="1">
                  <c:v>Marijuana</c:v>
                </c:pt>
                <c:pt idx="2">
                  <c:v>Meth</c:v>
                </c:pt>
              </c:strCache>
            </c:strRef>
          </c:cat>
          <c:val>
            <c:numRef>
              <c:f>'Lifetime Use'!$E$8:$E$10</c:f>
              <c:numCache>
                <c:formatCode>General</c:formatCode>
                <c:ptCount val="3"/>
                <c:pt idx="0">
                  <c:v>67.3</c:v>
                </c:pt>
                <c:pt idx="1">
                  <c:v>39.799999999999997</c:v>
                </c:pt>
                <c:pt idx="2">
                  <c:v>4.9000000000000004</c:v>
                </c:pt>
              </c:numCache>
            </c:numRef>
          </c:val>
          <c:smooth val="0"/>
        </c:ser>
        <c:dLbls>
          <c:showLegendKey val="0"/>
          <c:showVal val="1"/>
          <c:showCatName val="0"/>
          <c:showSerName val="0"/>
          <c:showPercent val="0"/>
          <c:showBubbleSize val="0"/>
        </c:dLbls>
        <c:marker val="1"/>
        <c:smooth val="0"/>
        <c:axId val="537836768"/>
        <c:axId val="537835592"/>
      </c:lineChart>
      <c:catAx>
        <c:axId val="53783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5592"/>
        <c:crosses val="autoZero"/>
        <c:auto val="1"/>
        <c:lblAlgn val="ctr"/>
        <c:lblOffset val="100"/>
        <c:noMultiLvlLbl val="0"/>
      </c:catAx>
      <c:valAx>
        <c:axId val="53783559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6768"/>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Your Life, How Many Time Have You Used... (Any Use)</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'Lifetime Use'!$C$15</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'Lifetime Use'!$B$16:$B$21</c:f>
              <c:strCache>
                <c:ptCount val="6"/>
                <c:pt idx="0">
                  <c:v>Cocaine</c:v>
                </c:pt>
                <c:pt idx="1">
                  <c:v>Inhalants</c:v>
                </c:pt>
                <c:pt idx="2">
                  <c:v>Heroin</c:v>
                </c:pt>
                <c:pt idx="3">
                  <c:v>Synthetic Marijuana</c:v>
                </c:pt>
                <c:pt idx="4">
                  <c:v>Bath Salts</c:v>
                </c:pt>
                <c:pt idx="5">
                  <c:v>Ecstasy</c:v>
                </c:pt>
              </c:strCache>
            </c:strRef>
          </c:cat>
          <c:val>
            <c:numRef>
              <c:f>'Lifetime Use'!$C$16:$C$21</c:f>
              <c:numCache>
                <c:formatCode>General</c:formatCode>
                <c:ptCount val="6"/>
                <c:pt idx="0">
                  <c:v>6.9</c:v>
                </c:pt>
                <c:pt idx="1">
                  <c:v>13.9</c:v>
                </c:pt>
                <c:pt idx="2">
                  <c:v>3.5</c:v>
                </c:pt>
                <c:pt idx="3">
                  <c:v>24.7</c:v>
                </c:pt>
                <c:pt idx="4">
                  <c:v>4.0999999999999996</c:v>
                </c:pt>
                <c:pt idx="5">
                  <c:v>8.5</c:v>
                </c:pt>
              </c:numCache>
            </c:numRef>
          </c:val>
        </c:ser>
        <c:ser>
          <c:idx val="1"/>
          <c:order val="1"/>
          <c:tx>
            <c:strRef>
              <c:f>'Lifetime Use'!$D$15</c:f>
              <c:strCache>
                <c:ptCount val="1"/>
                <c:pt idx="0">
                  <c:v>Nevada 2013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'Lifetime Use'!$B$16:$B$21</c:f>
              <c:strCache>
                <c:ptCount val="6"/>
                <c:pt idx="0">
                  <c:v>Cocaine</c:v>
                </c:pt>
                <c:pt idx="1">
                  <c:v>Inhalants</c:v>
                </c:pt>
                <c:pt idx="2">
                  <c:v>Heroin</c:v>
                </c:pt>
                <c:pt idx="3">
                  <c:v>Synthetic Marijuana</c:v>
                </c:pt>
                <c:pt idx="4">
                  <c:v>Bath Salts</c:v>
                </c:pt>
                <c:pt idx="5">
                  <c:v>Ecstasy</c:v>
                </c:pt>
              </c:strCache>
            </c:strRef>
          </c:cat>
          <c:val>
            <c:numRef>
              <c:f>'Lifetime Use'!$D$16:$D$21</c:f>
              <c:numCache>
                <c:formatCode>General</c:formatCode>
                <c:ptCount val="6"/>
                <c:pt idx="0">
                  <c:v>7.8</c:v>
                </c:pt>
                <c:pt idx="1">
                  <c:v>9.8000000000000007</c:v>
                </c:pt>
                <c:pt idx="2">
                  <c:v>3.2</c:v>
                </c:pt>
                <c:pt idx="3">
                  <c:v>17.399999999999999</c:v>
                </c:pt>
                <c:pt idx="4">
                  <c:v>3.8</c:v>
                </c:pt>
                <c:pt idx="5">
                  <c:v>10.8</c:v>
                </c:pt>
              </c:numCache>
            </c:numRef>
          </c:val>
        </c:ser>
        <c:dLbls>
          <c:dLblPos val="outEnd"/>
          <c:showLegendKey val="0"/>
          <c:showVal val="1"/>
          <c:showCatName val="0"/>
          <c:showSerName val="0"/>
          <c:showPercent val="0"/>
          <c:showBubbleSize val="0"/>
        </c:dLbls>
        <c:gapWidth val="182"/>
        <c:axId val="537836376"/>
        <c:axId val="537837944"/>
      </c:barChart>
      <c:catAx>
        <c:axId val="537836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7944"/>
        <c:crosses val="autoZero"/>
        <c:auto val="1"/>
        <c:lblAlgn val="ctr"/>
        <c:lblOffset val="100"/>
        <c:noMultiLvlLbl val="0"/>
      </c:catAx>
      <c:valAx>
        <c:axId val="537837944"/>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836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30 days, on how many days did you have at least one drink of alcohol? (Any Use)</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'30 day'!$B$19</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day'!$A$20:$A$23</c:f>
              <c:numCache>
                <c:formatCode>General</c:formatCode>
                <c:ptCount val="4"/>
                <c:pt idx="0">
                  <c:v>2005</c:v>
                </c:pt>
                <c:pt idx="1">
                  <c:v>2007</c:v>
                </c:pt>
                <c:pt idx="2">
                  <c:v>2009</c:v>
                </c:pt>
                <c:pt idx="3">
                  <c:v>2013</c:v>
                </c:pt>
              </c:numCache>
            </c:numRef>
          </c:cat>
          <c:val>
            <c:numRef>
              <c:f>'30 day'!$B$20:$B$23</c:f>
              <c:numCache>
                <c:formatCode>General</c:formatCode>
                <c:ptCount val="4"/>
                <c:pt idx="0">
                  <c:v>50.3</c:v>
                </c:pt>
                <c:pt idx="1">
                  <c:v>44.3</c:v>
                </c:pt>
                <c:pt idx="2">
                  <c:v>48.7</c:v>
                </c:pt>
                <c:pt idx="3">
                  <c:v>36.6</c:v>
                </c:pt>
              </c:numCache>
            </c:numRef>
          </c:val>
        </c:ser>
        <c:dLbls>
          <c:showLegendKey val="0"/>
          <c:showVal val="1"/>
          <c:showCatName val="0"/>
          <c:showSerName val="0"/>
          <c:showPercent val="0"/>
          <c:showBubbleSize val="0"/>
        </c:dLbls>
        <c:gapWidth val="219"/>
        <c:axId val="544910480"/>
        <c:axId val="544910872"/>
      </c:barChart>
      <c:lineChart>
        <c:grouping val="standard"/>
        <c:varyColors val="0"/>
        <c:ser>
          <c:idx val="1"/>
          <c:order val="1"/>
          <c:tx>
            <c:strRef>
              <c:f>'30 day'!$C$19</c:f>
              <c:strCache>
                <c:ptCount val="1"/>
                <c:pt idx="0">
                  <c:v>Nevada 2013</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dLbl>
              <c:idx val="1"/>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day'!$A$20:$A$23</c:f>
              <c:numCache>
                <c:formatCode>General</c:formatCode>
                <c:ptCount val="4"/>
                <c:pt idx="0">
                  <c:v>2005</c:v>
                </c:pt>
                <c:pt idx="1">
                  <c:v>2007</c:v>
                </c:pt>
                <c:pt idx="2">
                  <c:v>2009</c:v>
                </c:pt>
                <c:pt idx="3">
                  <c:v>2013</c:v>
                </c:pt>
              </c:numCache>
            </c:numRef>
          </c:cat>
          <c:val>
            <c:numRef>
              <c:f>'30 day'!$C$20:$C$23</c:f>
              <c:numCache>
                <c:formatCode>General</c:formatCode>
                <c:ptCount val="4"/>
                <c:pt idx="0">
                  <c:v>37</c:v>
                </c:pt>
                <c:pt idx="1">
                  <c:v>37</c:v>
                </c:pt>
                <c:pt idx="2">
                  <c:v>33.299999999999997</c:v>
                </c:pt>
                <c:pt idx="3">
                  <c:v>33.299999999999997</c:v>
                </c:pt>
              </c:numCache>
            </c:numRef>
          </c:val>
          <c:smooth val="0"/>
        </c:ser>
        <c:dLbls>
          <c:showLegendKey val="0"/>
          <c:showVal val="1"/>
          <c:showCatName val="0"/>
          <c:showSerName val="0"/>
          <c:showPercent val="0"/>
          <c:showBubbleSize val="0"/>
        </c:dLbls>
        <c:marker val="1"/>
        <c:smooth val="0"/>
        <c:axId val="544910480"/>
        <c:axId val="544910872"/>
      </c:lineChart>
      <c:catAx>
        <c:axId val="544910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0872"/>
        <c:crosses val="autoZero"/>
        <c:auto val="1"/>
        <c:lblAlgn val="ctr"/>
        <c:lblOffset val="100"/>
        <c:noMultiLvlLbl val="0"/>
      </c:catAx>
      <c:valAx>
        <c:axId val="54491087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0480"/>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30 days, on how many days did you have 5 or more drinks of alcohol in a row, that is, within a couple of hours? (Any)</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'30 day'!$B$26</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day'!$A$27:$A$28</c:f>
              <c:numCache>
                <c:formatCode>General</c:formatCode>
                <c:ptCount val="2"/>
                <c:pt idx="0">
                  <c:v>2009</c:v>
                </c:pt>
                <c:pt idx="1">
                  <c:v>2013</c:v>
                </c:pt>
              </c:numCache>
            </c:numRef>
          </c:cat>
          <c:val>
            <c:numRef>
              <c:f>'30 day'!$B$27:$B$28</c:f>
              <c:numCache>
                <c:formatCode>General</c:formatCode>
                <c:ptCount val="2"/>
                <c:pt idx="0">
                  <c:v>35</c:v>
                </c:pt>
                <c:pt idx="1">
                  <c:v>28.8</c:v>
                </c:pt>
              </c:numCache>
            </c:numRef>
          </c:val>
        </c:ser>
        <c:dLbls>
          <c:showLegendKey val="0"/>
          <c:showVal val="1"/>
          <c:showCatName val="0"/>
          <c:showSerName val="0"/>
          <c:showPercent val="0"/>
          <c:showBubbleSize val="0"/>
        </c:dLbls>
        <c:gapWidth val="219"/>
        <c:axId val="544912832"/>
        <c:axId val="544916752"/>
      </c:barChart>
      <c:lineChart>
        <c:grouping val="standard"/>
        <c:varyColors val="0"/>
        <c:ser>
          <c:idx val="1"/>
          <c:order val="1"/>
          <c:tx>
            <c:strRef>
              <c:f>'30 day'!$C$26</c:f>
              <c:strCache>
                <c:ptCount val="1"/>
                <c:pt idx="0">
                  <c:v>Nevada 2013</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day'!$A$27:$A$28</c:f>
              <c:numCache>
                <c:formatCode>General</c:formatCode>
                <c:ptCount val="2"/>
                <c:pt idx="0">
                  <c:v>2009</c:v>
                </c:pt>
                <c:pt idx="1">
                  <c:v>2013</c:v>
                </c:pt>
              </c:numCache>
            </c:numRef>
          </c:cat>
          <c:val>
            <c:numRef>
              <c:f>'30 day'!$C$27:$C$28</c:f>
              <c:numCache>
                <c:formatCode>General</c:formatCode>
                <c:ptCount val="2"/>
                <c:pt idx="0">
                  <c:v>17.5</c:v>
                </c:pt>
                <c:pt idx="1">
                  <c:v>17.5</c:v>
                </c:pt>
              </c:numCache>
            </c:numRef>
          </c:val>
          <c:smooth val="0"/>
        </c:ser>
        <c:dLbls>
          <c:showLegendKey val="0"/>
          <c:showVal val="1"/>
          <c:showCatName val="0"/>
          <c:showSerName val="0"/>
          <c:showPercent val="0"/>
          <c:showBubbleSize val="0"/>
        </c:dLbls>
        <c:marker val="1"/>
        <c:smooth val="0"/>
        <c:axId val="544912832"/>
        <c:axId val="544916752"/>
      </c:lineChart>
      <c:catAx>
        <c:axId val="54491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6752"/>
        <c:crosses val="autoZero"/>
        <c:auto val="1"/>
        <c:lblAlgn val="ctr"/>
        <c:lblOffset val="100"/>
        <c:noMultiLvlLbl val="0"/>
      </c:catAx>
      <c:valAx>
        <c:axId val="54491675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283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30 days, on how many days did you smoke cigarettes? (Any Use)</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'30 day'!$B$3</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day'!$A$4:$A$5</c:f>
              <c:numCache>
                <c:formatCode>General</c:formatCode>
                <c:ptCount val="2"/>
                <c:pt idx="0">
                  <c:v>2009</c:v>
                </c:pt>
                <c:pt idx="1">
                  <c:v>2013</c:v>
                </c:pt>
              </c:numCache>
            </c:numRef>
          </c:cat>
          <c:val>
            <c:numRef>
              <c:f>'30 day'!$B$4:$B$5</c:f>
              <c:numCache>
                <c:formatCode>General</c:formatCode>
                <c:ptCount val="2"/>
                <c:pt idx="0">
                  <c:v>23.6</c:v>
                </c:pt>
                <c:pt idx="1">
                  <c:v>25.3</c:v>
                </c:pt>
              </c:numCache>
            </c:numRef>
          </c:val>
        </c:ser>
        <c:dLbls>
          <c:showLegendKey val="0"/>
          <c:showVal val="1"/>
          <c:showCatName val="0"/>
          <c:showSerName val="0"/>
          <c:showPercent val="0"/>
          <c:showBubbleSize val="0"/>
        </c:dLbls>
        <c:gapWidth val="219"/>
        <c:axId val="544910088"/>
        <c:axId val="544912048"/>
      </c:barChart>
      <c:lineChart>
        <c:grouping val="standard"/>
        <c:varyColors val="0"/>
        <c:ser>
          <c:idx val="1"/>
          <c:order val="1"/>
          <c:tx>
            <c:strRef>
              <c:f>'30 day'!$C$3</c:f>
              <c:strCache>
                <c:ptCount val="1"/>
                <c:pt idx="0">
                  <c:v>Nevada 2013</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day'!$A$4:$A$5</c:f>
              <c:numCache>
                <c:formatCode>General</c:formatCode>
                <c:ptCount val="2"/>
                <c:pt idx="0">
                  <c:v>2009</c:v>
                </c:pt>
                <c:pt idx="1">
                  <c:v>2013</c:v>
                </c:pt>
              </c:numCache>
            </c:numRef>
          </c:cat>
          <c:val>
            <c:numRef>
              <c:f>'30 day'!$C$4:$C$5</c:f>
              <c:numCache>
                <c:formatCode>General</c:formatCode>
                <c:ptCount val="2"/>
                <c:pt idx="0">
                  <c:v>14.3</c:v>
                </c:pt>
                <c:pt idx="1">
                  <c:v>14.3</c:v>
                </c:pt>
              </c:numCache>
            </c:numRef>
          </c:val>
          <c:smooth val="0"/>
        </c:ser>
        <c:dLbls>
          <c:showLegendKey val="0"/>
          <c:showVal val="1"/>
          <c:showCatName val="0"/>
          <c:showSerName val="0"/>
          <c:showPercent val="0"/>
          <c:showBubbleSize val="0"/>
        </c:dLbls>
        <c:marker val="1"/>
        <c:smooth val="0"/>
        <c:axId val="544910088"/>
        <c:axId val="544912048"/>
      </c:lineChart>
      <c:catAx>
        <c:axId val="544910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2048"/>
        <c:crosses val="autoZero"/>
        <c:auto val="1"/>
        <c:lblAlgn val="ctr"/>
        <c:lblOffset val="100"/>
        <c:noMultiLvlLbl val="0"/>
      </c:catAx>
      <c:valAx>
        <c:axId val="54491204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0088"/>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30 days, how many times did you use marijuana? (Any Use)</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'30 day'!$B$33</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day'!$A$34:$A$37</c:f>
              <c:numCache>
                <c:formatCode>General</c:formatCode>
                <c:ptCount val="4"/>
                <c:pt idx="0">
                  <c:v>2005</c:v>
                </c:pt>
                <c:pt idx="1">
                  <c:v>2007</c:v>
                </c:pt>
                <c:pt idx="2">
                  <c:v>2009</c:v>
                </c:pt>
                <c:pt idx="3">
                  <c:v>2013</c:v>
                </c:pt>
              </c:numCache>
            </c:numRef>
          </c:cat>
          <c:val>
            <c:numRef>
              <c:f>'30 day'!$B$34:$B$37</c:f>
              <c:numCache>
                <c:formatCode>General</c:formatCode>
                <c:ptCount val="4"/>
                <c:pt idx="0">
                  <c:v>15.4</c:v>
                </c:pt>
                <c:pt idx="1">
                  <c:v>13.9</c:v>
                </c:pt>
                <c:pt idx="2">
                  <c:v>16.7</c:v>
                </c:pt>
                <c:pt idx="3">
                  <c:v>20.8</c:v>
                </c:pt>
              </c:numCache>
            </c:numRef>
          </c:val>
        </c:ser>
        <c:dLbls>
          <c:showLegendKey val="0"/>
          <c:showVal val="1"/>
          <c:showCatName val="0"/>
          <c:showSerName val="0"/>
          <c:showPercent val="0"/>
          <c:showBubbleSize val="0"/>
        </c:dLbls>
        <c:gapWidth val="219"/>
        <c:axId val="544917536"/>
        <c:axId val="544913224"/>
      </c:barChart>
      <c:lineChart>
        <c:grouping val="standard"/>
        <c:varyColors val="0"/>
        <c:ser>
          <c:idx val="1"/>
          <c:order val="1"/>
          <c:tx>
            <c:strRef>
              <c:f>'30 day'!$C$33</c:f>
              <c:strCache>
                <c:ptCount val="1"/>
                <c:pt idx="0">
                  <c:v>Nevada 2013</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'30 day'!$A$34:$A$37</c:f>
              <c:numCache>
                <c:formatCode>General</c:formatCode>
                <c:ptCount val="4"/>
                <c:pt idx="0">
                  <c:v>2005</c:v>
                </c:pt>
                <c:pt idx="1">
                  <c:v>2007</c:v>
                </c:pt>
                <c:pt idx="2">
                  <c:v>2009</c:v>
                </c:pt>
                <c:pt idx="3">
                  <c:v>2013</c:v>
                </c:pt>
              </c:numCache>
            </c:numRef>
          </c:cat>
          <c:val>
            <c:numRef>
              <c:f>'30 day'!$C$34:$C$37</c:f>
              <c:numCache>
                <c:formatCode>General</c:formatCode>
                <c:ptCount val="4"/>
                <c:pt idx="0">
                  <c:v>15.5</c:v>
                </c:pt>
                <c:pt idx="1">
                  <c:v>15.5</c:v>
                </c:pt>
                <c:pt idx="2">
                  <c:v>18.5</c:v>
                </c:pt>
                <c:pt idx="3">
                  <c:v>18.5</c:v>
                </c:pt>
              </c:numCache>
            </c:numRef>
          </c:val>
          <c:smooth val="0"/>
        </c:ser>
        <c:dLbls>
          <c:showLegendKey val="0"/>
          <c:showVal val="1"/>
          <c:showCatName val="0"/>
          <c:showSerName val="0"/>
          <c:showPercent val="0"/>
          <c:showBubbleSize val="0"/>
        </c:dLbls>
        <c:marker val="1"/>
        <c:smooth val="0"/>
        <c:axId val="544917536"/>
        <c:axId val="544913224"/>
      </c:lineChart>
      <c:catAx>
        <c:axId val="544917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3224"/>
        <c:crosses val="autoZero"/>
        <c:auto val="1"/>
        <c:lblAlgn val="ctr"/>
        <c:lblOffset val="100"/>
        <c:noMultiLvlLbl val="0"/>
      </c:catAx>
      <c:valAx>
        <c:axId val="54491322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753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old were you when when you smoked</a:t>
            </a:r>
          </a:p>
          <a:p>
            <a:pPr>
              <a:defRPr/>
            </a:pPr>
            <a:r>
              <a:rPr lang="en-US"/>
              <a:t>a whole cigarette for the first time? </a:t>
            </a:r>
          </a:p>
          <a:p>
            <a:pPr>
              <a:defRPr/>
            </a:pPr>
            <a:r>
              <a:rPr lang="en-US"/>
              <a:t>(Under 13 Years Old)</a:t>
            </a:r>
          </a:p>
          <a:p>
            <a:pPr>
              <a:defRPr/>
            </a:pPr>
            <a:r>
              <a:rPr lang="en-US" sz="1000" i="1"/>
              <a:t>Source:  YRBS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'Age of Onset'!$F$54</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'Age of Onset'!$E$55:$E$56</c:f>
              <c:numCache>
                <c:formatCode>General</c:formatCode>
                <c:ptCount val="2"/>
                <c:pt idx="0">
                  <c:v>2007</c:v>
                </c:pt>
                <c:pt idx="1">
                  <c:v>2013</c:v>
                </c:pt>
              </c:numCache>
            </c:numRef>
          </c:cat>
          <c:val>
            <c:numRef>
              <c:f>'Age of Onset'!$F$55:$F$56</c:f>
              <c:numCache>
                <c:formatCode>General</c:formatCode>
                <c:ptCount val="2"/>
                <c:pt idx="0">
                  <c:v>15.2</c:v>
                </c:pt>
                <c:pt idx="1">
                  <c:v>13.4</c:v>
                </c:pt>
              </c:numCache>
            </c:numRef>
          </c:val>
        </c:ser>
        <c:dLbls>
          <c:showLegendKey val="0"/>
          <c:showVal val="1"/>
          <c:showCatName val="0"/>
          <c:showSerName val="0"/>
          <c:showPercent val="0"/>
          <c:showBubbleSize val="0"/>
        </c:dLbls>
        <c:gapWidth val="219"/>
        <c:axId val="544911264"/>
        <c:axId val="544914400"/>
      </c:barChart>
      <c:lineChart>
        <c:grouping val="standard"/>
        <c:varyColors val="0"/>
        <c:ser>
          <c:idx val="1"/>
          <c:order val="1"/>
          <c:tx>
            <c:strRef>
              <c:f>'Age of Onset'!$G$54</c:f>
              <c:strCache>
                <c:ptCount val="1"/>
                <c:pt idx="0">
                  <c:v>Nevada 2013</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'Age of Onset'!$E$55:$E$56</c:f>
              <c:numCache>
                <c:formatCode>General</c:formatCode>
                <c:ptCount val="2"/>
                <c:pt idx="0">
                  <c:v>2007</c:v>
                </c:pt>
                <c:pt idx="1">
                  <c:v>2013</c:v>
                </c:pt>
              </c:numCache>
            </c:numRef>
          </c:cat>
          <c:val>
            <c:numRef>
              <c:f>'Age of Onset'!$G$55:$G$56</c:f>
              <c:numCache>
                <c:formatCode>General</c:formatCode>
                <c:ptCount val="2"/>
                <c:pt idx="0">
                  <c:v>12.6</c:v>
                </c:pt>
                <c:pt idx="1">
                  <c:v>8.9</c:v>
                </c:pt>
              </c:numCache>
            </c:numRef>
          </c:val>
          <c:smooth val="0"/>
        </c:ser>
        <c:dLbls>
          <c:showLegendKey val="0"/>
          <c:showVal val="1"/>
          <c:showCatName val="0"/>
          <c:showSerName val="0"/>
          <c:showPercent val="0"/>
          <c:showBubbleSize val="0"/>
        </c:dLbls>
        <c:marker val="1"/>
        <c:smooth val="0"/>
        <c:axId val="544911264"/>
        <c:axId val="544914400"/>
      </c:lineChart>
      <c:catAx>
        <c:axId val="54491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4400"/>
        <c:crosses val="autoZero"/>
        <c:auto val="1"/>
        <c:lblAlgn val="ctr"/>
        <c:lblOffset val="100"/>
        <c:noMultiLvlLbl val="0"/>
      </c:catAx>
      <c:valAx>
        <c:axId val="54491440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1264"/>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Type of Retail Outlet</a:t>
            </a:r>
          </a:p>
          <a:p>
            <a:pPr>
              <a:defRPr sz="1400"/>
            </a:pPr>
            <a:r>
              <a:rPr lang="en-US" sz="1400"/>
              <a:t>Source:  Retail Outlet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Graphs!$A$3</c:f>
              <c:strCache>
                <c:ptCount val="1"/>
                <c:pt idx="0">
                  <c:v>Gas Station or Convenience Store</c:v>
                </c:pt>
              </c:strCache>
            </c:strRef>
          </c:tx>
          <c:spPr>
            <a:solidFill>
              <a:schemeClr val="accent1"/>
            </a:solidFill>
            <a:ln w="19050">
              <a:solidFill>
                <a:schemeClr val="lt1"/>
              </a:solidFill>
            </a:ln>
            <a:effectLst/>
          </c:spPr>
          <c:invertIfNegative val="0"/>
          <c:val>
            <c:numRef>
              <c:f>Graphs!$B$3</c:f>
              <c:numCache>
                <c:formatCode>General</c:formatCode>
                <c:ptCount val="1"/>
                <c:pt idx="0">
                  <c:v>32</c:v>
                </c:pt>
              </c:numCache>
            </c:numRef>
          </c:val>
        </c:ser>
        <c:ser>
          <c:idx val="1"/>
          <c:order val="1"/>
          <c:tx>
            <c:strRef>
              <c:f>Graphs!$A$4</c:f>
              <c:strCache>
                <c:ptCount val="1"/>
                <c:pt idx="0">
                  <c:v>Grocery Store</c:v>
                </c:pt>
              </c:strCache>
            </c:strRef>
          </c:tx>
          <c:spPr>
            <a:solidFill>
              <a:schemeClr val="accent2"/>
            </a:solidFill>
            <a:ln w="19050">
              <a:solidFill>
                <a:schemeClr val="lt1"/>
              </a:solidFill>
            </a:ln>
            <a:effectLst/>
          </c:spPr>
          <c:invertIfNegative val="0"/>
          <c:val>
            <c:numRef>
              <c:f>Graphs!$B$4</c:f>
              <c:numCache>
                <c:formatCode>General</c:formatCode>
                <c:ptCount val="1"/>
                <c:pt idx="0">
                  <c:v>8</c:v>
                </c:pt>
              </c:numCache>
            </c:numRef>
          </c:val>
        </c:ser>
        <c:ser>
          <c:idx val="2"/>
          <c:order val="2"/>
          <c:tx>
            <c:strRef>
              <c:f>Graphs!$A$5</c:f>
              <c:strCache>
                <c:ptCount val="1"/>
                <c:pt idx="0">
                  <c:v>Department Store</c:v>
                </c:pt>
              </c:strCache>
            </c:strRef>
          </c:tx>
          <c:spPr>
            <a:solidFill>
              <a:schemeClr val="accent3"/>
            </a:solidFill>
            <a:ln w="19050">
              <a:solidFill>
                <a:schemeClr val="lt1"/>
              </a:solidFill>
            </a:ln>
            <a:effectLst/>
          </c:spPr>
          <c:invertIfNegative val="0"/>
          <c:val>
            <c:numRef>
              <c:f>Graphs!$B$5</c:f>
              <c:numCache>
                <c:formatCode>General</c:formatCode>
                <c:ptCount val="1"/>
                <c:pt idx="0">
                  <c:v>2</c:v>
                </c:pt>
              </c:numCache>
            </c:numRef>
          </c:val>
        </c:ser>
        <c:ser>
          <c:idx val="3"/>
          <c:order val="3"/>
          <c:tx>
            <c:strRef>
              <c:f>Graphs!$A$6</c:f>
              <c:strCache>
                <c:ptCount val="1"/>
                <c:pt idx="0">
                  <c:v>Casino</c:v>
                </c:pt>
              </c:strCache>
            </c:strRef>
          </c:tx>
          <c:spPr>
            <a:solidFill>
              <a:schemeClr val="accent4"/>
            </a:solidFill>
            <a:ln w="19050">
              <a:solidFill>
                <a:schemeClr val="lt1"/>
              </a:solidFill>
            </a:ln>
            <a:effectLst/>
          </c:spPr>
          <c:invertIfNegative val="0"/>
          <c:val>
            <c:numRef>
              <c:f>Graphs!$B$6</c:f>
              <c:numCache>
                <c:formatCode>General</c:formatCode>
                <c:ptCount val="1"/>
                <c:pt idx="0">
                  <c:v>14</c:v>
                </c:pt>
              </c:numCache>
            </c:numRef>
          </c:val>
        </c:ser>
        <c:ser>
          <c:idx val="4"/>
          <c:order val="4"/>
          <c:tx>
            <c:strRef>
              <c:f>Graphs!$A$7</c:f>
              <c:strCache>
                <c:ptCount val="1"/>
                <c:pt idx="0">
                  <c:v>Restaurant</c:v>
                </c:pt>
              </c:strCache>
            </c:strRef>
          </c:tx>
          <c:spPr>
            <a:solidFill>
              <a:schemeClr val="accent5"/>
            </a:solidFill>
            <a:ln w="19050">
              <a:solidFill>
                <a:schemeClr val="lt1"/>
              </a:solidFill>
            </a:ln>
            <a:effectLst/>
          </c:spPr>
          <c:invertIfNegative val="0"/>
          <c:val>
            <c:numRef>
              <c:f>Graphs!$B$7</c:f>
              <c:numCache>
                <c:formatCode>General</c:formatCode>
                <c:ptCount val="1"/>
                <c:pt idx="0">
                  <c:v>18</c:v>
                </c:pt>
              </c:numCache>
            </c:numRef>
          </c:val>
        </c:ser>
        <c:ser>
          <c:idx val="5"/>
          <c:order val="5"/>
          <c:tx>
            <c:strRef>
              <c:f>Graphs!$A$8</c:f>
              <c:strCache>
                <c:ptCount val="1"/>
                <c:pt idx="0">
                  <c:v>Bar</c:v>
                </c:pt>
              </c:strCache>
            </c:strRef>
          </c:tx>
          <c:spPr>
            <a:solidFill>
              <a:schemeClr val="accent6"/>
            </a:solidFill>
            <a:ln w="19050">
              <a:solidFill>
                <a:schemeClr val="lt1"/>
              </a:solidFill>
            </a:ln>
            <a:effectLst/>
          </c:spPr>
          <c:invertIfNegative val="0"/>
          <c:val>
            <c:numRef>
              <c:f>Graphs!$B$8</c:f>
              <c:numCache>
                <c:formatCode>General</c:formatCode>
                <c:ptCount val="1"/>
                <c:pt idx="0">
                  <c:v>16</c:v>
                </c:pt>
              </c:numCache>
            </c:numRef>
          </c:val>
        </c:ser>
        <c:ser>
          <c:idx val="6"/>
          <c:order val="6"/>
          <c:tx>
            <c:strRef>
              <c:f>Graphs!$A$9</c:f>
              <c:strCache>
                <c:ptCount val="1"/>
                <c:pt idx="0">
                  <c:v>Liquor Store</c:v>
                </c:pt>
              </c:strCache>
            </c:strRef>
          </c:tx>
          <c:spPr>
            <a:solidFill>
              <a:schemeClr val="accent1">
                <a:lumMod val="60000"/>
              </a:schemeClr>
            </a:solidFill>
            <a:ln w="19050">
              <a:solidFill>
                <a:schemeClr val="lt1"/>
              </a:solidFill>
            </a:ln>
            <a:effectLst/>
          </c:spPr>
          <c:invertIfNegative val="0"/>
          <c:val>
            <c:numRef>
              <c:f>Graphs!$B$9</c:f>
              <c:numCache>
                <c:formatCode>General</c:formatCode>
                <c:ptCount val="1"/>
                <c:pt idx="0">
                  <c:v>6</c:v>
                </c:pt>
              </c:numCache>
            </c:numRef>
          </c:val>
        </c:ser>
        <c:ser>
          <c:idx val="7"/>
          <c:order val="7"/>
          <c:tx>
            <c:strRef>
              <c:f>Graphs!$A$10</c:f>
              <c:strCache>
                <c:ptCount val="1"/>
                <c:pt idx="0">
                  <c:v>Other</c:v>
                </c:pt>
              </c:strCache>
            </c:strRef>
          </c:tx>
          <c:spPr>
            <a:solidFill>
              <a:schemeClr val="accent2">
                <a:lumMod val="60000"/>
              </a:schemeClr>
            </a:solidFill>
            <a:ln w="19050">
              <a:solidFill>
                <a:schemeClr val="lt1"/>
              </a:solidFill>
            </a:ln>
            <a:effectLst/>
          </c:spPr>
          <c:invertIfNegative val="0"/>
          <c:val>
            <c:numRef>
              <c:f>Graphs!$B$10</c:f>
              <c:numCache>
                <c:formatCode>General</c:formatCode>
                <c:ptCount val="1"/>
                <c:pt idx="0">
                  <c:v>4</c:v>
                </c:pt>
              </c:numCache>
            </c:numRef>
          </c:val>
        </c:ser>
        <c:dLbls>
          <c:showLegendKey val="0"/>
          <c:showVal val="0"/>
          <c:showCatName val="0"/>
          <c:showSerName val="0"/>
          <c:showPercent val="0"/>
          <c:showBubbleSize val="0"/>
        </c:dLbls>
        <c:gapWidth val="150"/>
        <c:axId val="412136312"/>
        <c:axId val="412135920"/>
      </c:barChart>
      <c:valAx>
        <c:axId val="412135920"/>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12136312"/>
        <c:crosses val="autoZero"/>
        <c:crossBetween val="between"/>
      </c:valAx>
      <c:catAx>
        <c:axId val="412136312"/>
        <c:scaling>
          <c:orientation val="minMax"/>
        </c:scaling>
        <c:delete val="1"/>
        <c:axPos val="l"/>
        <c:numFmt formatCode="General" sourceLinked="1"/>
        <c:majorTickMark val="out"/>
        <c:minorTickMark val="none"/>
        <c:tickLblPos val="nextTo"/>
        <c:crossAx val="4121359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old were you when you had your first drink of alcohol other than a few sips? (Before age 13)</a:t>
            </a:r>
          </a:p>
          <a:p>
            <a:pPr>
              <a:defRPr/>
            </a:pPr>
            <a:r>
              <a:rPr lang="en-US" sz="1000" i="1"/>
              <a:t>Source:  YRBS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'Age of Onset'!$F$48</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'Age of Onset'!$E$49:$E$51</c:f>
              <c:numCache>
                <c:formatCode>General</c:formatCode>
                <c:ptCount val="3"/>
                <c:pt idx="0">
                  <c:v>2007</c:v>
                </c:pt>
                <c:pt idx="1">
                  <c:v>2009</c:v>
                </c:pt>
                <c:pt idx="2">
                  <c:v>2013</c:v>
                </c:pt>
              </c:numCache>
            </c:numRef>
          </c:cat>
          <c:val>
            <c:numRef>
              <c:f>'Age of Onset'!$F$49:$F$51</c:f>
              <c:numCache>
                <c:formatCode>General</c:formatCode>
                <c:ptCount val="3"/>
                <c:pt idx="0">
                  <c:v>32.700000000000003</c:v>
                </c:pt>
                <c:pt idx="1">
                  <c:v>28.5</c:v>
                </c:pt>
                <c:pt idx="2">
                  <c:v>25.5</c:v>
                </c:pt>
              </c:numCache>
            </c:numRef>
          </c:val>
        </c:ser>
        <c:dLbls>
          <c:showLegendKey val="0"/>
          <c:showVal val="1"/>
          <c:showCatName val="0"/>
          <c:showSerName val="0"/>
          <c:showPercent val="0"/>
          <c:showBubbleSize val="0"/>
        </c:dLbls>
        <c:gapWidth val="219"/>
        <c:axId val="544913616"/>
        <c:axId val="544914792"/>
      </c:barChart>
      <c:lineChart>
        <c:grouping val="standard"/>
        <c:varyColors val="0"/>
        <c:ser>
          <c:idx val="1"/>
          <c:order val="1"/>
          <c:tx>
            <c:strRef>
              <c:f>'Age of Onset'!$G$48</c:f>
              <c:strCache>
                <c:ptCount val="1"/>
                <c:pt idx="0">
                  <c:v>Nevada 2013</c:v>
                </c:pt>
              </c:strCache>
            </c:strRef>
          </c:tx>
          <c:spPr>
            <a:ln w="28575" cap="rnd">
              <a:solidFill>
                <a:schemeClr val="accent2"/>
              </a:solidFill>
              <a:round/>
            </a:ln>
            <a:effectLst/>
          </c:spPr>
          <c:marker>
            <c:symbol val="none"/>
          </c:marker>
          <c:dLbls>
            <c:dLbl>
              <c:idx val="1"/>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'Age of Onset'!$E$49:$E$51</c:f>
              <c:numCache>
                <c:formatCode>General</c:formatCode>
                <c:ptCount val="3"/>
                <c:pt idx="0">
                  <c:v>2007</c:v>
                </c:pt>
                <c:pt idx="1">
                  <c:v>2009</c:v>
                </c:pt>
                <c:pt idx="2">
                  <c:v>2013</c:v>
                </c:pt>
              </c:numCache>
            </c:numRef>
          </c:cat>
          <c:val>
            <c:numRef>
              <c:f>'Age of Onset'!$G$49:$G$51</c:f>
              <c:numCache>
                <c:formatCode>General</c:formatCode>
                <c:ptCount val="3"/>
                <c:pt idx="0">
                  <c:v>24.6</c:v>
                </c:pt>
                <c:pt idx="1">
                  <c:v>21.2</c:v>
                </c:pt>
                <c:pt idx="2">
                  <c:v>21.2</c:v>
                </c:pt>
              </c:numCache>
            </c:numRef>
          </c:val>
          <c:smooth val="0"/>
        </c:ser>
        <c:dLbls>
          <c:showLegendKey val="0"/>
          <c:showVal val="1"/>
          <c:showCatName val="0"/>
          <c:showSerName val="0"/>
          <c:showPercent val="0"/>
          <c:showBubbleSize val="0"/>
        </c:dLbls>
        <c:marker val="1"/>
        <c:smooth val="0"/>
        <c:axId val="544913616"/>
        <c:axId val="544914792"/>
      </c:lineChart>
      <c:catAx>
        <c:axId val="54491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4792"/>
        <c:crosses val="autoZero"/>
        <c:auto val="1"/>
        <c:lblAlgn val="ctr"/>
        <c:lblOffset val="100"/>
        <c:noMultiLvlLbl val="0"/>
      </c:catAx>
      <c:valAx>
        <c:axId val="54491479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361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  How old were you when you tried</a:t>
            </a:r>
          </a:p>
          <a:p>
            <a:pPr>
              <a:defRPr/>
            </a:pPr>
            <a:r>
              <a:rPr lang="en-US"/>
              <a:t>marijuana for the first time? (Under 13 Years Old)</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'Age of Onset'!$F$59</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'Age of Onset'!$E$60:$E$61</c:f>
              <c:numCache>
                <c:formatCode>General</c:formatCode>
                <c:ptCount val="2"/>
                <c:pt idx="0">
                  <c:v>2007</c:v>
                </c:pt>
                <c:pt idx="1">
                  <c:v>2013</c:v>
                </c:pt>
              </c:numCache>
            </c:numRef>
          </c:cat>
          <c:val>
            <c:numRef>
              <c:f>'Age of Onset'!$F$60:$F$61</c:f>
              <c:numCache>
                <c:formatCode>General</c:formatCode>
                <c:ptCount val="2"/>
                <c:pt idx="0">
                  <c:v>9.3000000000000007</c:v>
                </c:pt>
                <c:pt idx="1">
                  <c:v>10.3</c:v>
                </c:pt>
              </c:numCache>
            </c:numRef>
          </c:val>
        </c:ser>
        <c:dLbls>
          <c:showLegendKey val="0"/>
          <c:showVal val="1"/>
          <c:showCatName val="0"/>
          <c:showSerName val="0"/>
          <c:showPercent val="0"/>
          <c:showBubbleSize val="0"/>
        </c:dLbls>
        <c:gapWidth val="219"/>
        <c:axId val="544915968"/>
        <c:axId val="544033408"/>
      </c:barChart>
      <c:lineChart>
        <c:grouping val="standard"/>
        <c:varyColors val="0"/>
        <c:ser>
          <c:idx val="1"/>
          <c:order val="1"/>
          <c:tx>
            <c:strRef>
              <c:f>'Age of Onset'!$G$59</c:f>
              <c:strCache>
                <c:ptCount val="1"/>
                <c:pt idx="0">
                  <c:v>Nevada 2013</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'Age of Onset'!$E$60:$E$61</c:f>
              <c:numCache>
                <c:formatCode>General</c:formatCode>
                <c:ptCount val="2"/>
                <c:pt idx="0">
                  <c:v>2007</c:v>
                </c:pt>
                <c:pt idx="1">
                  <c:v>2013</c:v>
                </c:pt>
              </c:numCache>
            </c:numRef>
          </c:cat>
          <c:val>
            <c:numRef>
              <c:f>'Age of Onset'!$G$60:$G$61</c:f>
              <c:numCache>
                <c:formatCode>General</c:formatCode>
                <c:ptCount val="2"/>
                <c:pt idx="0">
                  <c:v>8.4</c:v>
                </c:pt>
                <c:pt idx="1">
                  <c:v>9.6</c:v>
                </c:pt>
              </c:numCache>
            </c:numRef>
          </c:val>
          <c:smooth val="0"/>
        </c:ser>
        <c:dLbls>
          <c:showLegendKey val="0"/>
          <c:showVal val="1"/>
          <c:showCatName val="0"/>
          <c:showSerName val="0"/>
          <c:showPercent val="0"/>
          <c:showBubbleSize val="0"/>
        </c:dLbls>
        <c:marker val="1"/>
        <c:smooth val="0"/>
        <c:axId val="544915968"/>
        <c:axId val="544033408"/>
      </c:lineChart>
      <c:catAx>
        <c:axId val="54491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033408"/>
        <c:crosses val="autoZero"/>
        <c:auto val="1"/>
        <c:lblAlgn val="ctr"/>
        <c:lblOffset val="100"/>
        <c:noMultiLvlLbl val="0"/>
      </c:catAx>
      <c:valAx>
        <c:axId val="54403340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915968"/>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much do people risk harming themselves physically and in other ways if they use prescription drugs that are not prescribed to them?</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sp3d/>
            </c:spPr>
          </c:dPt>
          <c:dPt>
            <c:idx val="1"/>
            <c:bubble3D val="0"/>
            <c:spPr>
              <a:solidFill>
                <a:schemeClr val="accent2"/>
              </a:solidFill>
              <a:ln>
                <a:noFill/>
              </a:ln>
              <a:effectLst/>
              <a:sp3d/>
            </c:spPr>
          </c:dPt>
          <c:dPt>
            <c:idx val="2"/>
            <c:bubble3D val="0"/>
            <c:spPr>
              <a:solidFill>
                <a:schemeClr val="accent3"/>
              </a:solidFill>
              <a:ln>
                <a:noFill/>
              </a:ln>
              <a:effectLst/>
              <a:sp3d/>
            </c:spPr>
          </c:dPt>
          <c:dPt>
            <c:idx val="3"/>
            <c:bubble3D val="0"/>
            <c:spPr>
              <a:solidFill>
                <a:schemeClr val="accent4"/>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Graphs!$A$3:$A$6</c:f>
              <c:strCache>
                <c:ptCount val="4"/>
                <c:pt idx="0">
                  <c:v>No Risk</c:v>
                </c:pt>
                <c:pt idx="1">
                  <c:v>Slight Risk</c:v>
                </c:pt>
                <c:pt idx="2">
                  <c:v>Moderate Risk</c:v>
                </c:pt>
                <c:pt idx="3">
                  <c:v>Great Risk</c:v>
                </c:pt>
              </c:strCache>
            </c:strRef>
          </c:cat>
          <c:val>
            <c:numRef>
              <c:f>Graphs!$B$3:$B$6</c:f>
              <c:numCache>
                <c:formatCode>General</c:formatCode>
                <c:ptCount val="4"/>
                <c:pt idx="0">
                  <c:v>0</c:v>
                </c:pt>
                <c:pt idx="1">
                  <c:v>6.5</c:v>
                </c:pt>
                <c:pt idx="2">
                  <c:v>25.8</c:v>
                </c:pt>
                <c:pt idx="3">
                  <c:v>67.7</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much do youth under 21 risk harming themselves physically and in other ways if they use prescription drugs that are not prescribed to them?</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Graphs!$A$11:$A$14</c:f>
              <c:strCache>
                <c:ptCount val="4"/>
                <c:pt idx="0">
                  <c:v>No Risk</c:v>
                </c:pt>
                <c:pt idx="1">
                  <c:v>Slight Risk</c:v>
                </c:pt>
                <c:pt idx="2">
                  <c:v>Moderate Risk</c:v>
                </c:pt>
                <c:pt idx="3">
                  <c:v>Great Risk</c:v>
                </c:pt>
              </c:strCache>
            </c:strRef>
          </c:cat>
          <c:val>
            <c:numRef>
              <c:f>Graphs!$B$11:$B$14</c:f>
              <c:numCache>
                <c:formatCode>General</c:formatCode>
                <c:ptCount val="4"/>
                <c:pt idx="0">
                  <c:v>0</c:v>
                </c:pt>
                <c:pt idx="1">
                  <c:v>3.2</c:v>
                </c:pt>
                <c:pt idx="2">
                  <c:v>25.8</c:v>
                </c:pt>
                <c:pt idx="3">
                  <c:v>71</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It is ok to let close friends or family use your prescription drugs.</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Graphs!$A$27:$A$30</c:f>
              <c:strCache>
                <c:ptCount val="4"/>
                <c:pt idx="0">
                  <c:v>Strongly Disagree</c:v>
                </c:pt>
                <c:pt idx="1">
                  <c:v>Disagree</c:v>
                </c:pt>
                <c:pt idx="2">
                  <c:v>Agree</c:v>
                </c:pt>
                <c:pt idx="3">
                  <c:v>Strongly Agree</c:v>
                </c:pt>
              </c:strCache>
            </c:strRef>
          </c:cat>
          <c:val>
            <c:numRef>
              <c:f>Graphs!$B$27:$B$30</c:f>
              <c:numCache>
                <c:formatCode>General</c:formatCode>
                <c:ptCount val="4"/>
                <c:pt idx="0">
                  <c:v>48.4</c:v>
                </c:pt>
                <c:pt idx="1">
                  <c:v>35.5</c:v>
                </c:pt>
                <c:pt idx="2">
                  <c:v>9.6999999999999993</c:v>
                </c:pt>
                <c:pt idx="3">
                  <c:v>6.5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Which statement below about using any illegal drugs (other than marijuana) do you feel best represents the attitudes for for anyone my age to do</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Friends!$C$19</c:f>
              <c:strCache>
                <c:ptCount val="1"/>
                <c:pt idx="0">
                  <c:v>Self</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Friends!$B$20:$B$23</c:f>
              <c:strCache>
                <c:ptCount val="4"/>
                <c:pt idx="0">
                  <c:v>Never Good</c:v>
                </c:pt>
                <c:pt idx="1">
                  <c:v>Trying Once or Twice OK</c:v>
                </c:pt>
                <c:pt idx="2">
                  <c:v>Occassional Use OK</c:v>
                </c:pt>
                <c:pt idx="3">
                  <c:v>Frequent Use OK</c:v>
                </c:pt>
              </c:strCache>
            </c:strRef>
          </c:cat>
          <c:val>
            <c:numRef>
              <c:f>Friends!$C$20:$C$23</c:f>
              <c:numCache>
                <c:formatCode>General</c:formatCode>
                <c:ptCount val="4"/>
                <c:pt idx="0">
                  <c:v>73.760000000000005</c:v>
                </c:pt>
                <c:pt idx="1">
                  <c:v>12.1</c:v>
                </c:pt>
                <c:pt idx="2">
                  <c:v>6.77</c:v>
                </c:pt>
                <c:pt idx="3">
                  <c:v>7.36</c:v>
                </c:pt>
              </c:numCache>
            </c:numRef>
          </c:val>
        </c:ser>
        <c:ser>
          <c:idx val="1"/>
          <c:order val="1"/>
          <c:tx>
            <c:strRef>
              <c:f>Friends!$D$19</c:f>
              <c:strCache>
                <c:ptCount val="1"/>
                <c:pt idx="0">
                  <c:v>Perception of Peer Attitudes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Friends!$B$20:$B$23</c:f>
              <c:strCache>
                <c:ptCount val="4"/>
                <c:pt idx="0">
                  <c:v>Never Good</c:v>
                </c:pt>
                <c:pt idx="1">
                  <c:v>Trying Once or Twice OK</c:v>
                </c:pt>
                <c:pt idx="2">
                  <c:v>Occassional Use OK</c:v>
                </c:pt>
                <c:pt idx="3">
                  <c:v>Frequent Use OK</c:v>
                </c:pt>
              </c:strCache>
            </c:strRef>
          </c:cat>
          <c:val>
            <c:numRef>
              <c:f>Friends!$D$20:$D$23</c:f>
              <c:numCache>
                <c:formatCode>General</c:formatCode>
                <c:ptCount val="4"/>
                <c:pt idx="0">
                  <c:v>31.97</c:v>
                </c:pt>
                <c:pt idx="1">
                  <c:v>31.08</c:v>
                </c:pt>
                <c:pt idx="2">
                  <c:v>19.28</c:v>
                </c:pt>
                <c:pt idx="3">
                  <c:v>17.66</c:v>
                </c:pt>
              </c:numCache>
            </c:numRef>
          </c:val>
        </c:ser>
        <c:dLbls>
          <c:dLblPos val="outEnd"/>
          <c:showLegendKey val="0"/>
          <c:showVal val="1"/>
          <c:showCatName val="0"/>
          <c:showSerName val="0"/>
          <c:showPercent val="0"/>
          <c:showBubbleSize val="0"/>
        </c:dLbls>
        <c:gapWidth val="219"/>
        <c:overlap val="-27"/>
        <c:axId val="544032232"/>
        <c:axId val="544032624"/>
      </c:barChart>
      <c:catAx>
        <c:axId val="544032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032624"/>
        <c:crosses val="autoZero"/>
        <c:auto val="1"/>
        <c:lblAlgn val="ctr"/>
        <c:lblOffset val="100"/>
        <c:noMultiLvlLbl val="0"/>
      </c:catAx>
      <c:valAx>
        <c:axId val="54403262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403223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Drinking Alcohol is Never a Good Thing for Anyone My Age to do, Except for Just a Few Sips at a Family or Religious Gathering (Self Perception)</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Friends!$C$3</c:f>
              <c:strCache>
                <c:ptCount val="1"/>
                <c:pt idx="0">
                  <c:v>Alcohol</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Friends!$B$4:$B$8</c:f>
              <c:strCache>
                <c:ptCount val="5"/>
                <c:pt idx="0">
                  <c:v>Strongly Agree</c:v>
                </c:pt>
                <c:pt idx="1">
                  <c:v>Agree</c:v>
                </c:pt>
                <c:pt idx="2">
                  <c:v>Neither Agree nor Disagree</c:v>
                </c:pt>
                <c:pt idx="3">
                  <c:v>Disagree</c:v>
                </c:pt>
                <c:pt idx="4">
                  <c:v>Strongly Disagree</c:v>
                </c:pt>
              </c:strCache>
            </c:strRef>
          </c:cat>
          <c:val>
            <c:numRef>
              <c:f>Friends!$C$4:$C$8</c:f>
              <c:numCache>
                <c:formatCode>General</c:formatCode>
                <c:ptCount val="5"/>
                <c:pt idx="0">
                  <c:v>25.36</c:v>
                </c:pt>
                <c:pt idx="1">
                  <c:v>24.13</c:v>
                </c:pt>
                <c:pt idx="2">
                  <c:v>32.44</c:v>
                </c:pt>
                <c:pt idx="3">
                  <c:v>9.34</c:v>
                </c:pt>
                <c:pt idx="4">
                  <c:v>8.7200000000000006</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Getting Drunk is Never a Good Thing for Anyone My Age to do (Perception of Peer Attitudes)</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Friends!$B$11:$B$15</c:f>
              <c:strCache>
                <c:ptCount val="5"/>
                <c:pt idx="0">
                  <c:v>Strongly Agree</c:v>
                </c:pt>
                <c:pt idx="1">
                  <c:v>Agree</c:v>
                </c:pt>
                <c:pt idx="2">
                  <c:v>Neither Agree nor Disagree</c:v>
                </c:pt>
                <c:pt idx="3">
                  <c:v>Disagree</c:v>
                </c:pt>
                <c:pt idx="4">
                  <c:v>Strongly Disagree</c:v>
                </c:pt>
              </c:strCache>
            </c:strRef>
          </c:cat>
          <c:val>
            <c:numRef>
              <c:f>Friends!$C$11:$C$15</c:f>
              <c:numCache>
                <c:formatCode>General</c:formatCode>
                <c:ptCount val="5"/>
                <c:pt idx="0">
                  <c:v>13.93</c:v>
                </c:pt>
                <c:pt idx="1">
                  <c:v>19.14</c:v>
                </c:pt>
                <c:pt idx="2">
                  <c:v>26.03</c:v>
                </c:pt>
                <c:pt idx="3">
                  <c:v>28.37</c:v>
                </c:pt>
                <c:pt idx="4">
                  <c:v>17.16</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12 months, did you ever seriously consider attempting suicide? ("Yes" Responses)</a:t>
            </a:r>
          </a:p>
          <a:p>
            <a:pPr>
              <a:defRPr/>
            </a:pPr>
            <a:r>
              <a:rPr lang="en-US" sz="1000" i="1"/>
              <a:t>Source:  YRBS</a:t>
            </a:r>
          </a:p>
          <a:p>
            <a:pPr>
              <a:defRPr/>
            </a:pP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Mental!$B$2</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Mental!$A$3:$A$4</c:f>
              <c:numCache>
                <c:formatCode>General</c:formatCode>
                <c:ptCount val="2"/>
                <c:pt idx="0">
                  <c:v>2009</c:v>
                </c:pt>
                <c:pt idx="1">
                  <c:v>2013</c:v>
                </c:pt>
              </c:numCache>
            </c:numRef>
          </c:cat>
          <c:val>
            <c:numRef>
              <c:f>Mental!$B$3:$B$4</c:f>
              <c:numCache>
                <c:formatCode>General</c:formatCode>
                <c:ptCount val="2"/>
                <c:pt idx="0">
                  <c:v>15</c:v>
                </c:pt>
                <c:pt idx="1">
                  <c:v>20.9</c:v>
                </c:pt>
              </c:numCache>
            </c:numRef>
          </c:val>
        </c:ser>
        <c:dLbls>
          <c:showLegendKey val="0"/>
          <c:showVal val="1"/>
          <c:showCatName val="0"/>
          <c:showSerName val="0"/>
          <c:showPercent val="0"/>
          <c:showBubbleSize val="0"/>
        </c:dLbls>
        <c:gapWidth val="219"/>
        <c:overlap val="-27"/>
        <c:axId val="546847376"/>
        <c:axId val="546845808"/>
      </c:barChart>
      <c:lineChart>
        <c:grouping val="standard"/>
        <c:varyColors val="0"/>
        <c:ser>
          <c:idx val="1"/>
          <c:order val="1"/>
          <c:tx>
            <c:strRef>
              <c:f>Mental!$C$2</c:f>
              <c:strCache>
                <c:ptCount val="1"/>
                <c:pt idx="0">
                  <c:v>Nevada 2013</c:v>
                </c:pt>
              </c:strCache>
            </c:strRef>
          </c:tx>
          <c:spPr>
            <a:ln w="28575" cap="rnd">
              <a:solidFill>
                <a:schemeClr val="accent2"/>
              </a:solidFill>
              <a:round/>
            </a:ln>
            <a:effectLst/>
          </c:spPr>
          <c:marker>
            <c:symbol val="none"/>
          </c:marker>
          <c:dLbls>
            <c:delete val="1"/>
          </c:dLbls>
          <c:cat>
            <c:numRef>
              <c:f>Mental!$A$3:$A$4</c:f>
              <c:numCache>
                <c:formatCode>General</c:formatCode>
                <c:ptCount val="2"/>
                <c:pt idx="0">
                  <c:v>2009</c:v>
                </c:pt>
                <c:pt idx="1">
                  <c:v>2013</c:v>
                </c:pt>
              </c:numCache>
            </c:numRef>
          </c:cat>
          <c:val>
            <c:numRef>
              <c:f>Mental!$C$3:$C$4</c:f>
              <c:numCache>
                <c:formatCode>General</c:formatCode>
                <c:ptCount val="2"/>
                <c:pt idx="0">
                  <c:v>19.3</c:v>
                </c:pt>
                <c:pt idx="1">
                  <c:v>19.3</c:v>
                </c:pt>
              </c:numCache>
            </c:numRef>
          </c:val>
          <c:smooth val="0"/>
        </c:ser>
        <c:dLbls>
          <c:showLegendKey val="0"/>
          <c:showVal val="1"/>
          <c:showCatName val="0"/>
          <c:showSerName val="0"/>
          <c:showPercent val="0"/>
          <c:showBubbleSize val="0"/>
        </c:dLbls>
        <c:marker val="1"/>
        <c:smooth val="0"/>
        <c:axId val="546846592"/>
        <c:axId val="546846984"/>
      </c:lineChart>
      <c:catAx>
        <c:axId val="54684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5808"/>
        <c:crosses val="autoZero"/>
        <c:auto val="1"/>
        <c:lblAlgn val="ctr"/>
        <c:lblOffset val="100"/>
        <c:noMultiLvlLbl val="0"/>
      </c:catAx>
      <c:valAx>
        <c:axId val="54684580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7376"/>
        <c:crosses val="autoZero"/>
        <c:crossBetween val="between"/>
        <c:majorUnit val="20"/>
      </c:valAx>
      <c:valAx>
        <c:axId val="546846984"/>
        <c:scaling>
          <c:orientation val="minMax"/>
        </c:scaling>
        <c:delete val="1"/>
        <c:axPos val="r"/>
        <c:numFmt formatCode="General" sourceLinked="1"/>
        <c:majorTickMark val="out"/>
        <c:minorTickMark val="none"/>
        <c:tickLblPos val="nextTo"/>
        <c:crossAx val="546846592"/>
        <c:crosses val="max"/>
        <c:crossBetween val="between"/>
      </c:valAx>
      <c:catAx>
        <c:axId val="546846592"/>
        <c:scaling>
          <c:orientation val="minMax"/>
        </c:scaling>
        <c:delete val="1"/>
        <c:axPos val="b"/>
        <c:numFmt formatCode="General" sourceLinked="1"/>
        <c:majorTickMark val="out"/>
        <c:minorTickMark val="none"/>
        <c:tickLblPos val="nextTo"/>
        <c:crossAx val="5468469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I feel comfortable asking my doctor or prescriber for a smaller dosage or fewer pills if he/she recommends a narcotic or other potentially addictive drugs.</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Graphs!$A$68:$A$71</c:f>
              <c:strCache>
                <c:ptCount val="4"/>
                <c:pt idx="0">
                  <c:v>Strongly Disagree</c:v>
                </c:pt>
                <c:pt idx="1">
                  <c:v>Disagree</c:v>
                </c:pt>
                <c:pt idx="2">
                  <c:v>Agree</c:v>
                </c:pt>
                <c:pt idx="3">
                  <c:v>Strongly Agree</c:v>
                </c:pt>
              </c:strCache>
            </c:strRef>
          </c:cat>
          <c:val>
            <c:numRef>
              <c:f>Graphs!$B$68:$B$71</c:f>
              <c:numCache>
                <c:formatCode>General</c:formatCode>
                <c:ptCount val="4"/>
                <c:pt idx="0">
                  <c:v>6.5</c:v>
                </c:pt>
                <c:pt idx="1">
                  <c:v>9.6999999999999993</c:v>
                </c:pt>
                <c:pt idx="2">
                  <c:v>41.9</c:v>
                </c:pt>
                <c:pt idx="3">
                  <c:v>41.9</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much are you exposed to smoke [within Retail Outlet]?</a:t>
            </a:r>
          </a:p>
          <a:p>
            <a:pPr>
              <a:defRPr/>
            </a:pPr>
            <a:r>
              <a:rPr lang="en-US" sz="1000" i="1"/>
              <a:t>Source:  Nevada Outlet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Graphs!$A$44:$A$46</c:f>
              <c:strCache>
                <c:ptCount val="3"/>
                <c:pt idx="0">
                  <c:v>Very Little</c:v>
                </c:pt>
                <c:pt idx="1">
                  <c:v>Somewhat</c:v>
                </c:pt>
                <c:pt idx="2">
                  <c:v>Great Amount</c:v>
                </c:pt>
              </c:strCache>
            </c:strRef>
          </c:cat>
          <c:val>
            <c:numRef>
              <c:f>Graphs!$B$44:$B$46</c:f>
              <c:numCache>
                <c:formatCode>General</c:formatCode>
                <c:ptCount val="3"/>
                <c:pt idx="0">
                  <c:v>44.4</c:v>
                </c:pt>
                <c:pt idx="1">
                  <c:v>33.299999999999997</c:v>
                </c:pt>
                <c:pt idx="2">
                  <c:v>22.2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I feel comfortable asking my doctor or prescriber for alternative medications if if he/she recommends a narcotic or other potentially addictive drugs.</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Graphs!$A$75:$A$78</c:f>
              <c:strCache>
                <c:ptCount val="4"/>
                <c:pt idx="0">
                  <c:v>Strongly Disagree</c:v>
                </c:pt>
                <c:pt idx="1">
                  <c:v>Disagree</c:v>
                </c:pt>
                <c:pt idx="2">
                  <c:v>Agree</c:v>
                </c:pt>
                <c:pt idx="3">
                  <c:v>Strongly Agree</c:v>
                </c:pt>
              </c:strCache>
            </c:strRef>
          </c:cat>
          <c:val>
            <c:numRef>
              <c:f>Graphs!$B$75:$B$78</c:f>
              <c:numCache>
                <c:formatCode>General</c:formatCode>
                <c:ptCount val="4"/>
                <c:pt idx="0">
                  <c:v>6.5</c:v>
                </c:pt>
                <c:pt idx="1">
                  <c:v>3.2</c:v>
                </c:pt>
                <c:pt idx="2">
                  <c:v>61.3</c:v>
                </c:pt>
                <c:pt idx="3">
                  <c:v>29</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12 months, how many times did someone you were dating or going out with physically hurt you on purpose?</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'Physical Health'!$B$2</c:f>
              <c:strCache>
                <c:ptCount val="1"/>
                <c:pt idx="0">
                  <c:v>FCC Service Area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'Physical Health'!$A$3:$A$4</c:f>
              <c:numCache>
                <c:formatCode>General</c:formatCode>
                <c:ptCount val="2"/>
                <c:pt idx="0">
                  <c:v>2009</c:v>
                </c:pt>
                <c:pt idx="1">
                  <c:v>2013</c:v>
                </c:pt>
              </c:numCache>
            </c:numRef>
          </c:cat>
          <c:val>
            <c:numRef>
              <c:f>'Physical Health'!$B$3:$B$4</c:f>
              <c:numCache>
                <c:formatCode>General</c:formatCode>
                <c:ptCount val="2"/>
                <c:pt idx="0">
                  <c:v>10.9</c:v>
                </c:pt>
                <c:pt idx="1">
                  <c:v>10.5</c:v>
                </c:pt>
              </c:numCache>
            </c:numRef>
          </c:val>
        </c:ser>
        <c:dLbls>
          <c:showLegendKey val="0"/>
          <c:showVal val="1"/>
          <c:showCatName val="0"/>
          <c:showSerName val="0"/>
          <c:showPercent val="0"/>
          <c:showBubbleSize val="0"/>
        </c:dLbls>
        <c:gapWidth val="219"/>
        <c:axId val="546842672"/>
        <c:axId val="546841104"/>
      </c:barChart>
      <c:lineChart>
        <c:grouping val="standard"/>
        <c:varyColors val="0"/>
        <c:ser>
          <c:idx val="1"/>
          <c:order val="1"/>
          <c:tx>
            <c:strRef>
              <c:f>'Physical Health'!$C$2</c:f>
              <c:strCache>
                <c:ptCount val="1"/>
                <c:pt idx="0">
                  <c:v>Nevada 2013</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'Physical Health'!$A$3:$A$4</c:f>
              <c:numCache>
                <c:formatCode>General</c:formatCode>
                <c:ptCount val="2"/>
                <c:pt idx="0">
                  <c:v>2009</c:v>
                </c:pt>
                <c:pt idx="1">
                  <c:v>2013</c:v>
                </c:pt>
              </c:numCache>
            </c:numRef>
          </c:cat>
          <c:val>
            <c:numRef>
              <c:f>'Physical Health'!$C$3:$C$4</c:f>
              <c:numCache>
                <c:formatCode>General</c:formatCode>
                <c:ptCount val="2"/>
                <c:pt idx="0">
                  <c:v>10.3</c:v>
                </c:pt>
                <c:pt idx="1">
                  <c:v>10.3</c:v>
                </c:pt>
              </c:numCache>
            </c:numRef>
          </c:val>
          <c:smooth val="0"/>
        </c:ser>
        <c:dLbls>
          <c:showLegendKey val="0"/>
          <c:showVal val="1"/>
          <c:showCatName val="0"/>
          <c:showSerName val="0"/>
          <c:showPercent val="0"/>
          <c:showBubbleSize val="0"/>
        </c:dLbls>
        <c:marker val="1"/>
        <c:smooth val="0"/>
        <c:axId val="546842672"/>
        <c:axId val="546841104"/>
      </c:lineChart>
      <c:catAx>
        <c:axId val="54684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1104"/>
        <c:crosses val="autoZero"/>
        <c:auto val="1"/>
        <c:lblAlgn val="ctr"/>
        <c:lblOffset val="100"/>
        <c:noMultiLvlLbl val="0"/>
      </c:catAx>
      <c:valAx>
        <c:axId val="54684110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267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would you feel about your friends doing the following things (Alcohol)?</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Friends!$C$50</c:f>
              <c:strCache>
                <c:ptCount val="1"/>
                <c:pt idx="0">
                  <c:v>Drinking Any Amount of Alcohol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Friends!$B$51:$B$53</c:f>
              <c:strCache>
                <c:ptCount val="3"/>
                <c:pt idx="0">
                  <c:v>Strongly Approve/Approve</c:v>
                </c:pt>
                <c:pt idx="1">
                  <c:v>Neither Approve nor Disapprove</c:v>
                </c:pt>
                <c:pt idx="2">
                  <c:v>Disapprove/Strongly Disapprove</c:v>
                </c:pt>
              </c:strCache>
            </c:strRef>
          </c:cat>
          <c:val>
            <c:numRef>
              <c:f>Friends!$C$51:$C$53</c:f>
              <c:numCache>
                <c:formatCode>General</c:formatCode>
                <c:ptCount val="3"/>
                <c:pt idx="0">
                  <c:v>19.920000000000002</c:v>
                </c:pt>
                <c:pt idx="1">
                  <c:v>33.97</c:v>
                </c:pt>
                <c:pt idx="2">
                  <c:v>46.1</c:v>
                </c:pt>
              </c:numCache>
            </c:numRef>
          </c:val>
        </c:ser>
        <c:ser>
          <c:idx val="1"/>
          <c:order val="1"/>
          <c:tx>
            <c:strRef>
              <c:f>Friends!$D$50</c:f>
              <c:strCache>
                <c:ptCount val="1"/>
                <c:pt idx="0">
                  <c:v>Getting Drunk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Friends!$B$51:$B$53</c:f>
              <c:strCache>
                <c:ptCount val="3"/>
                <c:pt idx="0">
                  <c:v>Strongly Approve/Approve</c:v>
                </c:pt>
                <c:pt idx="1">
                  <c:v>Neither Approve nor Disapprove</c:v>
                </c:pt>
                <c:pt idx="2">
                  <c:v>Disapprove/Strongly Disapprove</c:v>
                </c:pt>
              </c:strCache>
            </c:strRef>
          </c:cat>
          <c:val>
            <c:numRef>
              <c:f>Friends!$D$51:$D$53</c:f>
              <c:numCache>
                <c:formatCode>General</c:formatCode>
                <c:ptCount val="3"/>
                <c:pt idx="0">
                  <c:v>17.68</c:v>
                </c:pt>
                <c:pt idx="1">
                  <c:v>29.23</c:v>
                </c:pt>
                <c:pt idx="2">
                  <c:v>53.14</c:v>
                </c:pt>
              </c:numCache>
            </c:numRef>
          </c:val>
        </c:ser>
        <c:dLbls>
          <c:dLblPos val="outEnd"/>
          <c:showLegendKey val="0"/>
          <c:showVal val="1"/>
          <c:showCatName val="0"/>
          <c:showSerName val="0"/>
          <c:showPercent val="0"/>
          <c:showBubbleSize val="0"/>
        </c:dLbls>
        <c:gapWidth val="219"/>
        <c:overlap val="-27"/>
        <c:axId val="546843848"/>
        <c:axId val="546844240"/>
      </c:barChart>
      <c:catAx>
        <c:axId val="546843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4240"/>
        <c:crosses val="autoZero"/>
        <c:auto val="1"/>
        <c:lblAlgn val="ctr"/>
        <c:lblOffset val="100"/>
        <c:noMultiLvlLbl val="0"/>
      </c:catAx>
      <c:valAx>
        <c:axId val="546844240"/>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3848"/>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would you feel about your friends smoking cigarettes?</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Friends!$B$60:$B$62</c:f>
              <c:strCache>
                <c:ptCount val="3"/>
                <c:pt idx="0">
                  <c:v>Strongly Approve/Approve</c:v>
                </c:pt>
                <c:pt idx="1">
                  <c:v>Neither Approve nor Disapprove</c:v>
                </c:pt>
                <c:pt idx="2">
                  <c:v>Disapprove/Strongly Disapprove</c:v>
                </c:pt>
              </c:strCache>
            </c:strRef>
          </c:cat>
          <c:val>
            <c:numRef>
              <c:f>Friends!$C$60:$C$62</c:f>
              <c:numCache>
                <c:formatCode>General</c:formatCode>
                <c:ptCount val="3"/>
                <c:pt idx="0">
                  <c:v>15.32</c:v>
                </c:pt>
                <c:pt idx="1">
                  <c:v>25.16</c:v>
                </c:pt>
                <c:pt idx="2">
                  <c:v>59.5</c:v>
                </c:pt>
              </c:numCache>
            </c:numRef>
          </c:val>
        </c:ser>
        <c:dLbls>
          <c:dLblPos val="outEnd"/>
          <c:showLegendKey val="0"/>
          <c:showVal val="1"/>
          <c:showCatName val="0"/>
          <c:showSerName val="0"/>
          <c:showPercent val="0"/>
          <c:showBubbleSize val="0"/>
        </c:dLbls>
        <c:gapWidth val="219"/>
        <c:overlap val="-27"/>
        <c:axId val="546848160"/>
        <c:axId val="546840712"/>
      </c:barChart>
      <c:catAx>
        <c:axId val="546848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0712"/>
        <c:crosses val="autoZero"/>
        <c:auto val="1"/>
        <c:lblAlgn val="ctr"/>
        <c:lblOffset val="100"/>
        <c:noMultiLvlLbl val="0"/>
      </c:catAx>
      <c:valAx>
        <c:axId val="54684071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8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would you feel about your friends doing the following things (Marijuana)?</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Friends!$C$41</c:f>
              <c:strCache>
                <c:ptCount val="1"/>
                <c:pt idx="0">
                  <c:v>Trying Marijuana Once or Twice</c:v>
                </c:pt>
              </c:strCache>
            </c:strRef>
          </c:tx>
          <c:spPr>
            <a:solidFill>
              <a:schemeClr val="accent1"/>
            </a:solidFill>
            <a:ln>
              <a:noFill/>
            </a:ln>
            <a:effectLst/>
          </c:spPr>
          <c:invertIfNegative val="0"/>
          <c:dLbls>
            <c:dLbl>
              <c:idx val="4"/>
              <c:layout>
                <c:manualLayout>
                  <c:x val="0"/>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Friends!$B$42:$B$44</c:f>
              <c:strCache>
                <c:ptCount val="3"/>
                <c:pt idx="0">
                  <c:v>Strongly Approve/Approve</c:v>
                </c:pt>
                <c:pt idx="1">
                  <c:v>Neither Approve nor Disapprove</c:v>
                </c:pt>
                <c:pt idx="2">
                  <c:v>Disapprove/Strongly Disapprove</c:v>
                </c:pt>
              </c:strCache>
            </c:strRef>
          </c:cat>
          <c:val>
            <c:numRef>
              <c:f>Friends!$C$42:$C$44</c:f>
              <c:numCache>
                <c:formatCode>General</c:formatCode>
                <c:ptCount val="3"/>
                <c:pt idx="0">
                  <c:v>16.37</c:v>
                </c:pt>
                <c:pt idx="1">
                  <c:v>31.81</c:v>
                </c:pt>
                <c:pt idx="2">
                  <c:v>52.81</c:v>
                </c:pt>
              </c:numCache>
            </c:numRef>
          </c:val>
        </c:ser>
        <c:ser>
          <c:idx val="1"/>
          <c:order val="1"/>
          <c:tx>
            <c:strRef>
              <c:f>Friends!$D$41</c:f>
              <c:strCache>
                <c:ptCount val="1"/>
                <c:pt idx="0">
                  <c:v>Smoking Marijuana Frequently</c:v>
                </c:pt>
              </c:strCache>
            </c:strRef>
          </c:tx>
          <c:spPr>
            <a:solidFill>
              <a:schemeClr val="accent2"/>
            </a:solidFill>
            <a:ln>
              <a:noFill/>
            </a:ln>
            <a:effectLst/>
          </c:spPr>
          <c:invertIfNegative val="0"/>
          <c:dLbls>
            <c:dLbl>
              <c:idx val="1"/>
              <c:layout>
                <c:manualLayout>
                  <c:x val="8.3333333333333332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3888888888888888E-2"/>
                  <c:y val="4.6296296296295444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Friends!$B$42:$B$44</c:f>
              <c:strCache>
                <c:ptCount val="3"/>
                <c:pt idx="0">
                  <c:v>Strongly Approve/Approve</c:v>
                </c:pt>
                <c:pt idx="1">
                  <c:v>Neither Approve nor Disapprove</c:v>
                </c:pt>
                <c:pt idx="2">
                  <c:v>Disapprove/Strongly Disapprove</c:v>
                </c:pt>
              </c:strCache>
            </c:strRef>
          </c:cat>
          <c:val>
            <c:numRef>
              <c:f>Friends!$D$42:$D$44</c:f>
              <c:numCache>
                <c:formatCode>General</c:formatCode>
                <c:ptCount val="3"/>
                <c:pt idx="0">
                  <c:v>8.93</c:v>
                </c:pt>
                <c:pt idx="1">
                  <c:v>25.59</c:v>
                </c:pt>
                <c:pt idx="2">
                  <c:v>66.209999999999994</c:v>
                </c:pt>
              </c:numCache>
            </c:numRef>
          </c:val>
        </c:ser>
        <c:dLbls>
          <c:dLblPos val="outEnd"/>
          <c:showLegendKey val="0"/>
          <c:showVal val="1"/>
          <c:showCatName val="0"/>
          <c:showSerName val="0"/>
          <c:showPercent val="0"/>
          <c:showBubbleSize val="0"/>
        </c:dLbls>
        <c:gapWidth val="219"/>
        <c:overlap val="-27"/>
        <c:axId val="546843456"/>
        <c:axId val="546844632"/>
      </c:barChart>
      <c:catAx>
        <c:axId val="546843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4632"/>
        <c:crosses val="autoZero"/>
        <c:auto val="1"/>
        <c:lblAlgn val="ctr"/>
        <c:lblOffset val="100"/>
        <c:noMultiLvlLbl val="0"/>
      </c:catAx>
      <c:valAx>
        <c:axId val="54684463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3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would you feel about your friends using drugs other than marijuana?</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Friends!$C$68</c:f>
              <c:strCache>
                <c:ptCount val="1"/>
                <c:pt idx="0">
                  <c:v>Once or Twice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Friends!$B$69:$B$71</c:f>
              <c:strCache>
                <c:ptCount val="3"/>
                <c:pt idx="0">
                  <c:v>Strongly Approve</c:v>
                </c:pt>
                <c:pt idx="1">
                  <c:v>Neither Approve nor Disapprove</c:v>
                </c:pt>
                <c:pt idx="2">
                  <c:v>Disapprove/Strongly Disapprove</c:v>
                </c:pt>
              </c:strCache>
            </c:strRef>
          </c:cat>
          <c:val>
            <c:numRef>
              <c:f>Friends!$C$69:$C$71</c:f>
              <c:numCache>
                <c:formatCode>General</c:formatCode>
                <c:ptCount val="3"/>
                <c:pt idx="0">
                  <c:v>5.15</c:v>
                </c:pt>
                <c:pt idx="1">
                  <c:v>16.64</c:v>
                </c:pt>
                <c:pt idx="2">
                  <c:v>78.510000000000005</c:v>
                </c:pt>
              </c:numCache>
            </c:numRef>
          </c:val>
        </c:ser>
        <c:ser>
          <c:idx val="1"/>
          <c:order val="1"/>
          <c:tx>
            <c:strRef>
              <c:f>Friends!$D$68</c:f>
              <c:strCache>
                <c:ptCount val="1"/>
                <c:pt idx="0">
                  <c:v> Frequently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Friends!$B$69:$B$71</c:f>
              <c:strCache>
                <c:ptCount val="3"/>
                <c:pt idx="0">
                  <c:v>Strongly Approve</c:v>
                </c:pt>
                <c:pt idx="1">
                  <c:v>Neither Approve nor Disapprove</c:v>
                </c:pt>
                <c:pt idx="2">
                  <c:v>Disapprove/Strongly Disapprove</c:v>
                </c:pt>
              </c:strCache>
            </c:strRef>
          </c:cat>
          <c:val>
            <c:numRef>
              <c:f>Friends!$D$69:$D$71</c:f>
              <c:numCache>
                <c:formatCode>General</c:formatCode>
                <c:ptCount val="3"/>
                <c:pt idx="0">
                  <c:v>3.55</c:v>
                </c:pt>
                <c:pt idx="1">
                  <c:v>13.29</c:v>
                </c:pt>
                <c:pt idx="2">
                  <c:v>83.4</c:v>
                </c:pt>
              </c:numCache>
            </c:numRef>
          </c:val>
        </c:ser>
        <c:dLbls>
          <c:dLblPos val="outEnd"/>
          <c:showLegendKey val="0"/>
          <c:showVal val="1"/>
          <c:showCatName val="0"/>
          <c:showSerName val="0"/>
          <c:showPercent val="0"/>
          <c:showBubbleSize val="0"/>
        </c:dLbls>
        <c:gapWidth val="219"/>
        <c:overlap val="-27"/>
        <c:axId val="546845416"/>
        <c:axId val="608152424"/>
      </c:barChart>
      <c:catAx>
        <c:axId val="54684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8152424"/>
        <c:crosses val="autoZero"/>
        <c:auto val="1"/>
        <c:lblAlgn val="ctr"/>
        <c:lblOffset val="100"/>
        <c:noMultiLvlLbl val="0"/>
      </c:catAx>
      <c:valAx>
        <c:axId val="60815242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46845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Student Perceptions of their Peers' Frequency of Use of Tobacco vs. Self-Reports of Frequency of Use</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'Age of Onset'!$F$16</c:f>
              <c:strCache>
                <c:ptCount val="1"/>
                <c:pt idx="0">
                  <c:v>Perception of Peer Use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Onset'!$E$17:$E$23</c:f>
              <c:strCache>
                <c:ptCount val="7"/>
                <c:pt idx="0">
                  <c:v>Never</c:v>
                </c:pt>
                <c:pt idx="1">
                  <c:v>Tried Once or Twice</c:v>
                </c:pt>
                <c:pt idx="2">
                  <c:v>Once or Twice a Year</c:v>
                </c:pt>
                <c:pt idx="3">
                  <c:v>Once a Month</c:v>
                </c:pt>
                <c:pt idx="4">
                  <c:v>Twice a Month</c:v>
                </c:pt>
                <c:pt idx="5">
                  <c:v>Once a Week</c:v>
                </c:pt>
                <c:pt idx="6">
                  <c:v>Daily</c:v>
                </c:pt>
              </c:strCache>
            </c:strRef>
          </c:cat>
          <c:val>
            <c:numRef>
              <c:f>'Age of Onset'!$F$17:$F$23</c:f>
              <c:numCache>
                <c:formatCode>General</c:formatCode>
                <c:ptCount val="7"/>
                <c:pt idx="0">
                  <c:v>22.23</c:v>
                </c:pt>
                <c:pt idx="1">
                  <c:v>20.79</c:v>
                </c:pt>
                <c:pt idx="2">
                  <c:v>5.52</c:v>
                </c:pt>
                <c:pt idx="3">
                  <c:v>7.89</c:v>
                </c:pt>
                <c:pt idx="4">
                  <c:v>4.2699999999999996</c:v>
                </c:pt>
                <c:pt idx="5">
                  <c:v>9.5500000000000007</c:v>
                </c:pt>
                <c:pt idx="6">
                  <c:v>49.97</c:v>
                </c:pt>
              </c:numCache>
            </c:numRef>
          </c:val>
        </c:ser>
        <c:ser>
          <c:idx val="1"/>
          <c:order val="1"/>
          <c:tx>
            <c:strRef>
              <c:f>'Age of Onset'!$G$16</c:f>
              <c:strCache>
                <c:ptCount val="1"/>
                <c:pt idx="0">
                  <c:v>Self-Reported Use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Onset'!$E$17:$E$23</c:f>
              <c:strCache>
                <c:ptCount val="7"/>
                <c:pt idx="0">
                  <c:v>Never</c:v>
                </c:pt>
                <c:pt idx="1">
                  <c:v>Tried Once or Twice</c:v>
                </c:pt>
                <c:pt idx="2">
                  <c:v>Once or Twice a Year</c:v>
                </c:pt>
                <c:pt idx="3">
                  <c:v>Once a Month</c:v>
                </c:pt>
                <c:pt idx="4">
                  <c:v>Twice a Month</c:v>
                </c:pt>
                <c:pt idx="5">
                  <c:v>Once a Week</c:v>
                </c:pt>
                <c:pt idx="6">
                  <c:v>Daily</c:v>
                </c:pt>
              </c:strCache>
            </c:strRef>
          </c:cat>
          <c:val>
            <c:numRef>
              <c:f>'Age of Onset'!$G$17:$G$23</c:f>
              <c:numCache>
                <c:formatCode>General</c:formatCode>
                <c:ptCount val="7"/>
                <c:pt idx="0">
                  <c:v>60.72</c:v>
                </c:pt>
                <c:pt idx="1">
                  <c:v>9.36</c:v>
                </c:pt>
                <c:pt idx="2">
                  <c:v>4.57</c:v>
                </c:pt>
                <c:pt idx="3">
                  <c:v>1.76</c:v>
                </c:pt>
                <c:pt idx="4">
                  <c:v>1.81</c:v>
                </c:pt>
                <c:pt idx="5">
                  <c:v>1.98</c:v>
                </c:pt>
                <c:pt idx="6">
                  <c:v>22</c:v>
                </c:pt>
              </c:numCache>
            </c:numRef>
          </c:val>
        </c:ser>
        <c:dLbls>
          <c:dLblPos val="outEnd"/>
          <c:showLegendKey val="0"/>
          <c:showVal val="1"/>
          <c:showCatName val="0"/>
          <c:showSerName val="0"/>
          <c:showPercent val="0"/>
          <c:showBubbleSize val="0"/>
        </c:dLbls>
        <c:gapWidth val="219"/>
        <c:overlap val="-27"/>
        <c:axId val="608153600"/>
        <c:axId val="608157128"/>
      </c:barChart>
      <c:catAx>
        <c:axId val="60815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8157128"/>
        <c:crosses val="autoZero"/>
        <c:auto val="1"/>
        <c:lblAlgn val="ctr"/>
        <c:lblOffset val="100"/>
        <c:noMultiLvlLbl val="0"/>
      </c:catAx>
      <c:valAx>
        <c:axId val="60815712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8153600"/>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Student Perceptions of their Peers' Frequency of Use of Marijuana vs. Self-Reports of Frequency of Use</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'Age of Onset'!$F$27</c:f>
              <c:strCache>
                <c:ptCount val="1"/>
                <c:pt idx="0">
                  <c:v>Perception of Peer Use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Onset'!$E$28:$E$34</c:f>
              <c:strCache>
                <c:ptCount val="7"/>
                <c:pt idx="0">
                  <c:v>Never</c:v>
                </c:pt>
                <c:pt idx="1">
                  <c:v>Tried Once or Twice</c:v>
                </c:pt>
                <c:pt idx="2">
                  <c:v>Once or Twice a Year</c:v>
                </c:pt>
                <c:pt idx="3">
                  <c:v>Once a Month</c:v>
                </c:pt>
                <c:pt idx="4">
                  <c:v>Twice a Month</c:v>
                </c:pt>
                <c:pt idx="5">
                  <c:v>Once a Week</c:v>
                </c:pt>
                <c:pt idx="6">
                  <c:v>Daily</c:v>
                </c:pt>
              </c:strCache>
            </c:strRef>
          </c:cat>
          <c:val>
            <c:numRef>
              <c:f>'Age of Onset'!$F$28:$F$34</c:f>
              <c:numCache>
                <c:formatCode>General</c:formatCode>
                <c:ptCount val="7"/>
                <c:pt idx="0">
                  <c:v>25.92</c:v>
                </c:pt>
                <c:pt idx="1">
                  <c:v>12.75</c:v>
                </c:pt>
                <c:pt idx="2">
                  <c:v>7.26</c:v>
                </c:pt>
                <c:pt idx="3">
                  <c:v>11.33</c:v>
                </c:pt>
                <c:pt idx="4">
                  <c:v>10.94</c:v>
                </c:pt>
                <c:pt idx="5">
                  <c:v>22.32</c:v>
                </c:pt>
                <c:pt idx="6">
                  <c:v>22.32</c:v>
                </c:pt>
              </c:numCache>
            </c:numRef>
          </c:val>
        </c:ser>
        <c:ser>
          <c:idx val="1"/>
          <c:order val="1"/>
          <c:tx>
            <c:strRef>
              <c:f>'Age of Onset'!$G$27</c:f>
              <c:strCache>
                <c:ptCount val="1"/>
                <c:pt idx="0">
                  <c:v>Self-Reported Use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Onset'!$E$28:$E$34</c:f>
              <c:strCache>
                <c:ptCount val="7"/>
                <c:pt idx="0">
                  <c:v>Never</c:v>
                </c:pt>
                <c:pt idx="1">
                  <c:v>Tried Once or Twice</c:v>
                </c:pt>
                <c:pt idx="2">
                  <c:v>Once or Twice a Year</c:v>
                </c:pt>
                <c:pt idx="3">
                  <c:v>Once a Month</c:v>
                </c:pt>
                <c:pt idx="4">
                  <c:v>Twice a Month</c:v>
                </c:pt>
                <c:pt idx="5">
                  <c:v>Once a Week</c:v>
                </c:pt>
                <c:pt idx="6">
                  <c:v>Daily</c:v>
                </c:pt>
              </c:strCache>
            </c:strRef>
          </c:cat>
          <c:val>
            <c:numRef>
              <c:f>'Age of Onset'!$G$28:$G$34</c:f>
              <c:numCache>
                <c:formatCode>General</c:formatCode>
                <c:ptCount val="7"/>
                <c:pt idx="0">
                  <c:v>70</c:v>
                </c:pt>
                <c:pt idx="1">
                  <c:v>12.55</c:v>
                </c:pt>
                <c:pt idx="2">
                  <c:v>4.66</c:v>
                </c:pt>
                <c:pt idx="3">
                  <c:v>2.65</c:v>
                </c:pt>
                <c:pt idx="4">
                  <c:v>3.83</c:v>
                </c:pt>
                <c:pt idx="5">
                  <c:v>5.4</c:v>
                </c:pt>
                <c:pt idx="6">
                  <c:v>1.33</c:v>
                </c:pt>
              </c:numCache>
            </c:numRef>
          </c:val>
        </c:ser>
        <c:dLbls>
          <c:dLblPos val="outEnd"/>
          <c:showLegendKey val="0"/>
          <c:showVal val="1"/>
          <c:showCatName val="0"/>
          <c:showSerName val="0"/>
          <c:showPercent val="0"/>
          <c:showBubbleSize val="0"/>
        </c:dLbls>
        <c:gapWidth val="219"/>
        <c:overlap val="-27"/>
        <c:axId val="608155168"/>
        <c:axId val="608152816"/>
      </c:barChart>
      <c:catAx>
        <c:axId val="60815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8152816"/>
        <c:crosses val="autoZero"/>
        <c:auto val="1"/>
        <c:lblAlgn val="ctr"/>
        <c:lblOffset val="100"/>
        <c:noMultiLvlLbl val="0"/>
      </c:catAx>
      <c:valAx>
        <c:axId val="60815281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8155168"/>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Student Perceptions of their Peers' Frequency of Use of Methamphetamine vs. Self-Reports of Frequency of Use</a:t>
            </a:r>
          </a:p>
          <a:p>
            <a:pPr>
              <a:defRPr/>
            </a:pPr>
            <a:r>
              <a:rPr lang="en-US" sz="1000" i="1"/>
              <a:t>Source:  Nevada Public Awareness and Education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'Age of Onset'!$F$37</c:f>
              <c:strCache>
                <c:ptCount val="1"/>
                <c:pt idx="0">
                  <c:v>Perception of Peer Use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Onset'!$E$38:$E$44</c:f>
              <c:strCache>
                <c:ptCount val="7"/>
                <c:pt idx="0">
                  <c:v>Never</c:v>
                </c:pt>
                <c:pt idx="1">
                  <c:v>Tried Once or Twice</c:v>
                </c:pt>
                <c:pt idx="2">
                  <c:v>Once or Twice a Year</c:v>
                </c:pt>
                <c:pt idx="3">
                  <c:v>Once a Month</c:v>
                </c:pt>
                <c:pt idx="4">
                  <c:v>Twice a Month</c:v>
                </c:pt>
                <c:pt idx="5">
                  <c:v>Once a Week</c:v>
                </c:pt>
                <c:pt idx="6">
                  <c:v>Daily</c:v>
                </c:pt>
              </c:strCache>
            </c:strRef>
          </c:cat>
          <c:val>
            <c:numRef>
              <c:f>'Age of Onset'!$F$38:$F$44</c:f>
              <c:numCache>
                <c:formatCode>General</c:formatCode>
                <c:ptCount val="7"/>
                <c:pt idx="0">
                  <c:v>34.36</c:v>
                </c:pt>
                <c:pt idx="1">
                  <c:v>26.25</c:v>
                </c:pt>
                <c:pt idx="2">
                  <c:v>6.87</c:v>
                </c:pt>
                <c:pt idx="3">
                  <c:v>8.76</c:v>
                </c:pt>
                <c:pt idx="4">
                  <c:v>7.16</c:v>
                </c:pt>
                <c:pt idx="5">
                  <c:v>7.51</c:v>
                </c:pt>
                <c:pt idx="6">
                  <c:v>10.11</c:v>
                </c:pt>
              </c:numCache>
            </c:numRef>
          </c:val>
        </c:ser>
        <c:ser>
          <c:idx val="1"/>
          <c:order val="1"/>
          <c:tx>
            <c:strRef>
              <c:f>'Age of Onset'!$G$37</c:f>
              <c:strCache>
                <c:ptCount val="1"/>
                <c:pt idx="0">
                  <c:v>Self-Reported Use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 of Onset'!$E$38:$E$44</c:f>
              <c:strCache>
                <c:ptCount val="7"/>
                <c:pt idx="0">
                  <c:v>Never</c:v>
                </c:pt>
                <c:pt idx="1">
                  <c:v>Tried Once or Twice</c:v>
                </c:pt>
                <c:pt idx="2">
                  <c:v>Once or Twice a Year</c:v>
                </c:pt>
                <c:pt idx="3">
                  <c:v>Once a Month</c:v>
                </c:pt>
                <c:pt idx="4">
                  <c:v>Twice a Month</c:v>
                </c:pt>
                <c:pt idx="5">
                  <c:v>Once a Week</c:v>
                </c:pt>
                <c:pt idx="6">
                  <c:v>Daily</c:v>
                </c:pt>
              </c:strCache>
            </c:strRef>
          </c:cat>
          <c:val>
            <c:numRef>
              <c:f>'Age of Onset'!$G$38:$G$44</c:f>
              <c:numCache>
                <c:formatCode>General</c:formatCode>
                <c:ptCount val="7"/>
                <c:pt idx="0">
                  <c:v>93.33</c:v>
                </c:pt>
                <c:pt idx="1">
                  <c:v>3.83</c:v>
                </c:pt>
                <c:pt idx="2">
                  <c:v>0.68</c:v>
                </c:pt>
                <c:pt idx="3">
                  <c:v>0.45</c:v>
                </c:pt>
                <c:pt idx="4">
                  <c:v>2.6</c:v>
                </c:pt>
                <c:pt idx="5">
                  <c:v>0.42</c:v>
                </c:pt>
                <c:pt idx="6">
                  <c:v>0.65</c:v>
                </c:pt>
              </c:numCache>
            </c:numRef>
          </c:val>
        </c:ser>
        <c:dLbls>
          <c:dLblPos val="outEnd"/>
          <c:showLegendKey val="0"/>
          <c:showVal val="1"/>
          <c:showCatName val="0"/>
          <c:showSerName val="0"/>
          <c:showPercent val="0"/>
          <c:showBubbleSize val="0"/>
        </c:dLbls>
        <c:gapWidth val="219"/>
        <c:overlap val="-27"/>
        <c:axId val="608151248"/>
        <c:axId val="608149680"/>
      </c:barChart>
      <c:catAx>
        <c:axId val="60815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8149680"/>
        <c:crosses val="autoZero"/>
        <c:auto val="1"/>
        <c:lblAlgn val="ctr"/>
        <c:lblOffset val="100"/>
        <c:noMultiLvlLbl val="0"/>
      </c:catAx>
      <c:valAx>
        <c:axId val="6081496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8151248"/>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do you think your close friends would feel about you using prescription drugs not prescribed to you?</a:t>
            </a:r>
          </a:p>
          <a:p>
            <a:pPr>
              <a:defRPr/>
            </a:pPr>
            <a:r>
              <a:rPr lang="en-US" sz="1000" i="1"/>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Graphs!$A$36:$A$40</c:f>
              <c:strCache>
                <c:ptCount val="5"/>
                <c:pt idx="0">
                  <c:v>Strongly Disapprove</c:v>
                </c:pt>
                <c:pt idx="1">
                  <c:v>Somewhat Disapprove</c:v>
                </c:pt>
                <c:pt idx="2">
                  <c:v>Neither Approve nor Disapprove</c:v>
                </c:pt>
                <c:pt idx="3">
                  <c:v>Somewhat Approve</c:v>
                </c:pt>
                <c:pt idx="4">
                  <c:v>Strongly Approve</c:v>
                </c:pt>
              </c:strCache>
            </c:strRef>
          </c:cat>
          <c:val>
            <c:numRef>
              <c:f>Graphs!$B$36:$B$40</c:f>
              <c:numCache>
                <c:formatCode>General</c:formatCode>
                <c:ptCount val="5"/>
                <c:pt idx="0">
                  <c:v>54.8</c:v>
                </c:pt>
                <c:pt idx="1">
                  <c:v>16.100000000000001</c:v>
                </c:pt>
                <c:pt idx="2">
                  <c:v>25.8</c:v>
                </c:pt>
                <c:pt idx="3">
                  <c:v>3.2</c:v>
                </c:pt>
                <c:pt idx="4">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Where are "We Card" signs for Tobacco Products located inside retail outlet?</a:t>
            </a:r>
          </a:p>
          <a:p>
            <a:pPr>
              <a:defRPr/>
            </a:pPr>
            <a:r>
              <a:rPr lang="en-US" sz="1000" i="1"/>
              <a:t>Source:  Nevada Outlet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Graphs!$A$36:$A$39</c:f>
              <c:strCache>
                <c:ptCount val="4"/>
                <c:pt idx="0">
                  <c:v>Inside Doors/Windows</c:v>
                </c:pt>
                <c:pt idx="1">
                  <c:v>On Coolers</c:v>
                </c:pt>
                <c:pt idx="2">
                  <c:v>On or Around Clerk's Counter</c:v>
                </c:pt>
                <c:pt idx="3">
                  <c:v>On Cigarette Vending Machine</c:v>
                </c:pt>
              </c:strCache>
            </c:strRef>
          </c:cat>
          <c:val>
            <c:numRef>
              <c:f>Graphs!$B$36:$B$39</c:f>
              <c:numCache>
                <c:formatCode>General</c:formatCode>
                <c:ptCount val="4"/>
                <c:pt idx="0">
                  <c:v>36.799999999999997</c:v>
                </c:pt>
                <c:pt idx="1">
                  <c:v>5.3</c:v>
                </c:pt>
                <c:pt idx="2">
                  <c:v>47.4</c:v>
                </c:pt>
                <c:pt idx="3">
                  <c:v>5.3</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How do you think your close friends would feel about you using prescription drugs to get high or for reasons other than prescribed?</a:t>
            </a:r>
          </a:p>
          <a:p>
            <a:pPr>
              <a:defRPr/>
            </a:pPr>
            <a:r>
              <a:rPr lang="en-US" sz="1000"/>
              <a:t>Source:  Nevada Community Prescription Drug Misuse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Graphs!$A$44:$A$48</c:f>
              <c:strCache>
                <c:ptCount val="5"/>
                <c:pt idx="0">
                  <c:v>Strongly Disapprove</c:v>
                </c:pt>
                <c:pt idx="1">
                  <c:v>Somewhat Disapprove</c:v>
                </c:pt>
                <c:pt idx="2">
                  <c:v>Neither Approve nor Disapprove</c:v>
                </c:pt>
                <c:pt idx="3">
                  <c:v>Somewhat Approve</c:v>
                </c:pt>
                <c:pt idx="4">
                  <c:v>Strongly Approve</c:v>
                </c:pt>
              </c:strCache>
            </c:strRef>
          </c:cat>
          <c:val>
            <c:numRef>
              <c:f>Graphs!$B$44:$B$48</c:f>
              <c:numCache>
                <c:formatCode>General</c:formatCode>
                <c:ptCount val="5"/>
                <c:pt idx="0">
                  <c:v>83.9</c:v>
                </c:pt>
                <c:pt idx="1">
                  <c:v>3.2</c:v>
                </c:pt>
                <c:pt idx="2">
                  <c:v>12.9</c:v>
                </c:pt>
                <c:pt idx="3">
                  <c:v>0</c:v>
                </c:pt>
                <c:pt idx="4">
                  <c:v>0</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Where are the tobacco products located</a:t>
            </a:r>
          </a:p>
          <a:p>
            <a:pPr>
              <a:defRPr/>
            </a:pPr>
            <a:r>
              <a:rPr lang="en-US"/>
              <a:t> [within Retail Outlet]?</a:t>
            </a:r>
          </a:p>
          <a:p>
            <a:pPr>
              <a:defRPr/>
            </a:pPr>
            <a:r>
              <a:rPr lang="en-US" sz="1000" i="1"/>
              <a:t>Source:  Nevada Outlet Survey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Graphs!$A$56:$A$58</c:f>
              <c:strCache>
                <c:ptCount val="3"/>
                <c:pt idx="0">
                  <c:v>At or Behind Counter</c:v>
                </c:pt>
                <c:pt idx="1">
                  <c:v>Vending Machine</c:v>
                </c:pt>
                <c:pt idx="2">
                  <c:v>Less than 10 Feet from Cashier</c:v>
                </c:pt>
              </c:strCache>
            </c:strRef>
          </c:cat>
          <c:val>
            <c:numRef>
              <c:f>Graphs!$B$56:$B$58</c:f>
              <c:numCache>
                <c:formatCode>General</c:formatCode>
                <c:ptCount val="3"/>
                <c:pt idx="0">
                  <c:v>83.3</c:v>
                </c:pt>
                <c:pt idx="1">
                  <c:v>13.3</c:v>
                </c:pt>
                <c:pt idx="2">
                  <c:v>3.3</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DUI Cases Filed in Pershing, Lander, and Humboldt Counties</a:t>
            </a:r>
          </a:p>
          <a:p>
            <a:pPr>
              <a:defRPr/>
            </a:pPr>
            <a:r>
              <a:rPr lang="en-US" sz="1000" i="1"/>
              <a:t>Source:  Annual Report of the Nevada Judiciary</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'Crime Stats'!$B$1</c:f>
              <c:strCache>
                <c:ptCount val="1"/>
                <c:pt idx="0">
                  <c:v>2010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'Crime Stats'!$A$2:$A$3</c:f>
              <c:strCache>
                <c:ptCount val="2"/>
                <c:pt idx="0">
                  <c:v>Felony (District Courts)</c:v>
                </c:pt>
                <c:pt idx="1">
                  <c:v>Misdemeanor (Justice Courts)</c:v>
                </c:pt>
              </c:strCache>
            </c:strRef>
          </c:cat>
          <c:val>
            <c:numRef>
              <c:f>'Crime Stats'!$B$2:$B$3</c:f>
              <c:numCache>
                <c:formatCode>General</c:formatCode>
                <c:ptCount val="2"/>
                <c:pt idx="0">
                  <c:v>12</c:v>
                </c:pt>
                <c:pt idx="1">
                  <c:v>191</c:v>
                </c:pt>
              </c:numCache>
            </c:numRef>
          </c:val>
        </c:ser>
        <c:ser>
          <c:idx val="1"/>
          <c:order val="1"/>
          <c:tx>
            <c:strRef>
              <c:f>'Crime Stats'!$C$1</c:f>
              <c:strCache>
                <c:ptCount val="1"/>
                <c:pt idx="0">
                  <c:v>2011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'Crime Stats'!$A$2:$A$3</c:f>
              <c:strCache>
                <c:ptCount val="2"/>
                <c:pt idx="0">
                  <c:v>Felony (District Courts)</c:v>
                </c:pt>
                <c:pt idx="1">
                  <c:v>Misdemeanor (Justice Courts)</c:v>
                </c:pt>
              </c:strCache>
            </c:strRef>
          </c:cat>
          <c:val>
            <c:numRef>
              <c:f>'Crime Stats'!$C$2:$C$3</c:f>
              <c:numCache>
                <c:formatCode>General</c:formatCode>
                <c:ptCount val="2"/>
                <c:pt idx="0">
                  <c:v>13</c:v>
                </c:pt>
                <c:pt idx="1">
                  <c:v>170</c:v>
                </c:pt>
              </c:numCache>
            </c:numRef>
          </c:val>
        </c:ser>
        <c:ser>
          <c:idx val="2"/>
          <c:order val="2"/>
          <c:tx>
            <c:strRef>
              <c:f>'Crime Stats'!$D$1</c:f>
              <c:strCache>
                <c:ptCount val="1"/>
                <c:pt idx="0">
                  <c:v>2012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'Crime Stats'!$A$2:$A$3</c:f>
              <c:strCache>
                <c:ptCount val="2"/>
                <c:pt idx="0">
                  <c:v>Felony (District Courts)</c:v>
                </c:pt>
                <c:pt idx="1">
                  <c:v>Misdemeanor (Justice Courts)</c:v>
                </c:pt>
              </c:strCache>
            </c:strRef>
          </c:cat>
          <c:val>
            <c:numRef>
              <c:f>'Crime Stats'!$D$2:$D$3</c:f>
              <c:numCache>
                <c:formatCode>General</c:formatCode>
                <c:ptCount val="2"/>
                <c:pt idx="0">
                  <c:v>6</c:v>
                </c:pt>
                <c:pt idx="1">
                  <c:v>116</c:v>
                </c:pt>
              </c:numCache>
            </c:numRef>
          </c:val>
        </c:ser>
        <c:ser>
          <c:idx val="3"/>
          <c:order val="3"/>
          <c:tx>
            <c:strRef>
              <c:f>'Crime Stats'!$E$1</c:f>
              <c:strCache>
                <c:ptCount val="1"/>
                <c:pt idx="0">
                  <c:v>2013</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'Crime Stats'!$A$2:$A$3</c:f>
              <c:strCache>
                <c:ptCount val="2"/>
                <c:pt idx="0">
                  <c:v>Felony (District Courts)</c:v>
                </c:pt>
                <c:pt idx="1">
                  <c:v>Misdemeanor (Justice Courts)</c:v>
                </c:pt>
              </c:strCache>
            </c:strRef>
          </c:cat>
          <c:val>
            <c:numRef>
              <c:f>'Crime Stats'!$E$2:$E$3</c:f>
              <c:numCache>
                <c:formatCode>General</c:formatCode>
                <c:ptCount val="2"/>
                <c:pt idx="0">
                  <c:v>9</c:v>
                </c:pt>
                <c:pt idx="1">
                  <c:v>137</c:v>
                </c:pt>
              </c:numCache>
            </c:numRef>
          </c:val>
        </c:ser>
        <c:ser>
          <c:idx val="4"/>
          <c:order val="4"/>
          <c:tx>
            <c:strRef>
              <c:f>'Crime Stats'!$F$1</c:f>
              <c:strCache>
                <c:ptCount val="1"/>
                <c:pt idx="0">
                  <c:v>2014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'Crime Stats'!$A$2:$A$3</c:f>
              <c:strCache>
                <c:ptCount val="2"/>
                <c:pt idx="0">
                  <c:v>Felony (District Courts)</c:v>
                </c:pt>
                <c:pt idx="1">
                  <c:v>Misdemeanor (Justice Courts)</c:v>
                </c:pt>
              </c:strCache>
            </c:strRef>
          </c:cat>
          <c:val>
            <c:numRef>
              <c:f>'Crime Stats'!$F$2:$F$3</c:f>
              <c:numCache>
                <c:formatCode>General</c:formatCode>
                <c:ptCount val="2"/>
                <c:pt idx="0">
                  <c:v>12</c:v>
                </c:pt>
                <c:pt idx="1">
                  <c:v>145</c:v>
                </c:pt>
              </c:numCache>
            </c:numRef>
          </c:val>
        </c:ser>
        <c:dLbls>
          <c:dLblPos val="outEnd"/>
          <c:showLegendKey val="0"/>
          <c:showVal val="1"/>
          <c:showCatName val="0"/>
          <c:showSerName val="0"/>
          <c:showPercent val="0"/>
          <c:showBubbleSize val="0"/>
        </c:dLbls>
        <c:gapWidth val="219"/>
        <c:overlap val="-27"/>
        <c:axId val="534653216"/>
        <c:axId val="537904632"/>
      </c:barChart>
      <c:catAx>
        <c:axId val="53465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904632"/>
        <c:crosses val="autoZero"/>
        <c:auto val="1"/>
        <c:lblAlgn val="ctr"/>
        <c:lblOffset val="100"/>
        <c:noMultiLvlLbl val="0"/>
      </c:catAx>
      <c:valAx>
        <c:axId val="537904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4653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t>During the past 30 days, how many</a:t>
            </a:r>
          </a:p>
          <a:p>
            <a:pPr>
              <a:defRPr/>
            </a:pPr>
            <a:r>
              <a:rPr lang="en-US"/>
              <a:t>times did you drive a car or other</a:t>
            </a:r>
          </a:p>
          <a:p>
            <a:pPr>
              <a:defRPr/>
            </a:pPr>
            <a:r>
              <a:rPr lang="en-US"/>
              <a:t>vehicle when you had been</a:t>
            </a:r>
          </a:p>
          <a:p>
            <a:pPr>
              <a:defRPr/>
            </a:pPr>
            <a:r>
              <a:rPr lang="en-US"/>
              <a:t>drinking alcohol?</a:t>
            </a:r>
          </a:p>
          <a:p>
            <a:pPr>
              <a:defRPr/>
            </a:pPr>
            <a:r>
              <a:rPr lang="en-US" sz="1000" i="1"/>
              <a:t>Source:  YRBS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Community!$B$96</c:f>
              <c:strCache>
                <c:ptCount val="1"/>
                <c:pt idx="0">
                  <c:v>FCC Service Area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Community!$A$97:$A$101</c:f>
              <c:numCache>
                <c:formatCode>General</c:formatCode>
                <c:ptCount val="5"/>
                <c:pt idx="0">
                  <c:v>2003</c:v>
                </c:pt>
                <c:pt idx="1">
                  <c:v>2005</c:v>
                </c:pt>
                <c:pt idx="2">
                  <c:v>2007</c:v>
                </c:pt>
                <c:pt idx="3">
                  <c:v>2009</c:v>
                </c:pt>
                <c:pt idx="4">
                  <c:v>2013</c:v>
                </c:pt>
              </c:numCache>
            </c:numRef>
          </c:cat>
          <c:val>
            <c:numRef>
              <c:f>Community!$B$97:$B$101</c:f>
              <c:numCache>
                <c:formatCode>General</c:formatCode>
                <c:ptCount val="5"/>
                <c:pt idx="0">
                  <c:v>15</c:v>
                </c:pt>
                <c:pt idx="1">
                  <c:v>16.2</c:v>
                </c:pt>
                <c:pt idx="2">
                  <c:v>13.6</c:v>
                </c:pt>
                <c:pt idx="3">
                  <c:v>16</c:v>
                </c:pt>
                <c:pt idx="4">
                  <c:v>9.1999999999999993</c:v>
                </c:pt>
              </c:numCache>
            </c:numRef>
          </c:val>
          <c:smooth val="0"/>
        </c:ser>
        <c:ser>
          <c:idx val="1"/>
          <c:order val="1"/>
          <c:tx>
            <c:strRef>
              <c:f>Community!$C$96</c:f>
              <c:strCache>
                <c:ptCount val="1"/>
                <c:pt idx="0">
                  <c:v>Nevada 2013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4.9444444444445464E-3"/>
                  <c:y val="-2.2801837270341207E-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Community!$A$97:$A$101</c:f>
              <c:numCache>
                <c:formatCode>General</c:formatCode>
                <c:ptCount val="5"/>
                <c:pt idx="0">
                  <c:v>2003</c:v>
                </c:pt>
                <c:pt idx="1">
                  <c:v>2005</c:v>
                </c:pt>
                <c:pt idx="2">
                  <c:v>2007</c:v>
                </c:pt>
                <c:pt idx="3">
                  <c:v>2009</c:v>
                </c:pt>
                <c:pt idx="4">
                  <c:v>2013</c:v>
                </c:pt>
              </c:numCache>
            </c:numRef>
          </c:cat>
          <c:val>
            <c:numRef>
              <c:f>Community!$C$97:$C$101</c:f>
              <c:numCache>
                <c:formatCode>General</c:formatCode>
                <c:ptCount val="5"/>
                <c:pt idx="0">
                  <c:v>7</c:v>
                </c:pt>
                <c:pt idx="1">
                  <c:v>7</c:v>
                </c:pt>
                <c:pt idx="2">
                  <c:v>7</c:v>
                </c:pt>
                <c:pt idx="3">
                  <c:v>7</c:v>
                </c:pt>
                <c:pt idx="4">
                  <c:v>7</c:v>
                </c:pt>
              </c:numCache>
            </c:numRef>
          </c:val>
          <c:smooth val="0"/>
        </c:ser>
        <c:dLbls>
          <c:dLblPos val="t"/>
          <c:showLegendKey val="0"/>
          <c:showVal val="1"/>
          <c:showCatName val="0"/>
          <c:showSerName val="0"/>
          <c:showPercent val="0"/>
          <c:showBubbleSize val="0"/>
        </c:dLbls>
        <c:marker val="1"/>
        <c:smooth val="0"/>
        <c:axId val="537906592"/>
        <c:axId val="537905024"/>
      </c:lineChart>
      <c:catAx>
        <c:axId val="53790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905024"/>
        <c:crosses val="autoZero"/>
        <c:auto val="1"/>
        <c:lblAlgn val="ctr"/>
        <c:lblOffset val="100"/>
        <c:noMultiLvlLbl val="0"/>
      </c:catAx>
      <c:valAx>
        <c:axId val="53790502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7906592"/>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30EE13-F394-4586-9C45-6E80935B3AE0}" type="doc">
      <dgm:prSet loTypeId="urn:microsoft.com/office/officeart/2005/8/layout/cycle6" loCatId="relationship" qsTypeId="urn:microsoft.com/office/officeart/2005/8/quickstyle/simple1" qsCatId="simple" csTypeId="urn:microsoft.com/office/officeart/2005/8/colors/colorful1" csCatId="colorful" phldr="1"/>
      <dgm:spPr/>
      <dgm:t>
        <a:bodyPr/>
        <a:lstStyle/>
        <a:p>
          <a:endParaRPr lang="en-US"/>
        </a:p>
      </dgm:t>
    </dgm:pt>
    <dgm:pt modelId="{C6E3D637-7D6B-41CE-82D4-E498FEC72BA0}">
      <dgm:prSet phldrT="[Text]"/>
      <dgm:spPr/>
      <dgm:t>
        <a:bodyPr/>
        <a:lstStyle/>
        <a:p>
          <a:r>
            <a:rPr lang="en-US">
              <a:latin typeface="Times New Roman" pitchFamily="18" charset="0"/>
              <a:cs typeface="Times New Roman" pitchFamily="18" charset="0"/>
            </a:rPr>
            <a:t>Assessment </a:t>
          </a:r>
        </a:p>
        <a:p>
          <a:r>
            <a:rPr lang="en-US">
              <a:latin typeface="Times New Roman" pitchFamily="18" charset="0"/>
              <a:cs typeface="Times New Roman" pitchFamily="18" charset="0"/>
            </a:rPr>
            <a:t>Page 16</a:t>
          </a:r>
        </a:p>
      </dgm:t>
    </dgm:pt>
    <dgm:pt modelId="{ED532D38-F7D5-4B17-836B-110E0DBA47B8}" type="parTrans" cxnId="{7D4555A4-FB96-4943-BAC0-940A984F2E80}">
      <dgm:prSet/>
      <dgm:spPr/>
      <dgm:t>
        <a:bodyPr/>
        <a:lstStyle/>
        <a:p>
          <a:endParaRPr lang="en-US"/>
        </a:p>
      </dgm:t>
    </dgm:pt>
    <dgm:pt modelId="{7AFB96B4-F2FB-40EF-B44C-051351DB219B}" type="sibTrans" cxnId="{7D4555A4-FB96-4943-BAC0-940A984F2E80}">
      <dgm:prSet/>
      <dgm:spPr/>
      <dgm:t>
        <a:bodyPr/>
        <a:lstStyle/>
        <a:p>
          <a:endParaRPr lang="en-US"/>
        </a:p>
      </dgm:t>
    </dgm:pt>
    <dgm:pt modelId="{17FF0F5C-CA4C-4285-82B5-105236C3DEDC}">
      <dgm:prSet phldrT="[Text]"/>
      <dgm:spPr/>
      <dgm:t>
        <a:bodyPr/>
        <a:lstStyle/>
        <a:p>
          <a:r>
            <a:rPr lang="en-US">
              <a:latin typeface="Times New Roman" panose="02020603050405020304" pitchFamily="18" charset="0"/>
              <a:cs typeface="Times New Roman" panose="02020603050405020304" pitchFamily="18" charset="0"/>
            </a:rPr>
            <a:t>Capacity</a:t>
          </a:r>
        </a:p>
        <a:p>
          <a:r>
            <a:rPr lang="en-US">
              <a:latin typeface="Times New Roman" panose="02020603050405020304" pitchFamily="18" charset="0"/>
              <a:cs typeface="Times New Roman" panose="02020603050405020304" pitchFamily="18" charset="0"/>
            </a:rPr>
            <a:t>Page 26</a:t>
          </a:r>
        </a:p>
      </dgm:t>
    </dgm:pt>
    <dgm:pt modelId="{53696CF7-49C9-4559-9346-2B9430277B8D}" type="parTrans" cxnId="{BA9EC66A-22AC-4CD3-A2F8-F64217763EB6}">
      <dgm:prSet/>
      <dgm:spPr/>
      <dgm:t>
        <a:bodyPr/>
        <a:lstStyle/>
        <a:p>
          <a:endParaRPr lang="en-US"/>
        </a:p>
      </dgm:t>
    </dgm:pt>
    <dgm:pt modelId="{8CD38917-B833-4389-A6BA-497B37D7CAB8}" type="sibTrans" cxnId="{BA9EC66A-22AC-4CD3-A2F8-F64217763EB6}">
      <dgm:prSet/>
      <dgm:spPr/>
      <dgm:t>
        <a:bodyPr/>
        <a:lstStyle/>
        <a:p>
          <a:endParaRPr lang="en-US"/>
        </a:p>
      </dgm:t>
    </dgm:pt>
    <dgm:pt modelId="{7D6383E7-1E57-4653-9C0F-AD41802E3730}">
      <dgm:prSet phldrT="[Text]"/>
      <dgm:spPr/>
      <dgm:t>
        <a:bodyPr/>
        <a:lstStyle/>
        <a:p>
          <a:r>
            <a:rPr lang="en-US">
              <a:latin typeface="Times New Roman" pitchFamily="18" charset="0"/>
              <a:cs typeface="Times New Roman" pitchFamily="18" charset="0"/>
            </a:rPr>
            <a:t>Planning</a:t>
          </a:r>
        </a:p>
        <a:p>
          <a:r>
            <a:rPr lang="en-US">
              <a:latin typeface="Times New Roman" pitchFamily="18" charset="0"/>
              <a:cs typeface="Times New Roman" pitchFamily="18" charset="0"/>
            </a:rPr>
            <a:t>Page 31</a:t>
          </a:r>
        </a:p>
      </dgm:t>
    </dgm:pt>
    <dgm:pt modelId="{B0CB68E1-41CF-4523-88D4-7D4252ACE368}" type="parTrans" cxnId="{8FADE71A-AF6B-4AEE-B906-C449CCE183FE}">
      <dgm:prSet/>
      <dgm:spPr/>
      <dgm:t>
        <a:bodyPr/>
        <a:lstStyle/>
        <a:p>
          <a:endParaRPr lang="en-US"/>
        </a:p>
      </dgm:t>
    </dgm:pt>
    <dgm:pt modelId="{7B0E08D4-1AE8-42F7-839B-607BA040A5E7}" type="sibTrans" cxnId="{8FADE71A-AF6B-4AEE-B906-C449CCE183FE}">
      <dgm:prSet/>
      <dgm:spPr/>
      <dgm:t>
        <a:bodyPr/>
        <a:lstStyle/>
        <a:p>
          <a:endParaRPr lang="en-US"/>
        </a:p>
      </dgm:t>
    </dgm:pt>
    <dgm:pt modelId="{C2629F4E-BBDB-4EB2-97A4-CCB2B70B6A16}">
      <dgm:prSet phldrT="[Text]"/>
      <dgm:spPr/>
      <dgm:t>
        <a:bodyPr/>
        <a:lstStyle/>
        <a:p>
          <a:r>
            <a:rPr lang="en-US">
              <a:latin typeface="Times New Roman" pitchFamily="18" charset="0"/>
              <a:cs typeface="Times New Roman" pitchFamily="18" charset="0"/>
            </a:rPr>
            <a:t>Implementation</a:t>
          </a:r>
        </a:p>
        <a:p>
          <a:r>
            <a:rPr lang="en-US">
              <a:latin typeface="Times New Roman" pitchFamily="18" charset="0"/>
              <a:cs typeface="Times New Roman" pitchFamily="18" charset="0"/>
            </a:rPr>
            <a:t>Page 37</a:t>
          </a:r>
        </a:p>
      </dgm:t>
    </dgm:pt>
    <dgm:pt modelId="{5831BB35-0169-44DA-8FEB-17F5DEA3319F}" type="parTrans" cxnId="{63CC03A2-6A59-4C9A-9884-542BEF2854E3}">
      <dgm:prSet/>
      <dgm:spPr/>
      <dgm:t>
        <a:bodyPr/>
        <a:lstStyle/>
        <a:p>
          <a:endParaRPr lang="en-US"/>
        </a:p>
      </dgm:t>
    </dgm:pt>
    <dgm:pt modelId="{6FAB7BF3-0C6F-4514-AC19-B9AC19931569}" type="sibTrans" cxnId="{63CC03A2-6A59-4C9A-9884-542BEF2854E3}">
      <dgm:prSet/>
      <dgm:spPr/>
      <dgm:t>
        <a:bodyPr/>
        <a:lstStyle/>
        <a:p>
          <a:endParaRPr lang="en-US"/>
        </a:p>
      </dgm:t>
    </dgm:pt>
    <dgm:pt modelId="{AC24F07B-72FD-4DEC-B55A-0E1160320C5F}">
      <dgm:prSet phldrT="[Text]"/>
      <dgm:spPr/>
      <dgm:t>
        <a:bodyPr/>
        <a:lstStyle/>
        <a:p>
          <a:r>
            <a:rPr lang="en-US">
              <a:latin typeface="Times New Roman" pitchFamily="18" charset="0"/>
              <a:cs typeface="Times New Roman" pitchFamily="18" charset="0"/>
            </a:rPr>
            <a:t>Evaluation</a:t>
          </a:r>
        </a:p>
        <a:p>
          <a:r>
            <a:rPr lang="en-US">
              <a:latin typeface="Times New Roman" pitchFamily="18" charset="0"/>
              <a:cs typeface="Times New Roman" pitchFamily="18" charset="0"/>
            </a:rPr>
            <a:t>Page 37</a:t>
          </a:r>
        </a:p>
      </dgm:t>
    </dgm:pt>
    <dgm:pt modelId="{7CFA93FE-22B8-4D53-8AE1-1AF99296D87B}" type="parTrans" cxnId="{56EDA676-F3E6-44AA-AB85-8CD61D675667}">
      <dgm:prSet/>
      <dgm:spPr/>
      <dgm:t>
        <a:bodyPr/>
        <a:lstStyle/>
        <a:p>
          <a:endParaRPr lang="en-US"/>
        </a:p>
      </dgm:t>
    </dgm:pt>
    <dgm:pt modelId="{36616DEA-DF87-42C8-BADB-F5110CAA1832}" type="sibTrans" cxnId="{56EDA676-F3E6-44AA-AB85-8CD61D675667}">
      <dgm:prSet/>
      <dgm:spPr/>
      <dgm:t>
        <a:bodyPr/>
        <a:lstStyle/>
        <a:p>
          <a:endParaRPr lang="en-US"/>
        </a:p>
      </dgm:t>
    </dgm:pt>
    <dgm:pt modelId="{2196FB80-BB23-44FE-A64E-D16171773DC1}" type="pres">
      <dgm:prSet presAssocID="{AA30EE13-F394-4586-9C45-6E80935B3AE0}" presName="cycle" presStyleCnt="0">
        <dgm:presLayoutVars>
          <dgm:dir/>
          <dgm:resizeHandles val="exact"/>
        </dgm:presLayoutVars>
      </dgm:prSet>
      <dgm:spPr/>
      <dgm:t>
        <a:bodyPr/>
        <a:lstStyle/>
        <a:p>
          <a:endParaRPr lang="en-US"/>
        </a:p>
      </dgm:t>
    </dgm:pt>
    <dgm:pt modelId="{A28ADB90-AC4C-4CC4-9A81-C25A513AAF75}" type="pres">
      <dgm:prSet presAssocID="{C6E3D637-7D6B-41CE-82D4-E498FEC72BA0}" presName="node" presStyleLbl="node1" presStyleIdx="0" presStyleCnt="5">
        <dgm:presLayoutVars>
          <dgm:bulletEnabled val="1"/>
        </dgm:presLayoutVars>
      </dgm:prSet>
      <dgm:spPr/>
      <dgm:t>
        <a:bodyPr/>
        <a:lstStyle/>
        <a:p>
          <a:endParaRPr lang="en-US"/>
        </a:p>
      </dgm:t>
    </dgm:pt>
    <dgm:pt modelId="{93A0DCC8-14D5-4171-956B-4936048E3BAB}" type="pres">
      <dgm:prSet presAssocID="{C6E3D637-7D6B-41CE-82D4-E498FEC72BA0}" presName="spNode" presStyleCnt="0"/>
      <dgm:spPr/>
      <dgm:t>
        <a:bodyPr/>
        <a:lstStyle/>
        <a:p>
          <a:endParaRPr lang="en-US"/>
        </a:p>
      </dgm:t>
    </dgm:pt>
    <dgm:pt modelId="{96952A59-C3BE-4190-AA1B-CEC60A68289C}" type="pres">
      <dgm:prSet presAssocID="{7AFB96B4-F2FB-40EF-B44C-051351DB219B}" presName="sibTrans" presStyleLbl="sibTrans1D1" presStyleIdx="0" presStyleCnt="5"/>
      <dgm:spPr/>
      <dgm:t>
        <a:bodyPr/>
        <a:lstStyle/>
        <a:p>
          <a:endParaRPr lang="en-US"/>
        </a:p>
      </dgm:t>
    </dgm:pt>
    <dgm:pt modelId="{37ADD7A9-5286-406A-A662-C75960912960}" type="pres">
      <dgm:prSet presAssocID="{17FF0F5C-CA4C-4285-82B5-105236C3DEDC}" presName="node" presStyleLbl="node1" presStyleIdx="1" presStyleCnt="5">
        <dgm:presLayoutVars>
          <dgm:bulletEnabled val="1"/>
        </dgm:presLayoutVars>
      </dgm:prSet>
      <dgm:spPr/>
      <dgm:t>
        <a:bodyPr/>
        <a:lstStyle/>
        <a:p>
          <a:endParaRPr lang="en-US"/>
        </a:p>
      </dgm:t>
    </dgm:pt>
    <dgm:pt modelId="{A9B1A940-C195-4956-AE10-564B9074D362}" type="pres">
      <dgm:prSet presAssocID="{17FF0F5C-CA4C-4285-82B5-105236C3DEDC}" presName="spNode" presStyleCnt="0"/>
      <dgm:spPr/>
      <dgm:t>
        <a:bodyPr/>
        <a:lstStyle/>
        <a:p>
          <a:endParaRPr lang="en-US"/>
        </a:p>
      </dgm:t>
    </dgm:pt>
    <dgm:pt modelId="{00C299E0-697C-41A0-9C1C-6AD03343F045}" type="pres">
      <dgm:prSet presAssocID="{8CD38917-B833-4389-A6BA-497B37D7CAB8}" presName="sibTrans" presStyleLbl="sibTrans1D1" presStyleIdx="1" presStyleCnt="5"/>
      <dgm:spPr/>
      <dgm:t>
        <a:bodyPr/>
        <a:lstStyle/>
        <a:p>
          <a:endParaRPr lang="en-US"/>
        </a:p>
      </dgm:t>
    </dgm:pt>
    <dgm:pt modelId="{AF224961-2A29-4F1B-9161-D826724DB608}" type="pres">
      <dgm:prSet presAssocID="{7D6383E7-1E57-4653-9C0F-AD41802E3730}" presName="node" presStyleLbl="node1" presStyleIdx="2" presStyleCnt="5">
        <dgm:presLayoutVars>
          <dgm:bulletEnabled val="1"/>
        </dgm:presLayoutVars>
      </dgm:prSet>
      <dgm:spPr/>
      <dgm:t>
        <a:bodyPr/>
        <a:lstStyle/>
        <a:p>
          <a:endParaRPr lang="en-US"/>
        </a:p>
      </dgm:t>
    </dgm:pt>
    <dgm:pt modelId="{51461B71-B87A-4151-9FB1-7B0F817B2B9A}" type="pres">
      <dgm:prSet presAssocID="{7D6383E7-1E57-4653-9C0F-AD41802E3730}" presName="spNode" presStyleCnt="0"/>
      <dgm:spPr/>
      <dgm:t>
        <a:bodyPr/>
        <a:lstStyle/>
        <a:p>
          <a:endParaRPr lang="en-US"/>
        </a:p>
      </dgm:t>
    </dgm:pt>
    <dgm:pt modelId="{8A87679C-92C1-472E-99D6-13A01235AA4A}" type="pres">
      <dgm:prSet presAssocID="{7B0E08D4-1AE8-42F7-839B-607BA040A5E7}" presName="sibTrans" presStyleLbl="sibTrans1D1" presStyleIdx="2" presStyleCnt="5"/>
      <dgm:spPr/>
      <dgm:t>
        <a:bodyPr/>
        <a:lstStyle/>
        <a:p>
          <a:endParaRPr lang="en-US"/>
        </a:p>
      </dgm:t>
    </dgm:pt>
    <dgm:pt modelId="{7E81C583-6E5E-45EF-A96A-0B6718632739}" type="pres">
      <dgm:prSet presAssocID="{C2629F4E-BBDB-4EB2-97A4-CCB2B70B6A16}" presName="node" presStyleLbl="node1" presStyleIdx="3" presStyleCnt="5">
        <dgm:presLayoutVars>
          <dgm:bulletEnabled val="1"/>
        </dgm:presLayoutVars>
      </dgm:prSet>
      <dgm:spPr/>
      <dgm:t>
        <a:bodyPr/>
        <a:lstStyle/>
        <a:p>
          <a:endParaRPr lang="en-US"/>
        </a:p>
      </dgm:t>
    </dgm:pt>
    <dgm:pt modelId="{51771871-6B9D-41A3-B919-DE973F3CD03A}" type="pres">
      <dgm:prSet presAssocID="{C2629F4E-BBDB-4EB2-97A4-CCB2B70B6A16}" presName="spNode" presStyleCnt="0"/>
      <dgm:spPr/>
      <dgm:t>
        <a:bodyPr/>
        <a:lstStyle/>
        <a:p>
          <a:endParaRPr lang="en-US"/>
        </a:p>
      </dgm:t>
    </dgm:pt>
    <dgm:pt modelId="{9814B51D-9BBE-434B-9A9F-40D15B8F531C}" type="pres">
      <dgm:prSet presAssocID="{6FAB7BF3-0C6F-4514-AC19-B9AC19931569}" presName="sibTrans" presStyleLbl="sibTrans1D1" presStyleIdx="3" presStyleCnt="5"/>
      <dgm:spPr/>
      <dgm:t>
        <a:bodyPr/>
        <a:lstStyle/>
        <a:p>
          <a:endParaRPr lang="en-US"/>
        </a:p>
      </dgm:t>
    </dgm:pt>
    <dgm:pt modelId="{D184272E-0D09-47B2-9F9A-B2AB7B54736F}" type="pres">
      <dgm:prSet presAssocID="{AC24F07B-72FD-4DEC-B55A-0E1160320C5F}" presName="node" presStyleLbl="node1" presStyleIdx="4" presStyleCnt="5">
        <dgm:presLayoutVars>
          <dgm:bulletEnabled val="1"/>
        </dgm:presLayoutVars>
      </dgm:prSet>
      <dgm:spPr/>
      <dgm:t>
        <a:bodyPr/>
        <a:lstStyle/>
        <a:p>
          <a:endParaRPr lang="en-US"/>
        </a:p>
      </dgm:t>
    </dgm:pt>
    <dgm:pt modelId="{5E313E21-BD30-4C82-B8EF-743E1456F0B8}" type="pres">
      <dgm:prSet presAssocID="{AC24F07B-72FD-4DEC-B55A-0E1160320C5F}" presName="spNode" presStyleCnt="0"/>
      <dgm:spPr/>
      <dgm:t>
        <a:bodyPr/>
        <a:lstStyle/>
        <a:p>
          <a:endParaRPr lang="en-US"/>
        </a:p>
      </dgm:t>
    </dgm:pt>
    <dgm:pt modelId="{64DA4F7E-CDF2-435D-B7B6-2A0747846B4E}" type="pres">
      <dgm:prSet presAssocID="{36616DEA-DF87-42C8-BADB-F5110CAA1832}" presName="sibTrans" presStyleLbl="sibTrans1D1" presStyleIdx="4" presStyleCnt="5"/>
      <dgm:spPr/>
      <dgm:t>
        <a:bodyPr/>
        <a:lstStyle/>
        <a:p>
          <a:endParaRPr lang="en-US"/>
        </a:p>
      </dgm:t>
    </dgm:pt>
  </dgm:ptLst>
  <dgm:cxnLst>
    <dgm:cxn modelId="{7D4555A4-FB96-4943-BAC0-940A984F2E80}" srcId="{AA30EE13-F394-4586-9C45-6E80935B3AE0}" destId="{C6E3D637-7D6B-41CE-82D4-E498FEC72BA0}" srcOrd="0" destOrd="0" parTransId="{ED532D38-F7D5-4B17-836B-110E0DBA47B8}" sibTransId="{7AFB96B4-F2FB-40EF-B44C-051351DB219B}"/>
    <dgm:cxn modelId="{56EDA676-F3E6-44AA-AB85-8CD61D675667}" srcId="{AA30EE13-F394-4586-9C45-6E80935B3AE0}" destId="{AC24F07B-72FD-4DEC-B55A-0E1160320C5F}" srcOrd="4" destOrd="0" parTransId="{7CFA93FE-22B8-4D53-8AE1-1AF99296D87B}" sibTransId="{36616DEA-DF87-42C8-BADB-F5110CAA1832}"/>
    <dgm:cxn modelId="{63CC03A2-6A59-4C9A-9884-542BEF2854E3}" srcId="{AA30EE13-F394-4586-9C45-6E80935B3AE0}" destId="{C2629F4E-BBDB-4EB2-97A4-CCB2B70B6A16}" srcOrd="3" destOrd="0" parTransId="{5831BB35-0169-44DA-8FEB-17F5DEA3319F}" sibTransId="{6FAB7BF3-0C6F-4514-AC19-B9AC19931569}"/>
    <dgm:cxn modelId="{B21F7FBB-77B8-460F-B600-54D6114C8040}" type="presOf" srcId="{C6E3D637-7D6B-41CE-82D4-E498FEC72BA0}" destId="{A28ADB90-AC4C-4CC4-9A81-C25A513AAF75}" srcOrd="0" destOrd="0" presId="urn:microsoft.com/office/officeart/2005/8/layout/cycle6"/>
    <dgm:cxn modelId="{6A23B608-73C8-4F81-B5AA-2627081464F3}" type="presOf" srcId="{AC24F07B-72FD-4DEC-B55A-0E1160320C5F}" destId="{D184272E-0D09-47B2-9F9A-B2AB7B54736F}" srcOrd="0" destOrd="0" presId="urn:microsoft.com/office/officeart/2005/8/layout/cycle6"/>
    <dgm:cxn modelId="{21298BDC-B762-48FF-ADC1-E9FDD12FD7B4}" type="presOf" srcId="{7D6383E7-1E57-4653-9C0F-AD41802E3730}" destId="{AF224961-2A29-4F1B-9161-D826724DB608}" srcOrd="0" destOrd="0" presId="urn:microsoft.com/office/officeart/2005/8/layout/cycle6"/>
    <dgm:cxn modelId="{08F3C235-9FC3-43B9-8E87-D2FCA259A369}" type="presOf" srcId="{AA30EE13-F394-4586-9C45-6E80935B3AE0}" destId="{2196FB80-BB23-44FE-A64E-D16171773DC1}" srcOrd="0" destOrd="0" presId="urn:microsoft.com/office/officeart/2005/8/layout/cycle6"/>
    <dgm:cxn modelId="{BA9EC66A-22AC-4CD3-A2F8-F64217763EB6}" srcId="{AA30EE13-F394-4586-9C45-6E80935B3AE0}" destId="{17FF0F5C-CA4C-4285-82B5-105236C3DEDC}" srcOrd="1" destOrd="0" parTransId="{53696CF7-49C9-4559-9346-2B9430277B8D}" sibTransId="{8CD38917-B833-4389-A6BA-497B37D7CAB8}"/>
    <dgm:cxn modelId="{8FADE71A-AF6B-4AEE-B906-C449CCE183FE}" srcId="{AA30EE13-F394-4586-9C45-6E80935B3AE0}" destId="{7D6383E7-1E57-4653-9C0F-AD41802E3730}" srcOrd="2" destOrd="0" parTransId="{B0CB68E1-41CF-4523-88D4-7D4252ACE368}" sibTransId="{7B0E08D4-1AE8-42F7-839B-607BA040A5E7}"/>
    <dgm:cxn modelId="{52136166-432A-4712-8982-1E560561DCE3}" type="presOf" srcId="{7B0E08D4-1AE8-42F7-839B-607BA040A5E7}" destId="{8A87679C-92C1-472E-99D6-13A01235AA4A}" srcOrd="0" destOrd="0" presId="urn:microsoft.com/office/officeart/2005/8/layout/cycle6"/>
    <dgm:cxn modelId="{0210C210-3422-43B6-A63F-E85B5E3B54D0}" type="presOf" srcId="{8CD38917-B833-4389-A6BA-497B37D7CAB8}" destId="{00C299E0-697C-41A0-9C1C-6AD03343F045}" srcOrd="0" destOrd="0" presId="urn:microsoft.com/office/officeart/2005/8/layout/cycle6"/>
    <dgm:cxn modelId="{AACC93AF-2C8A-4053-B07A-02369F096225}" type="presOf" srcId="{6FAB7BF3-0C6F-4514-AC19-B9AC19931569}" destId="{9814B51D-9BBE-434B-9A9F-40D15B8F531C}" srcOrd="0" destOrd="0" presId="urn:microsoft.com/office/officeart/2005/8/layout/cycle6"/>
    <dgm:cxn modelId="{58798FC3-222D-4AB4-B393-F87B58CC9D25}" type="presOf" srcId="{7AFB96B4-F2FB-40EF-B44C-051351DB219B}" destId="{96952A59-C3BE-4190-AA1B-CEC60A68289C}" srcOrd="0" destOrd="0" presId="urn:microsoft.com/office/officeart/2005/8/layout/cycle6"/>
    <dgm:cxn modelId="{13B9EF8F-0E62-4BD8-A15A-BB3F23051BBE}" type="presOf" srcId="{17FF0F5C-CA4C-4285-82B5-105236C3DEDC}" destId="{37ADD7A9-5286-406A-A662-C75960912960}" srcOrd="0" destOrd="0" presId="urn:microsoft.com/office/officeart/2005/8/layout/cycle6"/>
    <dgm:cxn modelId="{485770E9-7C95-45CA-8AAE-947F5776C226}" type="presOf" srcId="{36616DEA-DF87-42C8-BADB-F5110CAA1832}" destId="{64DA4F7E-CDF2-435D-B7B6-2A0747846B4E}" srcOrd="0" destOrd="0" presId="urn:microsoft.com/office/officeart/2005/8/layout/cycle6"/>
    <dgm:cxn modelId="{2216A44F-15F2-4645-8496-9FCA625338D7}" type="presOf" srcId="{C2629F4E-BBDB-4EB2-97A4-CCB2B70B6A16}" destId="{7E81C583-6E5E-45EF-A96A-0B6718632739}" srcOrd="0" destOrd="0" presId="urn:microsoft.com/office/officeart/2005/8/layout/cycle6"/>
    <dgm:cxn modelId="{D4F321D6-12DF-4F8C-A731-CB8C92CE4E57}" type="presParOf" srcId="{2196FB80-BB23-44FE-A64E-D16171773DC1}" destId="{A28ADB90-AC4C-4CC4-9A81-C25A513AAF75}" srcOrd="0" destOrd="0" presId="urn:microsoft.com/office/officeart/2005/8/layout/cycle6"/>
    <dgm:cxn modelId="{69C82723-F4AF-4432-BA43-544A496DBB00}" type="presParOf" srcId="{2196FB80-BB23-44FE-A64E-D16171773DC1}" destId="{93A0DCC8-14D5-4171-956B-4936048E3BAB}" srcOrd="1" destOrd="0" presId="urn:microsoft.com/office/officeart/2005/8/layout/cycle6"/>
    <dgm:cxn modelId="{96175654-C894-4563-8983-EC47F2130621}" type="presParOf" srcId="{2196FB80-BB23-44FE-A64E-D16171773DC1}" destId="{96952A59-C3BE-4190-AA1B-CEC60A68289C}" srcOrd="2" destOrd="0" presId="urn:microsoft.com/office/officeart/2005/8/layout/cycle6"/>
    <dgm:cxn modelId="{62498C50-81AF-447B-B188-1F0C4C829329}" type="presParOf" srcId="{2196FB80-BB23-44FE-A64E-D16171773DC1}" destId="{37ADD7A9-5286-406A-A662-C75960912960}" srcOrd="3" destOrd="0" presId="urn:microsoft.com/office/officeart/2005/8/layout/cycle6"/>
    <dgm:cxn modelId="{7780DC8F-8EDD-45FF-955B-A2FD71314B86}" type="presParOf" srcId="{2196FB80-BB23-44FE-A64E-D16171773DC1}" destId="{A9B1A940-C195-4956-AE10-564B9074D362}" srcOrd="4" destOrd="0" presId="urn:microsoft.com/office/officeart/2005/8/layout/cycle6"/>
    <dgm:cxn modelId="{8BB4D18A-AE2A-403C-BF1E-5B7EB4BBE447}" type="presParOf" srcId="{2196FB80-BB23-44FE-A64E-D16171773DC1}" destId="{00C299E0-697C-41A0-9C1C-6AD03343F045}" srcOrd="5" destOrd="0" presId="urn:microsoft.com/office/officeart/2005/8/layout/cycle6"/>
    <dgm:cxn modelId="{07872357-F1CF-407F-B555-7D9716DEB06A}" type="presParOf" srcId="{2196FB80-BB23-44FE-A64E-D16171773DC1}" destId="{AF224961-2A29-4F1B-9161-D826724DB608}" srcOrd="6" destOrd="0" presId="urn:microsoft.com/office/officeart/2005/8/layout/cycle6"/>
    <dgm:cxn modelId="{D34D5001-04C8-424A-A149-77DE251BFE84}" type="presParOf" srcId="{2196FB80-BB23-44FE-A64E-D16171773DC1}" destId="{51461B71-B87A-4151-9FB1-7B0F817B2B9A}" srcOrd="7" destOrd="0" presId="urn:microsoft.com/office/officeart/2005/8/layout/cycle6"/>
    <dgm:cxn modelId="{FCCFC76A-C7E8-4899-B359-9DD996B57EF7}" type="presParOf" srcId="{2196FB80-BB23-44FE-A64E-D16171773DC1}" destId="{8A87679C-92C1-472E-99D6-13A01235AA4A}" srcOrd="8" destOrd="0" presId="urn:microsoft.com/office/officeart/2005/8/layout/cycle6"/>
    <dgm:cxn modelId="{6D220583-5ECA-4C24-A4DC-5586647E8070}" type="presParOf" srcId="{2196FB80-BB23-44FE-A64E-D16171773DC1}" destId="{7E81C583-6E5E-45EF-A96A-0B6718632739}" srcOrd="9" destOrd="0" presId="urn:microsoft.com/office/officeart/2005/8/layout/cycle6"/>
    <dgm:cxn modelId="{6B64E7A4-BA77-4045-B63F-07B3ECC1B591}" type="presParOf" srcId="{2196FB80-BB23-44FE-A64E-D16171773DC1}" destId="{51771871-6B9D-41A3-B919-DE973F3CD03A}" srcOrd="10" destOrd="0" presId="urn:microsoft.com/office/officeart/2005/8/layout/cycle6"/>
    <dgm:cxn modelId="{F2FDB3EC-2013-4AC2-8B81-11F5BAD7B331}" type="presParOf" srcId="{2196FB80-BB23-44FE-A64E-D16171773DC1}" destId="{9814B51D-9BBE-434B-9A9F-40D15B8F531C}" srcOrd="11" destOrd="0" presId="urn:microsoft.com/office/officeart/2005/8/layout/cycle6"/>
    <dgm:cxn modelId="{B5A70B99-0B0D-472D-A89E-8C71E3B4A496}" type="presParOf" srcId="{2196FB80-BB23-44FE-A64E-D16171773DC1}" destId="{D184272E-0D09-47B2-9F9A-B2AB7B54736F}" srcOrd="12" destOrd="0" presId="urn:microsoft.com/office/officeart/2005/8/layout/cycle6"/>
    <dgm:cxn modelId="{2793F6F9-A7E5-4ABD-B97B-58030F11B0E7}" type="presParOf" srcId="{2196FB80-BB23-44FE-A64E-D16171773DC1}" destId="{5E313E21-BD30-4C82-B8EF-743E1456F0B8}" srcOrd="13" destOrd="0" presId="urn:microsoft.com/office/officeart/2005/8/layout/cycle6"/>
    <dgm:cxn modelId="{EAA4B228-1E41-4FE7-8B1B-B1AF4E5426E4}" type="presParOf" srcId="{2196FB80-BB23-44FE-A64E-D16171773DC1}" destId="{64DA4F7E-CDF2-435D-B7B6-2A0747846B4E}" srcOrd="14" destOrd="0" presId="urn:microsoft.com/office/officeart/2005/8/layout/cycle6"/>
  </dgm:cxnLst>
  <dgm:bg/>
  <dgm:whole/>
  <dgm:extLst>
    <a:ext uri="http://schemas.microsoft.com/office/drawing/2008/diagram">
      <dsp:dataModelExt xmlns:dsp="http://schemas.microsoft.com/office/drawing/2008/diagram" relId="rId34"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B65E3A49-A7D8-406C-8A80-D97935F9E62F}"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1B3C3B07-C895-416C-A3CC-F72BE7933591}">
      <dgm:prSet phldrT="[Text]"/>
      <dgm:spPr/>
      <dgm:t>
        <a:bodyPr/>
        <a:lstStyle/>
        <a:p>
          <a:r>
            <a:rPr lang="en-US"/>
            <a:t>Board of Directors</a:t>
          </a:r>
        </a:p>
      </dgm:t>
    </dgm:pt>
    <dgm:pt modelId="{6D4FC2E3-0824-4377-A02E-15DA062DFCF5}" type="parTrans" cxnId="{628021A9-9607-431F-8672-E6FE0425A47D}">
      <dgm:prSet/>
      <dgm:spPr/>
      <dgm:t>
        <a:bodyPr/>
        <a:lstStyle/>
        <a:p>
          <a:endParaRPr lang="en-US"/>
        </a:p>
      </dgm:t>
    </dgm:pt>
    <dgm:pt modelId="{264D8AE6-740E-4B7E-AC87-422742E35FDF}" type="sibTrans" cxnId="{628021A9-9607-431F-8672-E6FE0425A47D}">
      <dgm:prSet/>
      <dgm:spPr/>
      <dgm:t>
        <a:bodyPr/>
        <a:lstStyle/>
        <a:p>
          <a:endParaRPr lang="en-US"/>
        </a:p>
      </dgm:t>
    </dgm:pt>
    <dgm:pt modelId="{A95B75C7-B3EB-4375-849D-E4F472A703C7}" type="asst">
      <dgm:prSet phldrT="[Text]"/>
      <dgm:spPr/>
      <dgm:t>
        <a:bodyPr/>
        <a:lstStyle/>
        <a:p>
          <a:r>
            <a:rPr lang="en-US"/>
            <a:t>Executive Director</a:t>
          </a:r>
        </a:p>
      </dgm:t>
    </dgm:pt>
    <dgm:pt modelId="{14E2C5CD-CE7F-4FF1-9EB0-EECD6E33C4CF}" type="parTrans" cxnId="{174A9424-AEAB-41CD-843D-108133719B6F}">
      <dgm:prSet/>
      <dgm:spPr/>
      <dgm:t>
        <a:bodyPr/>
        <a:lstStyle/>
        <a:p>
          <a:endParaRPr lang="en-US"/>
        </a:p>
      </dgm:t>
    </dgm:pt>
    <dgm:pt modelId="{EAD56400-CD13-43B8-8D6A-AD2ADAFEE1D8}" type="sibTrans" cxnId="{174A9424-AEAB-41CD-843D-108133719B6F}">
      <dgm:prSet/>
      <dgm:spPr/>
      <dgm:t>
        <a:bodyPr/>
        <a:lstStyle/>
        <a:p>
          <a:endParaRPr lang="en-US"/>
        </a:p>
      </dgm:t>
    </dgm:pt>
    <dgm:pt modelId="{0ACEC741-4F74-4E61-B02D-86C90208BFD3}">
      <dgm:prSet phldrT="[Text]"/>
      <dgm:spPr/>
      <dgm:t>
        <a:bodyPr/>
        <a:lstStyle/>
        <a:p>
          <a:r>
            <a:rPr lang="en-US"/>
            <a:t>Pershing County Coordinator</a:t>
          </a:r>
        </a:p>
      </dgm:t>
    </dgm:pt>
    <dgm:pt modelId="{B338EB76-D943-4526-803A-FAF2C73075EB}" type="parTrans" cxnId="{1A9C9FE6-1983-4075-942B-6B0DE26273BE}">
      <dgm:prSet/>
      <dgm:spPr/>
      <dgm:t>
        <a:bodyPr/>
        <a:lstStyle/>
        <a:p>
          <a:endParaRPr lang="en-US"/>
        </a:p>
      </dgm:t>
    </dgm:pt>
    <dgm:pt modelId="{8D7EB523-F5EF-460D-8E51-1223E0331BE7}" type="sibTrans" cxnId="{1A9C9FE6-1983-4075-942B-6B0DE26273BE}">
      <dgm:prSet/>
      <dgm:spPr/>
      <dgm:t>
        <a:bodyPr/>
        <a:lstStyle/>
        <a:p>
          <a:endParaRPr lang="en-US"/>
        </a:p>
      </dgm:t>
    </dgm:pt>
    <dgm:pt modelId="{FC8250D7-43C8-4BCD-9805-0A7DA3539948}">
      <dgm:prSet phldrT="[Text]"/>
      <dgm:spPr/>
      <dgm:t>
        <a:bodyPr/>
        <a:lstStyle/>
        <a:p>
          <a:r>
            <a:rPr lang="en-US"/>
            <a:t>Humboldt County Coordinator</a:t>
          </a:r>
        </a:p>
      </dgm:t>
    </dgm:pt>
    <dgm:pt modelId="{5F3B4B58-6CA8-4B42-B9D3-CC3BA19F08CF}" type="parTrans" cxnId="{3541697A-173B-4098-AA24-C31F70633949}">
      <dgm:prSet/>
      <dgm:spPr/>
      <dgm:t>
        <a:bodyPr/>
        <a:lstStyle/>
        <a:p>
          <a:endParaRPr lang="en-US"/>
        </a:p>
      </dgm:t>
    </dgm:pt>
    <dgm:pt modelId="{3803F446-559C-43EF-A633-B08C5A0BA5A6}" type="sibTrans" cxnId="{3541697A-173B-4098-AA24-C31F70633949}">
      <dgm:prSet/>
      <dgm:spPr/>
      <dgm:t>
        <a:bodyPr/>
        <a:lstStyle/>
        <a:p>
          <a:endParaRPr lang="en-US"/>
        </a:p>
      </dgm:t>
    </dgm:pt>
    <dgm:pt modelId="{F385B899-D018-45E8-9181-4A9AAE6DBE03}">
      <dgm:prSet phldrT="[Text]"/>
      <dgm:spPr/>
      <dgm:t>
        <a:bodyPr/>
        <a:lstStyle/>
        <a:p>
          <a:r>
            <a:rPr lang="en-US"/>
            <a:t>Lander County Coordinator</a:t>
          </a:r>
        </a:p>
      </dgm:t>
    </dgm:pt>
    <dgm:pt modelId="{AE8C1760-AF49-4B89-81A0-BEDEFD2FEF04}" type="parTrans" cxnId="{02905A88-8D8D-4A2D-B3FF-64C3BF540617}">
      <dgm:prSet/>
      <dgm:spPr/>
      <dgm:t>
        <a:bodyPr/>
        <a:lstStyle/>
        <a:p>
          <a:endParaRPr lang="en-US"/>
        </a:p>
      </dgm:t>
    </dgm:pt>
    <dgm:pt modelId="{D15A393F-4484-405F-973B-8DD065925719}" type="sibTrans" cxnId="{02905A88-8D8D-4A2D-B3FF-64C3BF540617}">
      <dgm:prSet/>
      <dgm:spPr/>
      <dgm:t>
        <a:bodyPr/>
        <a:lstStyle/>
        <a:p>
          <a:endParaRPr lang="en-US"/>
        </a:p>
      </dgm:t>
    </dgm:pt>
    <dgm:pt modelId="{1B8874C6-596E-4E00-B29D-F5BE69082760}">
      <dgm:prSet/>
      <dgm:spPr/>
      <dgm:t>
        <a:bodyPr/>
        <a:lstStyle/>
        <a:p>
          <a:r>
            <a:rPr lang="en-US"/>
            <a:t>Administrative Assistant/Webmaster</a:t>
          </a:r>
        </a:p>
      </dgm:t>
    </dgm:pt>
    <dgm:pt modelId="{AE0DABFD-7450-4DDF-B970-B53956C37647}" type="parTrans" cxnId="{9E2B5CE2-FCA2-4021-A15A-EBC3349A7D31}">
      <dgm:prSet/>
      <dgm:spPr/>
      <dgm:t>
        <a:bodyPr/>
        <a:lstStyle/>
        <a:p>
          <a:endParaRPr lang="en-US"/>
        </a:p>
      </dgm:t>
    </dgm:pt>
    <dgm:pt modelId="{CD00747B-72CD-407F-B761-13A9D98C5356}" type="sibTrans" cxnId="{9E2B5CE2-FCA2-4021-A15A-EBC3349A7D31}">
      <dgm:prSet/>
      <dgm:spPr/>
      <dgm:t>
        <a:bodyPr/>
        <a:lstStyle/>
        <a:p>
          <a:endParaRPr lang="en-US"/>
        </a:p>
      </dgm:t>
    </dgm:pt>
    <dgm:pt modelId="{6118D66F-94DE-431E-89AF-67E32E1BA628}" type="pres">
      <dgm:prSet presAssocID="{B65E3A49-A7D8-406C-8A80-D97935F9E62F}" presName="hierChild1" presStyleCnt="0">
        <dgm:presLayoutVars>
          <dgm:orgChart val="1"/>
          <dgm:chPref val="1"/>
          <dgm:dir/>
          <dgm:animOne val="branch"/>
          <dgm:animLvl val="lvl"/>
          <dgm:resizeHandles/>
        </dgm:presLayoutVars>
      </dgm:prSet>
      <dgm:spPr/>
      <dgm:t>
        <a:bodyPr/>
        <a:lstStyle/>
        <a:p>
          <a:endParaRPr lang="en-US"/>
        </a:p>
      </dgm:t>
    </dgm:pt>
    <dgm:pt modelId="{5A47D87D-4C9B-42C8-AF86-79DC7DF0128D}" type="pres">
      <dgm:prSet presAssocID="{1B3C3B07-C895-416C-A3CC-F72BE7933591}" presName="hierRoot1" presStyleCnt="0">
        <dgm:presLayoutVars>
          <dgm:hierBranch val="init"/>
        </dgm:presLayoutVars>
      </dgm:prSet>
      <dgm:spPr/>
    </dgm:pt>
    <dgm:pt modelId="{45E6BF5C-4DCA-4C23-B5F0-3D2821270222}" type="pres">
      <dgm:prSet presAssocID="{1B3C3B07-C895-416C-A3CC-F72BE7933591}" presName="rootComposite1" presStyleCnt="0"/>
      <dgm:spPr/>
    </dgm:pt>
    <dgm:pt modelId="{616E194A-72D2-435C-9D8C-9A2959B12289}" type="pres">
      <dgm:prSet presAssocID="{1B3C3B07-C895-416C-A3CC-F72BE7933591}" presName="rootText1" presStyleLbl="node0" presStyleIdx="0" presStyleCnt="1">
        <dgm:presLayoutVars>
          <dgm:chPref val="3"/>
        </dgm:presLayoutVars>
      </dgm:prSet>
      <dgm:spPr/>
      <dgm:t>
        <a:bodyPr/>
        <a:lstStyle/>
        <a:p>
          <a:endParaRPr lang="en-US"/>
        </a:p>
      </dgm:t>
    </dgm:pt>
    <dgm:pt modelId="{7DF51999-01CC-4946-B1A0-60A21162DF13}" type="pres">
      <dgm:prSet presAssocID="{1B3C3B07-C895-416C-A3CC-F72BE7933591}" presName="rootConnector1" presStyleLbl="node1" presStyleIdx="0" presStyleCnt="0"/>
      <dgm:spPr/>
      <dgm:t>
        <a:bodyPr/>
        <a:lstStyle/>
        <a:p>
          <a:endParaRPr lang="en-US"/>
        </a:p>
      </dgm:t>
    </dgm:pt>
    <dgm:pt modelId="{CCDC1CE7-47A2-447E-9295-6135BC900D78}" type="pres">
      <dgm:prSet presAssocID="{1B3C3B07-C895-416C-A3CC-F72BE7933591}" presName="hierChild2" presStyleCnt="0"/>
      <dgm:spPr/>
    </dgm:pt>
    <dgm:pt modelId="{9F90B9C3-AF92-404B-B6DA-35225C2999B7}" type="pres">
      <dgm:prSet presAssocID="{B338EB76-D943-4526-803A-FAF2C73075EB}" presName="Name37" presStyleLbl="parChTrans1D2" presStyleIdx="0" presStyleCnt="4"/>
      <dgm:spPr/>
      <dgm:t>
        <a:bodyPr/>
        <a:lstStyle/>
        <a:p>
          <a:endParaRPr lang="en-US"/>
        </a:p>
      </dgm:t>
    </dgm:pt>
    <dgm:pt modelId="{8512F3C8-399B-4D09-92D9-1EB21D5D0A49}" type="pres">
      <dgm:prSet presAssocID="{0ACEC741-4F74-4E61-B02D-86C90208BFD3}" presName="hierRoot2" presStyleCnt="0">
        <dgm:presLayoutVars>
          <dgm:hierBranch val="init"/>
        </dgm:presLayoutVars>
      </dgm:prSet>
      <dgm:spPr/>
    </dgm:pt>
    <dgm:pt modelId="{F4C6FDE9-E8B8-46C0-BE76-9B70AAA60680}" type="pres">
      <dgm:prSet presAssocID="{0ACEC741-4F74-4E61-B02D-86C90208BFD3}" presName="rootComposite" presStyleCnt="0"/>
      <dgm:spPr/>
    </dgm:pt>
    <dgm:pt modelId="{FF117FEE-F928-4A72-9AE5-087FFE107FA9}" type="pres">
      <dgm:prSet presAssocID="{0ACEC741-4F74-4E61-B02D-86C90208BFD3}" presName="rootText" presStyleLbl="node2" presStyleIdx="0" presStyleCnt="3">
        <dgm:presLayoutVars>
          <dgm:chPref val="3"/>
        </dgm:presLayoutVars>
      </dgm:prSet>
      <dgm:spPr/>
      <dgm:t>
        <a:bodyPr/>
        <a:lstStyle/>
        <a:p>
          <a:endParaRPr lang="en-US"/>
        </a:p>
      </dgm:t>
    </dgm:pt>
    <dgm:pt modelId="{605E5EAE-B4AF-44CE-98D9-30C60083DDF5}" type="pres">
      <dgm:prSet presAssocID="{0ACEC741-4F74-4E61-B02D-86C90208BFD3}" presName="rootConnector" presStyleLbl="node2" presStyleIdx="0" presStyleCnt="3"/>
      <dgm:spPr/>
      <dgm:t>
        <a:bodyPr/>
        <a:lstStyle/>
        <a:p>
          <a:endParaRPr lang="en-US"/>
        </a:p>
      </dgm:t>
    </dgm:pt>
    <dgm:pt modelId="{2CBABF5F-12D3-4B14-A871-F30BD0C3B64A}" type="pres">
      <dgm:prSet presAssocID="{0ACEC741-4F74-4E61-B02D-86C90208BFD3}" presName="hierChild4" presStyleCnt="0"/>
      <dgm:spPr/>
    </dgm:pt>
    <dgm:pt modelId="{74851731-34E0-45E6-A900-9E1EF07A9E1A}" type="pres">
      <dgm:prSet presAssocID="{0ACEC741-4F74-4E61-B02D-86C90208BFD3}" presName="hierChild5" presStyleCnt="0"/>
      <dgm:spPr/>
    </dgm:pt>
    <dgm:pt modelId="{CBD3AB76-35FB-46DA-A205-23B87C5D46E3}" type="pres">
      <dgm:prSet presAssocID="{5F3B4B58-6CA8-4B42-B9D3-CC3BA19F08CF}" presName="Name37" presStyleLbl="parChTrans1D2" presStyleIdx="1" presStyleCnt="4"/>
      <dgm:spPr/>
      <dgm:t>
        <a:bodyPr/>
        <a:lstStyle/>
        <a:p>
          <a:endParaRPr lang="en-US"/>
        </a:p>
      </dgm:t>
    </dgm:pt>
    <dgm:pt modelId="{AB88F596-38FD-471C-8CEF-6E9D5EE1E32F}" type="pres">
      <dgm:prSet presAssocID="{FC8250D7-43C8-4BCD-9805-0A7DA3539948}" presName="hierRoot2" presStyleCnt="0">
        <dgm:presLayoutVars>
          <dgm:hierBranch val="init"/>
        </dgm:presLayoutVars>
      </dgm:prSet>
      <dgm:spPr/>
    </dgm:pt>
    <dgm:pt modelId="{031093F8-B951-42A0-911D-4941D9F7B88B}" type="pres">
      <dgm:prSet presAssocID="{FC8250D7-43C8-4BCD-9805-0A7DA3539948}" presName="rootComposite" presStyleCnt="0"/>
      <dgm:spPr/>
    </dgm:pt>
    <dgm:pt modelId="{261E572C-D843-4CFB-81E0-11AD4B7734FC}" type="pres">
      <dgm:prSet presAssocID="{FC8250D7-43C8-4BCD-9805-0A7DA3539948}" presName="rootText" presStyleLbl="node2" presStyleIdx="1" presStyleCnt="3">
        <dgm:presLayoutVars>
          <dgm:chPref val="3"/>
        </dgm:presLayoutVars>
      </dgm:prSet>
      <dgm:spPr/>
      <dgm:t>
        <a:bodyPr/>
        <a:lstStyle/>
        <a:p>
          <a:endParaRPr lang="en-US"/>
        </a:p>
      </dgm:t>
    </dgm:pt>
    <dgm:pt modelId="{F9EDFB51-29F0-443F-BB9E-FCB65D35CF24}" type="pres">
      <dgm:prSet presAssocID="{FC8250D7-43C8-4BCD-9805-0A7DA3539948}" presName="rootConnector" presStyleLbl="node2" presStyleIdx="1" presStyleCnt="3"/>
      <dgm:spPr/>
      <dgm:t>
        <a:bodyPr/>
        <a:lstStyle/>
        <a:p>
          <a:endParaRPr lang="en-US"/>
        </a:p>
      </dgm:t>
    </dgm:pt>
    <dgm:pt modelId="{911DDC8C-46DC-4C97-AAC9-A59D24C84FC2}" type="pres">
      <dgm:prSet presAssocID="{FC8250D7-43C8-4BCD-9805-0A7DA3539948}" presName="hierChild4" presStyleCnt="0"/>
      <dgm:spPr/>
    </dgm:pt>
    <dgm:pt modelId="{437A0109-BFD6-45C1-AF4B-FC69E06D767D}" type="pres">
      <dgm:prSet presAssocID="{FC8250D7-43C8-4BCD-9805-0A7DA3539948}" presName="hierChild5" presStyleCnt="0"/>
      <dgm:spPr/>
    </dgm:pt>
    <dgm:pt modelId="{3E94B033-9F2E-416C-8076-0F329B70C6A5}" type="pres">
      <dgm:prSet presAssocID="{AE8C1760-AF49-4B89-81A0-BEDEFD2FEF04}" presName="Name37" presStyleLbl="parChTrans1D2" presStyleIdx="2" presStyleCnt="4"/>
      <dgm:spPr/>
      <dgm:t>
        <a:bodyPr/>
        <a:lstStyle/>
        <a:p>
          <a:endParaRPr lang="en-US"/>
        </a:p>
      </dgm:t>
    </dgm:pt>
    <dgm:pt modelId="{665E93AE-17DC-4DBB-A797-E70A4B70FCA1}" type="pres">
      <dgm:prSet presAssocID="{F385B899-D018-45E8-9181-4A9AAE6DBE03}" presName="hierRoot2" presStyleCnt="0">
        <dgm:presLayoutVars>
          <dgm:hierBranch val="init"/>
        </dgm:presLayoutVars>
      </dgm:prSet>
      <dgm:spPr/>
    </dgm:pt>
    <dgm:pt modelId="{9A57F183-9856-4609-B6A1-115D64CB45CC}" type="pres">
      <dgm:prSet presAssocID="{F385B899-D018-45E8-9181-4A9AAE6DBE03}" presName="rootComposite" presStyleCnt="0"/>
      <dgm:spPr/>
    </dgm:pt>
    <dgm:pt modelId="{28976D35-8049-4FE6-A7FA-A80290622AA3}" type="pres">
      <dgm:prSet presAssocID="{F385B899-D018-45E8-9181-4A9AAE6DBE03}" presName="rootText" presStyleLbl="node2" presStyleIdx="2" presStyleCnt="3">
        <dgm:presLayoutVars>
          <dgm:chPref val="3"/>
        </dgm:presLayoutVars>
      </dgm:prSet>
      <dgm:spPr/>
      <dgm:t>
        <a:bodyPr/>
        <a:lstStyle/>
        <a:p>
          <a:endParaRPr lang="en-US"/>
        </a:p>
      </dgm:t>
    </dgm:pt>
    <dgm:pt modelId="{6EB5C563-04CE-4D9C-8F07-F4F11FAC90F9}" type="pres">
      <dgm:prSet presAssocID="{F385B899-D018-45E8-9181-4A9AAE6DBE03}" presName="rootConnector" presStyleLbl="node2" presStyleIdx="2" presStyleCnt="3"/>
      <dgm:spPr/>
      <dgm:t>
        <a:bodyPr/>
        <a:lstStyle/>
        <a:p>
          <a:endParaRPr lang="en-US"/>
        </a:p>
      </dgm:t>
    </dgm:pt>
    <dgm:pt modelId="{D88695C4-1722-4FFC-896E-9A41691B3AAE}" type="pres">
      <dgm:prSet presAssocID="{F385B899-D018-45E8-9181-4A9AAE6DBE03}" presName="hierChild4" presStyleCnt="0"/>
      <dgm:spPr/>
    </dgm:pt>
    <dgm:pt modelId="{D7B79C10-9D70-4F55-81D5-5ACAFB9E59F2}" type="pres">
      <dgm:prSet presAssocID="{F385B899-D018-45E8-9181-4A9AAE6DBE03}" presName="hierChild5" presStyleCnt="0"/>
      <dgm:spPr/>
    </dgm:pt>
    <dgm:pt modelId="{A7C34A34-DF41-47BB-B352-706E92BFA354}" type="pres">
      <dgm:prSet presAssocID="{1B3C3B07-C895-416C-A3CC-F72BE7933591}" presName="hierChild3" presStyleCnt="0"/>
      <dgm:spPr/>
    </dgm:pt>
    <dgm:pt modelId="{05B3EDE3-9AD1-4AA6-A0AC-A364F603DDCF}" type="pres">
      <dgm:prSet presAssocID="{14E2C5CD-CE7F-4FF1-9EB0-EECD6E33C4CF}" presName="Name111" presStyleLbl="parChTrans1D2" presStyleIdx="3" presStyleCnt="4"/>
      <dgm:spPr/>
      <dgm:t>
        <a:bodyPr/>
        <a:lstStyle/>
        <a:p>
          <a:endParaRPr lang="en-US"/>
        </a:p>
      </dgm:t>
    </dgm:pt>
    <dgm:pt modelId="{7A0837AE-80D8-4592-B15D-B552E4C8F841}" type="pres">
      <dgm:prSet presAssocID="{A95B75C7-B3EB-4375-849D-E4F472A703C7}" presName="hierRoot3" presStyleCnt="0">
        <dgm:presLayoutVars>
          <dgm:hierBranch val="init"/>
        </dgm:presLayoutVars>
      </dgm:prSet>
      <dgm:spPr/>
    </dgm:pt>
    <dgm:pt modelId="{84B11C9E-F4BF-46AA-9223-BECF4C2428B9}" type="pres">
      <dgm:prSet presAssocID="{A95B75C7-B3EB-4375-849D-E4F472A703C7}" presName="rootComposite3" presStyleCnt="0"/>
      <dgm:spPr/>
    </dgm:pt>
    <dgm:pt modelId="{E0F9E8DD-9B94-4EFF-8F94-6AFC44B75AE7}" type="pres">
      <dgm:prSet presAssocID="{A95B75C7-B3EB-4375-849D-E4F472A703C7}" presName="rootText3" presStyleLbl="asst1" presStyleIdx="0" presStyleCnt="1" custLinFactNeighborX="49278" custLinFactNeighborY="20969">
        <dgm:presLayoutVars>
          <dgm:chPref val="3"/>
        </dgm:presLayoutVars>
      </dgm:prSet>
      <dgm:spPr/>
      <dgm:t>
        <a:bodyPr/>
        <a:lstStyle/>
        <a:p>
          <a:endParaRPr lang="en-US"/>
        </a:p>
      </dgm:t>
    </dgm:pt>
    <dgm:pt modelId="{F60496FD-35CB-4CF4-AA40-F0205F6B1731}" type="pres">
      <dgm:prSet presAssocID="{A95B75C7-B3EB-4375-849D-E4F472A703C7}" presName="rootConnector3" presStyleLbl="asst1" presStyleIdx="0" presStyleCnt="1"/>
      <dgm:spPr/>
      <dgm:t>
        <a:bodyPr/>
        <a:lstStyle/>
        <a:p>
          <a:endParaRPr lang="en-US"/>
        </a:p>
      </dgm:t>
    </dgm:pt>
    <dgm:pt modelId="{6CC3A183-F620-41EE-882E-D933EC9F8C70}" type="pres">
      <dgm:prSet presAssocID="{A95B75C7-B3EB-4375-849D-E4F472A703C7}" presName="hierChild6" presStyleCnt="0"/>
      <dgm:spPr/>
    </dgm:pt>
    <dgm:pt modelId="{35A9544C-FDE6-44DD-AD79-EA1BBF4709EA}" type="pres">
      <dgm:prSet presAssocID="{AE0DABFD-7450-4DDF-B970-B53956C37647}" presName="Name37" presStyleLbl="parChTrans1D3" presStyleIdx="0" presStyleCnt="1"/>
      <dgm:spPr/>
      <dgm:t>
        <a:bodyPr/>
        <a:lstStyle/>
        <a:p>
          <a:endParaRPr lang="en-US"/>
        </a:p>
      </dgm:t>
    </dgm:pt>
    <dgm:pt modelId="{EC42E511-F3A7-4D75-AA40-3DECF279C601}" type="pres">
      <dgm:prSet presAssocID="{1B8874C6-596E-4E00-B29D-F5BE69082760}" presName="hierRoot2" presStyleCnt="0">
        <dgm:presLayoutVars>
          <dgm:hierBranch val="init"/>
        </dgm:presLayoutVars>
      </dgm:prSet>
      <dgm:spPr/>
    </dgm:pt>
    <dgm:pt modelId="{F45CC052-4A78-41E9-8FC8-5318159C5BFD}" type="pres">
      <dgm:prSet presAssocID="{1B8874C6-596E-4E00-B29D-F5BE69082760}" presName="rootComposite" presStyleCnt="0"/>
      <dgm:spPr/>
    </dgm:pt>
    <dgm:pt modelId="{86A013E7-B18E-4307-9E35-28EC94F51F67}" type="pres">
      <dgm:prSet presAssocID="{1B8874C6-596E-4E00-B29D-F5BE69082760}" presName="rootText" presStyleLbl="node3" presStyleIdx="0" presStyleCnt="1" custLinFactX="-38398" custLinFactNeighborX="-100000" custLinFactNeighborY="-6291">
        <dgm:presLayoutVars>
          <dgm:chPref val="3"/>
        </dgm:presLayoutVars>
      </dgm:prSet>
      <dgm:spPr/>
      <dgm:t>
        <a:bodyPr/>
        <a:lstStyle/>
        <a:p>
          <a:endParaRPr lang="en-US"/>
        </a:p>
      </dgm:t>
    </dgm:pt>
    <dgm:pt modelId="{66812503-A13B-4119-8D0A-32754166DF88}" type="pres">
      <dgm:prSet presAssocID="{1B8874C6-596E-4E00-B29D-F5BE69082760}" presName="rootConnector" presStyleLbl="node3" presStyleIdx="0" presStyleCnt="1"/>
      <dgm:spPr/>
      <dgm:t>
        <a:bodyPr/>
        <a:lstStyle/>
        <a:p>
          <a:endParaRPr lang="en-US"/>
        </a:p>
      </dgm:t>
    </dgm:pt>
    <dgm:pt modelId="{C03AA8AD-6572-436D-904A-7F56C958A3D1}" type="pres">
      <dgm:prSet presAssocID="{1B8874C6-596E-4E00-B29D-F5BE69082760}" presName="hierChild4" presStyleCnt="0"/>
      <dgm:spPr/>
    </dgm:pt>
    <dgm:pt modelId="{D50E540E-7F5D-4C23-B2A7-4119F1B6E9A1}" type="pres">
      <dgm:prSet presAssocID="{1B8874C6-596E-4E00-B29D-F5BE69082760}" presName="hierChild5" presStyleCnt="0"/>
      <dgm:spPr/>
    </dgm:pt>
    <dgm:pt modelId="{42D93498-5BF0-4E6F-9F28-8817FDE004BC}" type="pres">
      <dgm:prSet presAssocID="{A95B75C7-B3EB-4375-849D-E4F472A703C7}" presName="hierChild7" presStyleCnt="0"/>
      <dgm:spPr/>
    </dgm:pt>
  </dgm:ptLst>
  <dgm:cxnLst>
    <dgm:cxn modelId="{174A9424-AEAB-41CD-843D-108133719B6F}" srcId="{1B3C3B07-C895-416C-A3CC-F72BE7933591}" destId="{A95B75C7-B3EB-4375-849D-E4F472A703C7}" srcOrd="0" destOrd="0" parTransId="{14E2C5CD-CE7F-4FF1-9EB0-EECD6E33C4CF}" sibTransId="{EAD56400-CD13-43B8-8D6A-AD2ADAFEE1D8}"/>
    <dgm:cxn modelId="{FE4F7AF2-317D-4DA0-AC6D-07314CF68D40}" type="presOf" srcId="{1B8874C6-596E-4E00-B29D-F5BE69082760}" destId="{86A013E7-B18E-4307-9E35-28EC94F51F67}" srcOrd="0" destOrd="0" presId="urn:microsoft.com/office/officeart/2005/8/layout/orgChart1"/>
    <dgm:cxn modelId="{02905A88-8D8D-4A2D-B3FF-64C3BF540617}" srcId="{1B3C3B07-C895-416C-A3CC-F72BE7933591}" destId="{F385B899-D018-45E8-9181-4A9AAE6DBE03}" srcOrd="3" destOrd="0" parTransId="{AE8C1760-AF49-4B89-81A0-BEDEFD2FEF04}" sibTransId="{D15A393F-4484-405F-973B-8DD065925719}"/>
    <dgm:cxn modelId="{6CB5BDCA-F3FC-409C-89D6-0C8D217F3C36}" type="presOf" srcId="{A95B75C7-B3EB-4375-849D-E4F472A703C7}" destId="{E0F9E8DD-9B94-4EFF-8F94-6AFC44B75AE7}" srcOrd="0" destOrd="0" presId="urn:microsoft.com/office/officeart/2005/8/layout/orgChart1"/>
    <dgm:cxn modelId="{7FEB35B0-51B5-4627-A62A-ABA172212807}" type="presOf" srcId="{FC8250D7-43C8-4BCD-9805-0A7DA3539948}" destId="{261E572C-D843-4CFB-81E0-11AD4B7734FC}" srcOrd="0" destOrd="0" presId="urn:microsoft.com/office/officeart/2005/8/layout/orgChart1"/>
    <dgm:cxn modelId="{855208A5-BDD8-4DBC-9781-E105D1EFD314}" type="presOf" srcId="{FC8250D7-43C8-4BCD-9805-0A7DA3539948}" destId="{F9EDFB51-29F0-443F-BB9E-FCB65D35CF24}" srcOrd="1" destOrd="0" presId="urn:microsoft.com/office/officeart/2005/8/layout/orgChart1"/>
    <dgm:cxn modelId="{C13D4F57-9B11-468B-9BB0-175D323C246D}" type="presOf" srcId="{0ACEC741-4F74-4E61-B02D-86C90208BFD3}" destId="{FF117FEE-F928-4A72-9AE5-087FFE107FA9}" srcOrd="0" destOrd="0" presId="urn:microsoft.com/office/officeart/2005/8/layout/orgChart1"/>
    <dgm:cxn modelId="{63A20BD3-2E83-43ED-926F-426382798F69}" type="presOf" srcId="{F385B899-D018-45E8-9181-4A9AAE6DBE03}" destId="{28976D35-8049-4FE6-A7FA-A80290622AA3}" srcOrd="0" destOrd="0" presId="urn:microsoft.com/office/officeart/2005/8/layout/orgChart1"/>
    <dgm:cxn modelId="{3541697A-173B-4098-AA24-C31F70633949}" srcId="{1B3C3B07-C895-416C-A3CC-F72BE7933591}" destId="{FC8250D7-43C8-4BCD-9805-0A7DA3539948}" srcOrd="2" destOrd="0" parTransId="{5F3B4B58-6CA8-4B42-B9D3-CC3BA19F08CF}" sibTransId="{3803F446-559C-43EF-A633-B08C5A0BA5A6}"/>
    <dgm:cxn modelId="{1A9C9FE6-1983-4075-942B-6B0DE26273BE}" srcId="{1B3C3B07-C895-416C-A3CC-F72BE7933591}" destId="{0ACEC741-4F74-4E61-B02D-86C90208BFD3}" srcOrd="1" destOrd="0" parTransId="{B338EB76-D943-4526-803A-FAF2C73075EB}" sibTransId="{8D7EB523-F5EF-460D-8E51-1223E0331BE7}"/>
    <dgm:cxn modelId="{7754FCD7-186D-476E-8B9A-74E9872D780F}" type="presOf" srcId="{1B8874C6-596E-4E00-B29D-F5BE69082760}" destId="{66812503-A13B-4119-8D0A-32754166DF88}" srcOrd="1" destOrd="0" presId="urn:microsoft.com/office/officeart/2005/8/layout/orgChart1"/>
    <dgm:cxn modelId="{BA5181D3-DF7C-49BB-BC21-89F407071967}" type="presOf" srcId="{B338EB76-D943-4526-803A-FAF2C73075EB}" destId="{9F90B9C3-AF92-404B-B6DA-35225C2999B7}" srcOrd="0" destOrd="0" presId="urn:microsoft.com/office/officeart/2005/8/layout/orgChart1"/>
    <dgm:cxn modelId="{E0A6815F-26D5-4182-886A-429B8B0B279A}" type="presOf" srcId="{1B3C3B07-C895-416C-A3CC-F72BE7933591}" destId="{616E194A-72D2-435C-9D8C-9A2959B12289}" srcOrd="0" destOrd="0" presId="urn:microsoft.com/office/officeart/2005/8/layout/orgChart1"/>
    <dgm:cxn modelId="{406DBAD2-10D5-4664-A518-A2FEB87F6CEF}" type="presOf" srcId="{0ACEC741-4F74-4E61-B02D-86C90208BFD3}" destId="{605E5EAE-B4AF-44CE-98D9-30C60083DDF5}" srcOrd="1" destOrd="0" presId="urn:microsoft.com/office/officeart/2005/8/layout/orgChart1"/>
    <dgm:cxn modelId="{9F221DBA-EC93-4A9E-99C3-B6264BF61B00}" type="presOf" srcId="{5F3B4B58-6CA8-4B42-B9D3-CC3BA19F08CF}" destId="{CBD3AB76-35FB-46DA-A205-23B87C5D46E3}" srcOrd="0" destOrd="0" presId="urn:microsoft.com/office/officeart/2005/8/layout/orgChart1"/>
    <dgm:cxn modelId="{FC79FF55-028B-440F-9F31-4DA05C8D8841}" type="presOf" srcId="{AE0DABFD-7450-4DDF-B970-B53956C37647}" destId="{35A9544C-FDE6-44DD-AD79-EA1BBF4709EA}" srcOrd="0" destOrd="0" presId="urn:microsoft.com/office/officeart/2005/8/layout/orgChart1"/>
    <dgm:cxn modelId="{156AA23E-137F-4CCF-A7D1-6A1F75181ACE}" type="presOf" srcId="{14E2C5CD-CE7F-4FF1-9EB0-EECD6E33C4CF}" destId="{05B3EDE3-9AD1-4AA6-A0AC-A364F603DDCF}" srcOrd="0" destOrd="0" presId="urn:microsoft.com/office/officeart/2005/8/layout/orgChart1"/>
    <dgm:cxn modelId="{1A89DC61-6F22-4E8D-A3F0-106CA72C2650}" type="presOf" srcId="{B65E3A49-A7D8-406C-8A80-D97935F9E62F}" destId="{6118D66F-94DE-431E-89AF-67E32E1BA628}" srcOrd="0" destOrd="0" presId="urn:microsoft.com/office/officeart/2005/8/layout/orgChart1"/>
    <dgm:cxn modelId="{C3C6B5AF-B3B0-465A-B4CA-81C856712FD8}" type="presOf" srcId="{1B3C3B07-C895-416C-A3CC-F72BE7933591}" destId="{7DF51999-01CC-4946-B1A0-60A21162DF13}" srcOrd="1" destOrd="0" presId="urn:microsoft.com/office/officeart/2005/8/layout/orgChart1"/>
    <dgm:cxn modelId="{A1649080-A3C1-44E0-8B70-521174C6FDFA}" type="presOf" srcId="{A95B75C7-B3EB-4375-849D-E4F472A703C7}" destId="{F60496FD-35CB-4CF4-AA40-F0205F6B1731}" srcOrd="1" destOrd="0" presId="urn:microsoft.com/office/officeart/2005/8/layout/orgChart1"/>
    <dgm:cxn modelId="{9E2B5CE2-FCA2-4021-A15A-EBC3349A7D31}" srcId="{A95B75C7-B3EB-4375-849D-E4F472A703C7}" destId="{1B8874C6-596E-4E00-B29D-F5BE69082760}" srcOrd="0" destOrd="0" parTransId="{AE0DABFD-7450-4DDF-B970-B53956C37647}" sibTransId="{CD00747B-72CD-407F-B761-13A9D98C5356}"/>
    <dgm:cxn modelId="{628021A9-9607-431F-8672-E6FE0425A47D}" srcId="{B65E3A49-A7D8-406C-8A80-D97935F9E62F}" destId="{1B3C3B07-C895-416C-A3CC-F72BE7933591}" srcOrd="0" destOrd="0" parTransId="{6D4FC2E3-0824-4377-A02E-15DA062DFCF5}" sibTransId="{264D8AE6-740E-4B7E-AC87-422742E35FDF}"/>
    <dgm:cxn modelId="{58A777D2-C29D-4766-8FCD-8AC289A4A617}" type="presOf" srcId="{F385B899-D018-45E8-9181-4A9AAE6DBE03}" destId="{6EB5C563-04CE-4D9C-8F07-F4F11FAC90F9}" srcOrd="1" destOrd="0" presId="urn:microsoft.com/office/officeart/2005/8/layout/orgChart1"/>
    <dgm:cxn modelId="{F8D72117-1B97-42DD-AFDA-55648F905CA7}" type="presOf" srcId="{AE8C1760-AF49-4B89-81A0-BEDEFD2FEF04}" destId="{3E94B033-9F2E-416C-8076-0F329B70C6A5}" srcOrd="0" destOrd="0" presId="urn:microsoft.com/office/officeart/2005/8/layout/orgChart1"/>
    <dgm:cxn modelId="{0F19EDE3-5C34-49D3-B230-C5C8772409C8}" type="presParOf" srcId="{6118D66F-94DE-431E-89AF-67E32E1BA628}" destId="{5A47D87D-4C9B-42C8-AF86-79DC7DF0128D}" srcOrd="0" destOrd="0" presId="urn:microsoft.com/office/officeart/2005/8/layout/orgChart1"/>
    <dgm:cxn modelId="{6E321F3A-39BB-452B-9948-0D918ED268F3}" type="presParOf" srcId="{5A47D87D-4C9B-42C8-AF86-79DC7DF0128D}" destId="{45E6BF5C-4DCA-4C23-B5F0-3D2821270222}" srcOrd="0" destOrd="0" presId="urn:microsoft.com/office/officeart/2005/8/layout/orgChart1"/>
    <dgm:cxn modelId="{E01C8B8C-57EB-4620-A596-7579CBFAF837}" type="presParOf" srcId="{45E6BF5C-4DCA-4C23-B5F0-3D2821270222}" destId="{616E194A-72D2-435C-9D8C-9A2959B12289}" srcOrd="0" destOrd="0" presId="urn:microsoft.com/office/officeart/2005/8/layout/orgChart1"/>
    <dgm:cxn modelId="{FBE654DB-49BA-4091-B2B0-7326780C422F}" type="presParOf" srcId="{45E6BF5C-4DCA-4C23-B5F0-3D2821270222}" destId="{7DF51999-01CC-4946-B1A0-60A21162DF13}" srcOrd="1" destOrd="0" presId="urn:microsoft.com/office/officeart/2005/8/layout/orgChart1"/>
    <dgm:cxn modelId="{512837F4-CCDB-41C4-B7ED-D2CFC8236DEB}" type="presParOf" srcId="{5A47D87D-4C9B-42C8-AF86-79DC7DF0128D}" destId="{CCDC1CE7-47A2-447E-9295-6135BC900D78}" srcOrd="1" destOrd="0" presId="urn:microsoft.com/office/officeart/2005/8/layout/orgChart1"/>
    <dgm:cxn modelId="{D9F7111F-BFB2-4304-A488-92D5F915F960}" type="presParOf" srcId="{CCDC1CE7-47A2-447E-9295-6135BC900D78}" destId="{9F90B9C3-AF92-404B-B6DA-35225C2999B7}" srcOrd="0" destOrd="0" presId="urn:microsoft.com/office/officeart/2005/8/layout/orgChart1"/>
    <dgm:cxn modelId="{95EFBF10-92A6-4A93-9EFF-DB2DFCE18549}" type="presParOf" srcId="{CCDC1CE7-47A2-447E-9295-6135BC900D78}" destId="{8512F3C8-399B-4D09-92D9-1EB21D5D0A49}" srcOrd="1" destOrd="0" presId="urn:microsoft.com/office/officeart/2005/8/layout/orgChart1"/>
    <dgm:cxn modelId="{053750EB-14E2-4DE3-873B-62DA51A2B631}" type="presParOf" srcId="{8512F3C8-399B-4D09-92D9-1EB21D5D0A49}" destId="{F4C6FDE9-E8B8-46C0-BE76-9B70AAA60680}" srcOrd="0" destOrd="0" presId="urn:microsoft.com/office/officeart/2005/8/layout/orgChart1"/>
    <dgm:cxn modelId="{2B5C994C-9DB0-441D-B9D5-D869C57FECB3}" type="presParOf" srcId="{F4C6FDE9-E8B8-46C0-BE76-9B70AAA60680}" destId="{FF117FEE-F928-4A72-9AE5-087FFE107FA9}" srcOrd="0" destOrd="0" presId="urn:microsoft.com/office/officeart/2005/8/layout/orgChart1"/>
    <dgm:cxn modelId="{49B7D587-3A60-435F-B338-147FB6B00360}" type="presParOf" srcId="{F4C6FDE9-E8B8-46C0-BE76-9B70AAA60680}" destId="{605E5EAE-B4AF-44CE-98D9-30C60083DDF5}" srcOrd="1" destOrd="0" presId="urn:microsoft.com/office/officeart/2005/8/layout/orgChart1"/>
    <dgm:cxn modelId="{7A3C9A38-E3E2-466C-8714-6717EA21CBBF}" type="presParOf" srcId="{8512F3C8-399B-4D09-92D9-1EB21D5D0A49}" destId="{2CBABF5F-12D3-4B14-A871-F30BD0C3B64A}" srcOrd="1" destOrd="0" presId="urn:microsoft.com/office/officeart/2005/8/layout/orgChart1"/>
    <dgm:cxn modelId="{D032565C-104D-4DB2-B8BE-D8C6051EE183}" type="presParOf" srcId="{8512F3C8-399B-4D09-92D9-1EB21D5D0A49}" destId="{74851731-34E0-45E6-A900-9E1EF07A9E1A}" srcOrd="2" destOrd="0" presId="urn:microsoft.com/office/officeart/2005/8/layout/orgChart1"/>
    <dgm:cxn modelId="{28A4A246-3F09-4502-81FF-D5580581B398}" type="presParOf" srcId="{CCDC1CE7-47A2-447E-9295-6135BC900D78}" destId="{CBD3AB76-35FB-46DA-A205-23B87C5D46E3}" srcOrd="2" destOrd="0" presId="urn:microsoft.com/office/officeart/2005/8/layout/orgChart1"/>
    <dgm:cxn modelId="{152F0B8C-90CB-4776-AB8A-221ABF70E9D0}" type="presParOf" srcId="{CCDC1CE7-47A2-447E-9295-6135BC900D78}" destId="{AB88F596-38FD-471C-8CEF-6E9D5EE1E32F}" srcOrd="3" destOrd="0" presId="urn:microsoft.com/office/officeart/2005/8/layout/orgChart1"/>
    <dgm:cxn modelId="{94F3CF6D-0ACF-4580-9905-CB0B820AD905}" type="presParOf" srcId="{AB88F596-38FD-471C-8CEF-6E9D5EE1E32F}" destId="{031093F8-B951-42A0-911D-4941D9F7B88B}" srcOrd="0" destOrd="0" presId="urn:microsoft.com/office/officeart/2005/8/layout/orgChart1"/>
    <dgm:cxn modelId="{C4D70EA8-9B8E-4F18-B12A-63575EF0469B}" type="presParOf" srcId="{031093F8-B951-42A0-911D-4941D9F7B88B}" destId="{261E572C-D843-4CFB-81E0-11AD4B7734FC}" srcOrd="0" destOrd="0" presId="urn:microsoft.com/office/officeart/2005/8/layout/orgChart1"/>
    <dgm:cxn modelId="{781A4C6E-6A72-42D0-AD5E-AB1F7485CC47}" type="presParOf" srcId="{031093F8-B951-42A0-911D-4941D9F7B88B}" destId="{F9EDFB51-29F0-443F-BB9E-FCB65D35CF24}" srcOrd="1" destOrd="0" presId="urn:microsoft.com/office/officeart/2005/8/layout/orgChart1"/>
    <dgm:cxn modelId="{28E18F08-DE09-4692-86D5-A51466A9D209}" type="presParOf" srcId="{AB88F596-38FD-471C-8CEF-6E9D5EE1E32F}" destId="{911DDC8C-46DC-4C97-AAC9-A59D24C84FC2}" srcOrd="1" destOrd="0" presId="urn:microsoft.com/office/officeart/2005/8/layout/orgChart1"/>
    <dgm:cxn modelId="{654875A7-BB58-40C8-B211-A32F3477353D}" type="presParOf" srcId="{AB88F596-38FD-471C-8CEF-6E9D5EE1E32F}" destId="{437A0109-BFD6-45C1-AF4B-FC69E06D767D}" srcOrd="2" destOrd="0" presId="urn:microsoft.com/office/officeart/2005/8/layout/orgChart1"/>
    <dgm:cxn modelId="{538EA4C4-71EF-496C-A20F-FB2C8C5FF12C}" type="presParOf" srcId="{CCDC1CE7-47A2-447E-9295-6135BC900D78}" destId="{3E94B033-9F2E-416C-8076-0F329B70C6A5}" srcOrd="4" destOrd="0" presId="urn:microsoft.com/office/officeart/2005/8/layout/orgChart1"/>
    <dgm:cxn modelId="{D105A5F1-5D12-4866-A8BA-84F262A8A64B}" type="presParOf" srcId="{CCDC1CE7-47A2-447E-9295-6135BC900D78}" destId="{665E93AE-17DC-4DBB-A797-E70A4B70FCA1}" srcOrd="5" destOrd="0" presId="urn:microsoft.com/office/officeart/2005/8/layout/orgChart1"/>
    <dgm:cxn modelId="{3855709E-7361-471E-BF41-A8AF67619FAD}" type="presParOf" srcId="{665E93AE-17DC-4DBB-A797-E70A4B70FCA1}" destId="{9A57F183-9856-4609-B6A1-115D64CB45CC}" srcOrd="0" destOrd="0" presId="urn:microsoft.com/office/officeart/2005/8/layout/orgChart1"/>
    <dgm:cxn modelId="{28501F7B-55C9-4574-B43B-854ACB834F6B}" type="presParOf" srcId="{9A57F183-9856-4609-B6A1-115D64CB45CC}" destId="{28976D35-8049-4FE6-A7FA-A80290622AA3}" srcOrd="0" destOrd="0" presId="urn:microsoft.com/office/officeart/2005/8/layout/orgChart1"/>
    <dgm:cxn modelId="{5D53DAC6-0E96-48F2-A790-E136FE2EABF5}" type="presParOf" srcId="{9A57F183-9856-4609-B6A1-115D64CB45CC}" destId="{6EB5C563-04CE-4D9C-8F07-F4F11FAC90F9}" srcOrd="1" destOrd="0" presId="urn:microsoft.com/office/officeart/2005/8/layout/orgChart1"/>
    <dgm:cxn modelId="{EFBA05B7-9F5B-40C7-9945-0A1FA6591A15}" type="presParOf" srcId="{665E93AE-17DC-4DBB-A797-E70A4B70FCA1}" destId="{D88695C4-1722-4FFC-896E-9A41691B3AAE}" srcOrd="1" destOrd="0" presId="urn:microsoft.com/office/officeart/2005/8/layout/orgChart1"/>
    <dgm:cxn modelId="{7D20D5E5-CF83-4349-9D97-039DFE32CC24}" type="presParOf" srcId="{665E93AE-17DC-4DBB-A797-E70A4B70FCA1}" destId="{D7B79C10-9D70-4F55-81D5-5ACAFB9E59F2}" srcOrd="2" destOrd="0" presId="urn:microsoft.com/office/officeart/2005/8/layout/orgChart1"/>
    <dgm:cxn modelId="{7FC488FC-9FDB-4DAB-947D-74C55B816496}" type="presParOf" srcId="{5A47D87D-4C9B-42C8-AF86-79DC7DF0128D}" destId="{A7C34A34-DF41-47BB-B352-706E92BFA354}" srcOrd="2" destOrd="0" presId="urn:microsoft.com/office/officeart/2005/8/layout/orgChart1"/>
    <dgm:cxn modelId="{C08714E2-ECE0-40B6-8FE6-7CD475445AB0}" type="presParOf" srcId="{A7C34A34-DF41-47BB-B352-706E92BFA354}" destId="{05B3EDE3-9AD1-4AA6-A0AC-A364F603DDCF}" srcOrd="0" destOrd="0" presId="urn:microsoft.com/office/officeart/2005/8/layout/orgChart1"/>
    <dgm:cxn modelId="{69871AA8-08C0-48C7-8F37-B4B5A59F2CC8}" type="presParOf" srcId="{A7C34A34-DF41-47BB-B352-706E92BFA354}" destId="{7A0837AE-80D8-4592-B15D-B552E4C8F841}" srcOrd="1" destOrd="0" presId="urn:microsoft.com/office/officeart/2005/8/layout/orgChart1"/>
    <dgm:cxn modelId="{BED4E6C2-1838-4B51-B8F9-A4000E296A46}" type="presParOf" srcId="{7A0837AE-80D8-4592-B15D-B552E4C8F841}" destId="{84B11C9E-F4BF-46AA-9223-BECF4C2428B9}" srcOrd="0" destOrd="0" presId="urn:microsoft.com/office/officeart/2005/8/layout/orgChart1"/>
    <dgm:cxn modelId="{AA4C46E7-EE86-4977-8723-86AA28A9594E}" type="presParOf" srcId="{84B11C9E-F4BF-46AA-9223-BECF4C2428B9}" destId="{E0F9E8DD-9B94-4EFF-8F94-6AFC44B75AE7}" srcOrd="0" destOrd="0" presId="urn:microsoft.com/office/officeart/2005/8/layout/orgChart1"/>
    <dgm:cxn modelId="{7F6934A4-552D-4B47-AFC3-98EE10CF72AF}" type="presParOf" srcId="{84B11C9E-F4BF-46AA-9223-BECF4C2428B9}" destId="{F60496FD-35CB-4CF4-AA40-F0205F6B1731}" srcOrd="1" destOrd="0" presId="urn:microsoft.com/office/officeart/2005/8/layout/orgChart1"/>
    <dgm:cxn modelId="{95F591E7-3D4A-4561-B18F-B8E3ADA2360B}" type="presParOf" srcId="{7A0837AE-80D8-4592-B15D-B552E4C8F841}" destId="{6CC3A183-F620-41EE-882E-D933EC9F8C70}" srcOrd="1" destOrd="0" presId="urn:microsoft.com/office/officeart/2005/8/layout/orgChart1"/>
    <dgm:cxn modelId="{2D75713E-3769-4E68-B6FC-A269AE214C7B}" type="presParOf" srcId="{6CC3A183-F620-41EE-882E-D933EC9F8C70}" destId="{35A9544C-FDE6-44DD-AD79-EA1BBF4709EA}" srcOrd="0" destOrd="0" presId="urn:microsoft.com/office/officeart/2005/8/layout/orgChart1"/>
    <dgm:cxn modelId="{9C858EC8-60A4-4414-9888-ED1FD8FA53D4}" type="presParOf" srcId="{6CC3A183-F620-41EE-882E-D933EC9F8C70}" destId="{EC42E511-F3A7-4D75-AA40-3DECF279C601}" srcOrd="1" destOrd="0" presId="urn:microsoft.com/office/officeart/2005/8/layout/orgChart1"/>
    <dgm:cxn modelId="{7B1FDFF3-B22E-461B-844D-E48A63FA575B}" type="presParOf" srcId="{EC42E511-F3A7-4D75-AA40-3DECF279C601}" destId="{F45CC052-4A78-41E9-8FC8-5318159C5BFD}" srcOrd="0" destOrd="0" presId="urn:microsoft.com/office/officeart/2005/8/layout/orgChart1"/>
    <dgm:cxn modelId="{9DDC7F6A-074F-4057-9C86-8D942939D596}" type="presParOf" srcId="{F45CC052-4A78-41E9-8FC8-5318159C5BFD}" destId="{86A013E7-B18E-4307-9E35-28EC94F51F67}" srcOrd="0" destOrd="0" presId="urn:microsoft.com/office/officeart/2005/8/layout/orgChart1"/>
    <dgm:cxn modelId="{42626F01-D111-4D55-87D4-1427A72A02B1}" type="presParOf" srcId="{F45CC052-4A78-41E9-8FC8-5318159C5BFD}" destId="{66812503-A13B-4119-8D0A-32754166DF88}" srcOrd="1" destOrd="0" presId="urn:microsoft.com/office/officeart/2005/8/layout/orgChart1"/>
    <dgm:cxn modelId="{8DF4271D-6176-4CE4-A7F3-87B0C6E9F733}" type="presParOf" srcId="{EC42E511-F3A7-4D75-AA40-3DECF279C601}" destId="{C03AA8AD-6572-436D-904A-7F56C958A3D1}" srcOrd="1" destOrd="0" presId="urn:microsoft.com/office/officeart/2005/8/layout/orgChart1"/>
    <dgm:cxn modelId="{9643DE81-B312-4C25-912C-8AD668CC8BBB}" type="presParOf" srcId="{EC42E511-F3A7-4D75-AA40-3DECF279C601}" destId="{D50E540E-7F5D-4C23-B2A7-4119F1B6E9A1}" srcOrd="2" destOrd="0" presId="urn:microsoft.com/office/officeart/2005/8/layout/orgChart1"/>
    <dgm:cxn modelId="{3286A8B0-FDDA-4154-992D-C169BB5F1154}" type="presParOf" srcId="{7A0837AE-80D8-4592-B15D-B552E4C8F841}" destId="{42D93498-5BF0-4E6F-9F28-8817FDE004BC}"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8ADB90-AC4C-4CC4-9A81-C25A513AAF75}">
      <dsp:nvSpPr>
        <dsp:cNvPr id="0" name=""/>
        <dsp:cNvSpPr/>
      </dsp:nvSpPr>
      <dsp:spPr>
        <a:xfrm>
          <a:off x="2526321" y="2353"/>
          <a:ext cx="1443159" cy="938053"/>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Assessment </a:t>
          </a:r>
        </a:p>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Page 16</a:t>
          </a:r>
        </a:p>
      </dsp:txBody>
      <dsp:txXfrm>
        <a:off x="2572113" y="48145"/>
        <a:ext cx="1351575" cy="846469"/>
      </dsp:txXfrm>
    </dsp:sp>
    <dsp:sp modelId="{96952A59-C3BE-4190-AA1B-CEC60A68289C}">
      <dsp:nvSpPr>
        <dsp:cNvPr id="0" name=""/>
        <dsp:cNvSpPr/>
      </dsp:nvSpPr>
      <dsp:spPr>
        <a:xfrm>
          <a:off x="1374422" y="471379"/>
          <a:ext cx="3746957" cy="3746957"/>
        </a:xfrm>
        <a:custGeom>
          <a:avLst/>
          <a:gdLst/>
          <a:ahLst/>
          <a:cxnLst/>
          <a:rect l="0" t="0" r="0" b="0"/>
          <a:pathLst>
            <a:path>
              <a:moveTo>
                <a:pt x="2604964" y="148702"/>
              </a:moveTo>
              <a:arcTo wR="1873478" hR="1873478" stAng="17578921" swAng="1960634"/>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7ADD7A9-5286-406A-A662-C75960912960}">
      <dsp:nvSpPr>
        <dsp:cNvPr id="0" name=""/>
        <dsp:cNvSpPr/>
      </dsp:nvSpPr>
      <dsp:spPr>
        <a:xfrm>
          <a:off x="4308105" y="1296895"/>
          <a:ext cx="1443159" cy="938053"/>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latin typeface="Times New Roman" panose="02020603050405020304" pitchFamily="18" charset="0"/>
              <a:cs typeface="Times New Roman" panose="02020603050405020304" pitchFamily="18" charset="0"/>
            </a:rPr>
            <a:t>Capacity</a:t>
          </a:r>
        </a:p>
        <a:p>
          <a:pPr lvl="0" algn="ctr" defTabSz="666750">
            <a:lnSpc>
              <a:spcPct val="90000"/>
            </a:lnSpc>
            <a:spcBef>
              <a:spcPct val="0"/>
            </a:spcBef>
            <a:spcAft>
              <a:spcPct val="35000"/>
            </a:spcAft>
          </a:pPr>
          <a:r>
            <a:rPr lang="en-US" sz="1500" kern="1200">
              <a:latin typeface="Times New Roman" panose="02020603050405020304" pitchFamily="18" charset="0"/>
              <a:cs typeface="Times New Roman" panose="02020603050405020304" pitchFamily="18" charset="0"/>
            </a:rPr>
            <a:t>Page 26</a:t>
          </a:r>
        </a:p>
      </dsp:txBody>
      <dsp:txXfrm>
        <a:off x="4353897" y="1342687"/>
        <a:ext cx="1351575" cy="846469"/>
      </dsp:txXfrm>
    </dsp:sp>
    <dsp:sp modelId="{00C299E0-697C-41A0-9C1C-6AD03343F045}">
      <dsp:nvSpPr>
        <dsp:cNvPr id="0" name=""/>
        <dsp:cNvSpPr/>
      </dsp:nvSpPr>
      <dsp:spPr>
        <a:xfrm>
          <a:off x="1374422" y="471379"/>
          <a:ext cx="3746957" cy="3746957"/>
        </a:xfrm>
        <a:custGeom>
          <a:avLst/>
          <a:gdLst/>
          <a:ahLst/>
          <a:cxnLst/>
          <a:rect l="0" t="0" r="0" b="0"/>
          <a:pathLst>
            <a:path>
              <a:moveTo>
                <a:pt x="3744396" y="1775540"/>
              </a:moveTo>
              <a:arcTo wR="1873478" hR="1873478" stAng="21420206" swAng="2195608"/>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F224961-2A29-4F1B-9161-D826724DB608}">
      <dsp:nvSpPr>
        <dsp:cNvPr id="0" name=""/>
        <dsp:cNvSpPr/>
      </dsp:nvSpPr>
      <dsp:spPr>
        <a:xfrm>
          <a:off x="3627524" y="3391508"/>
          <a:ext cx="1443159" cy="938053"/>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Planning</a:t>
          </a:r>
        </a:p>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Page 31</a:t>
          </a:r>
        </a:p>
      </dsp:txBody>
      <dsp:txXfrm>
        <a:off x="3673316" y="3437300"/>
        <a:ext cx="1351575" cy="846469"/>
      </dsp:txXfrm>
    </dsp:sp>
    <dsp:sp modelId="{8A87679C-92C1-472E-99D6-13A01235AA4A}">
      <dsp:nvSpPr>
        <dsp:cNvPr id="0" name=""/>
        <dsp:cNvSpPr/>
      </dsp:nvSpPr>
      <dsp:spPr>
        <a:xfrm>
          <a:off x="1374422" y="471379"/>
          <a:ext cx="3746957" cy="3746957"/>
        </a:xfrm>
        <a:custGeom>
          <a:avLst/>
          <a:gdLst/>
          <a:ahLst/>
          <a:cxnLst/>
          <a:rect l="0" t="0" r="0" b="0"/>
          <a:pathLst>
            <a:path>
              <a:moveTo>
                <a:pt x="2245664" y="3709616"/>
              </a:moveTo>
              <a:arcTo wR="1873478" hR="1873478" stAng="4712483" swAng="1375034"/>
            </a:path>
          </a:pathLst>
        </a:custGeom>
        <a:noFill/>
        <a:ln w="6350" cap="flat" cmpd="sng" algn="ctr">
          <a:solidFill>
            <a:schemeClr val="accent4">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7E81C583-6E5E-45EF-A96A-0B6718632739}">
      <dsp:nvSpPr>
        <dsp:cNvPr id="0" name=""/>
        <dsp:cNvSpPr/>
      </dsp:nvSpPr>
      <dsp:spPr>
        <a:xfrm>
          <a:off x="1425118" y="3391508"/>
          <a:ext cx="1443159" cy="938053"/>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Implementation</a:t>
          </a:r>
        </a:p>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Page 37</a:t>
          </a:r>
        </a:p>
      </dsp:txBody>
      <dsp:txXfrm>
        <a:off x="1470910" y="3437300"/>
        <a:ext cx="1351575" cy="846469"/>
      </dsp:txXfrm>
    </dsp:sp>
    <dsp:sp modelId="{9814B51D-9BBE-434B-9A9F-40D15B8F531C}">
      <dsp:nvSpPr>
        <dsp:cNvPr id="0" name=""/>
        <dsp:cNvSpPr/>
      </dsp:nvSpPr>
      <dsp:spPr>
        <a:xfrm>
          <a:off x="1374422" y="471379"/>
          <a:ext cx="3746957" cy="3746957"/>
        </a:xfrm>
        <a:custGeom>
          <a:avLst/>
          <a:gdLst/>
          <a:ahLst/>
          <a:cxnLst/>
          <a:rect l="0" t="0" r="0" b="0"/>
          <a:pathLst>
            <a:path>
              <a:moveTo>
                <a:pt x="312962" y="2910162"/>
              </a:moveTo>
              <a:arcTo wR="1873478" hR="1873478" stAng="8784185" swAng="2195608"/>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184272E-0D09-47B2-9F9A-B2AB7B54736F}">
      <dsp:nvSpPr>
        <dsp:cNvPr id="0" name=""/>
        <dsp:cNvSpPr/>
      </dsp:nvSpPr>
      <dsp:spPr>
        <a:xfrm>
          <a:off x="744537" y="1296895"/>
          <a:ext cx="1443159" cy="938053"/>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Evaluation</a:t>
          </a:r>
        </a:p>
        <a:p>
          <a:pPr lvl="0" algn="ctr" defTabSz="666750">
            <a:lnSpc>
              <a:spcPct val="90000"/>
            </a:lnSpc>
            <a:spcBef>
              <a:spcPct val="0"/>
            </a:spcBef>
            <a:spcAft>
              <a:spcPct val="35000"/>
            </a:spcAft>
          </a:pPr>
          <a:r>
            <a:rPr lang="en-US" sz="1500" kern="1200">
              <a:latin typeface="Times New Roman" pitchFamily="18" charset="0"/>
              <a:cs typeface="Times New Roman" pitchFamily="18" charset="0"/>
            </a:rPr>
            <a:t>Page 37</a:t>
          </a:r>
        </a:p>
      </dsp:txBody>
      <dsp:txXfrm>
        <a:off x="790329" y="1342687"/>
        <a:ext cx="1351575" cy="846469"/>
      </dsp:txXfrm>
    </dsp:sp>
    <dsp:sp modelId="{64DA4F7E-CDF2-435D-B7B6-2A0747846B4E}">
      <dsp:nvSpPr>
        <dsp:cNvPr id="0" name=""/>
        <dsp:cNvSpPr/>
      </dsp:nvSpPr>
      <dsp:spPr>
        <a:xfrm>
          <a:off x="1374422" y="471379"/>
          <a:ext cx="3746957" cy="3746957"/>
        </a:xfrm>
        <a:custGeom>
          <a:avLst/>
          <a:gdLst/>
          <a:ahLst/>
          <a:cxnLst/>
          <a:rect l="0" t="0" r="0" b="0"/>
          <a:pathLst>
            <a:path>
              <a:moveTo>
                <a:pt x="326552" y="816624"/>
              </a:moveTo>
              <a:arcTo wR="1873478" hR="1873478" stAng="12860445" swAng="1960634"/>
            </a:path>
          </a:pathLst>
        </a:custGeom>
        <a:noFill/>
        <a:ln w="6350" cap="flat" cmpd="sng" algn="ctr">
          <a:solidFill>
            <a:schemeClr val="accent6">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A9544C-FDE6-44DD-AD79-EA1BBF4709EA}">
      <dsp:nvSpPr>
        <dsp:cNvPr id="0" name=""/>
        <dsp:cNvSpPr/>
      </dsp:nvSpPr>
      <dsp:spPr>
        <a:xfrm>
          <a:off x="1557923" y="1371438"/>
          <a:ext cx="756706" cy="337038"/>
        </a:xfrm>
        <a:custGeom>
          <a:avLst/>
          <a:gdLst/>
          <a:ahLst/>
          <a:cxnLst/>
          <a:rect l="0" t="0" r="0" b="0"/>
          <a:pathLst>
            <a:path>
              <a:moveTo>
                <a:pt x="756706" y="0"/>
              </a:moveTo>
              <a:lnTo>
                <a:pt x="756706" y="337038"/>
              </a:lnTo>
              <a:lnTo>
                <a:pt x="0" y="33703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B3EDE3-9AD1-4AA6-A0AC-A364F603DDCF}">
      <dsp:nvSpPr>
        <dsp:cNvPr id="0" name=""/>
        <dsp:cNvSpPr/>
      </dsp:nvSpPr>
      <dsp:spPr>
        <a:xfrm>
          <a:off x="2835232" y="523017"/>
          <a:ext cx="273024" cy="588119"/>
        </a:xfrm>
        <a:custGeom>
          <a:avLst/>
          <a:gdLst/>
          <a:ahLst/>
          <a:cxnLst/>
          <a:rect l="0" t="0" r="0" b="0"/>
          <a:pathLst>
            <a:path>
              <a:moveTo>
                <a:pt x="273024" y="0"/>
              </a:moveTo>
              <a:lnTo>
                <a:pt x="273024" y="588119"/>
              </a:lnTo>
              <a:lnTo>
                <a:pt x="0" y="5881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94B033-9F2E-416C-8076-0F329B70C6A5}">
      <dsp:nvSpPr>
        <dsp:cNvPr id="0" name=""/>
        <dsp:cNvSpPr/>
      </dsp:nvSpPr>
      <dsp:spPr>
        <a:xfrm>
          <a:off x="3108257" y="523017"/>
          <a:ext cx="1259858" cy="1697164"/>
        </a:xfrm>
        <a:custGeom>
          <a:avLst/>
          <a:gdLst/>
          <a:ahLst/>
          <a:cxnLst/>
          <a:rect l="0" t="0" r="0" b="0"/>
          <a:pathLst>
            <a:path>
              <a:moveTo>
                <a:pt x="0" y="0"/>
              </a:moveTo>
              <a:lnTo>
                <a:pt x="0" y="1587838"/>
              </a:lnTo>
              <a:lnTo>
                <a:pt x="1259858" y="1587838"/>
              </a:lnTo>
              <a:lnTo>
                <a:pt x="1259858" y="169716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D3AB76-35FB-46DA-A205-23B87C5D46E3}">
      <dsp:nvSpPr>
        <dsp:cNvPr id="0" name=""/>
        <dsp:cNvSpPr/>
      </dsp:nvSpPr>
      <dsp:spPr>
        <a:xfrm>
          <a:off x="3062537" y="523017"/>
          <a:ext cx="91440" cy="1697164"/>
        </a:xfrm>
        <a:custGeom>
          <a:avLst/>
          <a:gdLst/>
          <a:ahLst/>
          <a:cxnLst/>
          <a:rect l="0" t="0" r="0" b="0"/>
          <a:pathLst>
            <a:path>
              <a:moveTo>
                <a:pt x="45720" y="0"/>
              </a:moveTo>
              <a:lnTo>
                <a:pt x="45720" y="169716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90B9C3-AF92-404B-B6DA-35225C2999B7}">
      <dsp:nvSpPr>
        <dsp:cNvPr id="0" name=""/>
        <dsp:cNvSpPr/>
      </dsp:nvSpPr>
      <dsp:spPr>
        <a:xfrm>
          <a:off x="1848398" y="523017"/>
          <a:ext cx="1259858" cy="1697164"/>
        </a:xfrm>
        <a:custGeom>
          <a:avLst/>
          <a:gdLst/>
          <a:ahLst/>
          <a:cxnLst/>
          <a:rect l="0" t="0" r="0" b="0"/>
          <a:pathLst>
            <a:path>
              <a:moveTo>
                <a:pt x="1259858" y="0"/>
              </a:moveTo>
              <a:lnTo>
                <a:pt x="1259858" y="1587838"/>
              </a:lnTo>
              <a:lnTo>
                <a:pt x="0" y="1587838"/>
              </a:lnTo>
              <a:lnTo>
                <a:pt x="0" y="169716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6E194A-72D2-435C-9D8C-9A2959B12289}">
      <dsp:nvSpPr>
        <dsp:cNvPr id="0" name=""/>
        <dsp:cNvSpPr/>
      </dsp:nvSpPr>
      <dsp:spPr>
        <a:xfrm>
          <a:off x="2587654" y="2414"/>
          <a:ext cx="1041205" cy="5206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Board of Directors</a:t>
          </a:r>
        </a:p>
      </dsp:txBody>
      <dsp:txXfrm>
        <a:off x="2587654" y="2414"/>
        <a:ext cx="1041205" cy="520602"/>
      </dsp:txXfrm>
    </dsp:sp>
    <dsp:sp modelId="{FF117FEE-F928-4A72-9AE5-087FFE107FA9}">
      <dsp:nvSpPr>
        <dsp:cNvPr id="0" name=""/>
        <dsp:cNvSpPr/>
      </dsp:nvSpPr>
      <dsp:spPr>
        <a:xfrm>
          <a:off x="1327795" y="2220182"/>
          <a:ext cx="1041205" cy="5206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Pershing County Coordinator</a:t>
          </a:r>
        </a:p>
      </dsp:txBody>
      <dsp:txXfrm>
        <a:off x="1327795" y="2220182"/>
        <a:ext cx="1041205" cy="520602"/>
      </dsp:txXfrm>
    </dsp:sp>
    <dsp:sp modelId="{261E572C-D843-4CFB-81E0-11AD4B7734FC}">
      <dsp:nvSpPr>
        <dsp:cNvPr id="0" name=""/>
        <dsp:cNvSpPr/>
      </dsp:nvSpPr>
      <dsp:spPr>
        <a:xfrm>
          <a:off x="2587654" y="2220182"/>
          <a:ext cx="1041205" cy="5206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Humboldt County Coordinator</a:t>
          </a:r>
        </a:p>
      </dsp:txBody>
      <dsp:txXfrm>
        <a:off x="2587654" y="2220182"/>
        <a:ext cx="1041205" cy="520602"/>
      </dsp:txXfrm>
    </dsp:sp>
    <dsp:sp modelId="{28976D35-8049-4FE6-A7FA-A80290622AA3}">
      <dsp:nvSpPr>
        <dsp:cNvPr id="0" name=""/>
        <dsp:cNvSpPr/>
      </dsp:nvSpPr>
      <dsp:spPr>
        <a:xfrm>
          <a:off x="3847512" y="2220182"/>
          <a:ext cx="1041205" cy="5206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Lander County Coordinator</a:t>
          </a:r>
        </a:p>
      </dsp:txBody>
      <dsp:txXfrm>
        <a:off x="3847512" y="2220182"/>
        <a:ext cx="1041205" cy="520602"/>
      </dsp:txXfrm>
    </dsp:sp>
    <dsp:sp modelId="{E0F9E8DD-9B94-4EFF-8F94-6AFC44B75AE7}">
      <dsp:nvSpPr>
        <dsp:cNvPr id="0" name=""/>
        <dsp:cNvSpPr/>
      </dsp:nvSpPr>
      <dsp:spPr>
        <a:xfrm>
          <a:off x="1794026" y="850835"/>
          <a:ext cx="1041205" cy="5206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Executive Director</a:t>
          </a:r>
        </a:p>
      </dsp:txBody>
      <dsp:txXfrm>
        <a:off x="1794026" y="850835"/>
        <a:ext cx="1041205" cy="520602"/>
      </dsp:txXfrm>
    </dsp:sp>
    <dsp:sp modelId="{86A013E7-B18E-4307-9E35-28EC94F51F67}">
      <dsp:nvSpPr>
        <dsp:cNvPr id="0" name=""/>
        <dsp:cNvSpPr/>
      </dsp:nvSpPr>
      <dsp:spPr>
        <a:xfrm>
          <a:off x="516717" y="1448175"/>
          <a:ext cx="1041205" cy="5206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US" sz="900" kern="1200"/>
            <a:t>Administrative Assistant/Webmaster</a:t>
          </a:r>
        </a:p>
      </dsp:txBody>
      <dsp:txXfrm>
        <a:off x="516717" y="1448175"/>
        <a:ext cx="1041205" cy="520602"/>
      </dsp:txXfrm>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10BC08-6FD2-433D-81DD-CCE9C775E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14807</Words>
  <Characters>84406</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99015</CharactersWithSpaces>
  <SharedDoc>false</SharedDoc>
  <HLinks>
    <vt:vector size="6" baseType="variant">
      <vt:variant>
        <vt:i4>6750217</vt:i4>
      </vt:variant>
      <vt:variant>
        <vt:i4>0</vt:i4>
      </vt:variant>
      <vt:variant>
        <vt:i4>0</vt:i4>
      </vt:variant>
      <vt:variant>
        <vt:i4>5</vt:i4>
      </vt:variant>
      <vt:variant>
        <vt:lpwstr>http://en.wikipedia.org/wiki/File:Map_of_Nevada_highlighting_Elko_County.svg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Corn</dc:creator>
  <cp:keywords/>
  <dc:description/>
  <cp:lastModifiedBy>Wendy Nelsen</cp:lastModifiedBy>
  <cp:revision>3</cp:revision>
  <cp:lastPrinted>2015-12-01T22:53:00Z</cp:lastPrinted>
  <dcterms:created xsi:type="dcterms:W3CDTF">2016-02-19T01:03:00Z</dcterms:created>
  <dcterms:modified xsi:type="dcterms:W3CDTF">2016-02-19T01:03:00Z</dcterms:modified>
</cp:coreProperties>
</file>