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BD45" w14:textId="77777777" w:rsidR="00DD14A9" w:rsidRDefault="00DD14A9">
      <w:r>
        <w:t>Process</w:t>
      </w:r>
      <w:r w:rsidR="00490D4F">
        <w:t xml:space="preserve"> for Addressing Pants that Do Not Cover the Knees</w:t>
      </w:r>
      <w:r>
        <w:t>:</w:t>
      </w:r>
    </w:p>
    <w:p w14:paraId="5718FB2C" w14:textId="77777777" w:rsidR="00DD14A9" w:rsidRDefault="00DD14A9"/>
    <w:p w14:paraId="7468B188" w14:textId="77777777" w:rsidR="00DD14A9" w:rsidRDefault="00DD14A9" w:rsidP="00DD14A9">
      <w:pPr>
        <w:pStyle w:val="ListParagraph"/>
        <w:numPr>
          <w:ilvl w:val="0"/>
          <w:numId w:val="1"/>
        </w:numPr>
      </w:pPr>
      <w:r>
        <w:t xml:space="preserve">Pre-Game </w:t>
      </w:r>
    </w:p>
    <w:p w14:paraId="6F6F937B" w14:textId="77777777" w:rsidR="00DD14A9" w:rsidRDefault="00DD14A9" w:rsidP="00DD14A9">
      <w:pPr>
        <w:pStyle w:val="ListParagraph"/>
        <w:numPr>
          <w:ilvl w:val="1"/>
          <w:numId w:val="1"/>
        </w:numPr>
      </w:pPr>
      <w:r>
        <w:t>Meeting with the Head Coach</w:t>
      </w:r>
    </w:p>
    <w:p w14:paraId="2679D73D" w14:textId="77777777" w:rsidR="00DD14A9" w:rsidRDefault="00E12253" w:rsidP="00DD14A9">
      <w:pPr>
        <w:pStyle w:val="ListParagraph"/>
        <w:numPr>
          <w:ilvl w:val="2"/>
          <w:numId w:val="1"/>
        </w:numPr>
      </w:pPr>
      <w:r>
        <w:t>Remind Coach that all players pants must cover their knees otherwise players are not legally equipped.</w:t>
      </w:r>
    </w:p>
    <w:p w14:paraId="2B42F4E3" w14:textId="77777777" w:rsidR="00E12253" w:rsidRDefault="00E12253" w:rsidP="00DD14A9">
      <w:pPr>
        <w:pStyle w:val="ListParagraph"/>
        <w:numPr>
          <w:ilvl w:val="2"/>
          <w:numId w:val="1"/>
        </w:numPr>
      </w:pPr>
      <w:r>
        <w:t xml:space="preserve">Players </w:t>
      </w:r>
      <w:r w:rsidR="00490D4F">
        <w:t xml:space="preserve">whose pants are long enough to cover their knees are required to pull them down over their knees. </w:t>
      </w:r>
      <w:r>
        <w:t xml:space="preserve">  Please inform your players.</w:t>
      </w:r>
    </w:p>
    <w:p w14:paraId="42B96502" w14:textId="77777777" w:rsidR="00E12253" w:rsidRDefault="00E12253" w:rsidP="00DD14A9">
      <w:pPr>
        <w:pStyle w:val="ListParagraph"/>
        <w:numPr>
          <w:ilvl w:val="2"/>
          <w:numId w:val="1"/>
        </w:numPr>
      </w:pPr>
      <w:r>
        <w:t xml:space="preserve">If players are wearing pants that are not long enough to cover the knees, a report will be filed with the Section Executive Director for further action. The Player(s) </w:t>
      </w:r>
      <w:r w:rsidR="00E85A93">
        <w:t>are permitted to play the game</w:t>
      </w:r>
      <w:r>
        <w:t xml:space="preserve">.  </w:t>
      </w:r>
    </w:p>
    <w:p w14:paraId="5D64CE93" w14:textId="77777777" w:rsidR="00E12253" w:rsidRDefault="00E12253" w:rsidP="00DD14A9">
      <w:pPr>
        <w:pStyle w:val="ListParagraph"/>
        <w:numPr>
          <w:ilvl w:val="2"/>
          <w:numId w:val="1"/>
        </w:numPr>
      </w:pPr>
      <w:r>
        <w:t>This directive is from the NYSPHSAA Football Committee.</w:t>
      </w:r>
    </w:p>
    <w:p w14:paraId="7F55B6DD" w14:textId="77777777" w:rsidR="00E12253" w:rsidRDefault="00E12253" w:rsidP="00E12253">
      <w:pPr>
        <w:pStyle w:val="ListParagraph"/>
        <w:numPr>
          <w:ilvl w:val="0"/>
          <w:numId w:val="1"/>
        </w:numPr>
      </w:pPr>
      <w:r>
        <w:t>Post-Game</w:t>
      </w:r>
    </w:p>
    <w:p w14:paraId="165537D8" w14:textId="77777777" w:rsidR="00E12253" w:rsidRDefault="00E12253" w:rsidP="00E12253">
      <w:pPr>
        <w:pStyle w:val="ListParagraph"/>
        <w:numPr>
          <w:ilvl w:val="1"/>
          <w:numId w:val="1"/>
        </w:numPr>
      </w:pPr>
      <w:r>
        <w:t>Following the game in question</w:t>
      </w:r>
      <w:r w:rsidR="00B437D7">
        <w:t xml:space="preserve"> (pants too short to cover the knees)</w:t>
      </w:r>
      <w:r>
        <w:t xml:space="preserve">, the Referee is to complete the </w:t>
      </w:r>
      <w:r w:rsidR="00B437D7">
        <w:t>“NYSPHSAA Illegal Equipment Notification”</w:t>
      </w:r>
      <w:r>
        <w:t xml:space="preserve"> form and forward it to their Chapter Secretary. </w:t>
      </w:r>
    </w:p>
    <w:p w14:paraId="5E4C212C" w14:textId="77777777" w:rsidR="00E12253" w:rsidRDefault="00E12253" w:rsidP="00E12253">
      <w:pPr>
        <w:pStyle w:val="ListParagraph"/>
        <w:numPr>
          <w:ilvl w:val="1"/>
          <w:numId w:val="1"/>
        </w:numPr>
      </w:pPr>
      <w:r>
        <w:t xml:space="preserve">Chapter Secretary is to </w:t>
      </w:r>
      <w:r w:rsidR="00B437D7">
        <w:t xml:space="preserve">immediately </w:t>
      </w:r>
      <w:r>
        <w:t xml:space="preserve">forward the form </w:t>
      </w:r>
      <w:r w:rsidR="0083391A">
        <w:t>t</w:t>
      </w:r>
      <w:r>
        <w:t>o the Executive Director</w:t>
      </w:r>
      <w:r w:rsidR="00B437D7">
        <w:t xml:space="preserve"> of the Section</w:t>
      </w:r>
      <w:r>
        <w:t xml:space="preserve">.  </w:t>
      </w:r>
    </w:p>
    <w:p w14:paraId="29A18EAB" w14:textId="77777777" w:rsidR="00DD14A9" w:rsidRDefault="00E12253" w:rsidP="00E12253">
      <w:pPr>
        <w:pStyle w:val="ListParagraph"/>
        <w:numPr>
          <w:ilvl w:val="1"/>
          <w:numId w:val="1"/>
        </w:numPr>
      </w:pPr>
      <w:r>
        <w:t xml:space="preserve">Section Executive Director </w:t>
      </w:r>
      <w:r w:rsidR="0083391A">
        <w:t xml:space="preserve">will inform the school’s Athletic Director that their football team’s uniforms do not comply with NFHS rules.  </w:t>
      </w:r>
    </w:p>
    <w:sectPr w:rsidR="00DD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F1582"/>
    <w:multiLevelType w:val="hybridMultilevel"/>
    <w:tmpl w:val="1F0ED82C"/>
    <w:lvl w:ilvl="0" w:tplc="0E8C9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A9"/>
    <w:rsid w:val="00490D4F"/>
    <w:rsid w:val="0083391A"/>
    <w:rsid w:val="009F6C18"/>
    <w:rsid w:val="00B437D7"/>
    <w:rsid w:val="00DD14A9"/>
    <w:rsid w:val="00E12253"/>
    <w:rsid w:val="00E85A93"/>
    <w:rsid w:val="00F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63E5"/>
  <w15:chartTrackingRefBased/>
  <w15:docId w15:val="{B22B7AFC-DBCE-5C42-BA46-0EC8FAA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Arden</dc:creator>
  <cp:keywords/>
  <dc:description/>
  <cp:lastModifiedBy>Kevin Simons</cp:lastModifiedBy>
  <cp:revision>2</cp:revision>
  <dcterms:created xsi:type="dcterms:W3CDTF">2024-09-13T17:50:00Z</dcterms:created>
  <dcterms:modified xsi:type="dcterms:W3CDTF">2024-09-13T17:50:00Z</dcterms:modified>
</cp:coreProperties>
</file>